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247C" w14:textId="77777777" w:rsidR="003C55F1" w:rsidRPr="007E358C" w:rsidRDefault="00B41F73" w:rsidP="000A07AE">
      <w:pPr>
        <w:pStyle w:val="Heading1"/>
        <w:spacing w:before="79"/>
        <w:ind w:left="4308" w:right="4957" w:firstLine="0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SILABI</w:t>
      </w:r>
    </w:p>
    <w:p w14:paraId="086AAAD4" w14:textId="77777777" w:rsidR="003C55F1" w:rsidRPr="007E358C" w:rsidRDefault="003C55F1" w:rsidP="000A07AE">
      <w:pPr>
        <w:jc w:val="both"/>
        <w:rPr>
          <w:rFonts w:asciiTheme="majorBidi" w:hAnsiTheme="majorBidi" w:cstheme="majorBidi"/>
          <w:b/>
          <w:sz w:val="26"/>
        </w:rPr>
      </w:pPr>
    </w:p>
    <w:p w14:paraId="197F1E43" w14:textId="77777777" w:rsidR="003C55F1" w:rsidRPr="007E358C" w:rsidRDefault="003C55F1" w:rsidP="000A07AE">
      <w:pPr>
        <w:spacing w:before="4"/>
        <w:jc w:val="both"/>
        <w:rPr>
          <w:rFonts w:asciiTheme="majorBidi" w:hAnsiTheme="majorBidi" w:cstheme="majorBidi"/>
          <w:b/>
          <w:sz w:val="32"/>
        </w:rPr>
      </w:pPr>
    </w:p>
    <w:p w14:paraId="3CB8A670" w14:textId="77777777" w:rsidR="003C55F1" w:rsidRPr="007E358C" w:rsidRDefault="00B41F73" w:rsidP="000A07AE">
      <w:pPr>
        <w:pStyle w:val="Heading2"/>
        <w:tabs>
          <w:tab w:val="left" w:pos="2439"/>
        </w:tabs>
        <w:spacing w:before="1"/>
        <w:ind w:right="5693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Program</w:t>
      </w:r>
      <w:r w:rsidRPr="007E358C">
        <w:rPr>
          <w:rFonts w:asciiTheme="majorBidi" w:hAnsiTheme="majorBidi" w:cstheme="majorBidi"/>
          <w:spacing w:val="-1"/>
        </w:rPr>
        <w:t xml:space="preserve"> </w:t>
      </w:r>
      <w:r w:rsidRPr="007E358C">
        <w:rPr>
          <w:rFonts w:asciiTheme="majorBidi" w:hAnsiTheme="majorBidi" w:cstheme="majorBidi"/>
        </w:rPr>
        <w:t>Studi</w:t>
      </w:r>
      <w:r w:rsidRPr="007E358C">
        <w:rPr>
          <w:rFonts w:asciiTheme="majorBidi" w:hAnsiTheme="majorBidi" w:cstheme="majorBidi"/>
        </w:rPr>
        <w:tab/>
        <w:t>: Pendidikan</w:t>
      </w:r>
      <w:r w:rsidRPr="007E358C">
        <w:rPr>
          <w:rFonts w:asciiTheme="majorBidi" w:hAnsiTheme="majorBidi" w:cstheme="majorBidi"/>
          <w:spacing w:val="2"/>
        </w:rPr>
        <w:t xml:space="preserve"> </w:t>
      </w:r>
      <w:r w:rsidRPr="007E358C">
        <w:rPr>
          <w:rFonts w:asciiTheme="majorBidi" w:hAnsiTheme="majorBidi" w:cstheme="majorBidi"/>
          <w:spacing w:val="-3"/>
        </w:rPr>
        <w:t>Sejarah</w:t>
      </w:r>
    </w:p>
    <w:p w14:paraId="15BFDCCB" w14:textId="77777777" w:rsidR="001F5FB0" w:rsidRDefault="00B41F73" w:rsidP="000A07AE">
      <w:pPr>
        <w:tabs>
          <w:tab w:val="left" w:pos="2418"/>
        </w:tabs>
        <w:ind w:left="220" w:right="337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Nama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Mata</w:t>
      </w:r>
      <w:r w:rsidRPr="007E358C">
        <w:rPr>
          <w:rFonts w:asciiTheme="majorBidi" w:hAnsiTheme="majorBidi" w:cstheme="majorBidi"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Kuliah</w:t>
      </w:r>
      <w:r w:rsidRPr="007E358C">
        <w:rPr>
          <w:rFonts w:asciiTheme="majorBidi" w:hAnsiTheme="majorBidi" w:cstheme="majorBidi"/>
          <w:sz w:val="24"/>
        </w:rPr>
        <w:tab/>
        <w:t xml:space="preserve">: Sejarah Politik </w:t>
      </w:r>
    </w:p>
    <w:p w14:paraId="354DF325" w14:textId="41BDE1EE" w:rsidR="003C55F1" w:rsidRPr="007E358C" w:rsidRDefault="00B41F73" w:rsidP="000A07AE">
      <w:pPr>
        <w:tabs>
          <w:tab w:val="left" w:pos="2439"/>
        </w:tabs>
        <w:ind w:left="220" w:right="6652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>Jumlah</w:t>
      </w:r>
      <w:r w:rsidRPr="007E358C">
        <w:rPr>
          <w:rFonts w:asciiTheme="majorBidi" w:hAnsiTheme="majorBidi" w:cstheme="majorBidi"/>
          <w:spacing w:val="-1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SKS</w:t>
      </w:r>
      <w:r w:rsidRPr="007E358C">
        <w:rPr>
          <w:rFonts w:asciiTheme="majorBidi" w:hAnsiTheme="majorBidi" w:cstheme="majorBidi"/>
          <w:sz w:val="24"/>
        </w:rPr>
        <w:tab/>
        <w:t>:</w:t>
      </w:r>
      <w:r w:rsidR="00867E1C">
        <w:rPr>
          <w:rFonts w:asciiTheme="majorBidi" w:hAnsiTheme="majorBidi" w:cstheme="majorBidi"/>
          <w:sz w:val="24"/>
        </w:rPr>
        <w:t xml:space="preserve"> </w:t>
      </w:r>
      <w:r w:rsidRPr="007E358C">
        <w:rPr>
          <w:rFonts w:asciiTheme="majorBidi" w:hAnsiTheme="majorBidi" w:cstheme="majorBidi"/>
          <w:sz w:val="24"/>
        </w:rPr>
        <w:t>2 SKS Semester</w:t>
      </w:r>
      <w:r w:rsidRPr="007E358C">
        <w:rPr>
          <w:rFonts w:asciiTheme="majorBidi" w:hAnsiTheme="majorBidi" w:cstheme="majorBidi"/>
          <w:sz w:val="24"/>
        </w:rPr>
        <w:tab/>
        <w:t>: V</w:t>
      </w:r>
      <w:r w:rsidRPr="007E358C">
        <w:rPr>
          <w:rFonts w:asciiTheme="majorBidi" w:hAnsiTheme="majorBidi" w:cstheme="majorBidi"/>
          <w:spacing w:val="5"/>
          <w:sz w:val="24"/>
        </w:rPr>
        <w:t xml:space="preserve"> </w:t>
      </w:r>
      <w:r w:rsidRPr="007E358C">
        <w:rPr>
          <w:rFonts w:asciiTheme="majorBidi" w:hAnsiTheme="majorBidi" w:cstheme="majorBidi"/>
          <w:spacing w:val="-4"/>
          <w:sz w:val="24"/>
        </w:rPr>
        <w:t>(Lima)</w:t>
      </w:r>
    </w:p>
    <w:p w14:paraId="5F98953D" w14:textId="69EE2888" w:rsidR="003C55F1" w:rsidRPr="001F5FB0" w:rsidRDefault="00B41F73" w:rsidP="000A07AE">
      <w:pPr>
        <w:tabs>
          <w:tab w:val="left" w:pos="2439"/>
        </w:tabs>
        <w:ind w:left="220"/>
        <w:jc w:val="both"/>
        <w:rPr>
          <w:rFonts w:asciiTheme="majorBidi" w:hAnsiTheme="majorBidi" w:cstheme="majorBidi"/>
          <w:sz w:val="24"/>
          <w:lang w:val="en-US"/>
        </w:rPr>
      </w:pPr>
      <w:r w:rsidRPr="007E358C">
        <w:rPr>
          <w:rFonts w:asciiTheme="majorBidi" w:hAnsiTheme="majorBidi" w:cstheme="majorBidi"/>
          <w:sz w:val="24"/>
        </w:rPr>
        <w:t>Dosen</w:t>
      </w:r>
      <w:r w:rsidRPr="007E358C">
        <w:rPr>
          <w:rFonts w:asciiTheme="majorBidi" w:hAnsiTheme="majorBidi" w:cstheme="majorBidi"/>
          <w:sz w:val="24"/>
        </w:rPr>
        <w:tab/>
        <w:t xml:space="preserve">: </w:t>
      </w:r>
      <w:r w:rsidR="001F5FB0">
        <w:rPr>
          <w:rFonts w:asciiTheme="majorBidi" w:hAnsiTheme="majorBidi" w:cstheme="majorBidi"/>
          <w:sz w:val="24"/>
          <w:lang w:val="en-US"/>
        </w:rPr>
        <w:t>Fahruddin, M.Pd</w:t>
      </w:r>
    </w:p>
    <w:p w14:paraId="7BA23F37" w14:textId="77777777" w:rsidR="003C55F1" w:rsidRPr="007E358C" w:rsidRDefault="003C55F1" w:rsidP="000A07AE">
      <w:pPr>
        <w:jc w:val="both"/>
        <w:rPr>
          <w:rFonts w:asciiTheme="majorBidi" w:hAnsiTheme="majorBidi" w:cstheme="majorBidi"/>
          <w:sz w:val="26"/>
        </w:rPr>
      </w:pPr>
    </w:p>
    <w:p w14:paraId="7FBE8DC9" w14:textId="77777777" w:rsidR="003C55F1" w:rsidRPr="007E358C" w:rsidRDefault="003C55F1" w:rsidP="000A07AE">
      <w:pPr>
        <w:spacing w:before="6"/>
        <w:jc w:val="both"/>
        <w:rPr>
          <w:rFonts w:asciiTheme="majorBidi" w:hAnsiTheme="majorBidi" w:cstheme="majorBidi"/>
          <w:sz w:val="36"/>
        </w:rPr>
      </w:pPr>
    </w:p>
    <w:p w14:paraId="4C525E84" w14:textId="77777777" w:rsidR="003C55F1" w:rsidRPr="007E358C" w:rsidRDefault="00B41F73" w:rsidP="000A07AE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jc w:val="both"/>
        <w:rPr>
          <w:rFonts w:asciiTheme="majorBidi" w:hAnsiTheme="majorBidi" w:cstheme="majorBidi"/>
          <w:b/>
          <w:sz w:val="24"/>
        </w:rPr>
      </w:pPr>
      <w:r w:rsidRPr="007E358C">
        <w:rPr>
          <w:rFonts w:asciiTheme="majorBidi" w:hAnsiTheme="majorBidi" w:cstheme="majorBidi"/>
          <w:b/>
          <w:sz w:val="24"/>
        </w:rPr>
        <w:t>DESKRIPSI MATA</w:t>
      </w:r>
      <w:r w:rsidRPr="007E358C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7E358C">
        <w:rPr>
          <w:rFonts w:asciiTheme="majorBidi" w:hAnsiTheme="majorBidi" w:cstheme="majorBidi"/>
          <w:b/>
          <w:sz w:val="24"/>
        </w:rPr>
        <w:t>KULIAH</w:t>
      </w:r>
    </w:p>
    <w:p w14:paraId="0F00C998" w14:textId="77777777" w:rsidR="003C55F1" w:rsidRPr="007E358C" w:rsidRDefault="003C55F1" w:rsidP="000A07AE">
      <w:pPr>
        <w:spacing w:before="8"/>
        <w:jc w:val="both"/>
        <w:rPr>
          <w:rFonts w:asciiTheme="majorBidi" w:hAnsiTheme="majorBidi" w:cstheme="majorBidi"/>
          <w:b/>
          <w:sz w:val="20"/>
        </w:rPr>
      </w:pPr>
    </w:p>
    <w:p w14:paraId="0F0137A4" w14:textId="2C91462C" w:rsidR="003C55F1" w:rsidRPr="007E358C" w:rsidRDefault="00B41F73" w:rsidP="000A07AE">
      <w:pPr>
        <w:pStyle w:val="BodyText"/>
        <w:spacing w:line="276" w:lineRule="auto"/>
        <w:ind w:left="671" w:right="86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 xml:space="preserve">Melalui mata kuliah ini mahasiswa diharapkan dapat memahami </w:t>
      </w:r>
      <w:r w:rsidR="000A07AE" w:rsidRPr="000A07AE">
        <w:rPr>
          <w:rFonts w:asciiTheme="majorBidi" w:hAnsiTheme="majorBidi" w:cstheme="majorBidi"/>
        </w:rPr>
        <w:t xml:space="preserve">dan menganalisis sejarah </w:t>
      </w:r>
      <w:r w:rsidRPr="007E358C">
        <w:rPr>
          <w:rFonts w:asciiTheme="majorBidi" w:hAnsiTheme="majorBidi" w:cstheme="majorBidi"/>
        </w:rPr>
        <w:t xml:space="preserve">perkembangan politik di Indonesia, mencakup tentang </w:t>
      </w:r>
      <w:r w:rsidR="000A07AE" w:rsidRPr="000A07AE">
        <w:rPr>
          <w:rFonts w:asciiTheme="majorBidi" w:hAnsiTheme="majorBidi" w:cstheme="majorBidi"/>
        </w:rPr>
        <w:t>konse</w:t>
      </w:r>
      <w:r w:rsidR="000A07AE">
        <w:rPr>
          <w:rFonts w:asciiTheme="majorBidi" w:hAnsiTheme="majorBidi" w:cstheme="majorBidi"/>
          <w:lang w:val="en-US"/>
        </w:rPr>
        <w:t xml:space="preserve">p </w:t>
      </w:r>
      <w:r w:rsidR="000A07AE" w:rsidRPr="000A07AE">
        <w:rPr>
          <w:rFonts w:asciiTheme="majorBidi" w:hAnsiTheme="majorBidi" w:cstheme="majorBidi"/>
        </w:rPr>
        <w:t>polit</w:t>
      </w:r>
      <w:r w:rsidR="000A07AE">
        <w:rPr>
          <w:rFonts w:asciiTheme="majorBidi" w:hAnsiTheme="majorBidi" w:cstheme="majorBidi"/>
          <w:lang w:val="en-US"/>
        </w:rPr>
        <w:t xml:space="preserve">ik dan implementasinya serta </w:t>
      </w:r>
      <w:r w:rsidRPr="007E358C">
        <w:rPr>
          <w:rFonts w:asciiTheme="majorBidi" w:hAnsiTheme="majorBidi" w:cstheme="majorBidi"/>
        </w:rPr>
        <w:t>perkembangan</w:t>
      </w:r>
      <w:r w:rsidR="000A07AE">
        <w:rPr>
          <w:rFonts w:asciiTheme="majorBidi" w:hAnsiTheme="majorBidi" w:cstheme="majorBidi"/>
          <w:lang w:val="en-US"/>
        </w:rPr>
        <w:t>nya.</w:t>
      </w:r>
      <w:r w:rsidRPr="007E358C">
        <w:rPr>
          <w:rFonts w:asciiTheme="majorBidi" w:hAnsiTheme="majorBidi" w:cstheme="majorBidi"/>
        </w:rPr>
        <w:t xml:space="preserve"> </w:t>
      </w:r>
    </w:p>
    <w:p w14:paraId="3CC03F6F" w14:textId="77777777" w:rsidR="003C55F1" w:rsidRPr="007E358C" w:rsidRDefault="003C55F1" w:rsidP="000A07AE">
      <w:pPr>
        <w:pStyle w:val="BodyText"/>
        <w:jc w:val="both"/>
        <w:rPr>
          <w:rFonts w:asciiTheme="majorBidi" w:hAnsiTheme="majorBidi" w:cstheme="majorBidi"/>
        </w:rPr>
      </w:pPr>
    </w:p>
    <w:p w14:paraId="364E4949" w14:textId="77777777" w:rsidR="003C55F1" w:rsidRPr="007E358C" w:rsidRDefault="00B41F73" w:rsidP="000A07AE">
      <w:pPr>
        <w:pStyle w:val="Heading1"/>
        <w:numPr>
          <w:ilvl w:val="0"/>
          <w:numId w:val="1"/>
        </w:numPr>
        <w:tabs>
          <w:tab w:val="left" w:pos="648"/>
        </w:tabs>
        <w:spacing w:before="184"/>
        <w:ind w:left="647" w:hanging="42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STANDAR KOMPETENSI MATA</w:t>
      </w:r>
      <w:r w:rsidRPr="007E358C">
        <w:rPr>
          <w:rFonts w:asciiTheme="majorBidi" w:hAnsiTheme="majorBidi" w:cstheme="majorBidi"/>
          <w:spacing w:val="-3"/>
        </w:rPr>
        <w:t xml:space="preserve"> </w:t>
      </w:r>
      <w:r w:rsidRPr="007E358C">
        <w:rPr>
          <w:rFonts w:asciiTheme="majorBidi" w:hAnsiTheme="majorBidi" w:cstheme="majorBidi"/>
        </w:rPr>
        <w:t>KULIAH</w:t>
      </w:r>
    </w:p>
    <w:p w14:paraId="745E45B1" w14:textId="77777777" w:rsidR="003C55F1" w:rsidRPr="007E358C" w:rsidRDefault="003C55F1" w:rsidP="000A07AE">
      <w:pPr>
        <w:spacing w:before="7"/>
        <w:jc w:val="both"/>
        <w:rPr>
          <w:rFonts w:asciiTheme="majorBidi" w:hAnsiTheme="majorBidi" w:cstheme="majorBidi"/>
          <w:b/>
          <w:sz w:val="20"/>
        </w:rPr>
      </w:pPr>
    </w:p>
    <w:p w14:paraId="44A06C4A" w14:textId="4A6A8E39" w:rsidR="003C55F1" w:rsidRPr="000A07AE" w:rsidRDefault="00B41F73" w:rsidP="00867E1C">
      <w:pPr>
        <w:pStyle w:val="Heading2"/>
        <w:spacing w:line="276" w:lineRule="auto"/>
        <w:ind w:left="580" w:right="764"/>
        <w:jc w:val="both"/>
        <w:rPr>
          <w:rFonts w:asciiTheme="majorBidi" w:hAnsiTheme="majorBidi" w:cstheme="majorBidi"/>
          <w:lang w:val="en-US"/>
        </w:rPr>
      </w:pPr>
      <w:r w:rsidRPr="007E358C">
        <w:rPr>
          <w:rFonts w:asciiTheme="majorBidi" w:hAnsiTheme="majorBidi" w:cstheme="majorBidi"/>
        </w:rPr>
        <w:t>Mahasiswa mampu menganalisis perkembangan sejarah politik di Indonesia</w:t>
      </w:r>
    </w:p>
    <w:p w14:paraId="59671E1C" w14:textId="77777777" w:rsidR="003C55F1" w:rsidRPr="007E358C" w:rsidRDefault="003C55F1" w:rsidP="000A07AE">
      <w:pPr>
        <w:spacing w:before="8"/>
        <w:jc w:val="both"/>
        <w:rPr>
          <w:rFonts w:asciiTheme="majorBidi" w:hAnsiTheme="majorBidi" w:cstheme="majorBidi"/>
          <w:sz w:val="36"/>
        </w:rPr>
      </w:pPr>
    </w:p>
    <w:p w14:paraId="63FB0018" w14:textId="4F5524DC" w:rsidR="003C55F1" w:rsidRPr="007E358C" w:rsidRDefault="000A07AE" w:rsidP="000A07AE">
      <w:pPr>
        <w:pStyle w:val="ListParagraph"/>
        <w:numPr>
          <w:ilvl w:val="0"/>
          <w:numId w:val="1"/>
        </w:numPr>
        <w:tabs>
          <w:tab w:val="left" w:pos="621"/>
        </w:tabs>
        <w:spacing w:before="1"/>
        <w:ind w:left="620" w:hanging="401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REFERENSI</w:t>
      </w:r>
    </w:p>
    <w:p w14:paraId="2F3F9673" w14:textId="77777777" w:rsidR="003C55F1" w:rsidRPr="007E358C" w:rsidRDefault="003C55F1" w:rsidP="000A07AE">
      <w:pPr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357B8BAD" w14:textId="77777777" w:rsidR="003C55F1" w:rsidRPr="007E358C" w:rsidRDefault="00B41F73" w:rsidP="000A07AE">
      <w:pPr>
        <w:spacing w:line="278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Aria TM. Wibisono, 2010, </w:t>
      </w:r>
      <w:r w:rsidRPr="007E358C">
        <w:rPr>
          <w:rFonts w:asciiTheme="majorBidi" w:hAnsiTheme="majorBidi" w:cstheme="majorBidi"/>
          <w:i/>
          <w:sz w:val="24"/>
        </w:rPr>
        <w:t xml:space="preserve">Political Elites and Foreign Policy; Democratization in Indonesia, </w:t>
      </w:r>
      <w:r w:rsidRPr="007E358C">
        <w:rPr>
          <w:rFonts w:asciiTheme="majorBidi" w:hAnsiTheme="majorBidi" w:cstheme="majorBidi"/>
          <w:sz w:val="24"/>
        </w:rPr>
        <w:t>Jakarta: UI Press.</w:t>
      </w:r>
    </w:p>
    <w:p w14:paraId="5FAA33C7" w14:textId="77777777" w:rsidR="003C55F1" w:rsidRPr="007E358C" w:rsidRDefault="00B41F73" w:rsidP="000A07AE">
      <w:pPr>
        <w:spacing w:before="195" w:line="278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Bradley R. Simpson, 2008, </w:t>
      </w:r>
      <w:r w:rsidRPr="007E358C">
        <w:rPr>
          <w:rFonts w:asciiTheme="majorBidi" w:hAnsiTheme="majorBidi" w:cstheme="majorBidi"/>
          <w:i/>
          <w:sz w:val="24"/>
        </w:rPr>
        <w:t xml:space="preserve">Economists with Guns: Amerika Serikat, CIA dan Munculnya Pembangunan Otoriter Rezim Orde Baru, </w:t>
      </w:r>
      <w:r w:rsidRPr="007E358C">
        <w:rPr>
          <w:rFonts w:asciiTheme="majorBidi" w:hAnsiTheme="majorBidi" w:cstheme="majorBidi"/>
          <w:sz w:val="24"/>
        </w:rPr>
        <w:t>Jakarta: Kompas Gramedia.</w:t>
      </w:r>
    </w:p>
    <w:p w14:paraId="1F914185" w14:textId="77777777" w:rsidR="003C55F1" w:rsidRPr="007E358C" w:rsidRDefault="00B41F73" w:rsidP="000A07AE">
      <w:pPr>
        <w:spacing w:before="195" w:line="276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Chusnul Mar’iyah, 2005, </w:t>
      </w:r>
      <w:r w:rsidRPr="007E358C">
        <w:rPr>
          <w:rFonts w:asciiTheme="majorBidi" w:hAnsiTheme="majorBidi" w:cstheme="majorBidi"/>
          <w:i/>
          <w:sz w:val="24"/>
        </w:rPr>
        <w:t xml:space="preserve">Indonesia-Autralia; Tantangan dan Kesempatan dalam Hubungan Politik Bilateral, </w:t>
      </w:r>
      <w:r w:rsidRPr="007E358C">
        <w:rPr>
          <w:rFonts w:asciiTheme="majorBidi" w:hAnsiTheme="majorBidi" w:cstheme="majorBidi"/>
          <w:sz w:val="24"/>
        </w:rPr>
        <w:t>Jakarta: AII, PPS FISIP UI dan Granit.</w:t>
      </w:r>
    </w:p>
    <w:p w14:paraId="71BFB2F1" w14:textId="77777777" w:rsidR="000A07AE" w:rsidRDefault="00B41F73" w:rsidP="000A07AE">
      <w:pPr>
        <w:spacing w:before="200" w:line="451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Denys Lombard, 2008, </w:t>
      </w:r>
      <w:r w:rsidRPr="007E358C">
        <w:rPr>
          <w:rFonts w:asciiTheme="majorBidi" w:hAnsiTheme="majorBidi" w:cstheme="majorBidi"/>
          <w:i/>
          <w:sz w:val="24"/>
        </w:rPr>
        <w:t xml:space="preserve">Nusa Jawa; Silang Budaya, </w:t>
      </w:r>
      <w:r w:rsidRPr="007E358C">
        <w:rPr>
          <w:rFonts w:asciiTheme="majorBidi" w:hAnsiTheme="majorBidi" w:cstheme="majorBidi"/>
          <w:sz w:val="24"/>
        </w:rPr>
        <w:t xml:space="preserve">Jilid 1, Jakarta: Gramedia Pustaka. </w:t>
      </w:r>
    </w:p>
    <w:p w14:paraId="2E919059" w14:textId="7B6F23DC" w:rsidR="000A07AE" w:rsidRDefault="00B41F73" w:rsidP="000A07AE">
      <w:pPr>
        <w:spacing w:before="200" w:line="451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Hans J. Morgenthau, 2010, </w:t>
      </w:r>
      <w:r w:rsidRPr="007E358C">
        <w:rPr>
          <w:rFonts w:asciiTheme="majorBidi" w:hAnsiTheme="majorBidi" w:cstheme="majorBidi"/>
          <w:i/>
          <w:sz w:val="24"/>
        </w:rPr>
        <w:t xml:space="preserve">Politik Antarbangsa, </w:t>
      </w:r>
      <w:r w:rsidRPr="007E358C">
        <w:rPr>
          <w:rFonts w:asciiTheme="majorBidi" w:hAnsiTheme="majorBidi" w:cstheme="majorBidi"/>
          <w:sz w:val="24"/>
        </w:rPr>
        <w:t>Jakarta: Yayasan Obor.</w:t>
      </w:r>
    </w:p>
    <w:p w14:paraId="6F53424D" w14:textId="74DF0748" w:rsidR="003C55F1" w:rsidRPr="000A07AE" w:rsidRDefault="00B41F73" w:rsidP="000A07AE">
      <w:pPr>
        <w:spacing w:before="200" w:line="451" w:lineRule="auto"/>
        <w:ind w:left="1276" w:right="481" w:hanging="605"/>
        <w:jc w:val="both"/>
        <w:rPr>
          <w:rFonts w:asciiTheme="majorBidi" w:hAnsiTheme="majorBidi" w:cstheme="majorBidi"/>
          <w:i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Henk Schulte Nordholt dan Gerry van Klinken, 2007, </w:t>
      </w:r>
      <w:r w:rsidRPr="007E358C">
        <w:rPr>
          <w:rFonts w:asciiTheme="majorBidi" w:hAnsiTheme="majorBidi" w:cstheme="majorBidi"/>
          <w:i/>
          <w:sz w:val="24"/>
        </w:rPr>
        <w:t>Politik Lokal di Indonesia,</w:t>
      </w:r>
      <w:r w:rsidR="000A07AE">
        <w:rPr>
          <w:rFonts w:asciiTheme="majorBidi" w:hAnsiTheme="majorBidi" w:cstheme="majorBidi"/>
          <w:i/>
          <w:sz w:val="24"/>
          <w:lang w:val="en-US"/>
        </w:rPr>
        <w:t xml:space="preserve"> </w:t>
      </w:r>
      <w:r w:rsidRPr="007E358C">
        <w:rPr>
          <w:rFonts w:asciiTheme="majorBidi" w:hAnsiTheme="majorBidi" w:cstheme="majorBidi"/>
        </w:rPr>
        <w:t>Jakarta: Obor.</w:t>
      </w:r>
    </w:p>
    <w:p w14:paraId="68237184" w14:textId="77777777" w:rsidR="003C55F1" w:rsidRPr="007E358C" w:rsidRDefault="003C55F1" w:rsidP="000A07AE">
      <w:pPr>
        <w:spacing w:before="1"/>
        <w:ind w:left="1276" w:right="481" w:hanging="605"/>
        <w:jc w:val="both"/>
        <w:rPr>
          <w:rFonts w:asciiTheme="majorBidi" w:hAnsiTheme="majorBidi" w:cstheme="majorBidi"/>
          <w:sz w:val="21"/>
        </w:rPr>
      </w:pPr>
    </w:p>
    <w:p w14:paraId="32C6C45F" w14:textId="77777777" w:rsidR="003C55F1" w:rsidRPr="007E358C" w:rsidRDefault="00B41F73" w:rsidP="000A07AE">
      <w:pPr>
        <w:spacing w:line="276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Luthfi Assyaukanie, 2011, </w:t>
      </w:r>
      <w:r w:rsidRPr="007E358C">
        <w:rPr>
          <w:rFonts w:asciiTheme="majorBidi" w:hAnsiTheme="majorBidi" w:cstheme="majorBidi"/>
          <w:i/>
          <w:sz w:val="24"/>
        </w:rPr>
        <w:t xml:space="preserve">Ideologi Islam dan Utopia; Tiga Model Negara Demokrasi di Indonesia, </w:t>
      </w:r>
      <w:r w:rsidRPr="007E358C">
        <w:rPr>
          <w:rFonts w:asciiTheme="majorBidi" w:hAnsiTheme="majorBidi" w:cstheme="majorBidi"/>
          <w:sz w:val="24"/>
        </w:rPr>
        <w:t>Jakarta: Freedom Institute.</w:t>
      </w:r>
    </w:p>
    <w:p w14:paraId="0E684E2D" w14:textId="77777777" w:rsidR="003C55F1" w:rsidRPr="007E358C" w:rsidRDefault="00B41F73" w:rsidP="000A07AE">
      <w:pPr>
        <w:spacing w:before="200" w:line="276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R.E. Elson, 2008, </w:t>
      </w:r>
      <w:r w:rsidRPr="007E358C">
        <w:rPr>
          <w:rFonts w:asciiTheme="majorBidi" w:hAnsiTheme="majorBidi" w:cstheme="majorBidi"/>
          <w:i/>
          <w:sz w:val="24"/>
        </w:rPr>
        <w:t xml:space="preserve">The Idea of Indonesia; Sejarah Pemikiran dan Gagasan, </w:t>
      </w:r>
      <w:r w:rsidRPr="007E358C">
        <w:rPr>
          <w:rFonts w:asciiTheme="majorBidi" w:hAnsiTheme="majorBidi" w:cstheme="majorBidi"/>
          <w:sz w:val="24"/>
        </w:rPr>
        <w:t>Jakarta: Serambi.</w:t>
      </w:r>
    </w:p>
    <w:p w14:paraId="11BCFF03" w14:textId="2DAC7B16" w:rsidR="000A07AE" w:rsidRDefault="00B41F73" w:rsidP="000A07AE">
      <w:pPr>
        <w:spacing w:before="198"/>
        <w:ind w:left="1276" w:right="481" w:hanging="605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  <w:sz w:val="24"/>
        </w:rPr>
        <w:t xml:space="preserve">Robert Jackson &amp; Georg Sorensen, 2009, </w:t>
      </w:r>
      <w:r w:rsidRPr="007E358C">
        <w:rPr>
          <w:rFonts w:asciiTheme="majorBidi" w:hAnsiTheme="majorBidi" w:cstheme="majorBidi"/>
          <w:i/>
          <w:sz w:val="24"/>
        </w:rPr>
        <w:t>Pengantar Studi Hubungan Internasional,</w:t>
      </w:r>
      <w:r w:rsidR="000A07AE">
        <w:rPr>
          <w:rFonts w:asciiTheme="majorBidi" w:hAnsiTheme="majorBidi" w:cstheme="majorBidi"/>
          <w:i/>
          <w:sz w:val="24"/>
          <w:lang w:val="en-US"/>
        </w:rPr>
        <w:t xml:space="preserve"> </w:t>
      </w:r>
      <w:r w:rsidRPr="007E358C">
        <w:rPr>
          <w:rFonts w:asciiTheme="majorBidi" w:hAnsiTheme="majorBidi" w:cstheme="majorBidi"/>
        </w:rPr>
        <w:t>Jakarta: Pustaka Pelajar.</w:t>
      </w:r>
    </w:p>
    <w:p w14:paraId="4CFABCA1" w14:textId="77777777" w:rsidR="000A07AE" w:rsidRPr="000A07AE" w:rsidRDefault="000A07AE" w:rsidP="000A07AE">
      <w:pPr>
        <w:spacing w:before="198"/>
        <w:ind w:left="1276" w:right="481" w:hanging="605"/>
        <w:jc w:val="both"/>
        <w:rPr>
          <w:rFonts w:asciiTheme="majorBidi" w:hAnsiTheme="majorBidi" w:cstheme="majorBidi"/>
          <w:i/>
          <w:sz w:val="24"/>
        </w:rPr>
      </w:pPr>
    </w:p>
    <w:p w14:paraId="07F1B58F" w14:textId="77777777" w:rsidR="000A07AE" w:rsidRDefault="000A07AE" w:rsidP="000A07AE">
      <w:pPr>
        <w:pStyle w:val="Heading2"/>
        <w:spacing w:before="44"/>
        <w:ind w:left="1276" w:right="481" w:hanging="605"/>
        <w:jc w:val="both"/>
        <w:rPr>
          <w:rFonts w:asciiTheme="majorBidi" w:hAnsiTheme="majorBidi" w:cstheme="majorBidi"/>
        </w:rPr>
      </w:pPr>
    </w:p>
    <w:p w14:paraId="1A0E368E" w14:textId="61484C85" w:rsidR="003C55F1" w:rsidRPr="000A07AE" w:rsidRDefault="00B41F73" w:rsidP="000A07AE">
      <w:pPr>
        <w:spacing w:before="1"/>
        <w:ind w:left="1276" w:right="481" w:hanging="605"/>
        <w:jc w:val="both"/>
        <w:rPr>
          <w:rFonts w:asciiTheme="majorBidi" w:hAnsiTheme="majorBidi" w:cstheme="majorBidi"/>
          <w:i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Tim Weiner, 2007, </w:t>
      </w:r>
      <w:r w:rsidRPr="007E358C">
        <w:rPr>
          <w:rFonts w:asciiTheme="majorBidi" w:hAnsiTheme="majorBidi" w:cstheme="majorBidi"/>
          <w:i/>
          <w:sz w:val="24"/>
        </w:rPr>
        <w:t>Kegegalan CIA; Spionase Amatiran Sebuah Negara Adidaya,</w:t>
      </w:r>
      <w:r w:rsidR="000A07AE">
        <w:rPr>
          <w:rFonts w:asciiTheme="majorBidi" w:hAnsiTheme="majorBidi" w:cstheme="majorBidi"/>
          <w:i/>
          <w:sz w:val="24"/>
          <w:lang w:val="en-US"/>
        </w:rPr>
        <w:t xml:space="preserve"> </w:t>
      </w:r>
      <w:r w:rsidRPr="007E358C">
        <w:rPr>
          <w:rFonts w:asciiTheme="majorBidi" w:hAnsiTheme="majorBidi" w:cstheme="majorBidi"/>
        </w:rPr>
        <w:t>Jakarta: Gramedia Pustaka.</w:t>
      </w:r>
    </w:p>
    <w:p w14:paraId="2E4FB2EA" w14:textId="77777777" w:rsidR="003C55F1" w:rsidRPr="007E358C" w:rsidRDefault="003C55F1" w:rsidP="000A07AE">
      <w:pPr>
        <w:spacing w:before="1"/>
        <w:ind w:left="1276" w:right="481" w:hanging="605"/>
        <w:jc w:val="both"/>
        <w:rPr>
          <w:rFonts w:asciiTheme="majorBidi" w:hAnsiTheme="majorBidi" w:cstheme="majorBidi"/>
          <w:sz w:val="21"/>
        </w:rPr>
      </w:pPr>
    </w:p>
    <w:p w14:paraId="428F7FDE" w14:textId="77777777" w:rsidR="003C55F1" w:rsidRPr="007E358C" w:rsidRDefault="00B41F73" w:rsidP="000A07AE">
      <w:pPr>
        <w:spacing w:line="276" w:lineRule="auto"/>
        <w:ind w:left="1276" w:right="481" w:hanging="605"/>
        <w:jc w:val="both"/>
        <w:rPr>
          <w:rFonts w:asciiTheme="majorBidi" w:hAnsiTheme="majorBidi" w:cstheme="majorBidi"/>
          <w:sz w:val="24"/>
        </w:rPr>
      </w:pPr>
      <w:r w:rsidRPr="007E358C">
        <w:rPr>
          <w:rFonts w:asciiTheme="majorBidi" w:hAnsiTheme="majorBidi" w:cstheme="majorBidi"/>
          <w:sz w:val="24"/>
        </w:rPr>
        <w:t xml:space="preserve">Tulus warsito dan Wahyuni Kartikasari, 2007, </w:t>
      </w:r>
      <w:r w:rsidRPr="007E358C">
        <w:rPr>
          <w:rFonts w:asciiTheme="majorBidi" w:hAnsiTheme="majorBidi" w:cstheme="majorBidi"/>
          <w:i/>
          <w:sz w:val="24"/>
        </w:rPr>
        <w:t xml:space="preserve">Diplomasi Kebudayaan Konsep dan Relevansi Bagi Negara Berkembang; Sudi Kasus Indonesia, </w:t>
      </w:r>
      <w:r w:rsidRPr="007E358C">
        <w:rPr>
          <w:rFonts w:asciiTheme="majorBidi" w:hAnsiTheme="majorBidi" w:cstheme="majorBidi"/>
          <w:sz w:val="24"/>
        </w:rPr>
        <w:t>Yogyakarta: Ombak.</w:t>
      </w:r>
    </w:p>
    <w:p w14:paraId="16293EB8" w14:textId="77777777" w:rsidR="003C55F1" w:rsidRPr="007E358C" w:rsidRDefault="003C55F1" w:rsidP="000A07AE">
      <w:pPr>
        <w:jc w:val="both"/>
        <w:rPr>
          <w:rFonts w:asciiTheme="majorBidi" w:hAnsiTheme="majorBidi" w:cstheme="majorBidi"/>
          <w:sz w:val="26"/>
        </w:rPr>
      </w:pPr>
    </w:p>
    <w:p w14:paraId="4757CEDE" w14:textId="77777777" w:rsidR="003C55F1" w:rsidRPr="007E358C" w:rsidRDefault="003C55F1" w:rsidP="000A07AE">
      <w:pPr>
        <w:spacing w:before="8"/>
        <w:jc w:val="both"/>
        <w:rPr>
          <w:rFonts w:asciiTheme="majorBidi" w:hAnsiTheme="majorBidi" w:cstheme="majorBidi"/>
          <w:sz w:val="36"/>
        </w:rPr>
      </w:pPr>
    </w:p>
    <w:p w14:paraId="0EA7F311" w14:textId="4A234AD3" w:rsidR="003C55F1" w:rsidRDefault="00B41F73" w:rsidP="000A07AE">
      <w:pPr>
        <w:pStyle w:val="Heading1"/>
        <w:numPr>
          <w:ilvl w:val="0"/>
          <w:numId w:val="1"/>
        </w:numPr>
        <w:tabs>
          <w:tab w:val="left" w:pos="607"/>
        </w:tabs>
        <w:ind w:left="606" w:hanging="388"/>
        <w:jc w:val="both"/>
        <w:rPr>
          <w:rFonts w:asciiTheme="majorBidi" w:hAnsiTheme="majorBidi" w:cstheme="majorBidi"/>
        </w:rPr>
      </w:pPr>
      <w:r w:rsidRPr="007E358C">
        <w:rPr>
          <w:rFonts w:asciiTheme="majorBidi" w:hAnsiTheme="majorBidi" w:cstheme="majorBidi"/>
        </w:rPr>
        <w:t>RENCANA</w:t>
      </w:r>
      <w:r w:rsidRPr="007E358C">
        <w:rPr>
          <w:rFonts w:asciiTheme="majorBidi" w:hAnsiTheme="majorBidi" w:cstheme="majorBidi"/>
          <w:spacing w:val="1"/>
        </w:rPr>
        <w:t xml:space="preserve"> </w:t>
      </w:r>
      <w:r w:rsidRPr="007E358C">
        <w:rPr>
          <w:rFonts w:asciiTheme="majorBidi" w:hAnsiTheme="majorBidi" w:cstheme="majorBidi"/>
        </w:rPr>
        <w:t>KEGIATAN</w:t>
      </w:r>
    </w:p>
    <w:tbl>
      <w:tblPr>
        <w:tblStyle w:val="TableGrid"/>
        <w:tblW w:w="0" w:type="auto"/>
        <w:tblInd w:w="606" w:type="dxa"/>
        <w:tblLook w:val="04A0" w:firstRow="1" w:lastRow="0" w:firstColumn="1" w:lastColumn="0" w:noHBand="0" w:noVBand="1"/>
      </w:tblPr>
      <w:tblGrid>
        <w:gridCol w:w="1017"/>
        <w:gridCol w:w="2693"/>
        <w:gridCol w:w="3486"/>
        <w:gridCol w:w="1900"/>
      </w:tblGrid>
      <w:tr w:rsidR="009A7962" w:rsidRPr="009A7962" w14:paraId="77AE7D20" w14:textId="77777777" w:rsidTr="00B3436F">
        <w:tc>
          <w:tcPr>
            <w:tcW w:w="1017" w:type="dxa"/>
            <w:shd w:val="clear" w:color="auto" w:fill="808080" w:themeFill="background1" w:themeFillShade="80"/>
            <w:vAlign w:val="center"/>
          </w:tcPr>
          <w:p w14:paraId="4576C928" w14:textId="5B2BC209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Minggu</w:t>
            </w:r>
            <w:r w:rsidRPr="009A7962">
              <w:rPr>
                <w:rFonts w:asciiTheme="majorBidi" w:hAnsiTheme="majorBidi" w:cstheme="majorBidi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</w:rPr>
              <w:t>ke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790FEBAE" w14:textId="38BFC65C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Kompetensi Dasar</w:t>
            </w:r>
          </w:p>
        </w:tc>
        <w:tc>
          <w:tcPr>
            <w:tcW w:w="3486" w:type="dxa"/>
            <w:shd w:val="clear" w:color="auto" w:fill="808080" w:themeFill="background1" w:themeFillShade="80"/>
            <w:vAlign w:val="center"/>
          </w:tcPr>
          <w:p w14:paraId="72D15E7B" w14:textId="3029914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Materi Pokok</w:t>
            </w:r>
          </w:p>
        </w:tc>
        <w:tc>
          <w:tcPr>
            <w:tcW w:w="1900" w:type="dxa"/>
            <w:shd w:val="clear" w:color="auto" w:fill="808080" w:themeFill="background1" w:themeFillShade="80"/>
            <w:vAlign w:val="center"/>
          </w:tcPr>
          <w:p w14:paraId="652280A7" w14:textId="45B68903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A7962">
              <w:rPr>
                <w:rFonts w:asciiTheme="majorBidi" w:hAnsiTheme="majorBidi" w:cstheme="majorBidi"/>
              </w:rPr>
              <w:t>Strategi Perkuliahan</w:t>
            </w:r>
          </w:p>
        </w:tc>
      </w:tr>
      <w:tr w:rsidR="009A7962" w:rsidRPr="009A7962" w14:paraId="49E505A8" w14:textId="77777777" w:rsidTr="00B3436F">
        <w:tc>
          <w:tcPr>
            <w:tcW w:w="1017" w:type="dxa"/>
          </w:tcPr>
          <w:p w14:paraId="7C033B7E" w14:textId="319F54EE" w:rsidR="009A7962" w:rsidRPr="009A7962" w:rsidRDefault="00261D82" w:rsidP="008B00A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</w:p>
        </w:tc>
        <w:tc>
          <w:tcPr>
            <w:tcW w:w="2693" w:type="dxa"/>
          </w:tcPr>
          <w:p w14:paraId="230E4F2E" w14:textId="678B1680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Orientasi</w:t>
            </w:r>
          </w:p>
        </w:tc>
        <w:tc>
          <w:tcPr>
            <w:tcW w:w="3486" w:type="dxa"/>
          </w:tcPr>
          <w:p w14:paraId="77005BAB" w14:textId="5DEB2DC0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Silabi, tugas, dan kontrak belajar.</w:t>
            </w:r>
          </w:p>
        </w:tc>
        <w:tc>
          <w:tcPr>
            <w:tcW w:w="1900" w:type="dxa"/>
          </w:tcPr>
          <w:p w14:paraId="63C9A5A8" w14:textId="77777777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9A7962" w:rsidRPr="009A7962" w14:paraId="7CB892FF" w14:textId="77777777" w:rsidTr="00B3436F">
        <w:tc>
          <w:tcPr>
            <w:tcW w:w="1017" w:type="dxa"/>
          </w:tcPr>
          <w:p w14:paraId="7216DFE3" w14:textId="125ED8B9" w:rsidR="009A7962" w:rsidRPr="009A7962" w:rsidRDefault="009A7962" w:rsidP="008B00A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2</w:t>
            </w:r>
          </w:p>
        </w:tc>
        <w:tc>
          <w:tcPr>
            <w:tcW w:w="2693" w:type="dxa"/>
          </w:tcPr>
          <w:p w14:paraId="7297E9D8" w14:textId="19A154AD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Menganalisis konsep dasar sejarah politik</w:t>
            </w:r>
          </w:p>
        </w:tc>
        <w:tc>
          <w:tcPr>
            <w:tcW w:w="3486" w:type="dxa"/>
          </w:tcPr>
          <w:p w14:paraId="5D3A1DF4" w14:textId="77777777" w:rsidR="009A7962" w:rsidRPr="009A7962" w:rsidRDefault="009A7962" w:rsidP="009A7962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174" w:hanging="174"/>
              <w:rPr>
                <w:rFonts w:asciiTheme="majorBidi" w:hAnsiTheme="majorBidi" w:cstheme="majorBidi"/>
                <w:sz w:val="24"/>
              </w:rPr>
            </w:pPr>
            <w:r w:rsidRPr="009A7962">
              <w:rPr>
                <w:rFonts w:asciiTheme="majorBidi" w:hAnsiTheme="majorBidi" w:cstheme="majorBidi"/>
                <w:sz w:val="24"/>
              </w:rPr>
              <w:t>Pengertian sejarah politik</w:t>
            </w:r>
          </w:p>
          <w:p w14:paraId="199C00D2" w14:textId="77777777" w:rsidR="009A7962" w:rsidRPr="009A7962" w:rsidRDefault="009A7962" w:rsidP="009A7962">
            <w:pPr>
              <w:pStyle w:val="TableParagraph"/>
              <w:ind w:left="174" w:hanging="174"/>
              <w:rPr>
                <w:rFonts w:asciiTheme="majorBidi" w:hAnsiTheme="majorBidi" w:cstheme="majorBidi"/>
                <w:sz w:val="24"/>
              </w:rPr>
            </w:pPr>
          </w:p>
          <w:p w14:paraId="48F2F057" w14:textId="10D83057" w:rsidR="009A7962" w:rsidRPr="009A7962" w:rsidRDefault="009A7962" w:rsidP="009A7962">
            <w:pPr>
              <w:pStyle w:val="Heading1"/>
              <w:numPr>
                <w:ilvl w:val="0"/>
                <w:numId w:val="2"/>
              </w:numPr>
              <w:tabs>
                <w:tab w:val="left" w:pos="607"/>
              </w:tabs>
              <w:ind w:left="174" w:hanging="174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Hakekat kekuasaan dan kekuatan politik</w:t>
            </w:r>
          </w:p>
        </w:tc>
        <w:tc>
          <w:tcPr>
            <w:tcW w:w="1900" w:type="dxa"/>
          </w:tcPr>
          <w:p w14:paraId="2AFB1099" w14:textId="50C327FC" w:rsidR="009A7962" w:rsidRPr="009A7962" w:rsidRDefault="009A7962" w:rsidP="009A796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Ceramah, Diskusi</w:t>
            </w:r>
          </w:p>
        </w:tc>
      </w:tr>
      <w:tr w:rsidR="00261D82" w:rsidRPr="009A7962" w14:paraId="0F6F96CE" w14:textId="77777777" w:rsidTr="00B3436F">
        <w:tc>
          <w:tcPr>
            <w:tcW w:w="1017" w:type="dxa"/>
          </w:tcPr>
          <w:p w14:paraId="33AB1A4D" w14:textId="3461B98E" w:rsidR="00261D82" w:rsidRDefault="00867E1C" w:rsidP="008B00A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3</w:t>
            </w:r>
          </w:p>
        </w:tc>
        <w:tc>
          <w:tcPr>
            <w:tcW w:w="2693" w:type="dxa"/>
          </w:tcPr>
          <w:p w14:paraId="461CC94C" w14:textId="295EC781" w:rsidR="00261D82" w:rsidRPr="009A7962" w:rsidRDefault="00261D82" w:rsidP="00261D82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Menganalisis politik kekuasaan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Kerajaan </w:t>
            </w:r>
            <w:r w:rsidR="00867E1C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Majapahit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di Nusantara</w:t>
            </w:r>
          </w:p>
        </w:tc>
        <w:tc>
          <w:tcPr>
            <w:tcW w:w="3486" w:type="dxa"/>
          </w:tcPr>
          <w:p w14:paraId="6A4B99F2" w14:textId="27D849C5" w:rsidR="00261D82" w:rsidRPr="009A7962" w:rsidRDefault="00261D82" w:rsidP="00261D82">
            <w:pPr>
              <w:pStyle w:val="TableParagraph"/>
              <w:numPr>
                <w:ilvl w:val="0"/>
                <w:numId w:val="3"/>
              </w:numPr>
              <w:ind w:left="175" w:right="236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</w:rPr>
              <w:t>K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onsep</w:t>
            </w:r>
            <w:r w:rsidRPr="009A7962">
              <w:rPr>
                <w:rFonts w:asciiTheme="majorBidi" w:hAnsiTheme="majorBidi" w:cstheme="majorBidi"/>
                <w:sz w:val="24"/>
              </w:rPr>
              <w:t xml:space="preserve"> politik 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kekuasaan Kerajaan</w:t>
            </w:r>
            <w:r w:rsidR="00867E1C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="00867E1C" w:rsidRPr="00867E1C">
              <w:rPr>
                <w:rFonts w:asciiTheme="majorBidi" w:hAnsiTheme="majorBidi" w:cstheme="majorBidi"/>
                <w:lang w:val="en-US"/>
              </w:rPr>
              <w:t>Majapahit</w:t>
            </w:r>
            <w:r w:rsidRPr="00867E1C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di Nusantara</w:t>
            </w:r>
          </w:p>
          <w:p w14:paraId="715DD405" w14:textId="77777777" w:rsidR="00261D82" w:rsidRPr="009A7962" w:rsidRDefault="00261D82" w:rsidP="00261D82">
            <w:pPr>
              <w:pStyle w:val="TableParagraph"/>
              <w:ind w:left="175" w:right="236" w:hanging="220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596353D5" w14:textId="757BCEC5" w:rsidR="00261D82" w:rsidRPr="009A7962" w:rsidRDefault="00261D82" w:rsidP="00261D82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lang w:val="en-US"/>
              </w:rPr>
              <w:t xml:space="preserve">Praktek </w:t>
            </w:r>
            <w:r w:rsidRPr="001E3A9D">
              <w:rPr>
                <w:rFonts w:asciiTheme="majorBidi" w:hAnsiTheme="majorBidi" w:cstheme="majorBidi"/>
                <w:b/>
                <w:bCs/>
                <w:lang w:val="en-US"/>
              </w:rPr>
              <w:t>p</w:t>
            </w:r>
            <w:r w:rsidRPr="001E3A9D">
              <w:rPr>
                <w:rFonts w:asciiTheme="majorBidi" w:hAnsiTheme="majorBidi" w:cstheme="majorBidi"/>
                <w:b/>
                <w:bCs/>
              </w:rPr>
              <w:t xml:space="preserve">olitik </w:t>
            </w:r>
            <w:r w:rsidRPr="001E3A9D">
              <w:rPr>
                <w:rFonts w:asciiTheme="majorBidi" w:hAnsiTheme="majorBidi" w:cstheme="majorBidi"/>
                <w:b/>
                <w:bCs/>
                <w:lang w:val="en-US"/>
              </w:rPr>
              <w:t xml:space="preserve">dalam dan luar negeri </w:t>
            </w:r>
            <w:r w:rsidRPr="009A7962">
              <w:rPr>
                <w:rFonts w:asciiTheme="majorBidi" w:hAnsiTheme="majorBidi" w:cstheme="majorBidi"/>
                <w:lang w:val="en-US"/>
              </w:rPr>
              <w:t xml:space="preserve">Kerajaan </w:t>
            </w:r>
            <w:r w:rsidR="00867E1C" w:rsidRPr="00867E1C">
              <w:rPr>
                <w:rFonts w:asciiTheme="majorBidi" w:hAnsiTheme="majorBidi" w:cstheme="majorBidi"/>
                <w:lang w:val="en-US"/>
              </w:rPr>
              <w:t>Majapahit</w:t>
            </w:r>
            <w:r w:rsidR="00867E1C" w:rsidRPr="00867E1C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67E1C">
              <w:rPr>
                <w:rFonts w:asciiTheme="majorBidi" w:hAnsiTheme="majorBidi" w:cstheme="majorBidi"/>
                <w:lang w:val="en-US"/>
              </w:rPr>
              <w:t>d</w:t>
            </w:r>
            <w:r w:rsidRPr="009A7962">
              <w:rPr>
                <w:rFonts w:asciiTheme="majorBidi" w:hAnsiTheme="majorBidi" w:cstheme="majorBidi"/>
                <w:lang w:val="en-US"/>
              </w:rPr>
              <w:t>i Nusantara</w:t>
            </w:r>
            <w:r w:rsidRPr="009A796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0" w:type="dxa"/>
          </w:tcPr>
          <w:p w14:paraId="5293E972" w14:textId="6A7D0B03" w:rsidR="00261D82" w:rsidRPr="009A7962" w:rsidRDefault="00261D82" w:rsidP="00261D8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A7962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261D82" w:rsidRPr="009A7962" w14:paraId="6571EBB2" w14:textId="77777777" w:rsidTr="00B3436F">
        <w:tc>
          <w:tcPr>
            <w:tcW w:w="1017" w:type="dxa"/>
          </w:tcPr>
          <w:p w14:paraId="136617D3" w14:textId="5356D52D" w:rsidR="00261D82" w:rsidRPr="009A7962" w:rsidRDefault="00867E1C" w:rsidP="008B00A2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</w:tcPr>
          <w:p w14:paraId="4EACA3B0" w14:textId="15AB1477" w:rsidR="00261D82" w:rsidRPr="009A7962" w:rsidRDefault="00261D82" w:rsidP="00261D82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Mengidentifikasikan dan menganalisis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 kolonialisme</w:t>
            </w:r>
            <w:r w:rsidR="00867E1C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Belanda</w:t>
            </w:r>
          </w:p>
        </w:tc>
        <w:tc>
          <w:tcPr>
            <w:tcW w:w="3486" w:type="dxa"/>
          </w:tcPr>
          <w:p w14:paraId="4524F7DD" w14:textId="2C90FEBB" w:rsidR="00261D82" w:rsidRPr="009A7962" w:rsidRDefault="00261D82" w:rsidP="00261D82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Latar belakang politik kolonialisme</w:t>
            </w:r>
            <w:r w:rsidR="00867E1C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="00867E1C" w:rsidRPr="00867E1C">
              <w:rPr>
                <w:rFonts w:asciiTheme="majorBidi" w:hAnsiTheme="majorBidi" w:cstheme="majorBidi"/>
                <w:lang w:val="en-US"/>
              </w:rPr>
              <w:t>Belanda</w:t>
            </w:r>
          </w:p>
          <w:p w14:paraId="3645A916" w14:textId="77777777" w:rsidR="00261D82" w:rsidRPr="009A7962" w:rsidRDefault="00261D82" w:rsidP="00261D82">
            <w:pPr>
              <w:pStyle w:val="TableParagraph"/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50106CF4" w14:textId="5C5F17F1" w:rsidR="00261D82" w:rsidRPr="009A7962" w:rsidRDefault="00261D82" w:rsidP="00261D82">
            <w:pPr>
              <w:pStyle w:val="Heading1"/>
              <w:numPr>
                <w:ilvl w:val="0"/>
                <w:numId w:val="3"/>
              </w:numPr>
              <w:tabs>
                <w:tab w:val="left" w:pos="607"/>
              </w:tabs>
              <w:ind w:left="175" w:hanging="22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Praktek politik kolonialisme Belanda di nusantara</w:t>
            </w:r>
          </w:p>
        </w:tc>
        <w:tc>
          <w:tcPr>
            <w:tcW w:w="1900" w:type="dxa"/>
          </w:tcPr>
          <w:p w14:paraId="2130BA90" w14:textId="77777777" w:rsidR="00261D82" w:rsidRPr="009A7962" w:rsidRDefault="00261D82" w:rsidP="00261D82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867E1C" w:rsidRPr="009A7962" w14:paraId="69CE305D" w14:textId="77777777" w:rsidTr="00B3436F">
        <w:tc>
          <w:tcPr>
            <w:tcW w:w="1017" w:type="dxa"/>
          </w:tcPr>
          <w:p w14:paraId="27688858" w14:textId="453D00E8" w:rsidR="00867E1C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5</w:t>
            </w:r>
          </w:p>
        </w:tc>
        <w:tc>
          <w:tcPr>
            <w:tcW w:w="2693" w:type="dxa"/>
          </w:tcPr>
          <w:p w14:paraId="70435BA0" w14:textId="1DA89FFB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Mengidentifikasikan dan menganalisis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 kolonialisme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Inggris</w:t>
            </w:r>
          </w:p>
        </w:tc>
        <w:tc>
          <w:tcPr>
            <w:tcW w:w="3486" w:type="dxa"/>
          </w:tcPr>
          <w:p w14:paraId="56975784" w14:textId="14D56999" w:rsidR="00867E1C" w:rsidRPr="009A7962" w:rsidRDefault="00867E1C" w:rsidP="00867E1C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Latar belakang politik kolonialisme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Inggris</w:t>
            </w:r>
          </w:p>
          <w:p w14:paraId="07054650" w14:textId="77777777" w:rsidR="00867E1C" w:rsidRPr="009A7962" w:rsidRDefault="00867E1C" w:rsidP="00867E1C">
            <w:pPr>
              <w:pStyle w:val="TableParagraph"/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631F0A26" w14:textId="15E83C5C" w:rsidR="00867E1C" w:rsidRPr="009A7962" w:rsidRDefault="00867E1C" w:rsidP="00867E1C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lang w:val="en-US"/>
              </w:rPr>
              <w:t xml:space="preserve">Praktek politik kolonialisme </w:t>
            </w:r>
            <w:r>
              <w:rPr>
                <w:rFonts w:asciiTheme="majorBidi" w:hAnsiTheme="majorBidi" w:cstheme="majorBidi"/>
                <w:lang w:val="en-US"/>
              </w:rPr>
              <w:t>Inggris</w:t>
            </w:r>
            <w:r w:rsidRPr="009A7962">
              <w:rPr>
                <w:rFonts w:asciiTheme="majorBidi" w:hAnsiTheme="majorBidi" w:cstheme="majorBidi"/>
                <w:lang w:val="en-US"/>
              </w:rPr>
              <w:t xml:space="preserve"> di nusantara</w:t>
            </w:r>
          </w:p>
        </w:tc>
        <w:tc>
          <w:tcPr>
            <w:tcW w:w="1900" w:type="dxa"/>
          </w:tcPr>
          <w:p w14:paraId="38D54BEA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867E1C" w:rsidRPr="009A7962" w14:paraId="511D9588" w14:textId="77777777" w:rsidTr="00B3436F">
        <w:tc>
          <w:tcPr>
            <w:tcW w:w="1017" w:type="dxa"/>
          </w:tcPr>
          <w:p w14:paraId="5F9F92FE" w14:textId="6FD13E4C" w:rsidR="00867E1C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6</w:t>
            </w:r>
          </w:p>
        </w:tc>
        <w:tc>
          <w:tcPr>
            <w:tcW w:w="2693" w:type="dxa"/>
          </w:tcPr>
          <w:p w14:paraId="07D6F324" w14:textId="7657B913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Mengidentifikasikan dan menganalisis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 kolonialisme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Jepang</w:t>
            </w:r>
          </w:p>
        </w:tc>
        <w:tc>
          <w:tcPr>
            <w:tcW w:w="3486" w:type="dxa"/>
          </w:tcPr>
          <w:p w14:paraId="3DC2FDBE" w14:textId="2E083506" w:rsidR="00867E1C" w:rsidRDefault="00867E1C" w:rsidP="00867E1C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Latar belakang politik kolonialisme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Jepang</w:t>
            </w:r>
          </w:p>
          <w:p w14:paraId="52F34B4C" w14:textId="77777777" w:rsidR="00867E1C" w:rsidRPr="0094720C" w:rsidRDefault="00867E1C" w:rsidP="00867E1C">
            <w:pPr>
              <w:pStyle w:val="TableParagraph"/>
              <w:ind w:left="175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5C3A6FE3" w14:textId="6885496F" w:rsidR="00867E1C" w:rsidRPr="0094720C" w:rsidRDefault="00867E1C" w:rsidP="00867E1C">
            <w:pPr>
              <w:pStyle w:val="TableParagraph"/>
              <w:numPr>
                <w:ilvl w:val="0"/>
                <w:numId w:val="3"/>
              </w:numPr>
              <w:ind w:left="175" w:hanging="2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472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Praktek politik kolonialisme</w:t>
            </w:r>
            <w:r w:rsidRPr="009472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472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Jepang di nusantara</w:t>
            </w:r>
          </w:p>
        </w:tc>
        <w:tc>
          <w:tcPr>
            <w:tcW w:w="1900" w:type="dxa"/>
          </w:tcPr>
          <w:p w14:paraId="48E34011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867E1C" w:rsidRPr="009A7962" w14:paraId="4C7A4386" w14:textId="77777777" w:rsidTr="00B3436F">
        <w:tc>
          <w:tcPr>
            <w:tcW w:w="1017" w:type="dxa"/>
          </w:tcPr>
          <w:p w14:paraId="5E6BED25" w14:textId="1814B5F8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7</w:t>
            </w:r>
          </w:p>
        </w:tc>
        <w:tc>
          <w:tcPr>
            <w:tcW w:w="2693" w:type="dxa"/>
          </w:tcPr>
          <w:p w14:paraId="6D758A57" w14:textId="75892FDC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Mengidentifikasikan dan menganalisis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O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rde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L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ama</w:t>
            </w:r>
          </w:p>
        </w:tc>
        <w:tc>
          <w:tcPr>
            <w:tcW w:w="3486" w:type="dxa"/>
          </w:tcPr>
          <w:p w14:paraId="2AFE0954" w14:textId="77777777" w:rsidR="00867E1C" w:rsidRPr="009A7962" w:rsidRDefault="00867E1C" w:rsidP="00867E1C">
            <w:pPr>
              <w:pStyle w:val="TableParagraph"/>
              <w:numPr>
                <w:ilvl w:val="0"/>
                <w:numId w:val="3"/>
              </w:numPr>
              <w:ind w:left="175" w:right="356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Konsep politik Orde Lama</w:t>
            </w:r>
          </w:p>
          <w:p w14:paraId="6EB89F79" w14:textId="77777777" w:rsidR="00867E1C" w:rsidRPr="009A7962" w:rsidRDefault="00867E1C" w:rsidP="00867E1C">
            <w:pPr>
              <w:pStyle w:val="TableParagraph"/>
              <w:ind w:left="175" w:right="356" w:hanging="220"/>
              <w:rPr>
                <w:rFonts w:asciiTheme="majorBidi" w:hAnsiTheme="majorBidi" w:cstheme="majorBidi"/>
                <w:sz w:val="24"/>
              </w:rPr>
            </w:pPr>
          </w:p>
          <w:p w14:paraId="51492D02" w14:textId="261F8A3F" w:rsidR="00867E1C" w:rsidRPr="009A7962" w:rsidRDefault="00867E1C" w:rsidP="00867E1C">
            <w:pPr>
              <w:pStyle w:val="Heading1"/>
              <w:numPr>
                <w:ilvl w:val="0"/>
                <w:numId w:val="3"/>
              </w:numPr>
              <w:tabs>
                <w:tab w:val="left" w:pos="607"/>
              </w:tabs>
              <w:ind w:left="175" w:hanging="22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Hubungan diplomasi masa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O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rde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L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ama (KAA, PBB, dll)</w:t>
            </w:r>
          </w:p>
        </w:tc>
        <w:tc>
          <w:tcPr>
            <w:tcW w:w="1900" w:type="dxa"/>
          </w:tcPr>
          <w:p w14:paraId="7F5073E0" w14:textId="70535866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A7962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867E1C" w:rsidRPr="009A7962" w14:paraId="6146E40C" w14:textId="77777777" w:rsidTr="00B3436F">
        <w:tc>
          <w:tcPr>
            <w:tcW w:w="1017" w:type="dxa"/>
          </w:tcPr>
          <w:p w14:paraId="097D3BEE" w14:textId="577151B3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8</w:t>
            </w:r>
          </w:p>
        </w:tc>
        <w:tc>
          <w:tcPr>
            <w:tcW w:w="2693" w:type="dxa"/>
          </w:tcPr>
          <w:p w14:paraId="2470E18B" w14:textId="487322E9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Mengidentifikasikan dan menganalisis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O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 xml:space="preserve">rde 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Baru</w:t>
            </w:r>
          </w:p>
        </w:tc>
        <w:tc>
          <w:tcPr>
            <w:tcW w:w="3486" w:type="dxa"/>
          </w:tcPr>
          <w:p w14:paraId="040F272E" w14:textId="77777777" w:rsidR="00867E1C" w:rsidRPr="009A7962" w:rsidRDefault="00867E1C" w:rsidP="00867E1C">
            <w:pPr>
              <w:pStyle w:val="TableParagraph"/>
              <w:numPr>
                <w:ilvl w:val="0"/>
                <w:numId w:val="3"/>
              </w:numPr>
              <w:ind w:left="175" w:right="356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Konsep politik Orde Baru</w:t>
            </w:r>
          </w:p>
          <w:p w14:paraId="545EBDB7" w14:textId="77777777" w:rsidR="00867E1C" w:rsidRPr="009A7962" w:rsidRDefault="00867E1C" w:rsidP="00867E1C">
            <w:pPr>
              <w:pStyle w:val="TableParagraph"/>
              <w:ind w:left="175" w:right="356" w:hanging="220"/>
              <w:rPr>
                <w:rFonts w:asciiTheme="majorBidi" w:hAnsiTheme="majorBidi" w:cstheme="majorBidi"/>
                <w:sz w:val="24"/>
              </w:rPr>
            </w:pPr>
          </w:p>
          <w:p w14:paraId="6A88B7AE" w14:textId="77777777" w:rsidR="00867E1C" w:rsidRDefault="00867E1C" w:rsidP="00867E1C">
            <w:pPr>
              <w:pStyle w:val="Heading1"/>
              <w:numPr>
                <w:ilvl w:val="0"/>
                <w:numId w:val="3"/>
              </w:numPr>
              <w:tabs>
                <w:tab w:val="left" w:pos="607"/>
              </w:tabs>
              <w:ind w:left="175" w:hanging="22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 Dwi Fungsi ABRI,  Partai Golkar dan politik pembatasan media</w:t>
            </w:r>
          </w:p>
          <w:p w14:paraId="1989614C" w14:textId="51A1038D" w:rsidR="00991EB6" w:rsidRPr="009A7962" w:rsidRDefault="00991EB6" w:rsidP="005D33D7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  <w:tc>
          <w:tcPr>
            <w:tcW w:w="1900" w:type="dxa"/>
          </w:tcPr>
          <w:p w14:paraId="4666653E" w14:textId="29120B8B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A7962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867E1C" w:rsidRPr="009A7962" w14:paraId="517BE9EF" w14:textId="77777777" w:rsidTr="00B3436F">
        <w:tc>
          <w:tcPr>
            <w:tcW w:w="1017" w:type="dxa"/>
          </w:tcPr>
          <w:p w14:paraId="2E304699" w14:textId="2BB7EF84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lastRenderedPageBreak/>
              <w:t>9</w:t>
            </w:r>
          </w:p>
        </w:tc>
        <w:tc>
          <w:tcPr>
            <w:tcW w:w="2693" w:type="dxa"/>
          </w:tcPr>
          <w:p w14:paraId="0D1130B4" w14:textId="3EFEE409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Mengidentifikasikan dan menganalisis Politik Masa Reformasi</w:t>
            </w:r>
          </w:p>
        </w:tc>
        <w:tc>
          <w:tcPr>
            <w:tcW w:w="3486" w:type="dxa"/>
          </w:tcPr>
          <w:p w14:paraId="14DA37A0" w14:textId="24065E19" w:rsidR="005D33D7" w:rsidRPr="005D33D7" w:rsidRDefault="005D33D7" w:rsidP="00867E1C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102" w:right="44" w:hanging="141"/>
              <w:rPr>
                <w:rFonts w:asciiTheme="majorBidi" w:hAnsiTheme="majorBidi" w:cstheme="majorBidi"/>
                <w:sz w:val="24"/>
              </w:rPr>
            </w:pPr>
            <w:r w:rsidRPr="0094720C">
              <w:rPr>
                <w:rFonts w:asciiTheme="majorBidi" w:hAnsiTheme="majorBidi" w:cstheme="majorBidi"/>
                <w:sz w:val="24"/>
              </w:rPr>
              <w:t xml:space="preserve">Kekuatam stuktur dan kebijakan politik masa </w:t>
            </w:r>
            <w:r>
              <w:rPr>
                <w:rFonts w:asciiTheme="majorBidi" w:hAnsiTheme="majorBidi" w:cstheme="majorBidi"/>
                <w:sz w:val="24"/>
              </w:rPr>
              <w:t>B.J. Habibie</w:t>
            </w:r>
          </w:p>
          <w:p w14:paraId="537EFE6A" w14:textId="6BC2378E" w:rsidR="00867E1C" w:rsidRPr="0094720C" w:rsidRDefault="00867E1C" w:rsidP="00867E1C">
            <w:pPr>
              <w:pStyle w:val="TableParagraph"/>
              <w:numPr>
                <w:ilvl w:val="0"/>
                <w:numId w:val="8"/>
              </w:numPr>
              <w:spacing w:line="276" w:lineRule="auto"/>
              <w:ind w:left="102" w:right="44" w:hanging="141"/>
              <w:rPr>
                <w:rFonts w:asciiTheme="majorBidi" w:hAnsiTheme="majorBidi" w:cstheme="majorBidi"/>
                <w:sz w:val="24"/>
              </w:rPr>
            </w:pPr>
            <w:r w:rsidRPr="0094720C">
              <w:rPr>
                <w:rFonts w:asciiTheme="majorBidi" w:hAnsiTheme="majorBidi" w:cstheme="majorBidi"/>
                <w:sz w:val="24"/>
              </w:rPr>
              <w:t>Pemilu</w:t>
            </w:r>
          </w:p>
          <w:p w14:paraId="67862A0D" w14:textId="49F31DD8" w:rsidR="00867E1C" w:rsidRPr="0094720C" w:rsidRDefault="00867E1C" w:rsidP="00867E1C">
            <w:pPr>
              <w:pStyle w:val="Heading1"/>
              <w:numPr>
                <w:ilvl w:val="0"/>
                <w:numId w:val="3"/>
              </w:numPr>
              <w:tabs>
                <w:tab w:val="left" w:pos="607"/>
              </w:tabs>
              <w:spacing w:line="276" w:lineRule="auto"/>
              <w:ind w:left="175" w:hanging="22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Lepasnya Timor-timur</w:t>
            </w:r>
          </w:p>
        </w:tc>
        <w:tc>
          <w:tcPr>
            <w:tcW w:w="1900" w:type="dxa"/>
          </w:tcPr>
          <w:p w14:paraId="21082B90" w14:textId="159E301D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4720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867E1C" w:rsidRPr="009A7962" w14:paraId="529FF028" w14:textId="77777777" w:rsidTr="00B3436F">
        <w:tc>
          <w:tcPr>
            <w:tcW w:w="1017" w:type="dxa"/>
          </w:tcPr>
          <w:p w14:paraId="19CA5FA0" w14:textId="3B28BFAE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0</w:t>
            </w:r>
          </w:p>
        </w:tc>
        <w:tc>
          <w:tcPr>
            <w:tcW w:w="2693" w:type="dxa"/>
          </w:tcPr>
          <w:p w14:paraId="03C342E3" w14:textId="62B5E7A0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Mengidentifikasikan dan menganalisis Pasca Reformasi</w:t>
            </w:r>
          </w:p>
        </w:tc>
        <w:tc>
          <w:tcPr>
            <w:tcW w:w="3486" w:type="dxa"/>
          </w:tcPr>
          <w:p w14:paraId="15DFC8C8" w14:textId="14E6C5DA" w:rsidR="00867E1C" w:rsidRPr="0094720C" w:rsidRDefault="00867E1C" w:rsidP="00867E1C">
            <w:pPr>
              <w:pStyle w:val="TableParagraph"/>
              <w:numPr>
                <w:ilvl w:val="0"/>
                <w:numId w:val="5"/>
              </w:numPr>
              <w:ind w:left="244" w:right="356" w:hanging="283"/>
              <w:rPr>
                <w:rFonts w:asciiTheme="majorBidi" w:hAnsiTheme="majorBidi" w:cstheme="majorBidi"/>
                <w:sz w:val="24"/>
                <w:lang w:val="en-US"/>
              </w:rPr>
            </w:pPr>
            <w:r w:rsidRPr="0094720C">
              <w:rPr>
                <w:rFonts w:asciiTheme="majorBidi" w:hAnsiTheme="majorBidi" w:cstheme="majorBidi"/>
                <w:sz w:val="24"/>
              </w:rPr>
              <w:t>Kekuatam stuktur dan kebijakan politik masa Gus Dur</w:t>
            </w:r>
            <w:r w:rsidRPr="0094720C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  <w:p w14:paraId="45266836" w14:textId="77777777" w:rsidR="00867E1C" w:rsidRPr="0094720C" w:rsidRDefault="00867E1C" w:rsidP="00867E1C">
            <w:pPr>
              <w:pStyle w:val="TableParagraph"/>
              <w:spacing w:before="3"/>
              <w:ind w:left="244" w:hanging="283"/>
              <w:rPr>
                <w:rFonts w:asciiTheme="majorBidi" w:hAnsiTheme="majorBidi" w:cstheme="majorBidi"/>
                <w:sz w:val="23"/>
              </w:rPr>
            </w:pPr>
          </w:p>
          <w:p w14:paraId="74E9B60F" w14:textId="608DE175" w:rsidR="00867E1C" w:rsidRPr="0094720C" w:rsidRDefault="00867E1C" w:rsidP="00867E1C">
            <w:pPr>
              <w:pStyle w:val="Heading1"/>
              <w:numPr>
                <w:ilvl w:val="0"/>
                <w:numId w:val="5"/>
              </w:numPr>
              <w:tabs>
                <w:tab w:val="left" w:pos="607"/>
              </w:tabs>
              <w:ind w:left="244" w:hanging="283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Politik luar negeri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>masa Gus Dur</w:t>
            </w:r>
          </w:p>
        </w:tc>
        <w:tc>
          <w:tcPr>
            <w:tcW w:w="1900" w:type="dxa"/>
          </w:tcPr>
          <w:p w14:paraId="44FA551C" w14:textId="47A810ED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4720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867E1C" w:rsidRPr="009A7962" w14:paraId="6130686A" w14:textId="77777777" w:rsidTr="00B3436F">
        <w:tc>
          <w:tcPr>
            <w:tcW w:w="1017" w:type="dxa"/>
          </w:tcPr>
          <w:p w14:paraId="7E5AB147" w14:textId="4919CC1E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11</w:t>
            </w:r>
          </w:p>
        </w:tc>
        <w:tc>
          <w:tcPr>
            <w:tcW w:w="2693" w:type="dxa"/>
          </w:tcPr>
          <w:p w14:paraId="784FFB68" w14:textId="585B1C53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Mengidentifikasikan dan menganalisis Pasca Reformasi</w:t>
            </w:r>
          </w:p>
        </w:tc>
        <w:tc>
          <w:tcPr>
            <w:tcW w:w="3486" w:type="dxa"/>
          </w:tcPr>
          <w:p w14:paraId="3A5A89D9" w14:textId="7BF7D6FA" w:rsidR="00867E1C" w:rsidRPr="0094720C" w:rsidRDefault="00867E1C" w:rsidP="00867E1C">
            <w:pPr>
              <w:pStyle w:val="TableParagraph"/>
              <w:numPr>
                <w:ilvl w:val="0"/>
                <w:numId w:val="5"/>
              </w:numPr>
              <w:ind w:left="244" w:right="356" w:hanging="283"/>
              <w:rPr>
                <w:rFonts w:asciiTheme="majorBidi" w:hAnsiTheme="majorBidi" w:cstheme="majorBidi"/>
                <w:sz w:val="24"/>
                <w:lang w:val="en-US"/>
              </w:rPr>
            </w:pPr>
            <w:r w:rsidRPr="0094720C">
              <w:rPr>
                <w:rFonts w:asciiTheme="majorBidi" w:hAnsiTheme="majorBidi" w:cstheme="majorBidi"/>
                <w:sz w:val="24"/>
              </w:rPr>
              <w:t xml:space="preserve">Kekuatam stuktur dan kebijakan politik masa </w:t>
            </w:r>
            <w:r w:rsidRPr="0094720C">
              <w:rPr>
                <w:rFonts w:asciiTheme="majorBidi" w:hAnsiTheme="majorBidi" w:cstheme="majorBidi"/>
                <w:sz w:val="24"/>
                <w:lang w:val="en-US"/>
              </w:rPr>
              <w:t>Megawati</w:t>
            </w:r>
          </w:p>
          <w:p w14:paraId="3E6720AD" w14:textId="77777777" w:rsidR="00867E1C" w:rsidRPr="0094720C" w:rsidRDefault="00867E1C" w:rsidP="00867E1C">
            <w:pPr>
              <w:pStyle w:val="TableParagraph"/>
              <w:spacing w:before="3"/>
              <w:ind w:left="244" w:hanging="283"/>
              <w:rPr>
                <w:rFonts w:asciiTheme="majorBidi" w:hAnsiTheme="majorBidi" w:cstheme="majorBidi"/>
                <w:sz w:val="23"/>
              </w:rPr>
            </w:pPr>
          </w:p>
          <w:p w14:paraId="2F6CC67C" w14:textId="6DFF3E03" w:rsidR="00867E1C" w:rsidRPr="0094720C" w:rsidRDefault="00867E1C" w:rsidP="00867E1C">
            <w:pPr>
              <w:pStyle w:val="TableParagraph"/>
              <w:numPr>
                <w:ilvl w:val="0"/>
                <w:numId w:val="5"/>
              </w:numPr>
              <w:ind w:left="244" w:right="356" w:hanging="283"/>
              <w:rPr>
                <w:rFonts w:asciiTheme="majorBidi" w:hAnsiTheme="majorBidi" w:cstheme="majorBidi"/>
                <w:sz w:val="24"/>
              </w:rPr>
            </w:pPr>
            <w:r w:rsidRPr="0094720C">
              <w:rPr>
                <w:rFonts w:asciiTheme="majorBidi" w:hAnsiTheme="majorBidi" w:cstheme="majorBidi"/>
                <w:lang w:val="en-US"/>
              </w:rPr>
              <w:t xml:space="preserve">Politik luar negeri </w:t>
            </w:r>
            <w:r w:rsidRPr="0094720C">
              <w:rPr>
                <w:rFonts w:asciiTheme="majorBidi" w:hAnsiTheme="majorBidi" w:cstheme="majorBidi"/>
              </w:rPr>
              <w:t xml:space="preserve">masa </w:t>
            </w:r>
            <w:r w:rsidRPr="0094720C">
              <w:rPr>
                <w:rFonts w:asciiTheme="majorBidi" w:hAnsiTheme="majorBidi" w:cstheme="majorBidi"/>
                <w:lang w:val="en-US"/>
              </w:rPr>
              <w:t>Megawati</w:t>
            </w:r>
          </w:p>
        </w:tc>
        <w:tc>
          <w:tcPr>
            <w:tcW w:w="1900" w:type="dxa"/>
          </w:tcPr>
          <w:p w14:paraId="7B0746B4" w14:textId="3878FF4C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4720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867E1C" w:rsidRPr="009A7962" w14:paraId="09498EEE" w14:textId="77777777" w:rsidTr="00B3436F">
        <w:tc>
          <w:tcPr>
            <w:tcW w:w="1017" w:type="dxa"/>
          </w:tcPr>
          <w:p w14:paraId="5CCD1854" w14:textId="290A00D5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12</w:t>
            </w:r>
          </w:p>
        </w:tc>
        <w:tc>
          <w:tcPr>
            <w:tcW w:w="2693" w:type="dxa"/>
          </w:tcPr>
          <w:p w14:paraId="432B3AA3" w14:textId="059166AF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Mengidentifikasikan dan menganalisis Pasca Reformasi</w:t>
            </w:r>
          </w:p>
        </w:tc>
        <w:tc>
          <w:tcPr>
            <w:tcW w:w="3486" w:type="dxa"/>
          </w:tcPr>
          <w:p w14:paraId="361D0338" w14:textId="670F6F2C" w:rsidR="00867E1C" w:rsidRPr="0094720C" w:rsidRDefault="00867E1C" w:rsidP="00867E1C">
            <w:pPr>
              <w:pStyle w:val="TableParagraph"/>
              <w:numPr>
                <w:ilvl w:val="0"/>
                <w:numId w:val="5"/>
              </w:numPr>
              <w:ind w:left="244" w:right="356" w:hanging="283"/>
              <w:rPr>
                <w:rFonts w:asciiTheme="majorBidi" w:hAnsiTheme="majorBidi" w:cstheme="majorBidi"/>
                <w:sz w:val="24"/>
                <w:lang w:val="en-US"/>
              </w:rPr>
            </w:pPr>
            <w:r w:rsidRPr="0094720C">
              <w:rPr>
                <w:rFonts w:asciiTheme="majorBidi" w:hAnsiTheme="majorBidi" w:cstheme="majorBidi"/>
                <w:sz w:val="24"/>
              </w:rPr>
              <w:t>Kekuata</w:t>
            </w:r>
            <w:r w:rsidR="00991EB6">
              <w:rPr>
                <w:rFonts w:asciiTheme="majorBidi" w:hAnsiTheme="majorBidi" w:cstheme="majorBidi"/>
                <w:sz w:val="24"/>
              </w:rPr>
              <w:t>n</w:t>
            </w:r>
            <w:r w:rsidRPr="0094720C">
              <w:rPr>
                <w:rFonts w:asciiTheme="majorBidi" w:hAnsiTheme="majorBidi" w:cstheme="majorBidi"/>
                <w:sz w:val="24"/>
              </w:rPr>
              <w:t xml:space="preserve"> stuktur dan kebijakan politik masa </w:t>
            </w:r>
            <w:r w:rsidRPr="0094720C">
              <w:rPr>
                <w:rFonts w:asciiTheme="majorBidi" w:hAnsiTheme="majorBidi" w:cstheme="majorBidi"/>
                <w:sz w:val="24"/>
                <w:lang w:val="en-US"/>
              </w:rPr>
              <w:t xml:space="preserve">Susilo Bambang Yudhoyono </w:t>
            </w:r>
          </w:p>
          <w:p w14:paraId="1211454D" w14:textId="77777777" w:rsidR="00867E1C" w:rsidRPr="0094720C" w:rsidRDefault="00867E1C" w:rsidP="00867E1C">
            <w:pPr>
              <w:pStyle w:val="TableParagraph"/>
              <w:spacing w:before="3"/>
              <w:ind w:left="244" w:hanging="283"/>
              <w:rPr>
                <w:rFonts w:asciiTheme="majorBidi" w:hAnsiTheme="majorBidi" w:cstheme="majorBidi"/>
                <w:sz w:val="23"/>
              </w:rPr>
            </w:pPr>
          </w:p>
          <w:p w14:paraId="6C755D2C" w14:textId="5628CAD1" w:rsidR="00867E1C" w:rsidRPr="0094720C" w:rsidRDefault="00867E1C" w:rsidP="00867E1C">
            <w:pPr>
              <w:pStyle w:val="Heading1"/>
              <w:numPr>
                <w:ilvl w:val="0"/>
                <w:numId w:val="5"/>
              </w:numPr>
              <w:tabs>
                <w:tab w:val="left" w:pos="607"/>
              </w:tabs>
              <w:ind w:left="244" w:hanging="283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Politik luar negeri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 xml:space="preserve">masa </w:t>
            </w:r>
            <w:r w:rsidRPr="0094720C">
              <w:rPr>
                <w:rFonts w:asciiTheme="majorBidi" w:hAnsiTheme="majorBidi" w:cstheme="majorBidi"/>
                <w:b w:val="0"/>
                <w:bCs w:val="0"/>
                <w:lang w:val="en-US"/>
              </w:rPr>
              <w:t>Bambang Yudhoyono</w:t>
            </w:r>
          </w:p>
        </w:tc>
        <w:tc>
          <w:tcPr>
            <w:tcW w:w="1900" w:type="dxa"/>
          </w:tcPr>
          <w:p w14:paraId="6D8458A4" w14:textId="56951320" w:rsidR="00867E1C" w:rsidRPr="0094720C" w:rsidRDefault="00867E1C" w:rsidP="00867E1C">
            <w:pPr>
              <w:pStyle w:val="Heading1"/>
              <w:tabs>
                <w:tab w:val="left" w:pos="607"/>
              </w:tabs>
              <w:ind w:left="0" w:firstLine="0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4720C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4720C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4720C">
              <w:rPr>
                <w:rFonts w:asciiTheme="majorBidi" w:hAnsiTheme="majorBidi" w:cstheme="majorBidi"/>
                <w:b w:val="0"/>
                <w:bCs w:val="0"/>
              </w:rPr>
              <w:t xml:space="preserve">Diskusi, Ceramah </w:t>
            </w:r>
          </w:p>
        </w:tc>
      </w:tr>
      <w:tr w:rsidR="00867E1C" w:rsidRPr="009A7962" w14:paraId="7D07E654" w14:textId="77777777" w:rsidTr="00B3436F">
        <w:tc>
          <w:tcPr>
            <w:tcW w:w="1017" w:type="dxa"/>
          </w:tcPr>
          <w:p w14:paraId="54ABA7A0" w14:textId="390C570E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3</w:t>
            </w:r>
          </w:p>
        </w:tc>
        <w:tc>
          <w:tcPr>
            <w:tcW w:w="2693" w:type="dxa"/>
          </w:tcPr>
          <w:p w14:paraId="584A81E3" w14:textId="052D6B94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Mengidentifikasikan dan menganalisis Pasca Reformasi</w:t>
            </w:r>
          </w:p>
        </w:tc>
        <w:tc>
          <w:tcPr>
            <w:tcW w:w="3486" w:type="dxa"/>
          </w:tcPr>
          <w:p w14:paraId="447C138E" w14:textId="77777777" w:rsidR="00867E1C" w:rsidRDefault="00867E1C" w:rsidP="00867E1C">
            <w:pPr>
              <w:pStyle w:val="TableParagraph"/>
              <w:numPr>
                <w:ilvl w:val="0"/>
                <w:numId w:val="3"/>
              </w:numPr>
              <w:ind w:left="175" w:right="356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9A7962">
              <w:rPr>
                <w:rFonts w:asciiTheme="majorBidi" w:hAnsiTheme="majorBidi" w:cstheme="majorBidi"/>
                <w:sz w:val="24"/>
              </w:rPr>
              <w:t xml:space="preserve">Kekuatam stuktur dan kebijakan politik masa 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Joko Widodo</w:t>
            </w:r>
          </w:p>
          <w:p w14:paraId="15425F1B" w14:textId="77777777" w:rsidR="00867E1C" w:rsidRPr="00261D82" w:rsidRDefault="00867E1C" w:rsidP="00867E1C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3D65B65C" w14:textId="670711CA" w:rsidR="00867E1C" w:rsidRPr="00261D82" w:rsidRDefault="00867E1C" w:rsidP="00867E1C">
            <w:pPr>
              <w:pStyle w:val="TableParagraph"/>
              <w:numPr>
                <w:ilvl w:val="0"/>
                <w:numId w:val="3"/>
              </w:numPr>
              <w:ind w:left="175" w:right="356" w:hanging="220"/>
              <w:rPr>
                <w:rFonts w:asciiTheme="majorBidi" w:hAnsiTheme="majorBidi" w:cstheme="majorBidi"/>
                <w:sz w:val="24"/>
                <w:lang w:val="en-US"/>
              </w:rPr>
            </w:pPr>
            <w:r w:rsidRPr="00261D82">
              <w:rPr>
                <w:rFonts w:asciiTheme="majorBidi" w:hAnsiTheme="majorBidi" w:cstheme="majorBidi"/>
                <w:lang w:val="en-US"/>
              </w:rPr>
              <w:t xml:space="preserve">Politik luar negeri </w:t>
            </w:r>
            <w:r w:rsidRPr="00261D82">
              <w:rPr>
                <w:rFonts w:asciiTheme="majorBidi" w:hAnsiTheme="majorBidi" w:cstheme="majorBidi"/>
              </w:rPr>
              <w:t xml:space="preserve">masa </w:t>
            </w:r>
            <w:r w:rsidRPr="00261D82">
              <w:rPr>
                <w:rFonts w:asciiTheme="majorBidi" w:hAnsiTheme="majorBidi" w:cstheme="majorBidi"/>
                <w:lang w:val="en-US"/>
              </w:rPr>
              <w:t>Joko Widodo</w:t>
            </w:r>
          </w:p>
        </w:tc>
        <w:tc>
          <w:tcPr>
            <w:tcW w:w="1900" w:type="dxa"/>
          </w:tcPr>
          <w:p w14:paraId="0211B98C" w14:textId="2D27A1EE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Presentasi,</w:t>
            </w:r>
            <w:r w:rsidRPr="009A7962">
              <w:rPr>
                <w:rFonts w:asciiTheme="majorBidi" w:hAnsiTheme="majorBidi" w:cstheme="majorBidi"/>
                <w:b w:val="0"/>
                <w:bCs w:val="0"/>
                <w:w w:val="99"/>
              </w:rPr>
              <w:t xml:space="preserve"> </w:t>
            </w:r>
            <w:r w:rsidRPr="009A7962">
              <w:rPr>
                <w:rFonts w:asciiTheme="majorBidi" w:hAnsiTheme="majorBidi" w:cstheme="majorBidi"/>
                <w:b w:val="0"/>
                <w:bCs w:val="0"/>
              </w:rPr>
              <w:t>Diskusi, Ceramah</w:t>
            </w:r>
          </w:p>
        </w:tc>
      </w:tr>
      <w:tr w:rsidR="00867E1C" w:rsidRPr="009A7962" w14:paraId="2A710E9A" w14:textId="77777777" w:rsidTr="00B3436F">
        <w:tc>
          <w:tcPr>
            <w:tcW w:w="1017" w:type="dxa"/>
          </w:tcPr>
          <w:p w14:paraId="65FD03F8" w14:textId="590E2990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 w:rsidR="005D33D7">
              <w:rPr>
                <w:rFonts w:asciiTheme="majorBidi" w:hAnsiTheme="majorBidi" w:cstheme="majorBidi"/>
                <w:b w:val="0"/>
                <w:bCs w:val="0"/>
                <w:lang w:val="en-US"/>
              </w:rPr>
              <w:t>4</w:t>
            </w:r>
          </w:p>
        </w:tc>
        <w:tc>
          <w:tcPr>
            <w:tcW w:w="2693" w:type="dxa"/>
          </w:tcPr>
          <w:p w14:paraId="368E342F" w14:textId="35A8F0B8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Presentasi Artikel</w:t>
            </w:r>
            <w:r w:rsidR="00FB0CF8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(Submit)</w:t>
            </w:r>
          </w:p>
        </w:tc>
        <w:tc>
          <w:tcPr>
            <w:tcW w:w="3486" w:type="dxa"/>
          </w:tcPr>
          <w:p w14:paraId="0874C8EB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  <w:tc>
          <w:tcPr>
            <w:tcW w:w="1900" w:type="dxa"/>
          </w:tcPr>
          <w:p w14:paraId="034C8AAF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  <w:tr w:rsidR="00867E1C" w:rsidRPr="009A7962" w14:paraId="108FFC53" w14:textId="77777777" w:rsidTr="00B3436F">
        <w:tc>
          <w:tcPr>
            <w:tcW w:w="1017" w:type="dxa"/>
          </w:tcPr>
          <w:p w14:paraId="3BAD2B87" w14:textId="0DB159AF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1</w:t>
            </w:r>
            <w:r w:rsidR="005D33D7">
              <w:rPr>
                <w:rFonts w:asciiTheme="majorBidi" w:hAnsiTheme="majorBidi" w:cstheme="majorBidi"/>
                <w:b w:val="0"/>
                <w:bCs w:val="0"/>
                <w:lang w:val="en-US"/>
              </w:rPr>
              <w:t>5</w:t>
            </w:r>
          </w:p>
        </w:tc>
        <w:tc>
          <w:tcPr>
            <w:tcW w:w="2693" w:type="dxa"/>
          </w:tcPr>
          <w:p w14:paraId="7D6BA126" w14:textId="7ECFC5F4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9A7962">
              <w:rPr>
                <w:rFonts w:asciiTheme="majorBidi" w:hAnsiTheme="majorBidi" w:cstheme="majorBidi"/>
                <w:b w:val="0"/>
                <w:bCs w:val="0"/>
              </w:rPr>
              <w:t>U</w:t>
            </w:r>
            <w:r w:rsidRPr="009A7962">
              <w:rPr>
                <w:rFonts w:asciiTheme="majorBidi" w:hAnsiTheme="majorBidi" w:cstheme="majorBidi"/>
                <w:b w:val="0"/>
                <w:bCs w:val="0"/>
                <w:lang w:val="en-US"/>
              </w:rPr>
              <w:t>AS</w:t>
            </w:r>
          </w:p>
        </w:tc>
        <w:tc>
          <w:tcPr>
            <w:tcW w:w="3486" w:type="dxa"/>
          </w:tcPr>
          <w:p w14:paraId="2512171B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  <w:tc>
          <w:tcPr>
            <w:tcW w:w="1900" w:type="dxa"/>
          </w:tcPr>
          <w:p w14:paraId="420D3AA7" w14:textId="77777777" w:rsidR="00867E1C" w:rsidRPr="009A7962" w:rsidRDefault="00867E1C" w:rsidP="00867E1C">
            <w:pPr>
              <w:pStyle w:val="Heading1"/>
              <w:tabs>
                <w:tab w:val="left" w:pos="607"/>
              </w:tabs>
              <w:ind w:left="0" w:firstLine="0"/>
              <w:jc w:val="both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</w:tr>
    </w:tbl>
    <w:p w14:paraId="46FA4E6E" w14:textId="77777777" w:rsidR="000A07AE" w:rsidRPr="000A07AE" w:rsidRDefault="000A07AE" w:rsidP="000A07AE">
      <w:pPr>
        <w:pStyle w:val="Heading1"/>
        <w:tabs>
          <w:tab w:val="left" w:pos="607"/>
        </w:tabs>
        <w:ind w:left="606" w:firstLine="0"/>
        <w:jc w:val="both"/>
        <w:rPr>
          <w:rFonts w:asciiTheme="majorBidi" w:hAnsiTheme="majorBidi" w:cstheme="majorBidi"/>
          <w:lang w:val="en-US"/>
        </w:rPr>
      </w:pPr>
    </w:p>
    <w:p w14:paraId="5C24938A" w14:textId="130AE43F" w:rsidR="003C55F1" w:rsidRDefault="00261D82" w:rsidP="00261D82">
      <w:pPr>
        <w:pStyle w:val="ListParagraph"/>
        <w:numPr>
          <w:ilvl w:val="0"/>
          <w:numId w:val="1"/>
        </w:numPr>
        <w:spacing w:before="1" w:after="1"/>
        <w:jc w:val="both"/>
        <w:rPr>
          <w:rFonts w:asciiTheme="majorBidi" w:hAnsiTheme="majorBidi" w:cstheme="majorBidi"/>
          <w:b/>
          <w:sz w:val="21"/>
          <w:lang w:val="en-US"/>
        </w:rPr>
      </w:pPr>
      <w:r>
        <w:rPr>
          <w:rFonts w:asciiTheme="majorBidi" w:hAnsiTheme="majorBidi" w:cstheme="majorBidi"/>
          <w:b/>
          <w:sz w:val="21"/>
          <w:lang w:val="en-US"/>
        </w:rPr>
        <w:t xml:space="preserve">PENILAIAN </w:t>
      </w:r>
    </w:p>
    <w:p w14:paraId="23E3046E" w14:textId="77777777" w:rsidR="00261D82" w:rsidRPr="00261D82" w:rsidRDefault="00261D82" w:rsidP="00261D82">
      <w:pPr>
        <w:pStyle w:val="ListParagraph"/>
        <w:spacing w:before="1" w:after="1"/>
        <w:ind w:left="671" w:firstLine="0"/>
        <w:jc w:val="both"/>
        <w:rPr>
          <w:rFonts w:asciiTheme="majorBidi" w:hAnsiTheme="majorBidi" w:cstheme="majorBidi"/>
          <w:b/>
          <w:sz w:val="21"/>
          <w:lang w:val="en-US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157"/>
        <w:gridCol w:w="1842"/>
      </w:tblGrid>
      <w:tr w:rsidR="00261D82" w:rsidRPr="007E358C" w14:paraId="668F6102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108A159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157" w:type="dxa"/>
            <w:vAlign w:val="center"/>
          </w:tcPr>
          <w:p w14:paraId="1C6C1B0D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Kehadiran</w:t>
            </w:r>
          </w:p>
        </w:tc>
        <w:tc>
          <w:tcPr>
            <w:tcW w:w="1842" w:type="dxa"/>
            <w:vAlign w:val="center"/>
          </w:tcPr>
          <w:p w14:paraId="7A569497" w14:textId="016DB9A0" w:rsidR="00261D82" w:rsidRPr="00261D82" w:rsidRDefault="00261D82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%</w:t>
            </w:r>
          </w:p>
        </w:tc>
      </w:tr>
      <w:tr w:rsidR="00261D82" w:rsidRPr="007E358C" w14:paraId="3BCDBB39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2589892E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157" w:type="dxa"/>
            <w:vAlign w:val="center"/>
          </w:tcPr>
          <w:p w14:paraId="2860826E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Keaktifan</w:t>
            </w:r>
          </w:p>
        </w:tc>
        <w:tc>
          <w:tcPr>
            <w:tcW w:w="1842" w:type="dxa"/>
            <w:vAlign w:val="center"/>
          </w:tcPr>
          <w:p w14:paraId="19786BD6" w14:textId="1E699943" w:rsidR="00261D82" w:rsidRPr="006B477E" w:rsidRDefault="00261D82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5 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</w:t>
            </w:r>
          </w:p>
        </w:tc>
      </w:tr>
      <w:tr w:rsidR="00261D82" w:rsidRPr="007E358C" w14:paraId="062C2EC7" w14:textId="77777777" w:rsidTr="00261D82">
        <w:trPr>
          <w:trHeight w:val="489"/>
        </w:trPr>
        <w:tc>
          <w:tcPr>
            <w:tcW w:w="648" w:type="dxa"/>
            <w:vAlign w:val="center"/>
          </w:tcPr>
          <w:p w14:paraId="5E944250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57" w:type="dxa"/>
            <w:vAlign w:val="center"/>
          </w:tcPr>
          <w:p w14:paraId="78C0D146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 Individu</w:t>
            </w:r>
          </w:p>
        </w:tc>
        <w:tc>
          <w:tcPr>
            <w:tcW w:w="1842" w:type="dxa"/>
            <w:vAlign w:val="center"/>
          </w:tcPr>
          <w:p w14:paraId="18295EF2" w14:textId="14689AA7" w:rsidR="00261D82" w:rsidRPr="006B477E" w:rsidRDefault="00261D82" w:rsidP="00261D82">
            <w:pPr>
              <w:pStyle w:val="TableParagraph"/>
              <w:ind w:left="659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B47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</w:t>
            </w:r>
          </w:p>
        </w:tc>
      </w:tr>
      <w:tr w:rsidR="00261D82" w:rsidRPr="007E358C" w14:paraId="2A6EB6F2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680B38FF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57" w:type="dxa"/>
            <w:vAlign w:val="center"/>
          </w:tcPr>
          <w:p w14:paraId="11966B07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Tugas Kelompok</w:t>
            </w:r>
          </w:p>
        </w:tc>
        <w:tc>
          <w:tcPr>
            <w:tcW w:w="1842" w:type="dxa"/>
            <w:vAlign w:val="center"/>
          </w:tcPr>
          <w:p w14:paraId="52949D98" w14:textId="09DE78A8" w:rsidR="00261D82" w:rsidRPr="00261D82" w:rsidRDefault="00261D82" w:rsidP="00261D82">
            <w:pPr>
              <w:pStyle w:val="TableParagraph"/>
              <w:ind w:left="659" w:right="65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B0CF8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</w:t>
            </w:r>
          </w:p>
        </w:tc>
      </w:tr>
      <w:tr w:rsidR="00261D82" w:rsidRPr="007E358C" w14:paraId="708CC147" w14:textId="77777777" w:rsidTr="00261D82">
        <w:trPr>
          <w:trHeight w:val="491"/>
        </w:trPr>
        <w:tc>
          <w:tcPr>
            <w:tcW w:w="648" w:type="dxa"/>
            <w:vAlign w:val="center"/>
          </w:tcPr>
          <w:p w14:paraId="746D3CE0" w14:textId="77777777" w:rsidR="00261D82" w:rsidRPr="00261D82" w:rsidRDefault="00261D82" w:rsidP="00261D82">
            <w:pPr>
              <w:pStyle w:val="TableParagraph"/>
              <w:ind w:left="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157" w:type="dxa"/>
            <w:vAlign w:val="center"/>
          </w:tcPr>
          <w:p w14:paraId="1DC54AD9" w14:textId="77777777" w:rsidR="00261D82" w:rsidRPr="00261D82" w:rsidRDefault="00261D82" w:rsidP="00261D82">
            <w:pPr>
              <w:pStyle w:val="TableParagraph"/>
              <w:ind w:left="10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1842" w:type="dxa"/>
            <w:vAlign w:val="center"/>
          </w:tcPr>
          <w:p w14:paraId="34D528D8" w14:textId="1CB5197D" w:rsidR="00261D82" w:rsidRPr="00261D82" w:rsidRDefault="00261D82" w:rsidP="00261D82">
            <w:pPr>
              <w:pStyle w:val="TableParagraph"/>
              <w:ind w:left="658" w:right="6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B0C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</w:t>
            </w:r>
          </w:p>
        </w:tc>
      </w:tr>
      <w:tr w:rsidR="00261D82" w:rsidRPr="007E358C" w14:paraId="026E71E3" w14:textId="77777777" w:rsidTr="00261D82">
        <w:trPr>
          <w:trHeight w:val="491"/>
        </w:trPr>
        <w:tc>
          <w:tcPr>
            <w:tcW w:w="3805" w:type="dxa"/>
            <w:gridSpan w:val="2"/>
            <w:vAlign w:val="center"/>
          </w:tcPr>
          <w:p w14:paraId="3DD63E8E" w14:textId="77777777" w:rsidR="00261D82" w:rsidRPr="00261D82" w:rsidRDefault="00261D82" w:rsidP="00261D82">
            <w:pPr>
              <w:pStyle w:val="TableParagraph"/>
              <w:ind w:left="1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D82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842" w:type="dxa"/>
            <w:vAlign w:val="center"/>
          </w:tcPr>
          <w:p w14:paraId="5F2AA7A6" w14:textId="38884737" w:rsidR="00261D82" w:rsidRPr="00261D82" w:rsidRDefault="00261D82" w:rsidP="00261D82">
            <w:pPr>
              <w:pStyle w:val="TableParagraph"/>
              <w:ind w:left="0" w:right="65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261D82"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 w:rsidR="00FB0C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3E90AB11" w14:textId="77777777" w:rsidR="003C55F1" w:rsidRPr="007E358C" w:rsidRDefault="003C55F1" w:rsidP="009A7962">
      <w:pPr>
        <w:rPr>
          <w:rFonts w:asciiTheme="majorBidi" w:hAnsiTheme="majorBidi" w:cstheme="majorBidi"/>
        </w:rPr>
        <w:sectPr w:rsidR="003C55F1" w:rsidRPr="007E358C" w:rsidSect="000A07AE">
          <w:pgSz w:w="11900" w:h="16840"/>
          <w:pgMar w:top="1360" w:right="560" w:bottom="1560" w:left="1220" w:header="720" w:footer="720" w:gutter="0"/>
          <w:cols w:space="720"/>
        </w:sectPr>
      </w:pPr>
    </w:p>
    <w:p w14:paraId="2376E3E9" w14:textId="70977ECF" w:rsidR="00261D82" w:rsidRPr="00261D82" w:rsidRDefault="00261D82" w:rsidP="00261D82">
      <w:pPr>
        <w:pStyle w:val="ListParagraph"/>
        <w:numPr>
          <w:ilvl w:val="0"/>
          <w:numId w:val="1"/>
        </w:numPr>
        <w:tabs>
          <w:tab w:val="left" w:pos="568"/>
        </w:tabs>
        <w:rPr>
          <w:rFonts w:asciiTheme="majorBidi" w:hAnsiTheme="majorBidi" w:cstheme="majorBidi"/>
          <w:b/>
        </w:rPr>
      </w:pPr>
      <w:r w:rsidRPr="00261D82">
        <w:rPr>
          <w:rFonts w:asciiTheme="majorBidi" w:hAnsiTheme="majorBidi" w:cstheme="majorBidi"/>
          <w:b/>
        </w:rPr>
        <w:lastRenderedPageBreak/>
        <w:t>TUGAS</w:t>
      </w:r>
    </w:p>
    <w:p w14:paraId="23123378" w14:textId="77777777" w:rsidR="00261D82" w:rsidRPr="007E358C" w:rsidRDefault="00261D82" w:rsidP="00261D82">
      <w:pPr>
        <w:pStyle w:val="BodyText"/>
        <w:spacing w:before="5"/>
        <w:jc w:val="both"/>
        <w:rPr>
          <w:rFonts w:asciiTheme="majorBidi" w:hAnsiTheme="majorBidi" w:cstheme="majorBidi"/>
          <w:b/>
          <w:sz w:val="20"/>
        </w:rPr>
      </w:pPr>
    </w:p>
    <w:p w14:paraId="0C4D438F" w14:textId="70FF413B" w:rsidR="00261D82" w:rsidRPr="00261D82" w:rsidRDefault="00261D82" w:rsidP="00261D82">
      <w:pPr>
        <w:pStyle w:val="BodyText"/>
        <w:spacing w:line="278" w:lineRule="auto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Individu: Membuat artikel ilmiah </w:t>
      </w:r>
      <w:r>
        <w:rPr>
          <w:rFonts w:asciiTheme="majorBidi" w:hAnsiTheme="majorBidi" w:cstheme="majorBidi"/>
          <w:sz w:val="24"/>
          <w:szCs w:val="24"/>
          <w:lang w:val="en-US"/>
        </w:rPr>
        <w:t>tentang tema yang sudah dibagikan dengan kefokusan pada obyek tertentu</w:t>
      </w:r>
      <w:r w:rsidR="00034422">
        <w:rPr>
          <w:rFonts w:asciiTheme="majorBidi" w:hAnsiTheme="majorBidi" w:cstheme="majorBidi"/>
          <w:sz w:val="24"/>
          <w:szCs w:val="24"/>
          <w:lang w:val="en-US"/>
        </w:rPr>
        <w:t xml:space="preserve"> dengan </w:t>
      </w:r>
      <w:r w:rsidR="008D1891">
        <w:rPr>
          <w:rFonts w:asciiTheme="majorBidi" w:hAnsiTheme="majorBidi" w:cstheme="majorBidi"/>
          <w:sz w:val="24"/>
          <w:szCs w:val="24"/>
          <w:lang w:val="en-US"/>
        </w:rPr>
        <w:t xml:space="preserve">referensi </w:t>
      </w:r>
      <w:r w:rsidR="00034422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>minim</w:t>
      </w:r>
      <w:r w:rsid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="00034422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>l 2</w:t>
      </w:r>
      <w:r w:rsidR="00C5197C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="00034422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artikel jurnal berDOI</w:t>
      </w:r>
      <w:r w:rsidRPr="00261D82">
        <w:rPr>
          <w:rFonts w:asciiTheme="majorBidi" w:hAnsiTheme="majorBidi" w:cstheme="majorBidi"/>
          <w:sz w:val="24"/>
          <w:szCs w:val="24"/>
        </w:rPr>
        <w:t>.</w:t>
      </w:r>
    </w:p>
    <w:p w14:paraId="0B258AF0" w14:textId="67491F54" w:rsidR="00261D82" w:rsidRPr="008D1891" w:rsidRDefault="00261D82" w:rsidP="008D1891">
      <w:pPr>
        <w:pStyle w:val="BodyText"/>
        <w:spacing w:before="194"/>
        <w:ind w:left="567" w:right="62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Kelompok: </w:t>
      </w:r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r w:rsidRPr="00261D82">
        <w:rPr>
          <w:rFonts w:asciiTheme="majorBidi" w:hAnsiTheme="majorBidi" w:cstheme="majorBidi"/>
          <w:sz w:val="24"/>
          <w:szCs w:val="24"/>
        </w:rPr>
        <w:t xml:space="preserve"> makalah kelompok </w:t>
      </w:r>
      <w:r w:rsidR="008D1891">
        <w:rPr>
          <w:rFonts w:asciiTheme="majorBidi" w:hAnsiTheme="majorBidi" w:cstheme="majorBidi"/>
          <w:sz w:val="24"/>
          <w:szCs w:val="24"/>
          <w:lang w:val="en-US"/>
        </w:rPr>
        <w:t>dengan referensi</w:t>
      </w:r>
      <w:r w:rsidR="008D1891" w:rsidRPr="008D189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1891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minimal </w:t>
      </w:r>
      <w:r w:rsidR="00C5197C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8D1891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buku dan </w:t>
      </w:r>
      <w:r w:rsidR="00C5197C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  <w:r w:rsidR="008D1891" w:rsidRP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artikel jurnal ber DOI</w:t>
      </w:r>
      <w:r w:rsidR="008D189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D1891">
        <w:rPr>
          <w:rFonts w:asciiTheme="majorBidi" w:hAnsiTheme="majorBidi" w:cstheme="majorBidi"/>
          <w:sz w:val="24"/>
          <w:szCs w:val="24"/>
        </w:rPr>
        <w:t xml:space="preserve">dan </w:t>
      </w:r>
      <w:r w:rsidR="008D1891">
        <w:rPr>
          <w:rFonts w:asciiTheme="majorBidi" w:hAnsiTheme="majorBidi" w:cstheme="majorBidi"/>
          <w:sz w:val="24"/>
          <w:szCs w:val="24"/>
          <w:lang w:val="en-US"/>
        </w:rPr>
        <w:t>di</w:t>
      </w:r>
      <w:r w:rsidRPr="008D1891">
        <w:rPr>
          <w:rFonts w:asciiTheme="majorBidi" w:hAnsiTheme="majorBidi" w:cstheme="majorBidi"/>
          <w:sz w:val="24"/>
          <w:szCs w:val="24"/>
        </w:rPr>
        <w:t>presentasi</w:t>
      </w:r>
      <w:r w:rsidR="008D1891">
        <w:rPr>
          <w:rFonts w:asciiTheme="majorBidi" w:hAnsiTheme="majorBidi" w:cstheme="majorBidi"/>
          <w:sz w:val="24"/>
          <w:szCs w:val="24"/>
          <w:lang w:val="en-US"/>
        </w:rPr>
        <w:t>kan</w:t>
      </w:r>
      <w:r w:rsidRPr="008D1891">
        <w:rPr>
          <w:rFonts w:asciiTheme="majorBidi" w:hAnsiTheme="majorBidi" w:cstheme="majorBidi"/>
          <w:sz w:val="24"/>
          <w:szCs w:val="24"/>
        </w:rPr>
        <w:t>.</w:t>
      </w:r>
    </w:p>
    <w:p w14:paraId="3A4FBF54" w14:textId="77777777" w:rsidR="00261D82" w:rsidRPr="00261D82" w:rsidRDefault="00261D82" w:rsidP="00261D82">
      <w:pPr>
        <w:pStyle w:val="BodyText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206BBE74" w14:textId="77777777" w:rsidR="00261D82" w:rsidRPr="00261D82" w:rsidRDefault="00261D82" w:rsidP="00261D82">
      <w:pPr>
        <w:pStyle w:val="BodyText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0761FD0" w14:textId="77777777" w:rsidR="00261D82" w:rsidRPr="00261D82" w:rsidRDefault="00261D82" w:rsidP="00261D82">
      <w:pPr>
        <w:pStyle w:val="BodyText"/>
        <w:spacing w:before="5"/>
        <w:ind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4095638" w14:textId="0CDC9EC4" w:rsid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1D82">
        <w:rPr>
          <w:rFonts w:asciiTheme="majorBidi" w:hAnsiTheme="majorBidi" w:cstheme="majorBidi"/>
          <w:sz w:val="24"/>
          <w:szCs w:val="24"/>
        </w:rPr>
        <w:t xml:space="preserve">Yogyakarta, </w:t>
      </w:r>
      <w:r w:rsidR="00C5197C">
        <w:rPr>
          <w:rFonts w:asciiTheme="majorBidi" w:hAnsiTheme="majorBidi" w:cstheme="majorBidi"/>
          <w:sz w:val="24"/>
          <w:szCs w:val="24"/>
          <w:lang w:val="en-US"/>
        </w:rPr>
        <w:t>9</w:t>
      </w:r>
      <w:r w:rsidRPr="00261D82">
        <w:rPr>
          <w:rFonts w:asciiTheme="majorBidi" w:hAnsiTheme="majorBidi" w:cstheme="majorBidi"/>
          <w:sz w:val="24"/>
          <w:szCs w:val="24"/>
        </w:rPr>
        <w:t xml:space="preserve"> September 20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C5197C"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261D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EAF46D4" w14:textId="22E91CFA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</w:rPr>
        <w:t>Pengampu Mata Kuliah</w:t>
      </w:r>
    </w:p>
    <w:p w14:paraId="153D0BCF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1FAC10A" w14:textId="77777777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6BCC895A" w14:textId="77777777" w:rsidR="00261D82" w:rsidRPr="00261D82" w:rsidRDefault="00261D82" w:rsidP="008B00A2">
      <w:pPr>
        <w:pStyle w:val="BodyText"/>
        <w:spacing w:before="4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</w:p>
    <w:p w14:paraId="20BE310A" w14:textId="553D9369" w:rsidR="00261D82" w:rsidRPr="00261D82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sz w:val="24"/>
          <w:szCs w:val="24"/>
        </w:rPr>
      </w:pPr>
      <w:r w:rsidRPr="00261D82">
        <w:rPr>
          <w:rFonts w:asciiTheme="majorBidi" w:hAnsiTheme="majorBidi" w:cstheme="majorBidi"/>
          <w:sz w:val="24"/>
          <w:szCs w:val="24"/>
          <w:lang w:val="en-US"/>
        </w:rPr>
        <w:t>Fahruddin</w:t>
      </w:r>
      <w:r w:rsidRPr="00261D8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1D82">
        <w:rPr>
          <w:rFonts w:asciiTheme="majorBidi" w:hAnsiTheme="majorBidi" w:cstheme="majorBidi"/>
          <w:sz w:val="24"/>
          <w:szCs w:val="24"/>
        </w:rPr>
        <w:t xml:space="preserve">M.Pd </w:t>
      </w:r>
    </w:p>
    <w:p w14:paraId="0701709D" w14:textId="182A3427" w:rsidR="003C55F1" w:rsidRPr="007E358C" w:rsidRDefault="00261D82" w:rsidP="008B00A2">
      <w:pPr>
        <w:pStyle w:val="BodyText"/>
        <w:ind w:left="567" w:right="622"/>
        <w:jc w:val="both"/>
        <w:rPr>
          <w:rFonts w:asciiTheme="majorBidi" w:hAnsiTheme="majorBidi" w:cstheme="majorBidi"/>
          <w:b/>
          <w:sz w:val="23"/>
        </w:rPr>
      </w:pPr>
      <w:r w:rsidRPr="00261D82">
        <w:rPr>
          <w:rFonts w:asciiTheme="majorBidi" w:hAnsiTheme="majorBidi" w:cstheme="majorBidi"/>
          <w:sz w:val="24"/>
          <w:szCs w:val="24"/>
          <w:lang w:val="en-US"/>
        </w:rPr>
        <w:t>NIDN. 0508099301</w:t>
      </w:r>
    </w:p>
    <w:sectPr w:rsidR="003C55F1" w:rsidRPr="007E358C" w:rsidSect="000A07AE">
      <w:pgSz w:w="11900" w:h="16840"/>
      <w:pgMar w:top="1440" w:right="560" w:bottom="156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D3E"/>
    <w:multiLevelType w:val="hybridMultilevel"/>
    <w:tmpl w:val="69E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660"/>
    <w:multiLevelType w:val="hybridMultilevel"/>
    <w:tmpl w:val="DB1E9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FB6522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  <w:jc w:val="left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3E992C6C"/>
    <w:multiLevelType w:val="hybridMultilevel"/>
    <w:tmpl w:val="6F4C33F8"/>
    <w:lvl w:ilvl="0" w:tplc="39ACE79A">
      <w:start w:val="1"/>
      <w:numFmt w:val="upperRoman"/>
      <w:lvlText w:val="%1."/>
      <w:lvlJc w:val="left"/>
      <w:pPr>
        <w:ind w:left="671" w:hanging="452"/>
        <w:jc w:val="left"/>
      </w:pPr>
      <w:rPr>
        <w:rFonts w:hint="default"/>
        <w:b/>
        <w:bCs/>
        <w:w w:val="99"/>
        <w:lang w:val="id" w:eastAsia="en-US" w:bidi="ar-SA"/>
      </w:rPr>
    </w:lvl>
    <w:lvl w:ilvl="1" w:tplc="A386D5DA">
      <w:numFmt w:val="bullet"/>
      <w:lvlText w:val="•"/>
      <w:lvlJc w:val="left"/>
      <w:pPr>
        <w:ind w:left="1624" w:hanging="452"/>
      </w:pPr>
      <w:rPr>
        <w:rFonts w:hint="default"/>
        <w:lang w:val="id" w:eastAsia="en-US" w:bidi="ar-SA"/>
      </w:rPr>
    </w:lvl>
    <w:lvl w:ilvl="2" w:tplc="B900DEB2">
      <w:numFmt w:val="bullet"/>
      <w:lvlText w:val="•"/>
      <w:lvlJc w:val="left"/>
      <w:pPr>
        <w:ind w:left="2568" w:hanging="452"/>
      </w:pPr>
      <w:rPr>
        <w:rFonts w:hint="default"/>
        <w:lang w:val="id" w:eastAsia="en-US" w:bidi="ar-SA"/>
      </w:rPr>
    </w:lvl>
    <w:lvl w:ilvl="3" w:tplc="17DA8E2C">
      <w:numFmt w:val="bullet"/>
      <w:lvlText w:val="•"/>
      <w:lvlJc w:val="left"/>
      <w:pPr>
        <w:ind w:left="3512" w:hanging="452"/>
      </w:pPr>
      <w:rPr>
        <w:rFonts w:hint="default"/>
        <w:lang w:val="id" w:eastAsia="en-US" w:bidi="ar-SA"/>
      </w:rPr>
    </w:lvl>
    <w:lvl w:ilvl="4" w:tplc="C73A7B2E">
      <w:numFmt w:val="bullet"/>
      <w:lvlText w:val="•"/>
      <w:lvlJc w:val="left"/>
      <w:pPr>
        <w:ind w:left="4456" w:hanging="452"/>
      </w:pPr>
      <w:rPr>
        <w:rFonts w:hint="default"/>
        <w:lang w:val="id" w:eastAsia="en-US" w:bidi="ar-SA"/>
      </w:rPr>
    </w:lvl>
    <w:lvl w:ilvl="5" w:tplc="00A8990C">
      <w:numFmt w:val="bullet"/>
      <w:lvlText w:val="•"/>
      <w:lvlJc w:val="left"/>
      <w:pPr>
        <w:ind w:left="5400" w:hanging="452"/>
      </w:pPr>
      <w:rPr>
        <w:rFonts w:hint="default"/>
        <w:lang w:val="id" w:eastAsia="en-US" w:bidi="ar-SA"/>
      </w:rPr>
    </w:lvl>
    <w:lvl w:ilvl="6" w:tplc="FA402932">
      <w:numFmt w:val="bullet"/>
      <w:lvlText w:val="•"/>
      <w:lvlJc w:val="left"/>
      <w:pPr>
        <w:ind w:left="6344" w:hanging="452"/>
      </w:pPr>
      <w:rPr>
        <w:rFonts w:hint="default"/>
        <w:lang w:val="id" w:eastAsia="en-US" w:bidi="ar-SA"/>
      </w:rPr>
    </w:lvl>
    <w:lvl w:ilvl="7" w:tplc="BE44E532">
      <w:numFmt w:val="bullet"/>
      <w:lvlText w:val="•"/>
      <w:lvlJc w:val="left"/>
      <w:pPr>
        <w:ind w:left="7288" w:hanging="452"/>
      </w:pPr>
      <w:rPr>
        <w:rFonts w:hint="default"/>
        <w:lang w:val="id" w:eastAsia="en-US" w:bidi="ar-SA"/>
      </w:rPr>
    </w:lvl>
    <w:lvl w:ilvl="8" w:tplc="4C1EA454">
      <w:numFmt w:val="bullet"/>
      <w:lvlText w:val="•"/>
      <w:lvlJc w:val="left"/>
      <w:pPr>
        <w:ind w:left="8232" w:hanging="452"/>
      </w:pPr>
      <w:rPr>
        <w:rFonts w:hint="default"/>
        <w:lang w:val="id" w:eastAsia="en-US" w:bidi="ar-SA"/>
      </w:rPr>
    </w:lvl>
  </w:abstractNum>
  <w:abstractNum w:abstractNumId="4" w15:restartNumberingAfterBreak="0">
    <w:nsid w:val="4F27639B"/>
    <w:multiLevelType w:val="hybridMultilevel"/>
    <w:tmpl w:val="FE8E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1714"/>
    <w:multiLevelType w:val="hybridMultilevel"/>
    <w:tmpl w:val="17D0101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5AB63444"/>
    <w:multiLevelType w:val="hybridMultilevel"/>
    <w:tmpl w:val="BC16319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5BDB2F3D"/>
    <w:multiLevelType w:val="hybridMultilevel"/>
    <w:tmpl w:val="D92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9383">
    <w:abstractNumId w:val="2"/>
  </w:num>
  <w:num w:numId="2" w16cid:durableId="378940395">
    <w:abstractNumId w:val="7"/>
  </w:num>
  <w:num w:numId="3" w16cid:durableId="655575744">
    <w:abstractNumId w:val="4"/>
  </w:num>
  <w:num w:numId="4" w16cid:durableId="719860921">
    <w:abstractNumId w:val="6"/>
  </w:num>
  <w:num w:numId="5" w16cid:durableId="2053919818">
    <w:abstractNumId w:val="0"/>
  </w:num>
  <w:num w:numId="6" w16cid:durableId="2100829136">
    <w:abstractNumId w:val="3"/>
  </w:num>
  <w:num w:numId="7" w16cid:durableId="824930281">
    <w:abstractNumId w:val="1"/>
  </w:num>
  <w:num w:numId="8" w16cid:durableId="1895775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Y1NjE3MTE2tjBQ0lEKTi0uzszPAykwqgUAlyk/LywAAAA="/>
  </w:docVars>
  <w:rsids>
    <w:rsidRoot w:val="003C55F1"/>
    <w:rsid w:val="00034422"/>
    <w:rsid w:val="000A07AE"/>
    <w:rsid w:val="000C2643"/>
    <w:rsid w:val="000E582C"/>
    <w:rsid w:val="000F3677"/>
    <w:rsid w:val="001E3A9D"/>
    <w:rsid w:val="001F5FB0"/>
    <w:rsid w:val="0024344F"/>
    <w:rsid w:val="00261D82"/>
    <w:rsid w:val="002E7D56"/>
    <w:rsid w:val="003A4FDA"/>
    <w:rsid w:val="003C55F1"/>
    <w:rsid w:val="00497D8F"/>
    <w:rsid w:val="005D33D7"/>
    <w:rsid w:val="006B477E"/>
    <w:rsid w:val="007E358C"/>
    <w:rsid w:val="00804772"/>
    <w:rsid w:val="00821D77"/>
    <w:rsid w:val="00867E1C"/>
    <w:rsid w:val="008B00A2"/>
    <w:rsid w:val="008D1891"/>
    <w:rsid w:val="0094720C"/>
    <w:rsid w:val="00991EB6"/>
    <w:rsid w:val="009A7962"/>
    <w:rsid w:val="00AC4278"/>
    <w:rsid w:val="00B3436F"/>
    <w:rsid w:val="00B41F73"/>
    <w:rsid w:val="00B738B4"/>
    <w:rsid w:val="00BD17B7"/>
    <w:rsid w:val="00C5197C"/>
    <w:rsid w:val="00C97CD9"/>
    <w:rsid w:val="00E7677B"/>
    <w:rsid w:val="00E77663"/>
    <w:rsid w:val="00EB0CCF"/>
    <w:rsid w:val="00EB3C63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0EE0"/>
  <w15:docId w15:val="{EC6180DB-D42E-4A8B-B725-C1A762A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15" w:hanging="4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pPr>
      <w:ind w:left="515" w:hanging="452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leGrid">
    <w:name w:val="Table Grid"/>
    <w:basedOn w:val="TableNormal"/>
    <w:uiPriority w:val="39"/>
    <w:rsid w:val="000A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720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1D82"/>
    <w:rPr>
      <w:rFonts w:ascii="Carlito" w:eastAsia="Carlito" w:hAnsi="Carlito" w:cs="Carlito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SEJARAH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SEJARAH</dc:title>
  <dc:creator>Toshiba</dc:creator>
  <cp:keywords>()</cp:keywords>
  <cp:lastModifiedBy>cakrudin.cool@gmail.com</cp:lastModifiedBy>
  <cp:revision>4</cp:revision>
  <dcterms:created xsi:type="dcterms:W3CDTF">2024-09-09T03:25:00Z</dcterms:created>
  <dcterms:modified xsi:type="dcterms:W3CDTF">2024-09-09T04:11:00Z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2010-01-17T00:00:00Z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2020-09-08T00:00:00Z</vt:filetime>
  </property>
</Properties>
</file>