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A53AB" w14:textId="5B7591E0" w:rsidR="00682325" w:rsidRDefault="00682325" w:rsidP="006A6990">
      <w:pPr>
        <w:pStyle w:val="Heading1"/>
      </w:pPr>
      <w:bookmarkStart w:id="0" w:name="_Toc109772878"/>
      <w:r w:rsidRPr="00F53B1E">
        <w:t>BAB I</w:t>
      </w:r>
      <w:r w:rsidR="00C10D51" w:rsidRPr="00F53B1E">
        <w:t xml:space="preserve"> </w:t>
      </w:r>
      <w:r w:rsidRPr="00F53B1E">
        <w:t>MANUSIA DAN AGAMA</w:t>
      </w:r>
      <w:bookmarkEnd w:id="0"/>
    </w:p>
    <w:p w14:paraId="486A16F1" w14:textId="77777777" w:rsidR="00400FD8" w:rsidRPr="00400FD8" w:rsidRDefault="00400FD8" w:rsidP="00400FD8"/>
    <w:p w14:paraId="102B1D2C" w14:textId="6F00778B" w:rsidR="00396FFE" w:rsidRPr="00F53B1E" w:rsidRDefault="00682325" w:rsidP="003A54BF">
      <w:pPr>
        <w:pStyle w:val="Heading2"/>
      </w:pPr>
      <w:bookmarkStart w:id="1" w:name="_Toc109772879"/>
      <w:proofErr w:type="spellStart"/>
      <w:r w:rsidRPr="00F53B1E">
        <w:t>Pandangan</w:t>
      </w:r>
      <w:proofErr w:type="spellEnd"/>
      <w:r w:rsidRPr="00F53B1E">
        <w:t xml:space="preserve"> </w:t>
      </w:r>
      <w:proofErr w:type="spellStart"/>
      <w:r w:rsidR="00C10D51" w:rsidRPr="00F53B1E">
        <w:t>T</w:t>
      </w:r>
      <w:r w:rsidRPr="00F53B1E">
        <w:t>entang</w:t>
      </w:r>
      <w:proofErr w:type="spellEnd"/>
      <w:r w:rsidRPr="00F53B1E">
        <w:t xml:space="preserve"> </w:t>
      </w:r>
      <w:proofErr w:type="spellStart"/>
      <w:r w:rsidR="00B0250B" w:rsidRPr="00F53B1E">
        <w:t>Manusia</w:t>
      </w:r>
      <w:bookmarkEnd w:id="1"/>
      <w:proofErr w:type="spellEnd"/>
    </w:p>
    <w:p w14:paraId="68F0A5DC" w14:textId="55BBFADE" w:rsidR="00396FFE" w:rsidRPr="00F53B1E" w:rsidRDefault="00324F32" w:rsidP="003A54BF">
      <w:pPr>
        <w:pStyle w:val="Heading3"/>
      </w:pPr>
      <w:bookmarkStart w:id="2" w:name="_Toc109772880"/>
      <w:proofErr w:type="spellStart"/>
      <w:r w:rsidRPr="00F53B1E">
        <w:t>Manusia</w:t>
      </w:r>
      <w:proofErr w:type="spellEnd"/>
      <w:r w:rsidRPr="00F53B1E">
        <w:t xml:space="preserve"> </w:t>
      </w:r>
      <w:proofErr w:type="spellStart"/>
      <w:r w:rsidR="00C10D51" w:rsidRPr="00F53B1E">
        <w:t>M</w:t>
      </w:r>
      <w:r w:rsidRPr="00F53B1E">
        <w:t>enurut</w:t>
      </w:r>
      <w:proofErr w:type="spellEnd"/>
      <w:r w:rsidRPr="00F53B1E">
        <w:t xml:space="preserve"> Al-Qur’an</w:t>
      </w:r>
      <w:bookmarkEnd w:id="2"/>
      <w:r w:rsidR="007D6630">
        <w:rPr>
          <w:rStyle w:val="FootnoteReference"/>
        </w:rPr>
        <w:footnoteReference w:id="1"/>
      </w:r>
    </w:p>
    <w:p w14:paraId="7C460142" w14:textId="07C330C5" w:rsidR="00396FFE" w:rsidRPr="00F53B1E" w:rsidRDefault="00A42522" w:rsidP="00396FFE">
      <w:pPr>
        <w:pStyle w:val="ListParagraph"/>
        <w:ind w:left="851" w:firstLine="425"/>
        <w:jc w:val="both"/>
        <w:rPr>
          <w:rFonts w:asciiTheme="majorBidi" w:eastAsiaTheme="minorEastAsia" w:hAnsiTheme="majorBidi" w:cstheme="majorBidi"/>
          <w:kern w:val="24"/>
        </w:rPr>
      </w:pPr>
      <w:r w:rsidRPr="00F53B1E">
        <w:rPr>
          <w:rFonts w:asciiTheme="majorBidi" w:eastAsiaTheme="minorEastAsia" w:hAnsiTheme="majorBidi" w:cstheme="majorBidi"/>
          <w:kern w:val="24"/>
        </w:rPr>
        <w:t xml:space="preserve">Quraish-Shihab </w:t>
      </w:r>
      <w:proofErr w:type="spellStart"/>
      <w:r w:rsidRPr="00F53B1E">
        <w:rPr>
          <w:rFonts w:asciiTheme="majorBidi" w:eastAsiaTheme="minorEastAsia" w:hAnsiTheme="majorBidi" w:cstheme="majorBidi"/>
          <w:kern w:val="24"/>
        </w:rPr>
        <w:t>mengatakan</w:t>
      </w:r>
      <w:proofErr w:type="spellEnd"/>
      <w:r w:rsidRPr="00F53B1E">
        <w:rPr>
          <w:rFonts w:asciiTheme="majorBidi" w:eastAsiaTheme="minorEastAsia" w:hAnsiTheme="majorBidi" w:cstheme="majorBidi"/>
          <w:kern w:val="24"/>
        </w:rPr>
        <w:t xml:space="preserve">: </w:t>
      </w:r>
      <w:r w:rsidR="00296D8C" w:rsidRPr="00F53B1E">
        <w:rPr>
          <w:rFonts w:asciiTheme="majorBidi" w:eastAsiaTheme="minorEastAsia" w:hAnsiTheme="majorBidi" w:cstheme="majorBidi"/>
          <w:kern w:val="24"/>
        </w:rPr>
        <w:t xml:space="preserve">Ada </w:t>
      </w:r>
      <w:proofErr w:type="spellStart"/>
      <w:r w:rsidR="00296D8C" w:rsidRPr="00F53B1E">
        <w:rPr>
          <w:rFonts w:asciiTheme="majorBidi" w:eastAsiaTheme="minorEastAsia" w:hAnsiTheme="majorBidi" w:cstheme="majorBidi"/>
          <w:kern w:val="24"/>
        </w:rPr>
        <w:t>dua</w:t>
      </w:r>
      <w:proofErr w:type="spellEnd"/>
      <w:r w:rsidR="00296D8C" w:rsidRPr="00F53B1E">
        <w:rPr>
          <w:rFonts w:asciiTheme="majorBidi" w:eastAsiaTheme="minorEastAsia" w:hAnsiTheme="majorBidi" w:cstheme="majorBidi"/>
          <w:kern w:val="24"/>
        </w:rPr>
        <w:t xml:space="preserve"> kata </w:t>
      </w:r>
      <w:proofErr w:type="spellStart"/>
      <w:r w:rsidR="00296D8C" w:rsidRPr="00F53B1E">
        <w:rPr>
          <w:rFonts w:asciiTheme="majorBidi" w:eastAsiaTheme="minorEastAsia" w:hAnsiTheme="majorBidi" w:cstheme="majorBidi"/>
          <w:kern w:val="24"/>
        </w:rPr>
        <w:t>dalam</w:t>
      </w:r>
      <w:proofErr w:type="spellEnd"/>
      <w:r w:rsidR="00296D8C" w:rsidRPr="00F53B1E">
        <w:rPr>
          <w:rFonts w:asciiTheme="majorBidi" w:eastAsiaTheme="minorEastAsia" w:hAnsiTheme="majorBidi" w:cstheme="majorBidi"/>
          <w:kern w:val="24"/>
        </w:rPr>
        <w:t xml:space="preserve"> Al-Qur’an yang </w:t>
      </w:r>
      <w:proofErr w:type="spellStart"/>
      <w:r w:rsidR="00296D8C" w:rsidRPr="00F53B1E">
        <w:rPr>
          <w:rFonts w:asciiTheme="majorBidi" w:eastAsiaTheme="minorEastAsia" w:hAnsiTheme="majorBidi" w:cstheme="majorBidi"/>
          <w:kern w:val="24"/>
        </w:rPr>
        <w:t>berarti</w:t>
      </w:r>
      <w:proofErr w:type="spellEnd"/>
      <w:r w:rsidR="00296D8C" w:rsidRPr="00F53B1E">
        <w:rPr>
          <w:rFonts w:asciiTheme="majorBidi" w:eastAsiaTheme="minorEastAsia" w:hAnsiTheme="majorBidi" w:cstheme="majorBidi"/>
          <w:kern w:val="24"/>
        </w:rPr>
        <w:t xml:space="preserve"> </w:t>
      </w:r>
      <w:proofErr w:type="spellStart"/>
      <w:r w:rsidR="00296D8C" w:rsidRPr="00F53B1E">
        <w:rPr>
          <w:rFonts w:asciiTheme="majorBidi" w:eastAsiaTheme="minorEastAsia" w:hAnsiTheme="majorBidi" w:cstheme="majorBidi"/>
          <w:kern w:val="24"/>
        </w:rPr>
        <w:t>manusia</w:t>
      </w:r>
      <w:proofErr w:type="spellEnd"/>
      <w:r w:rsidR="00296D8C" w:rsidRPr="00F53B1E">
        <w:rPr>
          <w:rFonts w:asciiTheme="majorBidi" w:eastAsiaTheme="minorEastAsia" w:hAnsiTheme="majorBidi" w:cstheme="majorBidi"/>
          <w:kern w:val="24"/>
        </w:rPr>
        <w:t xml:space="preserve"> </w:t>
      </w:r>
      <w:proofErr w:type="spellStart"/>
      <w:r w:rsidR="00296D8C" w:rsidRPr="00F53B1E">
        <w:rPr>
          <w:rFonts w:asciiTheme="majorBidi" w:eastAsiaTheme="minorEastAsia" w:hAnsiTheme="majorBidi" w:cstheme="majorBidi"/>
          <w:kern w:val="24"/>
        </w:rPr>
        <w:t>yakni</w:t>
      </w:r>
      <w:proofErr w:type="spellEnd"/>
      <w:r w:rsidR="00296D8C" w:rsidRPr="00F53B1E">
        <w:rPr>
          <w:rFonts w:asciiTheme="majorBidi" w:eastAsiaTheme="minorEastAsia" w:hAnsiTheme="majorBidi" w:cstheme="majorBidi"/>
          <w:kern w:val="24"/>
        </w:rPr>
        <w:t xml:space="preserve"> </w:t>
      </w:r>
      <w:proofErr w:type="spellStart"/>
      <w:r w:rsidR="00296D8C" w:rsidRPr="00F53B1E">
        <w:rPr>
          <w:rFonts w:asciiTheme="majorBidi" w:eastAsiaTheme="minorEastAsia" w:hAnsiTheme="majorBidi" w:cstheme="majorBidi"/>
          <w:kern w:val="24"/>
        </w:rPr>
        <w:t>Insan</w:t>
      </w:r>
      <w:proofErr w:type="spellEnd"/>
      <w:r w:rsidR="00296D8C" w:rsidRPr="00F53B1E">
        <w:rPr>
          <w:rFonts w:asciiTheme="majorBidi" w:eastAsiaTheme="minorEastAsia" w:hAnsiTheme="majorBidi" w:cstheme="majorBidi"/>
          <w:kern w:val="24"/>
        </w:rPr>
        <w:t xml:space="preserve"> dan </w:t>
      </w:r>
      <w:proofErr w:type="spellStart"/>
      <w:r w:rsidR="00296D8C" w:rsidRPr="00F53B1E">
        <w:rPr>
          <w:rFonts w:asciiTheme="majorBidi" w:eastAsiaTheme="minorEastAsia" w:hAnsiTheme="majorBidi" w:cstheme="majorBidi"/>
          <w:kern w:val="24"/>
        </w:rPr>
        <w:t>Basyar</w:t>
      </w:r>
      <w:proofErr w:type="spellEnd"/>
      <w:r w:rsidR="00296D8C" w:rsidRPr="00F53B1E">
        <w:rPr>
          <w:rFonts w:asciiTheme="majorBidi" w:eastAsiaTheme="minorEastAsia" w:hAnsiTheme="majorBidi" w:cstheme="majorBidi"/>
          <w:kern w:val="24"/>
        </w:rPr>
        <w:t>.</w:t>
      </w:r>
      <w:r w:rsidR="00296D8C" w:rsidRPr="00F53B1E">
        <w:rPr>
          <w:rFonts w:asciiTheme="majorBidi" w:hAnsiTheme="majorBidi" w:cstheme="majorBidi"/>
        </w:rPr>
        <w:t xml:space="preserve"> </w:t>
      </w:r>
      <w:r w:rsidR="00296D8C" w:rsidRPr="00F53B1E">
        <w:rPr>
          <w:rFonts w:asciiTheme="majorBidi" w:eastAsiaTheme="minorEastAsia" w:hAnsiTheme="majorBidi" w:cstheme="majorBidi"/>
          <w:kern w:val="24"/>
        </w:rPr>
        <w:t xml:space="preserve">Kata </w:t>
      </w:r>
      <w:proofErr w:type="spellStart"/>
      <w:r w:rsidR="00296D8C" w:rsidRPr="00F53B1E">
        <w:rPr>
          <w:rFonts w:asciiTheme="majorBidi" w:eastAsiaTheme="minorEastAsia" w:hAnsiTheme="majorBidi" w:cstheme="majorBidi"/>
          <w:kern w:val="24"/>
        </w:rPr>
        <w:t>Insan</w:t>
      </w:r>
      <w:proofErr w:type="spellEnd"/>
      <w:r w:rsidR="00296D8C" w:rsidRPr="00F53B1E">
        <w:rPr>
          <w:rFonts w:asciiTheme="majorBidi" w:eastAsiaTheme="minorEastAsia" w:hAnsiTheme="majorBidi" w:cstheme="majorBidi"/>
          <w:kern w:val="24"/>
        </w:rPr>
        <w:t xml:space="preserve"> </w:t>
      </w:r>
      <w:proofErr w:type="spellStart"/>
      <w:r w:rsidR="00296D8C" w:rsidRPr="00F53B1E">
        <w:rPr>
          <w:rFonts w:asciiTheme="majorBidi" w:eastAsiaTheme="minorEastAsia" w:hAnsiTheme="majorBidi" w:cstheme="majorBidi"/>
          <w:kern w:val="24"/>
        </w:rPr>
        <w:t>ter</w:t>
      </w:r>
      <w:r w:rsidRPr="00F53B1E">
        <w:rPr>
          <w:rFonts w:asciiTheme="majorBidi" w:eastAsiaTheme="minorEastAsia" w:hAnsiTheme="majorBidi" w:cstheme="majorBidi"/>
          <w:kern w:val="24"/>
        </w:rPr>
        <w:t>a</w:t>
      </w:r>
      <w:r w:rsidR="00296D8C" w:rsidRPr="00F53B1E">
        <w:rPr>
          <w:rFonts w:asciiTheme="majorBidi" w:eastAsiaTheme="minorEastAsia" w:hAnsiTheme="majorBidi" w:cstheme="majorBidi"/>
          <w:kern w:val="24"/>
        </w:rPr>
        <w:t>mbil</w:t>
      </w:r>
      <w:proofErr w:type="spellEnd"/>
      <w:r w:rsidR="00296D8C" w:rsidRPr="00F53B1E">
        <w:rPr>
          <w:rFonts w:asciiTheme="majorBidi" w:eastAsiaTheme="minorEastAsia" w:hAnsiTheme="majorBidi" w:cstheme="majorBidi"/>
          <w:kern w:val="24"/>
        </w:rPr>
        <w:t xml:space="preserve"> </w:t>
      </w:r>
      <w:proofErr w:type="spellStart"/>
      <w:r w:rsidR="00296D8C" w:rsidRPr="00F53B1E">
        <w:rPr>
          <w:rFonts w:asciiTheme="majorBidi" w:eastAsiaTheme="minorEastAsia" w:hAnsiTheme="majorBidi" w:cstheme="majorBidi"/>
          <w:kern w:val="24"/>
        </w:rPr>
        <w:t>dari</w:t>
      </w:r>
      <w:proofErr w:type="spellEnd"/>
      <w:r w:rsidR="00296D8C" w:rsidRPr="00F53B1E">
        <w:rPr>
          <w:rFonts w:asciiTheme="majorBidi" w:eastAsiaTheme="minorEastAsia" w:hAnsiTheme="majorBidi" w:cstheme="majorBidi"/>
          <w:kern w:val="24"/>
        </w:rPr>
        <w:t xml:space="preserve"> kata Anis</w:t>
      </w:r>
      <w:r w:rsidRPr="00F53B1E">
        <w:rPr>
          <w:rFonts w:asciiTheme="majorBidi" w:eastAsiaTheme="minorEastAsia" w:hAnsiTheme="majorBidi" w:cstheme="majorBidi"/>
          <w:kern w:val="24"/>
        </w:rPr>
        <w:t>a</w:t>
      </w:r>
      <w:r w:rsidR="00296D8C" w:rsidRPr="00F53B1E">
        <w:rPr>
          <w:rFonts w:asciiTheme="majorBidi" w:eastAsiaTheme="minorEastAsia" w:hAnsiTheme="majorBidi" w:cstheme="majorBidi"/>
          <w:kern w:val="24"/>
        </w:rPr>
        <w:t>,</w:t>
      </w:r>
      <w:r w:rsidRPr="00F53B1E">
        <w:rPr>
          <w:rFonts w:asciiTheme="majorBidi" w:eastAsiaTheme="minorEastAsia" w:hAnsiTheme="majorBidi" w:cstheme="majorBidi"/>
          <w:kern w:val="24"/>
        </w:rPr>
        <w:t xml:space="preserve"> </w:t>
      </w:r>
      <w:r w:rsidR="00296D8C" w:rsidRPr="00F53B1E">
        <w:rPr>
          <w:rFonts w:asciiTheme="majorBidi" w:eastAsiaTheme="minorEastAsia" w:hAnsiTheme="majorBidi" w:cstheme="majorBidi"/>
          <w:kern w:val="24"/>
        </w:rPr>
        <w:t xml:space="preserve">yang </w:t>
      </w:r>
      <w:proofErr w:type="spellStart"/>
      <w:r w:rsidR="00296D8C" w:rsidRPr="00F53B1E">
        <w:rPr>
          <w:rFonts w:asciiTheme="majorBidi" w:eastAsiaTheme="minorEastAsia" w:hAnsiTheme="majorBidi" w:cstheme="majorBidi"/>
          <w:kern w:val="24"/>
        </w:rPr>
        <w:t>berarti</w:t>
      </w:r>
      <w:proofErr w:type="spellEnd"/>
      <w:r w:rsidR="00296D8C" w:rsidRPr="00F53B1E">
        <w:rPr>
          <w:rFonts w:asciiTheme="majorBidi" w:eastAsiaTheme="minorEastAsia" w:hAnsiTheme="majorBidi" w:cstheme="majorBidi"/>
          <w:kern w:val="24"/>
        </w:rPr>
        <w:t>:</w:t>
      </w:r>
      <w:r w:rsidRPr="00F53B1E">
        <w:rPr>
          <w:rFonts w:asciiTheme="majorBidi" w:eastAsiaTheme="minorEastAsia" w:hAnsiTheme="majorBidi" w:cstheme="majorBidi"/>
          <w:kern w:val="24"/>
        </w:rPr>
        <w:t xml:space="preserve"> </w:t>
      </w:r>
      <w:r w:rsidR="00296D8C" w:rsidRPr="00F53B1E">
        <w:rPr>
          <w:rFonts w:asciiTheme="majorBidi" w:eastAsiaTheme="minorEastAsia" w:hAnsiTheme="majorBidi" w:cstheme="majorBidi"/>
          <w:kern w:val="24"/>
        </w:rPr>
        <w:t>Jinak,</w:t>
      </w:r>
      <w:r w:rsidRPr="00F53B1E">
        <w:rPr>
          <w:rFonts w:asciiTheme="majorBidi" w:eastAsiaTheme="minorEastAsia" w:hAnsiTheme="majorBidi" w:cstheme="majorBidi"/>
          <w:kern w:val="24"/>
        </w:rPr>
        <w:t xml:space="preserve"> </w:t>
      </w:r>
      <w:proofErr w:type="spellStart"/>
      <w:r w:rsidR="00BB0EDD">
        <w:rPr>
          <w:rFonts w:asciiTheme="majorBidi" w:eastAsiaTheme="minorEastAsia" w:hAnsiTheme="majorBidi" w:cstheme="majorBidi"/>
          <w:kern w:val="24"/>
        </w:rPr>
        <w:t>h</w:t>
      </w:r>
      <w:r w:rsidR="00296D8C" w:rsidRPr="00F53B1E">
        <w:rPr>
          <w:rFonts w:asciiTheme="majorBidi" w:eastAsiaTheme="minorEastAsia" w:hAnsiTheme="majorBidi" w:cstheme="majorBidi"/>
          <w:kern w:val="24"/>
        </w:rPr>
        <w:t>armoni</w:t>
      </w:r>
      <w:proofErr w:type="spellEnd"/>
      <w:r w:rsidR="00296D8C" w:rsidRPr="00F53B1E">
        <w:rPr>
          <w:rFonts w:asciiTheme="majorBidi" w:eastAsiaTheme="minorEastAsia" w:hAnsiTheme="majorBidi" w:cstheme="majorBidi"/>
          <w:kern w:val="24"/>
        </w:rPr>
        <w:t xml:space="preserve"> dan </w:t>
      </w:r>
      <w:proofErr w:type="spellStart"/>
      <w:r w:rsidR="00296D8C" w:rsidRPr="00F53B1E">
        <w:rPr>
          <w:rFonts w:asciiTheme="majorBidi" w:eastAsiaTheme="minorEastAsia" w:hAnsiTheme="majorBidi" w:cstheme="majorBidi"/>
          <w:kern w:val="24"/>
        </w:rPr>
        <w:t>tampak</w:t>
      </w:r>
      <w:proofErr w:type="spellEnd"/>
      <w:r w:rsidR="00296D8C" w:rsidRPr="00F53B1E">
        <w:rPr>
          <w:rFonts w:asciiTheme="majorBidi" w:eastAsiaTheme="minorEastAsia" w:hAnsiTheme="majorBidi" w:cstheme="majorBidi"/>
          <w:kern w:val="24"/>
        </w:rPr>
        <w:t>.</w:t>
      </w:r>
      <w:r w:rsidR="00CC4EE4" w:rsidRPr="00F53B1E">
        <w:rPr>
          <w:rFonts w:asciiTheme="majorBidi" w:eastAsiaTheme="minorEastAsia" w:hAnsiTheme="majorBidi" w:cstheme="majorBidi"/>
          <w:kern w:val="24"/>
        </w:rPr>
        <w:t xml:space="preserve"> </w:t>
      </w:r>
      <w:proofErr w:type="spellStart"/>
      <w:r w:rsidR="00296D8C" w:rsidRPr="00F53B1E">
        <w:rPr>
          <w:rFonts w:asciiTheme="majorBidi" w:eastAsiaTheme="minorEastAsia" w:hAnsiTheme="majorBidi" w:cstheme="majorBidi"/>
          <w:kern w:val="24"/>
        </w:rPr>
        <w:t>Pendapat</w:t>
      </w:r>
      <w:proofErr w:type="spellEnd"/>
      <w:r w:rsidR="00296D8C" w:rsidRPr="00F53B1E">
        <w:rPr>
          <w:rFonts w:asciiTheme="majorBidi" w:eastAsiaTheme="minorEastAsia" w:hAnsiTheme="majorBidi" w:cstheme="majorBidi"/>
          <w:kern w:val="24"/>
        </w:rPr>
        <w:t xml:space="preserve"> </w:t>
      </w:r>
      <w:proofErr w:type="spellStart"/>
      <w:r w:rsidR="00296D8C" w:rsidRPr="00F53B1E">
        <w:rPr>
          <w:rFonts w:asciiTheme="majorBidi" w:eastAsiaTheme="minorEastAsia" w:hAnsiTheme="majorBidi" w:cstheme="majorBidi"/>
          <w:kern w:val="24"/>
        </w:rPr>
        <w:t>ini</w:t>
      </w:r>
      <w:proofErr w:type="spellEnd"/>
      <w:r w:rsidR="00296D8C" w:rsidRPr="00F53B1E">
        <w:rPr>
          <w:rFonts w:asciiTheme="majorBidi" w:eastAsiaTheme="minorEastAsia" w:hAnsiTheme="majorBidi" w:cstheme="majorBidi"/>
          <w:kern w:val="24"/>
        </w:rPr>
        <w:t xml:space="preserve">, </w:t>
      </w:r>
      <w:proofErr w:type="spellStart"/>
      <w:r w:rsidR="00296D8C" w:rsidRPr="00F53B1E">
        <w:rPr>
          <w:rFonts w:asciiTheme="majorBidi" w:eastAsiaTheme="minorEastAsia" w:hAnsiTheme="majorBidi" w:cstheme="majorBidi"/>
          <w:kern w:val="24"/>
        </w:rPr>
        <w:t>jika</w:t>
      </w:r>
      <w:proofErr w:type="spellEnd"/>
      <w:r w:rsidR="00296D8C" w:rsidRPr="00F53B1E">
        <w:rPr>
          <w:rFonts w:asciiTheme="majorBidi" w:eastAsiaTheme="minorEastAsia" w:hAnsiTheme="majorBidi" w:cstheme="majorBidi"/>
          <w:kern w:val="24"/>
        </w:rPr>
        <w:t xml:space="preserve"> </w:t>
      </w:r>
      <w:proofErr w:type="spellStart"/>
      <w:r w:rsidR="00296D8C" w:rsidRPr="00F53B1E">
        <w:rPr>
          <w:rFonts w:asciiTheme="majorBidi" w:eastAsiaTheme="minorEastAsia" w:hAnsiTheme="majorBidi" w:cstheme="majorBidi"/>
          <w:kern w:val="24"/>
        </w:rPr>
        <w:t>ditinjau</w:t>
      </w:r>
      <w:proofErr w:type="spellEnd"/>
      <w:r w:rsidR="00296D8C" w:rsidRPr="00F53B1E">
        <w:rPr>
          <w:rFonts w:asciiTheme="majorBidi" w:eastAsiaTheme="minorEastAsia" w:hAnsiTheme="majorBidi" w:cstheme="majorBidi"/>
          <w:kern w:val="24"/>
        </w:rPr>
        <w:t xml:space="preserve"> </w:t>
      </w:r>
      <w:proofErr w:type="spellStart"/>
      <w:r w:rsidR="00296D8C" w:rsidRPr="00F53B1E">
        <w:rPr>
          <w:rFonts w:asciiTheme="majorBidi" w:eastAsiaTheme="minorEastAsia" w:hAnsiTheme="majorBidi" w:cstheme="majorBidi"/>
          <w:kern w:val="24"/>
        </w:rPr>
        <w:t>dari</w:t>
      </w:r>
      <w:proofErr w:type="spellEnd"/>
      <w:r w:rsidR="00296D8C" w:rsidRPr="00F53B1E">
        <w:rPr>
          <w:rFonts w:asciiTheme="majorBidi" w:eastAsiaTheme="minorEastAsia" w:hAnsiTheme="majorBidi" w:cstheme="majorBidi"/>
          <w:kern w:val="24"/>
        </w:rPr>
        <w:t xml:space="preserve"> </w:t>
      </w:r>
      <w:proofErr w:type="spellStart"/>
      <w:r w:rsidR="00296D8C" w:rsidRPr="00F53B1E">
        <w:rPr>
          <w:rFonts w:asciiTheme="majorBidi" w:eastAsiaTheme="minorEastAsia" w:hAnsiTheme="majorBidi" w:cstheme="majorBidi"/>
          <w:kern w:val="24"/>
        </w:rPr>
        <w:t>sudut</w:t>
      </w:r>
      <w:proofErr w:type="spellEnd"/>
      <w:r w:rsidR="00296D8C" w:rsidRPr="00F53B1E">
        <w:rPr>
          <w:rFonts w:asciiTheme="majorBidi" w:eastAsiaTheme="minorEastAsia" w:hAnsiTheme="majorBidi" w:cstheme="majorBidi"/>
          <w:kern w:val="24"/>
        </w:rPr>
        <w:t xml:space="preserve"> </w:t>
      </w:r>
      <w:proofErr w:type="spellStart"/>
      <w:r w:rsidR="00296D8C" w:rsidRPr="00F53B1E">
        <w:rPr>
          <w:rFonts w:asciiTheme="majorBidi" w:eastAsiaTheme="minorEastAsia" w:hAnsiTheme="majorBidi" w:cstheme="majorBidi"/>
          <w:kern w:val="24"/>
        </w:rPr>
        <w:t>pandang</w:t>
      </w:r>
      <w:proofErr w:type="spellEnd"/>
      <w:r w:rsidR="00296D8C" w:rsidRPr="00F53B1E">
        <w:rPr>
          <w:rFonts w:asciiTheme="majorBidi" w:eastAsiaTheme="minorEastAsia" w:hAnsiTheme="majorBidi" w:cstheme="majorBidi"/>
          <w:kern w:val="24"/>
        </w:rPr>
        <w:t xml:space="preserve"> Al-Qur’an </w:t>
      </w:r>
      <w:proofErr w:type="spellStart"/>
      <w:r w:rsidR="00296D8C" w:rsidRPr="00F53B1E">
        <w:rPr>
          <w:rFonts w:asciiTheme="majorBidi" w:eastAsiaTheme="minorEastAsia" w:hAnsiTheme="majorBidi" w:cstheme="majorBidi"/>
          <w:kern w:val="24"/>
        </w:rPr>
        <w:t>lebih</w:t>
      </w:r>
      <w:proofErr w:type="spellEnd"/>
      <w:r w:rsidR="00296D8C" w:rsidRPr="00F53B1E">
        <w:rPr>
          <w:rFonts w:asciiTheme="majorBidi" w:eastAsiaTheme="minorEastAsia" w:hAnsiTheme="majorBidi" w:cstheme="majorBidi"/>
          <w:kern w:val="24"/>
        </w:rPr>
        <w:t xml:space="preserve"> </w:t>
      </w:r>
      <w:proofErr w:type="spellStart"/>
      <w:r w:rsidR="00296D8C" w:rsidRPr="00F53B1E">
        <w:rPr>
          <w:rFonts w:asciiTheme="majorBidi" w:eastAsiaTheme="minorEastAsia" w:hAnsiTheme="majorBidi" w:cstheme="majorBidi"/>
          <w:kern w:val="24"/>
        </w:rPr>
        <w:t>tepat</w:t>
      </w:r>
      <w:proofErr w:type="spellEnd"/>
      <w:r w:rsidRPr="00F53B1E">
        <w:rPr>
          <w:rFonts w:asciiTheme="majorBidi" w:eastAsiaTheme="minorEastAsia" w:hAnsiTheme="majorBidi" w:cstheme="majorBidi"/>
          <w:kern w:val="24"/>
        </w:rPr>
        <w:t xml:space="preserve">, </w:t>
      </w:r>
      <w:proofErr w:type="spellStart"/>
      <w:r w:rsidR="00296D8C" w:rsidRPr="00F53B1E">
        <w:rPr>
          <w:rFonts w:asciiTheme="majorBidi" w:eastAsiaTheme="minorEastAsia" w:hAnsiTheme="majorBidi" w:cstheme="majorBidi"/>
          <w:kern w:val="24"/>
        </w:rPr>
        <w:t>apabila</w:t>
      </w:r>
      <w:proofErr w:type="spellEnd"/>
      <w:r w:rsidR="00296D8C" w:rsidRPr="00F53B1E">
        <w:rPr>
          <w:rFonts w:asciiTheme="majorBidi" w:eastAsiaTheme="minorEastAsia" w:hAnsiTheme="majorBidi" w:cstheme="majorBidi"/>
          <w:kern w:val="24"/>
        </w:rPr>
        <w:t xml:space="preserve"> </w:t>
      </w:r>
      <w:proofErr w:type="spellStart"/>
      <w:r w:rsidR="00296D8C" w:rsidRPr="00F53B1E">
        <w:rPr>
          <w:rFonts w:asciiTheme="majorBidi" w:eastAsiaTheme="minorEastAsia" w:hAnsiTheme="majorBidi" w:cstheme="majorBidi"/>
          <w:kern w:val="24"/>
        </w:rPr>
        <w:t>dibandingkan</w:t>
      </w:r>
      <w:proofErr w:type="spellEnd"/>
      <w:r w:rsidR="00296D8C" w:rsidRPr="00F53B1E">
        <w:rPr>
          <w:rFonts w:asciiTheme="majorBidi" w:eastAsiaTheme="minorEastAsia" w:hAnsiTheme="majorBidi" w:cstheme="majorBidi"/>
          <w:kern w:val="24"/>
        </w:rPr>
        <w:t xml:space="preserve"> </w:t>
      </w:r>
      <w:proofErr w:type="spellStart"/>
      <w:r w:rsidR="00296D8C" w:rsidRPr="00F53B1E">
        <w:rPr>
          <w:rFonts w:asciiTheme="majorBidi" w:eastAsiaTheme="minorEastAsia" w:hAnsiTheme="majorBidi" w:cstheme="majorBidi"/>
          <w:kern w:val="24"/>
        </w:rPr>
        <w:t>dengan</w:t>
      </w:r>
      <w:proofErr w:type="spellEnd"/>
      <w:r w:rsidR="00296D8C" w:rsidRPr="00F53B1E">
        <w:rPr>
          <w:rFonts w:asciiTheme="majorBidi" w:eastAsiaTheme="minorEastAsia" w:hAnsiTheme="majorBidi" w:cstheme="majorBidi"/>
          <w:kern w:val="24"/>
        </w:rPr>
        <w:t xml:space="preserve"> </w:t>
      </w:r>
      <w:proofErr w:type="spellStart"/>
      <w:r w:rsidR="00296D8C" w:rsidRPr="00F53B1E">
        <w:rPr>
          <w:rFonts w:asciiTheme="majorBidi" w:eastAsiaTheme="minorEastAsia" w:hAnsiTheme="majorBidi" w:cstheme="majorBidi"/>
          <w:kern w:val="24"/>
        </w:rPr>
        <w:t>pendapat</w:t>
      </w:r>
      <w:proofErr w:type="spellEnd"/>
      <w:r w:rsidR="00296D8C" w:rsidRPr="00F53B1E">
        <w:rPr>
          <w:rFonts w:asciiTheme="majorBidi" w:eastAsiaTheme="minorEastAsia" w:hAnsiTheme="majorBidi" w:cstheme="majorBidi"/>
          <w:kern w:val="24"/>
        </w:rPr>
        <w:t xml:space="preserve"> yang </w:t>
      </w:r>
      <w:proofErr w:type="spellStart"/>
      <w:r w:rsidR="00296D8C" w:rsidRPr="00F53B1E">
        <w:rPr>
          <w:rFonts w:asciiTheme="majorBidi" w:eastAsiaTheme="minorEastAsia" w:hAnsiTheme="majorBidi" w:cstheme="majorBidi"/>
          <w:kern w:val="24"/>
        </w:rPr>
        <w:t>mengatakan</w:t>
      </w:r>
      <w:proofErr w:type="spellEnd"/>
      <w:r w:rsidR="00296D8C" w:rsidRPr="00F53B1E">
        <w:rPr>
          <w:rFonts w:asciiTheme="majorBidi" w:eastAsiaTheme="minorEastAsia" w:hAnsiTheme="majorBidi" w:cstheme="majorBidi"/>
          <w:kern w:val="24"/>
        </w:rPr>
        <w:t xml:space="preserve"> kata </w:t>
      </w:r>
      <w:proofErr w:type="spellStart"/>
      <w:r w:rsidR="00296D8C" w:rsidRPr="00F53B1E">
        <w:rPr>
          <w:rFonts w:asciiTheme="majorBidi" w:eastAsiaTheme="minorEastAsia" w:hAnsiTheme="majorBidi" w:cstheme="majorBidi"/>
          <w:kern w:val="24"/>
        </w:rPr>
        <w:t>insan</w:t>
      </w:r>
      <w:proofErr w:type="spellEnd"/>
      <w:r w:rsidR="00296D8C" w:rsidRPr="00F53B1E">
        <w:rPr>
          <w:rFonts w:asciiTheme="majorBidi" w:eastAsiaTheme="minorEastAsia" w:hAnsiTheme="majorBidi" w:cstheme="majorBidi"/>
          <w:kern w:val="24"/>
        </w:rPr>
        <w:t xml:space="preserve"> </w:t>
      </w:r>
      <w:proofErr w:type="spellStart"/>
      <w:r w:rsidR="00296D8C" w:rsidRPr="00F53B1E">
        <w:rPr>
          <w:rFonts w:asciiTheme="majorBidi" w:eastAsiaTheme="minorEastAsia" w:hAnsiTheme="majorBidi" w:cstheme="majorBidi"/>
          <w:kern w:val="24"/>
        </w:rPr>
        <w:t>terambil</w:t>
      </w:r>
      <w:proofErr w:type="spellEnd"/>
      <w:r w:rsidR="00296D8C" w:rsidRPr="00F53B1E">
        <w:rPr>
          <w:rFonts w:asciiTheme="majorBidi" w:eastAsiaTheme="minorEastAsia" w:hAnsiTheme="majorBidi" w:cstheme="majorBidi"/>
          <w:kern w:val="24"/>
        </w:rPr>
        <w:t xml:space="preserve"> </w:t>
      </w:r>
      <w:proofErr w:type="spellStart"/>
      <w:r w:rsidR="00296D8C" w:rsidRPr="00F53B1E">
        <w:rPr>
          <w:rFonts w:asciiTheme="majorBidi" w:eastAsiaTheme="minorEastAsia" w:hAnsiTheme="majorBidi" w:cstheme="majorBidi"/>
          <w:kern w:val="24"/>
        </w:rPr>
        <w:t>dari</w:t>
      </w:r>
      <w:proofErr w:type="spellEnd"/>
      <w:r w:rsidR="00296D8C" w:rsidRPr="00F53B1E">
        <w:rPr>
          <w:rFonts w:asciiTheme="majorBidi" w:eastAsiaTheme="minorEastAsia" w:hAnsiTheme="majorBidi" w:cstheme="majorBidi"/>
          <w:kern w:val="24"/>
        </w:rPr>
        <w:t xml:space="preserve"> kata </w:t>
      </w:r>
      <w:proofErr w:type="spellStart"/>
      <w:r w:rsidR="00296D8C" w:rsidRPr="00F53B1E">
        <w:rPr>
          <w:rFonts w:asciiTheme="majorBidi" w:eastAsiaTheme="minorEastAsia" w:hAnsiTheme="majorBidi" w:cstheme="majorBidi"/>
          <w:kern w:val="24"/>
        </w:rPr>
        <w:t>nasiya</w:t>
      </w:r>
      <w:proofErr w:type="spellEnd"/>
      <w:r w:rsidR="00296D8C" w:rsidRPr="00F53B1E">
        <w:rPr>
          <w:rFonts w:asciiTheme="majorBidi" w:eastAsiaTheme="minorEastAsia" w:hAnsiTheme="majorBidi" w:cstheme="majorBidi"/>
          <w:kern w:val="24"/>
        </w:rPr>
        <w:t xml:space="preserve"> yang </w:t>
      </w:r>
      <w:proofErr w:type="spellStart"/>
      <w:r w:rsidR="00296D8C" w:rsidRPr="00F53B1E">
        <w:rPr>
          <w:rFonts w:asciiTheme="majorBidi" w:eastAsiaTheme="minorEastAsia" w:hAnsiTheme="majorBidi" w:cstheme="majorBidi"/>
          <w:kern w:val="24"/>
        </w:rPr>
        <w:t>berarti</w:t>
      </w:r>
      <w:proofErr w:type="spellEnd"/>
      <w:r w:rsidR="00296D8C" w:rsidRPr="00F53B1E">
        <w:rPr>
          <w:rFonts w:asciiTheme="majorBidi" w:eastAsiaTheme="minorEastAsia" w:hAnsiTheme="majorBidi" w:cstheme="majorBidi"/>
          <w:kern w:val="24"/>
        </w:rPr>
        <w:t xml:space="preserve"> </w:t>
      </w:r>
      <w:proofErr w:type="spellStart"/>
      <w:r w:rsidR="00296D8C" w:rsidRPr="00F53B1E">
        <w:rPr>
          <w:rFonts w:asciiTheme="majorBidi" w:eastAsiaTheme="minorEastAsia" w:hAnsiTheme="majorBidi" w:cstheme="majorBidi"/>
          <w:kern w:val="24"/>
        </w:rPr>
        <w:t>lupa</w:t>
      </w:r>
      <w:proofErr w:type="spellEnd"/>
      <w:r w:rsidR="00296D8C" w:rsidRPr="00F53B1E">
        <w:rPr>
          <w:rFonts w:asciiTheme="majorBidi" w:eastAsiaTheme="minorEastAsia" w:hAnsiTheme="majorBidi" w:cstheme="majorBidi"/>
          <w:kern w:val="24"/>
        </w:rPr>
        <w:t xml:space="preserve"> </w:t>
      </w:r>
      <w:proofErr w:type="spellStart"/>
      <w:r w:rsidR="00296D8C" w:rsidRPr="00F53B1E">
        <w:rPr>
          <w:rFonts w:asciiTheme="majorBidi" w:eastAsiaTheme="minorEastAsia" w:hAnsiTheme="majorBidi" w:cstheme="majorBidi"/>
          <w:kern w:val="24"/>
        </w:rPr>
        <w:t>atau</w:t>
      </w:r>
      <w:proofErr w:type="spellEnd"/>
      <w:r w:rsidRPr="00F53B1E">
        <w:rPr>
          <w:rFonts w:asciiTheme="majorBidi" w:eastAsiaTheme="minorEastAsia" w:hAnsiTheme="majorBidi" w:cstheme="majorBidi"/>
          <w:kern w:val="24"/>
        </w:rPr>
        <w:t xml:space="preserve"> </w:t>
      </w:r>
      <w:proofErr w:type="spellStart"/>
      <w:r w:rsidR="00296D8C" w:rsidRPr="00F53B1E">
        <w:rPr>
          <w:rFonts w:asciiTheme="majorBidi" w:eastAsiaTheme="minorEastAsia" w:hAnsiTheme="majorBidi" w:cstheme="majorBidi"/>
          <w:kern w:val="24"/>
        </w:rPr>
        <w:t>naasa</w:t>
      </w:r>
      <w:proofErr w:type="spellEnd"/>
      <w:r w:rsidR="00296D8C" w:rsidRPr="00F53B1E">
        <w:rPr>
          <w:rFonts w:asciiTheme="majorBidi" w:eastAsiaTheme="minorEastAsia" w:hAnsiTheme="majorBidi" w:cstheme="majorBidi"/>
          <w:kern w:val="24"/>
        </w:rPr>
        <w:t xml:space="preserve">, </w:t>
      </w:r>
      <w:proofErr w:type="spellStart"/>
      <w:r w:rsidR="00296D8C" w:rsidRPr="00F53B1E">
        <w:rPr>
          <w:rFonts w:asciiTheme="majorBidi" w:eastAsiaTheme="minorEastAsia" w:hAnsiTheme="majorBidi" w:cstheme="majorBidi"/>
          <w:kern w:val="24"/>
        </w:rPr>
        <w:t>yanuusu</w:t>
      </w:r>
      <w:proofErr w:type="spellEnd"/>
      <w:r w:rsidR="00296D8C" w:rsidRPr="00F53B1E">
        <w:rPr>
          <w:rFonts w:asciiTheme="majorBidi" w:eastAsiaTheme="minorEastAsia" w:hAnsiTheme="majorBidi" w:cstheme="majorBidi"/>
          <w:kern w:val="24"/>
        </w:rPr>
        <w:t xml:space="preserve"> yang </w:t>
      </w:r>
      <w:proofErr w:type="spellStart"/>
      <w:r w:rsidR="00296D8C" w:rsidRPr="00F53B1E">
        <w:rPr>
          <w:rFonts w:asciiTheme="majorBidi" w:eastAsiaTheme="minorEastAsia" w:hAnsiTheme="majorBidi" w:cstheme="majorBidi"/>
          <w:kern w:val="24"/>
        </w:rPr>
        <w:t>berarti</w:t>
      </w:r>
      <w:proofErr w:type="spellEnd"/>
      <w:r w:rsidR="00296D8C" w:rsidRPr="00F53B1E">
        <w:rPr>
          <w:rFonts w:asciiTheme="majorBidi" w:eastAsiaTheme="minorEastAsia" w:hAnsiTheme="majorBidi" w:cstheme="majorBidi"/>
          <w:kern w:val="24"/>
        </w:rPr>
        <w:t xml:space="preserve"> </w:t>
      </w:r>
      <w:proofErr w:type="spellStart"/>
      <w:r w:rsidR="00296D8C" w:rsidRPr="00F53B1E">
        <w:rPr>
          <w:rFonts w:asciiTheme="majorBidi" w:eastAsiaTheme="minorEastAsia" w:hAnsiTheme="majorBidi" w:cstheme="majorBidi"/>
          <w:kern w:val="24"/>
        </w:rPr>
        <w:t>bergoncang</w:t>
      </w:r>
      <w:proofErr w:type="spellEnd"/>
      <w:r w:rsidR="00296D8C" w:rsidRPr="00F53B1E">
        <w:rPr>
          <w:rFonts w:asciiTheme="majorBidi" w:eastAsiaTheme="minorEastAsia" w:hAnsiTheme="majorBidi" w:cstheme="majorBidi"/>
          <w:kern w:val="24"/>
        </w:rPr>
        <w:t>.</w:t>
      </w:r>
    </w:p>
    <w:p w14:paraId="4062DCB3" w14:textId="77777777" w:rsidR="00396FFE" w:rsidRPr="00F53B1E" w:rsidRDefault="00A14BC8" w:rsidP="00396FFE">
      <w:pPr>
        <w:pStyle w:val="ListParagraph"/>
        <w:ind w:left="851" w:firstLine="425"/>
        <w:jc w:val="both"/>
        <w:rPr>
          <w:rFonts w:asciiTheme="majorBidi" w:eastAsiaTheme="minorEastAsia" w:hAnsiTheme="majorBidi" w:cstheme="majorBidi"/>
          <w:kern w:val="24"/>
        </w:rPr>
      </w:pPr>
      <w:r w:rsidRPr="00F53B1E">
        <w:rPr>
          <w:rFonts w:asciiTheme="majorBidi" w:eastAsiaTheme="minorEastAsia" w:hAnsiTheme="majorBidi" w:cstheme="majorBidi"/>
          <w:kern w:val="24"/>
        </w:rPr>
        <w:t xml:space="preserve">Kata </w:t>
      </w:r>
      <w:proofErr w:type="spellStart"/>
      <w:r w:rsidRPr="00F53B1E">
        <w:rPr>
          <w:rFonts w:asciiTheme="majorBidi" w:eastAsiaTheme="minorEastAsia" w:hAnsiTheme="majorBidi" w:cstheme="majorBidi"/>
          <w:kern w:val="24"/>
        </w:rPr>
        <w:t>Basyar</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diambil</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akar</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katanya</w:t>
      </w:r>
      <w:proofErr w:type="spellEnd"/>
      <w:r w:rsidRPr="00F53B1E">
        <w:rPr>
          <w:rFonts w:asciiTheme="majorBidi" w:eastAsiaTheme="minorEastAsia" w:hAnsiTheme="majorBidi" w:cstheme="majorBidi"/>
          <w:kern w:val="24"/>
        </w:rPr>
        <w:t xml:space="preserve"> yang pada </w:t>
      </w:r>
      <w:proofErr w:type="spellStart"/>
      <w:r w:rsidRPr="00F53B1E">
        <w:rPr>
          <w:rFonts w:asciiTheme="majorBidi" w:eastAsiaTheme="minorEastAsia" w:hAnsiTheme="majorBidi" w:cstheme="majorBidi"/>
          <w:kern w:val="24"/>
        </w:rPr>
        <w:t>mulanya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berarti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penampakan</w:t>
      </w:r>
      <w:proofErr w:type="spellEnd"/>
      <w:r w:rsidRPr="00F53B1E">
        <w:rPr>
          <w:rFonts w:asciiTheme="majorBidi" w:hAnsiTheme="majorBidi" w:cstheme="majorBidi"/>
        </w:rPr>
        <w:t xml:space="preserve"> </w:t>
      </w:r>
      <w:proofErr w:type="spellStart"/>
      <w:r w:rsidRPr="00F53B1E">
        <w:rPr>
          <w:rFonts w:asciiTheme="majorBidi" w:eastAsiaTheme="minorEastAsia" w:hAnsiTheme="majorBidi" w:cstheme="majorBidi"/>
          <w:kern w:val="24"/>
        </w:rPr>
        <w:t>sesuatu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dengan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baik</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indah</w:t>
      </w:r>
      <w:proofErr w:type="spellEnd"/>
      <w:r w:rsidRPr="00F53B1E">
        <w:rPr>
          <w:rFonts w:asciiTheme="majorBidi" w:eastAsiaTheme="minorEastAsia" w:hAnsiTheme="majorBidi" w:cstheme="majorBidi"/>
          <w:kern w:val="24"/>
        </w:rPr>
        <w:t xml:space="preserve">. Dari </w:t>
      </w:r>
      <w:proofErr w:type="spellStart"/>
      <w:r w:rsidRPr="00F53B1E">
        <w:rPr>
          <w:rFonts w:asciiTheme="majorBidi" w:eastAsiaTheme="minorEastAsia" w:hAnsiTheme="majorBidi" w:cstheme="majorBidi"/>
          <w:kern w:val="24"/>
        </w:rPr>
        <w:t>akar</w:t>
      </w:r>
      <w:proofErr w:type="spellEnd"/>
      <w:r w:rsidRPr="00F53B1E">
        <w:rPr>
          <w:rFonts w:asciiTheme="majorBidi" w:eastAsiaTheme="minorEastAsia" w:hAnsiTheme="majorBidi" w:cstheme="majorBidi"/>
          <w:kern w:val="24"/>
        </w:rPr>
        <w:t xml:space="preserve"> kata yang </w:t>
      </w:r>
      <w:proofErr w:type="spellStart"/>
      <w:r w:rsidRPr="00F53B1E">
        <w:rPr>
          <w:rFonts w:asciiTheme="majorBidi" w:eastAsiaTheme="minorEastAsia" w:hAnsiTheme="majorBidi" w:cstheme="majorBidi"/>
          <w:kern w:val="24"/>
        </w:rPr>
        <w:t>sama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lahir</w:t>
      </w:r>
      <w:proofErr w:type="spellEnd"/>
      <w:r w:rsidRPr="00F53B1E">
        <w:rPr>
          <w:rFonts w:asciiTheme="majorBidi" w:eastAsiaTheme="minorEastAsia" w:hAnsiTheme="majorBidi" w:cstheme="majorBidi"/>
          <w:kern w:val="24"/>
        </w:rPr>
        <w:t xml:space="preserve"> kata </w:t>
      </w:r>
      <w:proofErr w:type="spellStart"/>
      <w:r w:rsidRPr="00F53B1E">
        <w:rPr>
          <w:rFonts w:asciiTheme="majorBidi" w:eastAsiaTheme="minorEastAsia" w:hAnsiTheme="majorBidi" w:cstheme="majorBidi"/>
          <w:kern w:val="24"/>
        </w:rPr>
        <w:t>Basyarah</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berarti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kulit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dinamai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Basyar</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karena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kulitnya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tampak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jelas</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berbeda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dengan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kulit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binatang</w:t>
      </w:r>
      <w:proofErr w:type="spellEnd"/>
      <w:r w:rsidRPr="00F53B1E">
        <w:rPr>
          <w:rFonts w:asciiTheme="majorBidi" w:eastAsiaTheme="minorEastAsia" w:hAnsiTheme="majorBidi" w:cstheme="majorBidi"/>
          <w:kern w:val="24"/>
        </w:rPr>
        <w:t xml:space="preserve"> yang lain.</w:t>
      </w:r>
    </w:p>
    <w:p w14:paraId="285270DC" w14:textId="77777777" w:rsidR="00396FFE" w:rsidRPr="00F53B1E" w:rsidRDefault="00A14BC8" w:rsidP="00396FFE">
      <w:pPr>
        <w:pStyle w:val="ListParagraph"/>
        <w:ind w:left="851" w:firstLine="425"/>
        <w:jc w:val="both"/>
        <w:rPr>
          <w:rFonts w:asciiTheme="majorBidi" w:eastAsiaTheme="minorEastAsia" w:hAnsiTheme="majorBidi" w:cstheme="majorBidi"/>
          <w:kern w:val="24"/>
        </w:rPr>
      </w:pPr>
      <w:r w:rsidRPr="00F53B1E">
        <w:rPr>
          <w:rFonts w:asciiTheme="majorBidi" w:eastAsiaTheme="minorEastAsia" w:hAnsiTheme="majorBidi" w:cstheme="majorBidi"/>
          <w:kern w:val="24"/>
        </w:rPr>
        <w:t xml:space="preserve"> Al-Qur’an </w:t>
      </w:r>
      <w:proofErr w:type="spellStart"/>
      <w:r w:rsidRPr="00F53B1E">
        <w:rPr>
          <w:rFonts w:asciiTheme="majorBidi" w:eastAsiaTheme="minorEastAsia" w:hAnsiTheme="majorBidi" w:cstheme="majorBidi"/>
          <w:kern w:val="24"/>
        </w:rPr>
        <w:t>menggunakan</w:t>
      </w:r>
      <w:proofErr w:type="spellEnd"/>
      <w:r w:rsidRPr="00F53B1E">
        <w:rPr>
          <w:rFonts w:asciiTheme="majorBidi" w:eastAsiaTheme="minorEastAsia" w:hAnsiTheme="majorBidi" w:cstheme="majorBidi"/>
          <w:kern w:val="24"/>
        </w:rPr>
        <w:t xml:space="preserve"> kata </w:t>
      </w:r>
      <w:proofErr w:type="spellStart"/>
      <w:r w:rsidRPr="00F53B1E">
        <w:rPr>
          <w:rFonts w:asciiTheme="majorBidi" w:eastAsiaTheme="minorEastAsia" w:hAnsiTheme="majorBidi" w:cstheme="majorBidi"/>
          <w:kern w:val="24"/>
        </w:rPr>
        <w:t>ini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untuk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menunjuk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sudut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lahiriyyah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serta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persamaan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dengan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secara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keseluruhan</w:t>
      </w:r>
      <w:proofErr w:type="spellEnd"/>
      <w:r w:rsidRPr="00F53B1E">
        <w:rPr>
          <w:rFonts w:asciiTheme="majorBidi" w:eastAsiaTheme="minorEastAsia" w:hAnsiTheme="majorBidi" w:cstheme="majorBidi"/>
          <w:kern w:val="24"/>
        </w:rPr>
        <w:t xml:space="preserve">. Dari </w:t>
      </w:r>
      <w:proofErr w:type="spellStart"/>
      <w:r w:rsidRPr="00F53B1E">
        <w:rPr>
          <w:rFonts w:asciiTheme="majorBidi" w:eastAsiaTheme="minorEastAsia" w:hAnsiTheme="majorBidi" w:cstheme="majorBidi"/>
          <w:kern w:val="24"/>
        </w:rPr>
        <w:t>sisi</w:t>
      </w:r>
      <w:proofErr w:type="spellEnd"/>
      <w:r w:rsidRPr="00F53B1E">
        <w:rPr>
          <w:rFonts w:asciiTheme="majorBidi" w:eastAsiaTheme="minorEastAsia" w:hAnsiTheme="majorBidi" w:cstheme="majorBidi"/>
          <w:kern w:val="24"/>
        </w:rPr>
        <w:t xml:space="preserve"> lain kata </w:t>
      </w:r>
      <w:proofErr w:type="spellStart"/>
      <w:r w:rsidRPr="00F53B1E">
        <w:rPr>
          <w:rFonts w:asciiTheme="majorBidi" w:eastAsiaTheme="minorEastAsia" w:hAnsiTheme="majorBidi" w:cstheme="majorBidi"/>
          <w:kern w:val="24"/>
        </w:rPr>
        <w:t>Basyar</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sering</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termuat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dalam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ayat</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isinya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menceritakan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tentang</w:t>
      </w:r>
      <w:proofErr w:type="spellEnd"/>
      <w:r w:rsidRPr="00F53B1E">
        <w:rPr>
          <w:rFonts w:asciiTheme="majorBidi" w:eastAsiaTheme="minorEastAsia" w:hAnsiTheme="majorBidi" w:cstheme="majorBidi"/>
          <w:kern w:val="24"/>
        </w:rPr>
        <w:t xml:space="preserve"> proses </w:t>
      </w:r>
      <w:proofErr w:type="spellStart"/>
      <w:r w:rsidRPr="00F53B1E">
        <w:rPr>
          <w:rFonts w:asciiTheme="majorBidi" w:eastAsiaTheme="minorEastAsia" w:hAnsiTheme="majorBidi" w:cstheme="majorBidi"/>
          <w:kern w:val="24"/>
        </w:rPr>
        <w:t>kejadian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dengan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tahapan-tahapannya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sehingga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mencapai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tahap</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kedewasaan</w:t>
      </w:r>
      <w:proofErr w:type="spellEnd"/>
      <w:r w:rsidRPr="00F53B1E">
        <w:rPr>
          <w:rFonts w:asciiTheme="majorBidi" w:eastAsiaTheme="minorEastAsia" w:hAnsiTheme="majorBidi" w:cstheme="majorBidi"/>
          <w:kern w:val="24"/>
        </w:rPr>
        <w:t>.</w:t>
      </w:r>
    </w:p>
    <w:p w14:paraId="0908AAD2" w14:textId="0A71E0CC" w:rsidR="00A14BC8" w:rsidRPr="00F53B1E" w:rsidRDefault="00A14BC8" w:rsidP="00396FFE">
      <w:pPr>
        <w:pStyle w:val="ListParagraph"/>
        <w:ind w:left="851" w:firstLine="425"/>
        <w:jc w:val="both"/>
        <w:rPr>
          <w:rFonts w:asciiTheme="majorBidi" w:hAnsiTheme="majorBidi" w:cstheme="majorBidi"/>
        </w:rPr>
      </w:pPr>
      <w:r w:rsidRPr="00F53B1E">
        <w:rPr>
          <w:rFonts w:asciiTheme="majorBidi" w:eastAsiaTheme="minorEastAsia" w:hAnsiTheme="majorBidi" w:cstheme="majorBidi"/>
          <w:kern w:val="24"/>
        </w:rPr>
        <w:t xml:space="preserve">Allah </w:t>
      </w:r>
      <w:proofErr w:type="spellStart"/>
      <w:r w:rsidRPr="00F53B1E">
        <w:rPr>
          <w:rFonts w:asciiTheme="majorBidi" w:eastAsiaTheme="minorEastAsia" w:hAnsiTheme="majorBidi" w:cstheme="majorBidi"/>
          <w:kern w:val="24"/>
        </w:rPr>
        <w:t>S</w:t>
      </w:r>
      <w:r w:rsidR="00B86FB9">
        <w:rPr>
          <w:rFonts w:asciiTheme="majorBidi" w:eastAsiaTheme="minorEastAsia" w:hAnsiTheme="majorBidi" w:cstheme="majorBidi"/>
          <w:kern w:val="24"/>
        </w:rPr>
        <w:t>wt</w:t>
      </w:r>
      <w:proofErr w:type="spellEnd"/>
      <w:r w:rsidR="00B86FB9">
        <w:rPr>
          <w:rFonts w:asciiTheme="majorBidi" w:eastAsiaTheme="minorEastAsia" w:hAnsiTheme="majorBidi" w:cstheme="majorBidi"/>
          <w:kern w:val="24"/>
        </w:rPr>
        <w:t>.,</w:t>
      </w:r>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berfirman</w:t>
      </w:r>
      <w:proofErr w:type="spellEnd"/>
      <w:r w:rsidRPr="00F53B1E">
        <w:rPr>
          <w:rFonts w:asciiTheme="majorBidi" w:eastAsiaTheme="minorEastAsia" w:hAnsiTheme="majorBidi" w:cstheme="majorBidi"/>
          <w:kern w:val="24"/>
        </w:rPr>
        <w:t xml:space="preserve">: </w:t>
      </w:r>
    </w:p>
    <w:p w14:paraId="1C48DF69" w14:textId="2C8DE41A" w:rsidR="00A14BC8" w:rsidRPr="00F53B1E" w:rsidRDefault="00A14BC8" w:rsidP="00396FFE">
      <w:pPr>
        <w:spacing w:after="0" w:line="480" w:lineRule="auto"/>
        <w:contextualSpacing/>
        <w:jc w:val="right"/>
        <w:rPr>
          <w:rFonts w:asciiTheme="majorBidi" w:eastAsia="Times New Roman" w:hAnsiTheme="majorBidi" w:cstheme="majorBidi"/>
          <w:sz w:val="24"/>
          <w:szCs w:val="24"/>
        </w:rPr>
      </w:pPr>
      <w:r w:rsidRPr="00F53B1E">
        <w:rPr>
          <w:rFonts w:asciiTheme="majorBidi" w:eastAsia="Calibri" w:hAnsiTheme="majorBidi" w:cstheme="majorBidi"/>
          <w:kern w:val="24"/>
          <w:sz w:val="24"/>
          <w:szCs w:val="24"/>
          <w:rtl/>
        </w:rPr>
        <w:t>وَمِنْ اٰيٰتِهٖٓ اَنْ خَلَقَكُمْ مِّنْ تُرَابٍ ثُمَّ اِذَآ اَنْتُمْ بَشَرٌ تَنْتَشِرُوْنَ</w:t>
      </w:r>
    </w:p>
    <w:p w14:paraId="34937F14" w14:textId="2E6C49C2" w:rsidR="00A14BC8" w:rsidRPr="00F53B1E" w:rsidRDefault="00A14BC8" w:rsidP="007D6630">
      <w:pPr>
        <w:spacing w:after="0" w:line="240" w:lineRule="auto"/>
        <w:ind w:left="851"/>
        <w:contextualSpacing/>
        <w:jc w:val="both"/>
        <w:rPr>
          <w:rFonts w:asciiTheme="majorBidi" w:eastAsia="Times New Roman" w:hAnsiTheme="majorBidi" w:cstheme="majorBidi"/>
          <w:sz w:val="24"/>
          <w:szCs w:val="24"/>
        </w:rPr>
      </w:pPr>
      <w:r w:rsidRPr="00F53B1E">
        <w:rPr>
          <w:rFonts w:asciiTheme="majorBidi" w:eastAsia="Calibri" w:hAnsiTheme="majorBidi" w:cstheme="majorBidi"/>
          <w:i/>
          <w:iCs/>
          <w:kern w:val="24"/>
          <w:sz w:val="24"/>
          <w:szCs w:val="24"/>
        </w:rPr>
        <w:t xml:space="preserve">20.  Dan di </w:t>
      </w:r>
      <w:proofErr w:type="spellStart"/>
      <w:r w:rsidRPr="00F53B1E">
        <w:rPr>
          <w:rFonts w:asciiTheme="majorBidi" w:eastAsia="Calibri" w:hAnsiTheme="majorBidi" w:cstheme="majorBidi"/>
          <w:i/>
          <w:iCs/>
          <w:kern w:val="24"/>
          <w:sz w:val="24"/>
          <w:szCs w:val="24"/>
        </w:rPr>
        <w:t>antara</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tanda-tanda</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kebesaran</w:t>
      </w:r>
      <w:proofErr w:type="spellEnd"/>
      <w:r w:rsidRPr="00F53B1E">
        <w:rPr>
          <w:rFonts w:asciiTheme="majorBidi" w:eastAsia="Calibri" w:hAnsiTheme="majorBidi" w:cstheme="majorBidi"/>
          <w:i/>
          <w:iCs/>
          <w:kern w:val="24"/>
          <w:sz w:val="24"/>
          <w:szCs w:val="24"/>
        </w:rPr>
        <w:t xml:space="preserve">)-Nya </w:t>
      </w:r>
      <w:proofErr w:type="spellStart"/>
      <w:r w:rsidRPr="00F53B1E">
        <w:rPr>
          <w:rFonts w:asciiTheme="majorBidi" w:eastAsia="Calibri" w:hAnsiTheme="majorBidi" w:cstheme="majorBidi"/>
          <w:i/>
          <w:iCs/>
          <w:kern w:val="24"/>
          <w:sz w:val="24"/>
          <w:szCs w:val="24"/>
        </w:rPr>
        <w:t>ialah</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Dia</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menciptakan</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kamu</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dari</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tanah</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kemudian</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tiba-tiba</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kamu</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menjadi</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manusia</w:t>
      </w:r>
      <w:proofErr w:type="spellEnd"/>
      <w:r w:rsidRPr="00F53B1E">
        <w:rPr>
          <w:rFonts w:asciiTheme="majorBidi" w:eastAsia="Calibri" w:hAnsiTheme="majorBidi" w:cstheme="majorBidi"/>
          <w:i/>
          <w:iCs/>
          <w:kern w:val="24"/>
          <w:sz w:val="24"/>
          <w:szCs w:val="24"/>
        </w:rPr>
        <w:t xml:space="preserve"> yang </w:t>
      </w:r>
      <w:proofErr w:type="spellStart"/>
      <w:r w:rsidRPr="00F53B1E">
        <w:rPr>
          <w:rFonts w:asciiTheme="majorBidi" w:eastAsia="Calibri" w:hAnsiTheme="majorBidi" w:cstheme="majorBidi"/>
          <w:i/>
          <w:iCs/>
          <w:kern w:val="24"/>
          <w:sz w:val="24"/>
          <w:szCs w:val="24"/>
        </w:rPr>
        <w:t>berkembang</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biak</w:t>
      </w:r>
      <w:proofErr w:type="spellEnd"/>
      <w:r w:rsidRPr="00F53B1E">
        <w:rPr>
          <w:rFonts w:asciiTheme="majorBidi" w:eastAsia="Calibri" w:hAnsiTheme="majorBidi" w:cstheme="majorBidi"/>
          <w:i/>
          <w:iCs/>
          <w:kern w:val="24"/>
          <w:sz w:val="24"/>
          <w:szCs w:val="24"/>
        </w:rPr>
        <w:t>.</w:t>
      </w:r>
      <w:r w:rsidR="007D6630">
        <w:rPr>
          <w:rStyle w:val="FootnoteReference"/>
          <w:rFonts w:asciiTheme="majorBidi" w:eastAsia="Calibri" w:hAnsiTheme="majorBidi" w:cstheme="majorBidi"/>
          <w:i/>
          <w:iCs/>
          <w:kern w:val="24"/>
          <w:sz w:val="24"/>
          <w:szCs w:val="24"/>
        </w:rPr>
        <w:footnoteReference w:id="2"/>
      </w:r>
      <w:r w:rsidRPr="00F53B1E">
        <w:rPr>
          <w:rFonts w:asciiTheme="majorBidi" w:eastAsia="Calibri" w:hAnsiTheme="majorBidi" w:cstheme="majorBidi"/>
          <w:i/>
          <w:iCs/>
          <w:kern w:val="24"/>
          <w:sz w:val="24"/>
          <w:szCs w:val="24"/>
        </w:rPr>
        <w:t xml:space="preserve"> </w:t>
      </w:r>
    </w:p>
    <w:p w14:paraId="3677013C" w14:textId="425F866A" w:rsidR="00A14BC8" w:rsidRPr="00F53B1E" w:rsidRDefault="00A14BC8" w:rsidP="00396FFE">
      <w:pPr>
        <w:pStyle w:val="NormalWeb"/>
        <w:spacing w:before="0" w:beforeAutospacing="0" w:after="0" w:afterAutospacing="0" w:line="480" w:lineRule="auto"/>
        <w:contextualSpacing/>
        <w:jc w:val="both"/>
        <w:rPr>
          <w:rFonts w:asciiTheme="majorBidi" w:hAnsiTheme="majorBidi" w:cstheme="majorBidi"/>
        </w:rPr>
      </w:pPr>
    </w:p>
    <w:p w14:paraId="38C4718D" w14:textId="77777777" w:rsidR="00396FFE" w:rsidRPr="00F53B1E" w:rsidRDefault="00CC4EE4" w:rsidP="00396FFE">
      <w:pPr>
        <w:spacing w:after="0" w:line="480" w:lineRule="auto"/>
        <w:ind w:left="851" w:firstLine="425"/>
        <w:contextualSpacing/>
        <w:jc w:val="both"/>
        <w:rPr>
          <w:rFonts w:asciiTheme="majorBidi" w:eastAsiaTheme="minorEastAsia" w:hAnsiTheme="majorBidi" w:cstheme="majorBidi"/>
          <w:kern w:val="24"/>
          <w:sz w:val="24"/>
          <w:szCs w:val="24"/>
        </w:rPr>
      </w:pPr>
      <w:r w:rsidRPr="00F53B1E">
        <w:rPr>
          <w:rFonts w:asciiTheme="majorBidi" w:eastAsiaTheme="minorEastAsia" w:hAnsiTheme="majorBidi" w:cstheme="majorBidi"/>
          <w:kern w:val="24"/>
          <w:sz w:val="24"/>
          <w:szCs w:val="24"/>
        </w:rPr>
        <w:lastRenderedPageBreak/>
        <w:t xml:space="preserve">Kata </w:t>
      </w:r>
      <w:proofErr w:type="spellStart"/>
      <w:r w:rsidRPr="00F53B1E">
        <w:rPr>
          <w:rFonts w:asciiTheme="majorBidi" w:eastAsiaTheme="minorEastAsia" w:hAnsiTheme="majorBidi" w:cstheme="majorBidi"/>
          <w:kern w:val="24"/>
          <w:sz w:val="24"/>
          <w:szCs w:val="24"/>
        </w:rPr>
        <w:t>Basyar</w:t>
      </w:r>
      <w:proofErr w:type="spellEnd"/>
      <w:r w:rsidRPr="00F53B1E">
        <w:rPr>
          <w:rFonts w:asciiTheme="majorBidi" w:eastAsiaTheme="minorEastAsia" w:hAnsiTheme="majorBidi" w:cstheme="majorBidi"/>
          <w:kern w:val="24"/>
          <w:sz w:val="24"/>
          <w:szCs w:val="24"/>
        </w:rPr>
        <w:t xml:space="preserve"> yang </w:t>
      </w:r>
      <w:proofErr w:type="spellStart"/>
      <w:r w:rsidRPr="00F53B1E">
        <w:rPr>
          <w:rFonts w:asciiTheme="majorBidi" w:eastAsiaTheme="minorEastAsia" w:hAnsiTheme="majorBidi" w:cstheme="majorBidi"/>
          <w:kern w:val="24"/>
          <w:sz w:val="24"/>
          <w:szCs w:val="24"/>
        </w:rPr>
        <w:t>diartikan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dengan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berkembangbiak</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menunjukkan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bahwa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manusia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memikul</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tanggungjawab</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dalam</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kehidupannya</w:t>
      </w:r>
      <w:proofErr w:type="spellEnd"/>
      <w:r w:rsidRPr="00F53B1E">
        <w:rPr>
          <w:rFonts w:asciiTheme="majorBidi" w:eastAsiaTheme="minorEastAsia" w:hAnsiTheme="majorBidi" w:cstheme="majorBidi"/>
          <w:kern w:val="24"/>
          <w:sz w:val="24"/>
          <w:szCs w:val="24"/>
        </w:rPr>
        <w:t xml:space="preserve"> oleh </w:t>
      </w:r>
      <w:proofErr w:type="spellStart"/>
      <w:r w:rsidRPr="00F53B1E">
        <w:rPr>
          <w:rFonts w:asciiTheme="majorBidi" w:eastAsiaTheme="minorEastAsia" w:hAnsiTheme="majorBidi" w:cstheme="majorBidi"/>
          <w:kern w:val="24"/>
          <w:sz w:val="24"/>
          <w:szCs w:val="24"/>
        </w:rPr>
        <w:t>karenanya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tugas</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kekhalifahan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dibebankan</w:t>
      </w:r>
      <w:proofErr w:type="spellEnd"/>
      <w:r w:rsidRPr="00F53B1E">
        <w:rPr>
          <w:rFonts w:asciiTheme="majorBidi" w:eastAsiaTheme="minorEastAsia" w:hAnsiTheme="majorBidi" w:cstheme="majorBidi"/>
          <w:kern w:val="24"/>
          <w:sz w:val="24"/>
          <w:szCs w:val="24"/>
        </w:rPr>
        <w:t xml:space="preserve"> </w:t>
      </w:r>
      <w:proofErr w:type="spellStart"/>
      <w:r w:rsidR="00DF7780" w:rsidRPr="00F53B1E">
        <w:rPr>
          <w:rFonts w:asciiTheme="majorBidi" w:eastAsiaTheme="minorEastAsia" w:hAnsiTheme="majorBidi" w:cstheme="majorBidi"/>
          <w:kern w:val="24"/>
          <w:sz w:val="24"/>
          <w:szCs w:val="24"/>
        </w:rPr>
        <w:t>k</w:t>
      </w:r>
      <w:r w:rsidRPr="00F53B1E">
        <w:rPr>
          <w:rFonts w:asciiTheme="majorBidi" w:eastAsiaTheme="minorEastAsia" w:hAnsiTheme="majorBidi" w:cstheme="majorBidi"/>
          <w:kern w:val="24"/>
          <w:sz w:val="24"/>
          <w:szCs w:val="24"/>
        </w:rPr>
        <w:t>epadanya</w:t>
      </w:r>
      <w:proofErr w:type="spellEnd"/>
      <w:r w:rsidRPr="00F53B1E">
        <w:rPr>
          <w:rFonts w:asciiTheme="majorBidi" w:eastAsiaTheme="minorEastAsia" w:hAnsiTheme="majorBidi" w:cstheme="majorBidi"/>
          <w:kern w:val="24"/>
          <w:sz w:val="24"/>
          <w:szCs w:val="24"/>
        </w:rPr>
        <w:t xml:space="preserve">. (QS. Al </w:t>
      </w:r>
      <w:proofErr w:type="spellStart"/>
      <w:r w:rsidRPr="00F53B1E">
        <w:rPr>
          <w:rFonts w:asciiTheme="majorBidi" w:eastAsiaTheme="minorEastAsia" w:hAnsiTheme="majorBidi" w:cstheme="majorBidi"/>
          <w:kern w:val="24"/>
          <w:sz w:val="24"/>
          <w:szCs w:val="24"/>
        </w:rPr>
        <w:t>Hijr</w:t>
      </w:r>
      <w:proofErr w:type="spellEnd"/>
      <w:r w:rsidRPr="00F53B1E">
        <w:rPr>
          <w:rFonts w:asciiTheme="majorBidi" w:eastAsiaTheme="minorEastAsia" w:hAnsiTheme="majorBidi" w:cstheme="majorBidi"/>
          <w:kern w:val="24"/>
          <w:sz w:val="24"/>
          <w:szCs w:val="24"/>
        </w:rPr>
        <w:t xml:space="preserve"> (15): 28.</w:t>
      </w:r>
    </w:p>
    <w:p w14:paraId="65B45FB4" w14:textId="665DD515" w:rsidR="00CC4EE4" w:rsidRPr="00940821" w:rsidRDefault="00FE6257" w:rsidP="00396FFE">
      <w:pPr>
        <w:spacing w:after="0" w:line="480" w:lineRule="auto"/>
        <w:ind w:left="851" w:firstLine="425"/>
        <w:contextualSpacing/>
        <w:jc w:val="both"/>
        <w:rPr>
          <w:rFonts w:asciiTheme="majorBidi" w:eastAsiaTheme="minorEastAsia" w:hAnsiTheme="majorBidi" w:cstheme="majorBidi"/>
          <w:kern w:val="24"/>
          <w:sz w:val="28"/>
          <w:szCs w:val="28"/>
        </w:rPr>
      </w:pPr>
      <w:r w:rsidRPr="00F53B1E">
        <w:rPr>
          <w:rFonts w:asciiTheme="majorBidi" w:hAnsiTheme="majorBidi" w:cstheme="majorBidi"/>
          <w:sz w:val="24"/>
          <w:szCs w:val="24"/>
        </w:rPr>
        <w:t xml:space="preserve">Selain </w:t>
      </w:r>
      <w:proofErr w:type="spellStart"/>
      <w:r w:rsidRPr="00F53B1E">
        <w:rPr>
          <w:rFonts w:asciiTheme="majorBidi" w:hAnsiTheme="majorBidi" w:cstheme="majorBidi"/>
          <w:sz w:val="24"/>
          <w:szCs w:val="24"/>
        </w:rPr>
        <w:t>itu</w:t>
      </w:r>
      <w:proofErr w:type="spellEnd"/>
      <w:r w:rsidRPr="00F53B1E">
        <w:rPr>
          <w:rFonts w:asciiTheme="majorBidi" w:hAnsiTheme="majorBidi" w:cstheme="majorBidi"/>
          <w:sz w:val="24"/>
          <w:szCs w:val="24"/>
        </w:rPr>
        <w:t xml:space="preserve"> Al-Qur’an </w:t>
      </w:r>
      <w:proofErr w:type="spellStart"/>
      <w:r w:rsidRPr="00F53B1E">
        <w:rPr>
          <w:rFonts w:asciiTheme="majorBidi" w:hAnsiTheme="majorBidi" w:cstheme="majorBidi"/>
          <w:sz w:val="24"/>
          <w:szCs w:val="24"/>
        </w:rPr>
        <w:t>membicarakan</w:t>
      </w:r>
      <w:proofErr w:type="spellEnd"/>
      <w:r w:rsidRPr="00F53B1E">
        <w:rPr>
          <w:rFonts w:asciiTheme="majorBidi" w:hAnsiTheme="majorBidi" w:cstheme="majorBidi"/>
          <w:sz w:val="24"/>
          <w:szCs w:val="24"/>
        </w:rPr>
        <w:t xml:space="preserve"> proses </w:t>
      </w:r>
      <w:proofErr w:type="spellStart"/>
      <w:r w:rsidRPr="00F53B1E">
        <w:rPr>
          <w:rFonts w:asciiTheme="majorBidi" w:hAnsiTheme="majorBidi" w:cstheme="majorBidi"/>
          <w:sz w:val="24"/>
          <w:szCs w:val="24"/>
        </w:rPr>
        <w:t>penciptaan</w:t>
      </w:r>
      <w:proofErr w:type="spellEnd"/>
      <w:r w:rsidRPr="00F53B1E">
        <w:rPr>
          <w:rFonts w:asciiTheme="majorBidi" w:hAnsiTheme="majorBidi" w:cstheme="majorBidi"/>
          <w:sz w:val="24"/>
          <w:szCs w:val="24"/>
        </w:rPr>
        <w:t xml:space="preserve"> </w:t>
      </w:r>
      <w:proofErr w:type="spellStart"/>
      <w:r w:rsidRPr="00F53B1E">
        <w:rPr>
          <w:rFonts w:asciiTheme="majorBidi" w:hAnsiTheme="majorBidi" w:cstheme="majorBidi"/>
          <w:sz w:val="24"/>
          <w:szCs w:val="24"/>
        </w:rPr>
        <w:t>manusia</w:t>
      </w:r>
      <w:proofErr w:type="spellEnd"/>
      <w:r w:rsidRPr="00F53B1E">
        <w:rPr>
          <w:rFonts w:asciiTheme="majorBidi" w:hAnsiTheme="majorBidi" w:cstheme="majorBidi"/>
          <w:sz w:val="24"/>
          <w:szCs w:val="24"/>
        </w:rPr>
        <w:t xml:space="preserve"> </w:t>
      </w:r>
      <w:proofErr w:type="spellStart"/>
      <w:r w:rsidRPr="00F53B1E">
        <w:rPr>
          <w:rFonts w:asciiTheme="majorBidi" w:hAnsiTheme="majorBidi" w:cstheme="majorBidi"/>
          <w:sz w:val="24"/>
          <w:szCs w:val="24"/>
        </w:rPr>
        <w:t>dengan</w:t>
      </w:r>
      <w:proofErr w:type="spellEnd"/>
      <w:r w:rsidRPr="00F53B1E">
        <w:rPr>
          <w:rFonts w:asciiTheme="majorBidi" w:hAnsiTheme="majorBidi" w:cstheme="majorBidi"/>
          <w:sz w:val="24"/>
          <w:szCs w:val="24"/>
        </w:rPr>
        <w:t xml:space="preserve"> </w:t>
      </w:r>
      <w:proofErr w:type="spellStart"/>
      <w:r w:rsidRPr="00F53B1E">
        <w:rPr>
          <w:rFonts w:asciiTheme="majorBidi" w:hAnsiTheme="majorBidi" w:cstheme="majorBidi"/>
          <w:sz w:val="24"/>
          <w:szCs w:val="24"/>
        </w:rPr>
        <w:t>sebaik-baik</w:t>
      </w:r>
      <w:proofErr w:type="spellEnd"/>
      <w:r w:rsidRPr="00F53B1E">
        <w:rPr>
          <w:rFonts w:asciiTheme="majorBidi" w:hAnsiTheme="majorBidi" w:cstheme="majorBidi"/>
          <w:sz w:val="24"/>
          <w:szCs w:val="24"/>
        </w:rPr>
        <w:t xml:space="preserve"> </w:t>
      </w:r>
      <w:proofErr w:type="spellStart"/>
      <w:r w:rsidRPr="00F53B1E">
        <w:rPr>
          <w:rFonts w:asciiTheme="majorBidi" w:hAnsiTheme="majorBidi" w:cstheme="majorBidi"/>
          <w:sz w:val="24"/>
          <w:szCs w:val="24"/>
        </w:rPr>
        <w:t>penciptaan</w:t>
      </w:r>
      <w:proofErr w:type="spellEnd"/>
      <w:r w:rsidRPr="00F53B1E">
        <w:rPr>
          <w:rFonts w:asciiTheme="majorBidi" w:hAnsiTheme="majorBidi" w:cstheme="majorBidi"/>
          <w:sz w:val="24"/>
          <w:szCs w:val="24"/>
        </w:rPr>
        <w:t xml:space="preserve"> </w:t>
      </w:r>
      <w:proofErr w:type="spellStart"/>
      <w:r w:rsidRPr="00F53B1E">
        <w:rPr>
          <w:rFonts w:asciiTheme="majorBidi" w:hAnsiTheme="majorBidi" w:cstheme="majorBidi"/>
          <w:sz w:val="24"/>
          <w:szCs w:val="24"/>
        </w:rPr>
        <w:t>sebagaimana</w:t>
      </w:r>
      <w:proofErr w:type="spellEnd"/>
      <w:r w:rsidRPr="00F53B1E">
        <w:rPr>
          <w:rFonts w:asciiTheme="majorBidi" w:hAnsiTheme="majorBidi" w:cstheme="majorBidi"/>
          <w:sz w:val="24"/>
          <w:szCs w:val="24"/>
        </w:rPr>
        <w:t xml:space="preserve"> Allah </w:t>
      </w:r>
      <w:proofErr w:type="spellStart"/>
      <w:r w:rsidRPr="00F53B1E">
        <w:rPr>
          <w:rFonts w:asciiTheme="majorBidi" w:hAnsiTheme="majorBidi" w:cstheme="majorBidi"/>
          <w:sz w:val="24"/>
          <w:szCs w:val="24"/>
        </w:rPr>
        <w:t>Swt</w:t>
      </w:r>
      <w:proofErr w:type="spellEnd"/>
      <w:r w:rsidRPr="00F53B1E">
        <w:rPr>
          <w:rFonts w:asciiTheme="majorBidi" w:hAnsiTheme="majorBidi" w:cstheme="majorBidi"/>
          <w:sz w:val="24"/>
          <w:szCs w:val="24"/>
        </w:rPr>
        <w:t xml:space="preserve"> </w:t>
      </w:r>
      <w:proofErr w:type="spellStart"/>
      <w:r w:rsidRPr="00F53B1E">
        <w:rPr>
          <w:rFonts w:asciiTheme="majorBidi" w:hAnsiTheme="majorBidi" w:cstheme="majorBidi"/>
          <w:sz w:val="24"/>
          <w:szCs w:val="24"/>
        </w:rPr>
        <w:t>berfirman</w:t>
      </w:r>
      <w:proofErr w:type="spellEnd"/>
      <w:r w:rsidRPr="00F53B1E">
        <w:rPr>
          <w:rFonts w:asciiTheme="majorBidi" w:hAnsiTheme="majorBidi" w:cstheme="majorBidi"/>
          <w:sz w:val="24"/>
          <w:szCs w:val="24"/>
        </w:rPr>
        <w:t>:</w:t>
      </w:r>
    </w:p>
    <w:p w14:paraId="2CB77838" w14:textId="260D5AD8" w:rsidR="00FE6257" w:rsidRPr="00940821" w:rsidRDefault="00FE6257" w:rsidP="00396FFE">
      <w:pPr>
        <w:pStyle w:val="NormalWeb"/>
        <w:spacing w:before="0" w:beforeAutospacing="0" w:after="0" w:afterAutospacing="0" w:line="480" w:lineRule="auto"/>
        <w:contextualSpacing/>
        <w:jc w:val="right"/>
        <w:rPr>
          <w:rFonts w:asciiTheme="majorBidi" w:hAnsiTheme="majorBidi" w:cstheme="majorBidi"/>
          <w:sz w:val="28"/>
          <w:szCs w:val="28"/>
          <w:rtl/>
        </w:rPr>
      </w:pPr>
      <w:r w:rsidRPr="00940821">
        <w:rPr>
          <w:rFonts w:asciiTheme="majorBidi" w:hAnsiTheme="majorBidi" w:cstheme="majorBidi"/>
          <w:sz w:val="28"/>
          <w:szCs w:val="28"/>
          <w:rtl/>
        </w:rPr>
        <w:t xml:space="preserve">لقد خلقنا الانسان في احسن تقو يم </w:t>
      </w:r>
    </w:p>
    <w:p w14:paraId="6962C6A4" w14:textId="2BC61A97" w:rsidR="00FE6257" w:rsidRPr="00F53B1E" w:rsidRDefault="00FE6257" w:rsidP="00396FFE">
      <w:pPr>
        <w:pStyle w:val="NormalWeb"/>
        <w:spacing w:before="0" w:beforeAutospacing="0" w:after="0" w:afterAutospacing="0" w:line="480" w:lineRule="auto"/>
        <w:ind w:left="851"/>
        <w:contextualSpacing/>
        <w:jc w:val="both"/>
        <w:rPr>
          <w:rFonts w:asciiTheme="majorBidi" w:hAnsiTheme="majorBidi" w:cstheme="majorBidi"/>
          <w:i/>
          <w:iCs/>
        </w:rPr>
      </w:pPr>
      <w:proofErr w:type="spellStart"/>
      <w:r w:rsidRPr="00F53B1E">
        <w:rPr>
          <w:rFonts w:asciiTheme="majorBidi" w:hAnsiTheme="majorBidi" w:cstheme="majorBidi"/>
          <w:i/>
          <w:iCs/>
        </w:rPr>
        <w:t>Sungguh</w:t>
      </w:r>
      <w:proofErr w:type="spellEnd"/>
      <w:r w:rsidRPr="00F53B1E">
        <w:rPr>
          <w:rFonts w:asciiTheme="majorBidi" w:hAnsiTheme="majorBidi" w:cstheme="majorBidi"/>
          <w:i/>
          <w:iCs/>
        </w:rPr>
        <w:t xml:space="preserve"> kami </w:t>
      </w:r>
      <w:proofErr w:type="spellStart"/>
      <w:r w:rsidRPr="00F53B1E">
        <w:rPr>
          <w:rFonts w:asciiTheme="majorBidi" w:hAnsiTheme="majorBidi" w:cstheme="majorBidi"/>
          <w:i/>
          <w:iCs/>
        </w:rPr>
        <w:t>menciptakan</w:t>
      </w:r>
      <w:proofErr w:type="spellEnd"/>
      <w:r w:rsidRPr="00F53B1E">
        <w:rPr>
          <w:rFonts w:asciiTheme="majorBidi" w:hAnsiTheme="majorBidi" w:cstheme="majorBidi"/>
          <w:i/>
          <w:iCs/>
        </w:rPr>
        <w:t xml:space="preserve"> </w:t>
      </w:r>
      <w:proofErr w:type="spellStart"/>
      <w:r w:rsidRPr="00F53B1E">
        <w:rPr>
          <w:rFonts w:asciiTheme="majorBidi" w:hAnsiTheme="majorBidi" w:cstheme="majorBidi"/>
          <w:i/>
          <w:iCs/>
        </w:rPr>
        <w:t>manusia</w:t>
      </w:r>
      <w:proofErr w:type="spellEnd"/>
      <w:r w:rsidRPr="00F53B1E">
        <w:rPr>
          <w:rFonts w:asciiTheme="majorBidi" w:hAnsiTheme="majorBidi" w:cstheme="majorBidi"/>
          <w:i/>
          <w:iCs/>
        </w:rPr>
        <w:t xml:space="preserve"> </w:t>
      </w:r>
      <w:proofErr w:type="spellStart"/>
      <w:r w:rsidRPr="00F53B1E">
        <w:rPr>
          <w:rFonts w:asciiTheme="majorBidi" w:hAnsiTheme="majorBidi" w:cstheme="majorBidi"/>
          <w:i/>
          <w:iCs/>
        </w:rPr>
        <w:t>dalam</w:t>
      </w:r>
      <w:proofErr w:type="spellEnd"/>
      <w:r w:rsidRPr="00F53B1E">
        <w:rPr>
          <w:rFonts w:asciiTheme="majorBidi" w:hAnsiTheme="majorBidi" w:cstheme="majorBidi"/>
          <w:i/>
          <w:iCs/>
        </w:rPr>
        <w:t xml:space="preserve"> </w:t>
      </w:r>
      <w:proofErr w:type="spellStart"/>
      <w:r w:rsidRPr="00F53B1E">
        <w:rPr>
          <w:rFonts w:asciiTheme="majorBidi" w:hAnsiTheme="majorBidi" w:cstheme="majorBidi"/>
          <w:i/>
          <w:iCs/>
        </w:rPr>
        <w:t>sebaik-baiknya</w:t>
      </w:r>
      <w:proofErr w:type="spellEnd"/>
      <w:r w:rsidRPr="00F53B1E">
        <w:rPr>
          <w:rFonts w:asciiTheme="majorBidi" w:hAnsiTheme="majorBidi" w:cstheme="majorBidi"/>
          <w:i/>
          <w:iCs/>
        </w:rPr>
        <w:t xml:space="preserve"> </w:t>
      </w:r>
      <w:proofErr w:type="spellStart"/>
      <w:r w:rsidRPr="00F53B1E">
        <w:rPr>
          <w:rFonts w:asciiTheme="majorBidi" w:hAnsiTheme="majorBidi" w:cstheme="majorBidi"/>
          <w:i/>
          <w:iCs/>
        </w:rPr>
        <w:t>bentuk</w:t>
      </w:r>
      <w:proofErr w:type="spellEnd"/>
      <w:r w:rsidR="006505C5">
        <w:rPr>
          <w:rStyle w:val="FootnoteReference"/>
          <w:rFonts w:asciiTheme="majorBidi" w:hAnsiTheme="majorBidi" w:cstheme="majorBidi"/>
          <w:i/>
          <w:iCs/>
        </w:rPr>
        <w:footnoteReference w:id="3"/>
      </w:r>
    </w:p>
    <w:p w14:paraId="402616DA" w14:textId="2DEA6349" w:rsidR="00C57F08" w:rsidRPr="00F53B1E" w:rsidRDefault="00C57F08" w:rsidP="00396FFE">
      <w:pPr>
        <w:pStyle w:val="NormalWeb"/>
        <w:spacing w:before="0" w:beforeAutospacing="0" w:after="0" w:afterAutospacing="0" w:line="480" w:lineRule="auto"/>
        <w:ind w:left="851" w:firstLine="425"/>
        <w:contextualSpacing/>
        <w:rPr>
          <w:rFonts w:asciiTheme="majorBidi" w:hAnsiTheme="majorBidi" w:cstheme="majorBidi"/>
        </w:rPr>
      </w:pPr>
      <w:r w:rsidRPr="00F53B1E">
        <w:rPr>
          <w:rFonts w:asciiTheme="majorBidi" w:eastAsiaTheme="minorEastAsia" w:hAnsiTheme="majorBidi" w:cstheme="majorBidi"/>
          <w:kern w:val="24"/>
        </w:rPr>
        <w:t xml:space="preserve">Dan </w:t>
      </w:r>
      <w:proofErr w:type="spellStart"/>
      <w:r w:rsidRPr="00F53B1E">
        <w:rPr>
          <w:rFonts w:asciiTheme="majorBidi" w:eastAsiaTheme="minorEastAsia" w:hAnsiTheme="majorBidi" w:cstheme="majorBidi"/>
          <w:kern w:val="24"/>
        </w:rPr>
        <w:t>penegasan</w:t>
      </w:r>
      <w:proofErr w:type="spellEnd"/>
      <w:r w:rsidRPr="00F53B1E">
        <w:rPr>
          <w:rFonts w:asciiTheme="majorBidi" w:eastAsiaTheme="minorEastAsia" w:hAnsiTheme="majorBidi" w:cstheme="majorBidi"/>
          <w:kern w:val="24"/>
        </w:rPr>
        <w:t xml:space="preserve"> Allah </w:t>
      </w:r>
      <w:proofErr w:type="spellStart"/>
      <w:r w:rsidRPr="00F53B1E">
        <w:rPr>
          <w:rFonts w:asciiTheme="majorBidi" w:eastAsiaTheme="minorEastAsia" w:hAnsiTheme="majorBidi" w:cstheme="majorBidi"/>
          <w:kern w:val="24"/>
        </w:rPr>
        <w:t>Swt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bahwa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kemuliaan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disbanding </w:t>
      </w:r>
      <w:proofErr w:type="spellStart"/>
      <w:r w:rsidRPr="00F53B1E">
        <w:rPr>
          <w:rFonts w:asciiTheme="majorBidi" w:eastAsiaTheme="minorEastAsia" w:hAnsiTheme="majorBidi" w:cstheme="majorBidi"/>
          <w:kern w:val="24"/>
        </w:rPr>
        <w:t>dengan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makhluk-makhluk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lainnya</w:t>
      </w:r>
      <w:proofErr w:type="spellEnd"/>
      <w:r w:rsidRPr="00F53B1E">
        <w:rPr>
          <w:rFonts w:asciiTheme="majorBidi" w:eastAsiaTheme="minorEastAsia" w:hAnsiTheme="majorBidi" w:cstheme="majorBidi"/>
          <w:kern w:val="24"/>
        </w:rPr>
        <w:t xml:space="preserve">, Allah </w:t>
      </w:r>
      <w:proofErr w:type="spellStart"/>
      <w:r w:rsidRPr="00F53B1E">
        <w:rPr>
          <w:rFonts w:asciiTheme="majorBidi" w:eastAsiaTheme="minorEastAsia" w:hAnsiTheme="majorBidi" w:cstheme="majorBidi"/>
          <w:kern w:val="24"/>
        </w:rPr>
        <w:t>berfirman</w:t>
      </w:r>
      <w:proofErr w:type="spellEnd"/>
      <w:r w:rsidRPr="00F53B1E">
        <w:rPr>
          <w:rFonts w:asciiTheme="majorBidi" w:eastAsiaTheme="minorEastAsia" w:hAnsiTheme="majorBidi" w:cstheme="majorBidi"/>
          <w:kern w:val="24"/>
        </w:rPr>
        <w:t xml:space="preserve"> di </w:t>
      </w:r>
      <w:proofErr w:type="spellStart"/>
      <w:r w:rsidRPr="00F53B1E">
        <w:rPr>
          <w:rFonts w:asciiTheme="majorBidi" w:eastAsiaTheme="minorEastAsia" w:hAnsiTheme="majorBidi" w:cstheme="majorBidi"/>
          <w:kern w:val="24"/>
        </w:rPr>
        <w:t>dalam</w:t>
      </w:r>
      <w:proofErr w:type="spellEnd"/>
      <w:r w:rsidRPr="00F53B1E">
        <w:rPr>
          <w:rFonts w:asciiTheme="majorBidi" w:eastAsiaTheme="minorEastAsia" w:hAnsiTheme="majorBidi" w:cstheme="majorBidi"/>
          <w:kern w:val="24"/>
        </w:rPr>
        <w:t xml:space="preserve"> QS. 17 </w:t>
      </w:r>
      <w:proofErr w:type="spellStart"/>
      <w:r w:rsidRPr="00F53B1E">
        <w:rPr>
          <w:rFonts w:asciiTheme="majorBidi" w:eastAsiaTheme="minorEastAsia" w:hAnsiTheme="majorBidi" w:cstheme="majorBidi"/>
          <w:kern w:val="24"/>
        </w:rPr>
        <w:t>ayat</w:t>
      </w:r>
      <w:proofErr w:type="spellEnd"/>
      <w:r w:rsidRPr="00F53B1E">
        <w:rPr>
          <w:rFonts w:asciiTheme="majorBidi" w:eastAsiaTheme="minorEastAsia" w:hAnsiTheme="majorBidi" w:cstheme="majorBidi"/>
          <w:kern w:val="24"/>
        </w:rPr>
        <w:t xml:space="preserve"> 70.</w:t>
      </w:r>
    </w:p>
    <w:p w14:paraId="1047849C" w14:textId="112C8BBE" w:rsidR="00C57F08" w:rsidRPr="00F53B1E" w:rsidRDefault="00C57F08" w:rsidP="005F1EED">
      <w:pPr>
        <w:bidi/>
        <w:spacing w:after="0" w:line="240" w:lineRule="auto"/>
        <w:ind w:right="993"/>
        <w:contextualSpacing/>
        <w:rPr>
          <w:sz w:val="24"/>
          <w:szCs w:val="24"/>
        </w:rPr>
      </w:pPr>
      <w:r w:rsidRPr="00F53B1E">
        <w:rPr>
          <w:rFonts w:ascii="Calibri" w:eastAsia="Calibri" w:hAnsi="LPMQ Isep Misbah" w:cs="LPMQ Isep Misbah"/>
          <w:kern w:val="24"/>
          <w:sz w:val="24"/>
          <w:szCs w:val="24"/>
          <w:rtl/>
        </w:rPr>
        <w:t xml:space="preserve"> وَلَقَدْ كَرَّمْنَا بَنِيْٓ اٰدَمَ وَحَمَلْنٰهُمْ فِى الْبَرِّ وَالْبَحْرِ وَرَزَقْنٰهُمْ مِّنَ الطَّيِّبٰتِ وَفَضَّلْنٰهُمْ عَلٰى كَثِيْرٍ مِّمَّنْ خَلَقْنَا تَفْضِيْلًا ࣖ</w:t>
      </w:r>
    </w:p>
    <w:p w14:paraId="22B71F3A" w14:textId="0A15C574" w:rsidR="00C57F08" w:rsidRDefault="00C57F08" w:rsidP="00FE194E">
      <w:pPr>
        <w:spacing w:after="0" w:line="240" w:lineRule="auto"/>
        <w:ind w:left="851"/>
        <w:contextualSpacing/>
        <w:jc w:val="both"/>
        <w:rPr>
          <w:rFonts w:asciiTheme="majorBidi" w:eastAsia="Calibri" w:hAnsiTheme="majorBidi" w:cstheme="majorBidi"/>
          <w:i/>
          <w:iCs/>
          <w:kern w:val="24"/>
          <w:sz w:val="24"/>
          <w:szCs w:val="24"/>
        </w:rPr>
      </w:pPr>
      <w:r w:rsidRPr="00F53B1E">
        <w:rPr>
          <w:rFonts w:asciiTheme="majorBidi" w:eastAsia="Calibri" w:hAnsiTheme="majorBidi" w:cstheme="majorBidi"/>
          <w:i/>
          <w:iCs/>
          <w:kern w:val="24"/>
          <w:sz w:val="24"/>
          <w:szCs w:val="24"/>
        </w:rPr>
        <w:t xml:space="preserve">70.  Dan </w:t>
      </w:r>
      <w:proofErr w:type="spellStart"/>
      <w:r w:rsidRPr="00F53B1E">
        <w:rPr>
          <w:rFonts w:asciiTheme="majorBidi" w:eastAsia="Calibri" w:hAnsiTheme="majorBidi" w:cstheme="majorBidi"/>
          <w:i/>
          <w:iCs/>
          <w:kern w:val="24"/>
          <w:sz w:val="24"/>
          <w:szCs w:val="24"/>
        </w:rPr>
        <w:t>sungguh</w:t>
      </w:r>
      <w:proofErr w:type="spellEnd"/>
      <w:r w:rsidRPr="00F53B1E">
        <w:rPr>
          <w:rFonts w:asciiTheme="majorBidi" w:eastAsia="Calibri" w:hAnsiTheme="majorBidi" w:cstheme="majorBidi"/>
          <w:i/>
          <w:iCs/>
          <w:kern w:val="24"/>
          <w:sz w:val="24"/>
          <w:szCs w:val="24"/>
        </w:rPr>
        <w:t xml:space="preserve">, Kami </w:t>
      </w:r>
      <w:proofErr w:type="spellStart"/>
      <w:r w:rsidRPr="00F53B1E">
        <w:rPr>
          <w:rFonts w:asciiTheme="majorBidi" w:eastAsia="Calibri" w:hAnsiTheme="majorBidi" w:cstheme="majorBidi"/>
          <w:i/>
          <w:iCs/>
          <w:kern w:val="24"/>
          <w:sz w:val="24"/>
          <w:szCs w:val="24"/>
        </w:rPr>
        <w:t>telah</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memuliakan</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anak</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cucu</w:t>
      </w:r>
      <w:proofErr w:type="spellEnd"/>
      <w:r w:rsidRPr="00F53B1E">
        <w:rPr>
          <w:rFonts w:asciiTheme="majorBidi" w:eastAsia="Calibri" w:hAnsiTheme="majorBidi" w:cstheme="majorBidi"/>
          <w:i/>
          <w:iCs/>
          <w:kern w:val="24"/>
          <w:sz w:val="24"/>
          <w:szCs w:val="24"/>
        </w:rPr>
        <w:t xml:space="preserve"> Adam, dan Kami </w:t>
      </w:r>
      <w:proofErr w:type="spellStart"/>
      <w:r w:rsidRPr="00F53B1E">
        <w:rPr>
          <w:rFonts w:asciiTheme="majorBidi" w:eastAsia="Calibri" w:hAnsiTheme="majorBidi" w:cstheme="majorBidi"/>
          <w:i/>
          <w:iCs/>
          <w:kern w:val="24"/>
          <w:sz w:val="24"/>
          <w:szCs w:val="24"/>
        </w:rPr>
        <w:t>angkut</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mereka</w:t>
      </w:r>
      <w:proofErr w:type="spellEnd"/>
      <w:r w:rsidRPr="00F53B1E">
        <w:rPr>
          <w:rFonts w:asciiTheme="majorBidi" w:eastAsia="Calibri" w:hAnsiTheme="majorBidi" w:cstheme="majorBidi"/>
          <w:i/>
          <w:iCs/>
          <w:kern w:val="24"/>
          <w:sz w:val="24"/>
          <w:szCs w:val="24"/>
        </w:rPr>
        <w:t xml:space="preserve"> di </w:t>
      </w:r>
      <w:proofErr w:type="spellStart"/>
      <w:r w:rsidRPr="00F53B1E">
        <w:rPr>
          <w:rFonts w:asciiTheme="majorBidi" w:eastAsia="Calibri" w:hAnsiTheme="majorBidi" w:cstheme="majorBidi"/>
          <w:i/>
          <w:iCs/>
          <w:kern w:val="24"/>
          <w:sz w:val="24"/>
          <w:szCs w:val="24"/>
        </w:rPr>
        <w:t>darat</w:t>
      </w:r>
      <w:proofErr w:type="spellEnd"/>
      <w:r w:rsidRPr="00F53B1E">
        <w:rPr>
          <w:rFonts w:asciiTheme="majorBidi" w:eastAsia="Calibri" w:hAnsiTheme="majorBidi" w:cstheme="majorBidi"/>
          <w:i/>
          <w:iCs/>
          <w:kern w:val="24"/>
          <w:sz w:val="24"/>
          <w:szCs w:val="24"/>
        </w:rPr>
        <w:t xml:space="preserve"> dan di </w:t>
      </w:r>
      <w:proofErr w:type="spellStart"/>
      <w:r w:rsidRPr="00F53B1E">
        <w:rPr>
          <w:rFonts w:asciiTheme="majorBidi" w:eastAsia="Calibri" w:hAnsiTheme="majorBidi" w:cstheme="majorBidi"/>
          <w:i/>
          <w:iCs/>
          <w:kern w:val="24"/>
          <w:sz w:val="24"/>
          <w:szCs w:val="24"/>
        </w:rPr>
        <w:t>laut</w:t>
      </w:r>
      <w:proofErr w:type="spellEnd"/>
      <w:r w:rsidRPr="00F53B1E">
        <w:rPr>
          <w:rFonts w:asciiTheme="majorBidi" w:eastAsia="Calibri" w:hAnsiTheme="majorBidi" w:cstheme="majorBidi"/>
          <w:i/>
          <w:iCs/>
          <w:kern w:val="24"/>
          <w:sz w:val="24"/>
          <w:szCs w:val="24"/>
        </w:rPr>
        <w:t xml:space="preserve">, dan Kami </w:t>
      </w:r>
      <w:proofErr w:type="spellStart"/>
      <w:r w:rsidRPr="00F53B1E">
        <w:rPr>
          <w:rFonts w:asciiTheme="majorBidi" w:eastAsia="Calibri" w:hAnsiTheme="majorBidi" w:cstheme="majorBidi"/>
          <w:i/>
          <w:iCs/>
          <w:kern w:val="24"/>
          <w:sz w:val="24"/>
          <w:szCs w:val="24"/>
        </w:rPr>
        <w:t>beri</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mereka</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rezeki</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dari</w:t>
      </w:r>
      <w:proofErr w:type="spellEnd"/>
      <w:r w:rsidRPr="00F53B1E">
        <w:rPr>
          <w:rFonts w:asciiTheme="majorBidi" w:eastAsia="Calibri" w:hAnsiTheme="majorBidi" w:cstheme="majorBidi"/>
          <w:i/>
          <w:iCs/>
          <w:kern w:val="24"/>
          <w:sz w:val="24"/>
          <w:szCs w:val="24"/>
        </w:rPr>
        <w:t xml:space="preserve"> yang </w:t>
      </w:r>
      <w:proofErr w:type="spellStart"/>
      <w:r w:rsidRPr="00F53B1E">
        <w:rPr>
          <w:rFonts w:asciiTheme="majorBidi" w:eastAsia="Calibri" w:hAnsiTheme="majorBidi" w:cstheme="majorBidi"/>
          <w:i/>
          <w:iCs/>
          <w:kern w:val="24"/>
          <w:sz w:val="24"/>
          <w:szCs w:val="24"/>
        </w:rPr>
        <w:t>baik-baik</w:t>
      </w:r>
      <w:proofErr w:type="spellEnd"/>
      <w:r w:rsidRPr="00F53B1E">
        <w:rPr>
          <w:rFonts w:asciiTheme="majorBidi" w:eastAsia="Calibri" w:hAnsiTheme="majorBidi" w:cstheme="majorBidi"/>
          <w:i/>
          <w:iCs/>
          <w:kern w:val="24"/>
          <w:sz w:val="24"/>
          <w:szCs w:val="24"/>
        </w:rPr>
        <w:t xml:space="preserve"> dan Kami </w:t>
      </w:r>
      <w:proofErr w:type="spellStart"/>
      <w:r w:rsidRPr="00F53B1E">
        <w:rPr>
          <w:rFonts w:asciiTheme="majorBidi" w:eastAsia="Calibri" w:hAnsiTheme="majorBidi" w:cstheme="majorBidi"/>
          <w:i/>
          <w:iCs/>
          <w:kern w:val="24"/>
          <w:sz w:val="24"/>
          <w:szCs w:val="24"/>
        </w:rPr>
        <w:t>lebihkan</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mereka</w:t>
      </w:r>
      <w:proofErr w:type="spellEnd"/>
      <w:r w:rsidRPr="00F53B1E">
        <w:rPr>
          <w:rFonts w:asciiTheme="majorBidi" w:eastAsia="Calibri" w:hAnsiTheme="majorBidi" w:cstheme="majorBidi"/>
          <w:i/>
          <w:iCs/>
          <w:kern w:val="24"/>
          <w:sz w:val="24"/>
          <w:szCs w:val="24"/>
        </w:rPr>
        <w:t xml:space="preserve"> di </w:t>
      </w:r>
      <w:proofErr w:type="spellStart"/>
      <w:r w:rsidRPr="00F53B1E">
        <w:rPr>
          <w:rFonts w:asciiTheme="majorBidi" w:eastAsia="Calibri" w:hAnsiTheme="majorBidi" w:cstheme="majorBidi"/>
          <w:i/>
          <w:iCs/>
          <w:kern w:val="24"/>
          <w:sz w:val="24"/>
          <w:szCs w:val="24"/>
        </w:rPr>
        <w:t>atas</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banyak</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makhluk</w:t>
      </w:r>
      <w:proofErr w:type="spellEnd"/>
      <w:r w:rsidRPr="00F53B1E">
        <w:rPr>
          <w:rFonts w:asciiTheme="majorBidi" w:eastAsia="Calibri" w:hAnsiTheme="majorBidi" w:cstheme="majorBidi"/>
          <w:i/>
          <w:iCs/>
          <w:kern w:val="24"/>
          <w:sz w:val="24"/>
          <w:szCs w:val="24"/>
        </w:rPr>
        <w:t xml:space="preserve"> yang Kami </w:t>
      </w:r>
      <w:proofErr w:type="spellStart"/>
      <w:r w:rsidRPr="00F53B1E">
        <w:rPr>
          <w:rFonts w:asciiTheme="majorBidi" w:eastAsia="Calibri" w:hAnsiTheme="majorBidi" w:cstheme="majorBidi"/>
          <w:i/>
          <w:iCs/>
          <w:kern w:val="24"/>
          <w:sz w:val="24"/>
          <w:szCs w:val="24"/>
        </w:rPr>
        <w:t>ciptakan</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dengan</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kelebihan</w:t>
      </w:r>
      <w:proofErr w:type="spellEnd"/>
      <w:r w:rsidRPr="00F53B1E">
        <w:rPr>
          <w:rFonts w:asciiTheme="majorBidi" w:eastAsia="Calibri" w:hAnsiTheme="majorBidi" w:cstheme="majorBidi"/>
          <w:i/>
          <w:iCs/>
          <w:kern w:val="24"/>
          <w:sz w:val="24"/>
          <w:szCs w:val="24"/>
        </w:rPr>
        <w:t xml:space="preserve"> yang </w:t>
      </w:r>
      <w:proofErr w:type="spellStart"/>
      <w:r w:rsidRPr="00F53B1E">
        <w:rPr>
          <w:rFonts w:asciiTheme="majorBidi" w:eastAsia="Calibri" w:hAnsiTheme="majorBidi" w:cstheme="majorBidi"/>
          <w:i/>
          <w:iCs/>
          <w:kern w:val="24"/>
          <w:sz w:val="24"/>
          <w:szCs w:val="24"/>
        </w:rPr>
        <w:t>sempurna</w:t>
      </w:r>
      <w:proofErr w:type="spellEnd"/>
      <w:r w:rsidRPr="00F53B1E">
        <w:rPr>
          <w:rFonts w:asciiTheme="majorBidi" w:eastAsia="Calibri" w:hAnsiTheme="majorBidi" w:cstheme="majorBidi"/>
          <w:i/>
          <w:iCs/>
          <w:kern w:val="24"/>
          <w:sz w:val="24"/>
          <w:szCs w:val="24"/>
        </w:rPr>
        <w:t>.</w:t>
      </w:r>
      <w:r w:rsidR="00F611F0">
        <w:rPr>
          <w:rStyle w:val="FootnoteReference"/>
          <w:rFonts w:asciiTheme="majorBidi" w:eastAsia="Calibri" w:hAnsiTheme="majorBidi" w:cstheme="majorBidi"/>
          <w:i/>
          <w:iCs/>
          <w:kern w:val="24"/>
          <w:sz w:val="24"/>
          <w:szCs w:val="24"/>
        </w:rPr>
        <w:footnoteReference w:id="4"/>
      </w:r>
    </w:p>
    <w:p w14:paraId="0044AA84" w14:textId="77777777" w:rsidR="004D5ED6" w:rsidRPr="00F53B1E" w:rsidRDefault="004D5ED6" w:rsidP="00F611F0">
      <w:pPr>
        <w:spacing w:after="0" w:line="240" w:lineRule="auto"/>
        <w:ind w:left="851"/>
        <w:contextualSpacing/>
        <w:rPr>
          <w:rFonts w:asciiTheme="majorBidi" w:hAnsiTheme="majorBidi" w:cstheme="majorBidi"/>
          <w:i/>
          <w:iCs/>
          <w:sz w:val="24"/>
          <w:szCs w:val="24"/>
        </w:rPr>
      </w:pPr>
    </w:p>
    <w:p w14:paraId="07FB194A" w14:textId="33379C85" w:rsidR="00C57F08" w:rsidRPr="00F53B1E" w:rsidRDefault="00C57F08" w:rsidP="00EB0806">
      <w:pPr>
        <w:pStyle w:val="NormalWeb"/>
        <w:spacing w:before="0" w:beforeAutospacing="0" w:after="0" w:afterAutospacing="0" w:line="480" w:lineRule="auto"/>
        <w:ind w:left="851" w:firstLine="425"/>
        <w:contextualSpacing/>
        <w:rPr>
          <w:rFonts w:asciiTheme="majorBidi" w:hAnsiTheme="majorBidi" w:cstheme="majorBidi"/>
        </w:rPr>
      </w:pPr>
      <w:proofErr w:type="spellStart"/>
      <w:r w:rsidRPr="00F53B1E">
        <w:rPr>
          <w:rFonts w:asciiTheme="majorBidi" w:eastAsiaTheme="minorEastAsia" w:hAnsiTheme="majorBidi" w:cstheme="majorBidi"/>
          <w:kern w:val="24"/>
        </w:rPr>
        <w:t>Tetapi</w:t>
      </w:r>
      <w:proofErr w:type="spellEnd"/>
      <w:r w:rsidRPr="00F53B1E">
        <w:rPr>
          <w:rFonts w:asciiTheme="majorBidi" w:eastAsiaTheme="minorEastAsia" w:hAnsiTheme="majorBidi" w:cstheme="majorBidi"/>
          <w:kern w:val="24"/>
        </w:rPr>
        <w:t xml:space="preserve"> di </w:t>
      </w:r>
      <w:proofErr w:type="spellStart"/>
      <w:r w:rsidRPr="00F53B1E">
        <w:rPr>
          <w:rFonts w:asciiTheme="majorBidi" w:eastAsiaTheme="minorEastAsia" w:hAnsiTheme="majorBidi" w:cstheme="majorBidi"/>
          <w:kern w:val="24"/>
        </w:rPr>
        <w:t>samping</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kemuliaan</w:t>
      </w:r>
      <w:proofErr w:type="spellEnd"/>
      <w:r w:rsidRPr="00F53B1E">
        <w:rPr>
          <w:rFonts w:asciiTheme="majorBidi" w:eastAsiaTheme="minorEastAsia" w:hAnsiTheme="majorBidi" w:cstheme="majorBidi"/>
          <w:kern w:val="24"/>
        </w:rPr>
        <w:t xml:space="preserve"> di </w:t>
      </w:r>
      <w:proofErr w:type="spellStart"/>
      <w:r w:rsidRPr="00F53B1E">
        <w:rPr>
          <w:rFonts w:asciiTheme="majorBidi" w:eastAsiaTheme="minorEastAsia" w:hAnsiTheme="majorBidi" w:cstheme="majorBidi"/>
          <w:kern w:val="24"/>
        </w:rPr>
        <w:t>atas</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sering</w:t>
      </w:r>
      <w:proofErr w:type="spellEnd"/>
      <w:r w:rsidRPr="00F53B1E">
        <w:rPr>
          <w:rFonts w:asciiTheme="majorBidi" w:eastAsiaTheme="minorEastAsia" w:hAnsiTheme="majorBidi" w:cstheme="majorBidi"/>
          <w:kern w:val="24"/>
        </w:rPr>
        <w:t xml:space="preserve"> pula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mendapat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celaan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dari</w:t>
      </w:r>
      <w:proofErr w:type="spellEnd"/>
      <w:r w:rsidRPr="00F53B1E">
        <w:rPr>
          <w:rFonts w:asciiTheme="majorBidi" w:eastAsiaTheme="minorEastAsia" w:hAnsiTheme="majorBidi" w:cstheme="majorBidi"/>
          <w:kern w:val="24"/>
        </w:rPr>
        <w:t xml:space="preserve"> Allah </w:t>
      </w:r>
      <w:proofErr w:type="spellStart"/>
      <w:r w:rsidRPr="00F53B1E">
        <w:rPr>
          <w:rFonts w:asciiTheme="majorBidi" w:eastAsiaTheme="minorEastAsia" w:hAnsiTheme="majorBidi" w:cstheme="majorBidi"/>
          <w:kern w:val="24"/>
        </w:rPr>
        <w:t>Swt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karena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amat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aniaya</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mengingkari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nikmat</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telah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dianugrahkan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kepadanya</w:t>
      </w:r>
      <w:proofErr w:type="spellEnd"/>
      <w:r w:rsidRPr="00F53B1E">
        <w:rPr>
          <w:rFonts w:asciiTheme="majorBidi" w:eastAsiaTheme="minorEastAsia" w:hAnsiTheme="majorBidi" w:cstheme="majorBidi"/>
          <w:kern w:val="24"/>
        </w:rPr>
        <w:t xml:space="preserve"> (QS. </w:t>
      </w:r>
      <w:proofErr w:type="gramStart"/>
      <w:r w:rsidRPr="00F53B1E">
        <w:rPr>
          <w:rFonts w:asciiTheme="majorBidi" w:eastAsiaTheme="minorEastAsia" w:hAnsiTheme="majorBidi" w:cstheme="majorBidi"/>
          <w:kern w:val="24"/>
        </w:rPr>
        <w:t>Ibrahim(</w:t>
      </w:r>
      <w:proofErr w:type="gramEnd"/>
      <w:r w:rsidRPr="00F53B1E">
        <w:rPr>
          <w:rFonts w:asciiTheme="majorBidi" w:eastAsiaTheme="minorEastAsia" w:hAnsiTheme="majorBidi" w:cstheme="majorBidi"/>
          <w:kern w:val="24"/>
        </w:rPr>
        <w:t>14):13)</w:t>
      </w:r>
      <w:r w:rsidR="0039389A">
        <w:rPr>
          <w:rFonts w:asciiTheme="majorBidi" w:eastAsiaTheme="minorEastAsia" w:hAnsiTheme="majorBidi" w:cstheme="majorBidi"/>
          <w:kern w:val="24"/>
        </w:rPr>
        <w:t>;</w:t>
      </w:r>
    </w:p>
    <w:p w14:paraId="4705ECFF" w14:textId="77777777" w:rsidR="00C57F08" w:rsidRPr="00F53B1E" w:rsidRDefault="00C57F08" w:rsidP="00B461A2">
      <w:pPr>
        <w:bidi/>
        <w:spacing w:after="0" w:line="240" w:lineRule="auto"/>
        <w:ind w:right="851"/>
        <w:contextualSpacing/>
        <w:rPr>
          <w:sz w:val="24"/>
          <w:szCs w:val="24"/>
        </w:rPr>
      </w:pPr>
      <w:r w:rsidRPr="00F53B1E">
        <w:rPr>
          <w:rFonts w:ascii="Calibri" w:eastAsia="Calibri" w:hAnsi="LPMQ Isep Misbah" w:cs="LPMQ Isep Misbah"/>
          <w:kern w:val="24"/>
          <w:sz w:val="24"/>
          <w:szCs w:val="24"/>
          <w:rtl/>
        </w:rPr>
        <w:t>وَقَالَ الَّذِيْنَ كَفَرُوْا لِرُسُلِهِمْ لَنُخْرِجَنَّكُمْ مِّنْ اَرْضِنَآ اَوْ لَتَعُوْدُنَّ فِيْ مِلَّتِنَاۗ فَاَوْحٰٓى اِلَيْهِمْ رَبُّهُمْ لَنُهْلِكَنَّ الظّٰلِمِيْنَ ۗ</w:t>
      </w:r>
    </w:p>
    <w:p w14:paraId="25641614" w14:textId="77777777" w:rsidR="00FE1BD8" w:rsidRDefault="00FE1BD8" w:rsidP="00FE194E">
      <w:pPr>
        <w:pStyle w:val="ListParagraph"/>
        <w:spacing w:line="240" w:lineRule="auto"/>
        <w:ind w:left="851"/>
        <w:jc w:val="both"/>
        <w:rPr>
          <w:rFonts w:asciiTheme="majorBidi" w:eastAsia="Calibri" w:hAnsiTheme="majorBidi" w:cstheme="majorBidi"/>
          <w:i/>
          <w:iCs/>
          <w:kern w:val="24"/>
        </w:rPr>
      </w:pPr>
    </w:p>
    <w:p w14:paraId="33951A41" w14:textId="2427C959" w:rsidR="00120F6A" w:rsidRDefault="00120F6A" w:rsidP="00FE194E">
      <w:pPr>
        <w:pStyle w:val="ListParagraph"/>
        <w:spacing w:line="240" w:lineRule="auto"/>
        <w:ind w:left="851"/>
        <w:jc w:val="both"/>
        <w:rPr>
          <w:rFonts w:asciiTheme="majorBidi" w:eastAsia="Calibri" w:hAnsiTheme="majorBidi" w:cstheme="majorBidi"/>
          <w:i/>
          <w:iCs/>
          <w:kern w:val="24"/>
        </w:rPr>
      </w:pPr>
      <w:r>
        <w:rPr>
          <w:rFonts w:asciiTheme="majorBidi" w:eastAsia="Calibri" w:hAnsiTheme="majorBidi" w:cstheme="majorBidi"/>
          <w:i/>
          <w:iCs/>
          <w:kern w:val="24"/>
        </w:rPr>
        <w:t>WA QOOLALLADZIINA KA</w:t>
      </w:r>
      <w:r w:rsidR="00FE1BD8">
        <w:rPr>
          <w:rFonts w:asciiTheme="majorBidi" w:eastAsia="Calibri" w:hAnsiTheme="majorBidi" w:cstheme="majorBidi"/>
          <w:i/>
          <w:iCs/>
          <w:kern w:val="24"/>
        </w:rPr>
        <w:t>FARUU LIRUSULIHIM LANUKHRIJANNAKUM MIN</w:t>
      </w:r>
    </w:p>
    <w:p w14:paraId="05DE5DB0" w14:textId="16AA73C3" w:rsidR="00FE1BD8" w:rsidRDefault="00FE1BD8" w:rsidP="00FE194E">
      <w:pPr>
        <w:pStyle w:val="ListParagraph"/>
        <w:spacing w:line="240" w:lineRule="auto"/>
        <w:ind w:left="851"/>
        <w:jc w:val="both"/>
        <w:rPr>
          <w:rFonts w:asciiTheme="majorBidi" w:eastAsia="Calibri" w:hAnsiTheme="majorBidi" w:cstheme="majorBidi"/>
          <w:i/>
          <w:iCs/>
          <w:kern w:val="24"/>
        </w:rPr>
      </w:pPr>
      <w:r>
        <w:rPr>
          <w:rFonts w:asciiTheme="majorBidi" w:eastAsia="Calibri" w:hAnsiTheme="majorBidi" w:cstheme="majorBidi"/>
          <w:i/>
          <w:iCs/>
          <w:kern w:val="24"/>
        </w:rPr>
        <w:t xml:space="preserve">ARDHINAA AU LATA ‘UUDUNNA FII </w:t>
      </w:r>
      <w:proofErr w:type="gramStart"/>
      <w:r>
        <w:rPr>
          <w:rFonts w:asciiTheme="majorBidi" w:eastAsia="Calibri" w:hAnsiTheme="majorBidi" w:cstheme="majorBidi"/>
          <w:i/>
          <w:iCs/>
          <w:kern w:val="24"/>
        </w:rPr>
        <w:t>MILLATINAA  FA</w:t>
      </w:r>
      <w:proofErr w:type="gramEnd"/>
      <w:r>
        <w:rPr>
          <w:rFonts w:asciiTheme="majorBidi" w:eastAsia="Calibri" w:hAnsiTheme="majorBidi" w:cstheme="majorBidi"/>
          <w:i/>
          <w:iCs/>
          <w:kern w:val="24"/>
        </w:rPr>
        <w:t xml:space="preserve"> AUHAA ILAIHIM ROBBUHUM LANUHLIKANNAZH-ZHOOLIMIIN</w:t>
      </w:r>
    </w:p>
    <w:p w14:paraId="44AD7395" w14:textId="77777777" w:rsidR="00120F6A" w:rsidRDefault="00120F6A" w:rsidP="00FE194E">
      <w:pPr>
        <w:pStyle w:val="ListParagraph"/>
        <w:spacing w:line="240" w:lineRule="auto"/>
        <w:ind w:left="851"/>
        <w:jc w:val="both"/>
        <w:rPr>
          <w:rFonts w:asciiTheme="majorBidi" w:eastAsia="Calibri" w:hAnsiTheme="majorBidi" w:cstheme="majorBidi"/>
          <w:i/>
          <w:iCs/>
          <w:kern w:val="24"/>
        </w:rPr>
      </w:pPr>
    </w:p>
    <w:p w14:paraId="780B10C3" w14:textId="77777777" w:rsidR="00120F6A" w:rsidRDefault="00120F6A" w:rsidP="00FE194E">
      <w:pPr>
        <w:pStyle w:val="ListParagraph"/>
        <w:spacing w:line="240" w:lineRule="auto"/>
        <w:ind w:left="851"/>
        <w:jc w:val="both"/>
        <w:rPr>
          <w:rFonts w:asciiTheme="majorBidi" w:eastAsia="Calibri" w:hAnsiTheme="majorBidi" w:cstheme="majorBidi"/>
          <w:i/>
          <w:iCs/>
          <w:kern w:val="24"/>
        </w:rPr>
      </w:pPr>
    </w:p>
    <w:p w14:paraId="16A31C0B" w14:textId="77777777" w:rsidR="00120F6A" w:rsidRDefault="00120F6A" w:rsidP="00FE194E">
      <w:pPr>
        <w:pStyle w:val="ListParagraph"/>
        <w:spacing w:line="240" w:lineRule="auto"/>
        <w:ind w:left="851"/>
        <w:jc w:val="both"/>
        <w:rPr>
          <w:rFonts w:asciiTheme="majorBidi" w:eastAsia="Calibri" w:hAnsiTheme="majorBidi" w:cstheme="majorBidi"/>
          <w:i/>
          <w:iCs/>
          <w:kern w:val="24"/>
        </w:rPr>
      </w:pPr>
    </w:p>
    <w:p w14:paraId="4961C68E" w14:textId="5B8EF6E8" w:rsidR="00C57F08" w:rsidRDefault="00C57F08" w:rsidP="00FE194E">
      <w:pPr>
        <w:pStyle w:val="ListParagraph"/>
        <w:spacing w:line="240" w:lineRule="auto"/>
        <w:ind w:left="851"/>
        <w:jc w:val="both"/>
        <w:rPr>
          <w:rFonts w:asciiTheme="majorBidi" w:eastAsia="Calibri" w:hAnsiTheme="majorBidi" w:cstheme="majorBidi"/>
          <w:i/>
          <w:iCs/>
          <w:kern w:val="24"/>
        </w:rPr>
      </w:pPr>
      <w:r w:rsidRPr="00F53B1E">
        <w:rPr>
          <w:rFonts w:asciiTheme="majorBidi" w:eastAsia="Calibri" w:hAnsiTheme="majorBidi" w:cstheme="majorBidi"/>
          <w:i/>
          <w:iCs/>
          <w:kern w:val="24"/>
        </w:rPr>
        <w:t xml:space="preserve">13.  Dan orang-orang kafir </w:t>
      </w:r>
      <w:proofErr w:type="spellStart"/>
      <w:r w:rsidRPr="00F53B1E">
        <w:rPr>
          <w:rFonts w:asciiTheme="majorBidi" w:eastAsia="Calibri" w:hAnsiTheme="majorBidi" w:cstheme="majorBidi"/>
          <w:i/>
          <w:iCs/>
          <w:kern w:val="24"/>
        </w:rPr>
        <w:t>berkata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kepada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rasul-rasul</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mereka</w:t>
      </w:r>
      <w:proofErr w:type="spellEnd"/>
      <w:r w:rsidRPr="00F53B1E">
        <w:rPr>
          <w:rFonts w:asciiTheme="majorBidi" w:eastAsia="Calibri" w:hAnsiTheme="majorBidi" w:cstheme="majorBidi"/>
          <w:i/>
          <w:iCs/>
          <w:kern w:val="24"/>
        </w:rPr>
        <w:t xml:space="preserve">, “Kami </w:t>
      </w:r>
      <w:proofErr w:type="spellStart"/>
      <w:r w:rsidRPr="00F53B1E">
        <w:rPr>
          <w:rFonts w:asciiTheme="majorBidi" w:eastAsia="Calibri" w:hAnsiTheme="majorBidi" w:cstheme="majorBidi"/>
          <w:i/>
          <w:iCs/>
          <w:kern w:val="24"/>
        </w:rPr>
        <w:t>pasti</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akan</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mengusir</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kamu</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dari</w:t>
      </w:r>
      <w:proofErr w:type="spellEnd"/>
      <w:r w:rsidRPr="00F53B1E">
        <w:rPr>
          <w:rFonts w:asciiTheme="majorBidi" w:eastAsia="Calibri" w:hAnsiTheme="majorBidi" w:cstheme="majorBidi"/>
          <w:i/>
          <w:iCs/>
          <w:kern w:val="24"/>
        </w:rPr>
        <w:t xml:space="preserve"> negeri kami </w:t>
      </w:r>
      <w:proofErr w:type="spellStart"/>
      <w:r w:rsidRPr="00F53B1E">
        <w:rPr>
          <w:rFonts w:asciiTheme="majorBidi" w:eastAsia="Calibri" w:hAnsiTheme="majorBidi" w:cstheme="majorBidi"/>
          <w:i/>
          <w:iCs/>
          <w:kern w:val="24"/>
        </w:rPr>
        <w:t>atau</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kamu</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benar-benar</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kembali</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kepada</w:t>
      </w:r>
      <w:proofErr w:type="spellEnd"/>
      <w:r w:rsidRPr="00F53B1E">
        <w:rPr>
          <w:rFonts w:asciiTheme="majorBidi" w:eastAsia="Calibri" w:hAnsiTheme="majorBidi" w:cstheme="majorBidi"/>
          <w:i/>
          <w:iCs/>
          <w:kern w:val="24"/>
        </w:rPr>
        <w:t xml:space="preserve"> agama kami.” Maka Tuhan </w:t>
      </w:r>
      <w:proofErr w:type="spellStart"/>
      <w:r w:rsidRPr="00F53B1E">
        <w:rPr>
          <w:rFonts w:asciiTheme="majorBidi" w:eastAsia="Calibri" w:hAnsiTheme="majorBidi" w:cstheme="majorBidi"/>
          <w:i/>
          <w:iCs/>
          <w:kern w:val="24"/>
        </w:rPr>
        <w:t>mewahyukan</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kepada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mereka</w:t>
      </w:r>
      <w:proofErr w:type="spellEnd"/>
      <w:r w:rsidRPr="00F53B1E">
        <w:rPr>
          <w:rFonts w:asciiTheme="majorBidi" w:eastAsia="Calibri" w:hAnsiTheme="majorBidi" w:cstheme="majorBidi"/>
          <w:i/>
          <w:iCs/>
          <w:kern w:val="24"/>
        </w:rPr>
        <w:t xml:space="preserve">, “Kami </w:t>
      </w:r>
      <w:proofErr w:type="spellStart"/>
      <w:r w:rsidRPr="00F53B1E">
        <w:rPr>
          <w:rFonts w:asciiTheme="majorBidi" w:eastAsia="Calibri" w:hAnsiTheme="majorBidi" w:cstheme="majorBidi"/>
          <w:i/>
          <w:iCs/>
          <w:kern w:val="24"/>
        </w:rPr>
        <w:t>pasti</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akan</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membinasakan</w:t>
      </w:r>
      <w:proofErr w:type="spellEnd"/>
      <w:r w:rsidRPr="00F53B1E">
        <w:rPr>
          <w:rFonts w:asciiTheme="majorBidi" w:eastAsia="Calibri" w:hAnsiTheme="majorBidi" w:cstheme="majorBidi"/>
          <w:i/>
          <w:iCs/>
          <w:kern w:val="24"/>
        </w:rPr>
        <w:t xml:space="preserve"> orang yang </w:t>
      </w:r>
      <w:proofErr w:type="spellStart"/>
      <w:r w:rsidRPr="00F53B1E">
        <w:rPr>
          <w:rFonts w:asciiTheme="majorBidi" w:eastAsia="Calibri" w:hAnsiTheme="majorBidi" w:cstheme="majorBidi"/>
          <w:i/>
          <w:iCs/>
          <w:kern w:val="24"/>
        </w:rPr>
        <w:t>zalim</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itu</w:t>
      </w:r>
      <w:proofErr w:type="spellEnd"/>
      <w:r w:rsidR="006505C5">
        <w:rPr>
          <w:rStyle w:val="FootnoteReference"/>
          <w:rFonts w:asciiTheme="majorBidi" w:eastAsia="Calibri" w:hAnsiTheme="majorBidi" w:cstheme="majorBidi"/>
          <w:i/>
          <w:iCs/>
          <w:kern w:val="24"/>
        </w:rPr>
        <w:footnoteReference w:id="5"/>
      </w:r>
      <w:r w:rsidRPr="00F53B1E">
        <w:rPr>
          <w:rFonts w:asciiTheme="majorBidi" w:eastAsia="Calibri" w:hAnsiTheme="majorBidi" w:cstheme="majorBidi"/>
          <w:i/>
          <w:iCs/>
          <w:kern w:val="24"/>
        </w:rPr>
        <w:t>.</w:t>
      </w:r>
    </w:p>
    <w:p w14:paraId="641DDB26" w14:textId="77777777" w:rsidR="007B3D80" w:rsidRPr="00F53B1E" w:rsidRDefault="007B3D80" w:rsidP="007B3D80">
      <w:pPr>
        <w:pStyle w:val="ListParagraph"/>
        <w:spacing w:line="240" w:lineRule="auto"/>
        <w:ind w:left="851"/>
        <w:rPr>
          <w:rFonts w:asciiTheme="majorBidi" w:eastAsia="Calibri" w:hAnsiTheme="majorBidi" w:cstheme="majorBidi"/>
          <w:i/>
          <w:iCs/>
          <w:kern w:val="24"/>
        </w:rPr>
      </w:pPr>
    </w:p>
    <w:p w14:paraId="593A5A2D" w14:textId="77777777" w:rsidR="00EB1036" w:rsidRPr="00F53B1E" w:rsidRDefault="00EB1036" w:rsidP="00EB0806">
      <w:pPr>
        <w:pStyle w:val="NormalWeb"/>
        <w:spacing w:before="0" w:beforeAutospacing="0" w:after="0" w:afterAutospacing="0" w:line="480" w:lineRule="auto"/>
        <w:ind w:left="851" w:firstLine="425"/>
        <w:contextualSpacing/>
        <w:rPr>
          <w:rFonts w:asciiTheme="majorBidi" w:hAnsiTheme="majorBidi" w:cstheme="majorBidi"/>
        </w:rPr>
      </w:pP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Sangat </w:t>
      </w:r>
      <w:proofErr w:type="spellStart"/>
      <w:r w:rsidRPr="00F53B1E">
        <w:rPr>
          <w:rFonts w:asciiTheme="majorBidi" w:eastAsiaTheme="minorEastAsia" w:hAnsiTheme="majorBidi" w:cstheme="majorBidi"/>
          <w:kern w:val="24"/>
        </w:rPr>
        <w:t>banyak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membantah</w:t>
      </w:r>
      <w:proofErr w:type="spellEnd"/>
      <w:r w:rsidRPr="00F53B1E">
        <w:rPr>
          <w:rFonts w:asciiTheme="majorBidi" w:eastAsiaTheme="minorEastAsia" w:hAnsiTheme="majorBidi" w:cstheme="majorBidi"/>
          <w:kern w:val="24"/>
        </w:rPr>
        <w:t xml:space="preserve"> (QS Al-</w:t>
      </w:r>
      <w:proofErr w:type="spellStart"/>
      <w:r w:rsidRPr="00F53B1E">
        <w:rPr>
          <w:rFonts w:asciiTheme="majorBidi" w:eastAsiaTheme="minorEastAsia" w:hAnsiTheme="majorBidi" w:cstheme="majorBidi"/>
          <w:kern w:val="24"/>
        </w:rPr>
        <w:t>Kahfi</w:t>
      </w:r>
      <w:proofErr w:type="spellEnd"/>
      <w:r w:rsidRPr="00F53B1E">
        <w:rPr>
          <w:rFonts w:asciiTheme="majorBidi" w:eastAsiaTheme="minorEastAsia" w:hAnsiTheme="majorBidi" w:cstheme="majorBidi"/>
          <w:kern w:val="24"/>
        </w:rPr>
        <w:t xml:space="preserve"> (18): 54;</w:t>
      </w:r>
    </w:p>
    <w:p w14:paraId="2EA2561A" w14:textId="77777777" w:rsidR="00EB1036" w:rsidRPr="00F53B1E" w:rsidRDefault="00EB1036" w:rsidP="00EB0806">
      <w:pPr>
        <w:bidi/>
        <w:spacing w:after="0" w:line="480" w:lineRule="auto"/>
        <w:ind w:left="284" w:right="709"/>
        <w:contextualSpacing/>
        <w:rPr>
          <w:sz w:val="24"/>
          <w:szCs w:val="24"/>
        </w:rPr>
      </w:pPr>
      <w:r w:rsidRPr="00F53B1E">
        <w:rPr>
          <w:rFonts w:ascii="Calibri" w:eastAsia="Calibri" w:hAnsi="LPMQ Isep Misbah" w:cs="LPMQ Isep Misbah"/>
          <w:kern w:val="24"/>
          <w:sz w:val="24"/>
          <w:szCs w:val="24"/>
          <w:rtl/>
        </w:rPr>
        <w:t>وَلَقَدْ صَرَّفْنَا فِيْ هٰذَا الْقُرْاٰنِ لِلنَّاسِ مِنْ كُلِّ مَثَلٍۗ وَكَانَ الْاِنْسَانُ اَكْثَرَ شَيْءٍ جَدَلًا</w:t>
      </w:r>
    </w:p>
    <w:p w14:paraId="24CDF08C" w14:textId="535ABCC9" w:rsidR="00EB1036" w:rsidRDefault="00EB1036" w:rsidP="00F611F0">
      <w:pPr>
        <w:spacing w:after="0" w:line="240" w:lineRule="auto"/>
        <w:ind w:left="851"/>
        <w:contextualSpacing/>
        <w:rPr>
          <w:rFonts w:asciiTheme="majorBidi" w:eastAsia="Calibri" w:hAnsiTheme="majorBidi" w:cstheme="majorBidi"/>
          <w:i/>
          <w:iCs/>
          <w:kern w:val="24"/>
          <w:sz w:val="24"/>
          <w:szCs w:val="24"/>
        </w:rPr>
      </w:pPr>
      <w:r w:rsidRPr="00F53B1E">
        <w:rPr>
          <w:rFonts w:asciiTheme="majorBidi" w:eastAsia="Calibri" w:hAnsiTheme="majorBidi" w:cstheme="majorBidi"/>
          <w:i/>
          <w:iCs/>
          <w:kern w:val="24"/>
          <w:sz w:val="24"/>
          <w:szCs w:val="24"/>
        </w:rPr>
        <w:t xml:space="preserve">54.  Dan </w:t>
      </w:r>
      <w:proofErr w:type="spellStart"/>
      <w:r w:rsidRPr="00F53B1E">
        <w:rPr>
          <w:rFonts w:asciiTheme="majorBidi" w:eastAsia="Calibri" w:hAnsiTheme="majorBidi" w:cstheme="majorBidi"/>
          <w:i/>
          <w:iCs/>
          <w:kern w:val="24"/>
          <w:sz w:val="24"/>
          <w:szCs w:val="24"/>
        </w:rPr>
        <w:t>sesungguhnya</w:t>
      </w:r>
      <w:proofErr w:type="spellEnd"/>
      <w:r w:rsidRPr="00F53B1E">
        <w:rPr>
          <w:rFonts w:asciiTheme="majorBidi" w:eastAsia="Calibri" w:hAnsiTheme="majorBidi" w:cstheme="majorBidi"/>
          <w:i/>
          <w:iCs/>
          <w:kern w:val="24"/>
          <w:sz w:val="24"/>
          <w:szCs w:val="24"/>
        </w:rPr>
        <w:t xml:space="preserve"> Kami </w:t>
      </w:r>
      <w:proofErr w:type="spellStart"/>
      <w:r w:rsidRPr="00F53B1E">
        <w:rPr>
          <w:rFonts w:asciiTheme="majorBidi" w:eastAsia="Calibri" w:hAnsiTheme="majorBidi" w:cstheme="majorBidi"/>
          <w:i/>
          <w:iCs/>
          <w:kern w:val="24"/>
          <w:sz w:val="24"/>
          <w:szCs w:val="24"/>
        </w:rPr>
        <w:t>telah</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menjelaskan</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berulang-ulang</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kepada</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manusia</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dalam</w:t>
      </w:r>
      <w:proofErr w:type="spellEnd"/>
      <w:r w:rsidRPr="00F53B1E">
        <w:rPr>
          <w:rFonts w:asciiTheme="majorBidi" w:eastAsia="Calibri" w:hAnsiTheme="majorBidi" w:cstheme="majorBidi"/>
          <w:i/>
          <w:iCs/>
          <w:kern w:val="24"/>
          <w:sz w:val="24"/>
          <w:szCs w:val="24"/>
        </w:rPr>
        <w:t xml:space="preserve"> Al-Qur'an </w:t>
      </w:r>
      <w:proofErr w:type="spellStart"/>
      <w:r w:rsidRPr="00F53B1E">
        <w:rPr>
          <w:rFonts w:asciiTheme="majorBidi" w:eastAsia="Calibri" w:hAnsiTheme="majorBidi" w:cstheme="majorBidi"/>
          <w:i/>
          <w:iCs/>
          <w:kern w:val="24"/>
          <w:sz w:val="24"/>
          <w:szCs w:val="24"/>
        </w:rPr>
        <w:t>ini</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dengan</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bermacam-macam</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perumpamaan</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Tetapi</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manusia</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adalah</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memang</w:t>
      </w:r>
      <w:proofErr w:type="spellEnd"/>
      <w:r w:rsidRPr="00F53B1E">
        <w:rPr>
          <w:rFonts w:asciiTheme="majorBidi" w:eastAsia="Calibri" w:hAnsiTheme="majorBidi" w:cstheme="majorBidi"/>
          <w:i/>
          <w:iCs/>
          <w:kern w:val="24"/>
          <w:sz w:val="24"/>
          <w:szCs w:val="24"/>
        </w:rPr>
        <w:t xml:space="preserve"> yang paling </w:t>
      </w:r>
      <w:proofErr w:type="spellStart"/>
      <w:r w:rsidRPr="00F53B1E">
        <w:rPr>
          <w:rFonts w:asciiTheme="majorBidi" w:eastAsia="Calibri" w:hAnsiTheme="majorBidi" w:cstheme="majorBidi"/>
          <w:i/>
          <w:iCs/>
          <w:kern w:val="24"/>
          <w:sz w:val="24"/>
          <w:szCs w:val="24"/>
        </w:rPr>
        <w:t>banyak</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membantah</w:t>
      </w:r>
      <w:proofErr w:type="spellEnd"/>
      <w:r w:rsidRPr="00F53B1E">
        <w:rPr>
          <w:rFonts w:asciiTheme="majorBidi" w:eastAsia="Calibri" w:hAnsiTheme="majorBidi" w:cstheme="majorBidi"/>
          <w:i/>
          <w:iCs/>
          <w:kern w:val="24"/>
          <w:sz w:val="24"/>
          <w:szCs w:val="24"/>
        </w:rPr>
        <w:t>.</w:t>
      </w:r>
      <w:r w:rsidR="00F611F0">
        <w:rPr>
          <w:rStyle w:val="FootnoteReference"/>
          <w:rFonts w:asciiTheme="majorBidi" w:eastAsia="Calibri" w:hAnsiTheme="majorBidi" w:cstheme="majorBidi"/>
          <w:i/>
          <w:iCs/>
          <w:kern w:val="24"/>
          <w:sz w:val="24"/>
          <w:szCs w:val="24"/>
        </w:rPr>
        <w:footnoteReference w:id="6"/>
      </w:r>
    </w:p>
    <w:p w14:paraId="5B09586A" w14:textId="77777777" w:rsidR="00A3441B" w:rsidRDefault="00A3441B" w:rsidP="00F611F0">
      <w:pPr>
        <w:spacing w:after="0" w:line="240" w:lineRule="auto"/>
        <w:ind w:left="851"/>
        <w:contextualSpacing/>
        <w:rPr>
          <w:rFonts w:asciiTheme="majorBidi" w:eastAsia="Calibri" w:hAnsiTheme="majorBidi" w:cstheme="majorBidi"/>
          <w:i/>
          <w:iCs/>
          <w:kern w:val="24"/>
          <w:sz w:val="24"/>
          <w:szCs w:val="24"/>
        </w:rPr>
      </w:pPr>
    </w:p>
    <w:p w14:paraId="0B92012E" w14:textId="19159D9E" w:rsidR="00EB1036" w:rsidRPr="00F53B1E" w:rsidRDefault="00A3441B" w:rsidP="00A3441B">
      <w:pPr>
        <w:pStyle w:val="NormalWeb"/>
        <w:spacing w:before="0" w:beforeAutospacing="0" w:after="0" w:afterAutospacing="0" w:line="480" w:lineRule="auto"/>
        <w:contextualSpacing/>
        <w:rPr>
          <w:rFonts w:asciiTheme="majorBidi" w:hAnsiTheme="majorBidi" w:cstheme="majorBidi"/>
        </w:rPr>
      </w:pPr>
      <w:r>
        <w:rPr>
          <w:rFonts w:asciiTheme="majorBidi" w:eastAsiaTheme="minorEastAsia" w:hAnsiTheme="majorBidi" w:cstheme="majorBidi"/>
          <w:kern w:val="24"/>
        </w:rPr>
        <w:t xml:space="preserve">             Dan </w:t>
      </w:r>
      <w:proofErr w:type="spellStart"/>
      <w:r w:rsidR="00EB1036" w:rsidRPr="00F53B1E">
        <w:rPr>
          <w:rFonts w:asciiTheme="majorBidi" w:eastAsiaTheme="minorEastAsia" w:hAnsiTheme="majorBidi" w:cstheme="majorBidi"/>
          <w:kern w:val="24"/>
        </w:rPr>
        <w:t>bersifat</w:t>
      </w:r>
      <w:proofErr w:type="spellEnd"/>
      <w:r w:rsidR="00EB1036" w:rsidRPr="00F53B1E">
        <w:rPr>
          <w:rFonts w:asciiTheme="majorBidi" w:eastAsiaTheme="minorEastAsia" w:hAnsiTheme="majorBidi" w:cstheme="majorBidi"/>
          <w:kern w:val="24"/>
        </w:rPr>
        <w:t xml:space="preserve"> </w:t>
      </w:r>
      <w:proofErr w:type="spellStart"/>
      <w:r w:rsidR="00EB1036" w:rsidRPr="00F53B1E">
        <w:rPr>
          <w:rFonts w:asciiTheme="majorBidi" w:eastAsiaTheme="minorEastAsia" w:hAnsiTheme="majorBidi" w:cstheme="majorBidi"/>
          <w:kern w:val="24"/>
        </w:rPr>
        <w:t>keluh</w:t>
      </w:r>
      <w:proofErr w:type="spellEnd"/>
      <w:r w:rsidR="00EB1036" w:rsidRPr="00F53B1E">
        <w:rPr>
          <w:rFonts w:asciiTheme="majorBidi" w:eastAsiaTheme="minorEastAsia" w:hAnsiTheme="majorBidi" w:cstheme="majorBidi"/>
          <w:kern w:val="24"/>
        </w:rPr>
        <w:t xml:space="preserve"> </w:t>
      </w:r>
      <w:proofErr w:type="spellStart"/>
      <w:r w:rsidR="00EB1036" w:rsidRPr="00F53B1E">
        <w:rPr>
          <w:rFonts w:asciiTheme="majorBidi" w:eastAsiaTheme="minorEastAsia" w:hAnsiTheme="majorBidi" w:cstheme="majorBidi"/>
          <w:kern w:val="24"/>
        </w:rPr>
        <w:t>kesah</w:t>
      </w:r>
      <w:proofErr w:type="spellEnd"/>
      <w:r w:rsidR="00EB1036" w:rsidRPr="00F53B1E">
        <w:rPr>
          <w:rFonts w:asciiTheme="majorBidi" w:eastAsiaTheme="minorEastAsia" w:hAnsiTheme="majorBidi" w:cstheme="majorBidi"/>
          <w:kern w:val="24"/>
        </w:rPr>
        <w:t xml:space="preserve"> </w:t>
      </w:r>
      <w:proofErr w:type="spellStart"/>
      <w:r w:rsidR="00EB1036" w:rsidRPr="00F53B1E">
        <w:rPr>
          <w:rFonts w:asciiTheme="majorBidi" w:eastAsiaTheme="minorEastAsia" w:hAnsiTheme="majorBidi" w:cstheme="majorBidi"/>
          <w:kern w:val="24"/>
        </w:rPr>
        <w:t>lagi</w:t>
      </w:r>
      <w:proofErr w:type="spellEnd"/>
      <w:r w:rsidR="00EB1036" w:rsidRPr="00F53B1E">
        <w:rPr>
          <w:rFonts w:asciiTheme="majorBidi" w:eastAsiaTheme="minorEastAsia" w:hAnsiTheme="majorBidi" w:cstheme="majorBidi"/>
          <w:kern w:val="24"/>
        </w:rPr>
        <w:t xml:space="preserve"> </w:t>
      </w:r>
      <w:proofErr w:type="spellStart"/>
      <w:r w:rsidR="00EB1036" w:rsidRPr="00F53B1E">
        <w:rPr>
          <w:rFonts w:asciiTheme="majorBidi" w:eastAsiaTheme="minorEastAsia" w:hAnsiTheme="majorBidi" w:cstheme="majorBidi"/>
          <w:kern w:val="24"/>
        </w:rPr>
        <w:t>kikir</w:t>
      </w:r>
      <w:proofErr w:type="spellEnd"/>
      <w:r w:rsidR="00EB1036" w:rsidRPr="00F53B1E">
        <w:rPr>
          <w:rFonts w:asciiTheme="majorBidi" w:eastAsiaTheme="minorEastAsia" w:hAnsiTheme="majorBidi" w:cstheme="majorBidi"/>
          <w:kern w:val="24"/>
        </w:rPr>
        <w:t xml:space="preserve"> (QS. Al-</w:t>
      </w:r>
      <w:proofErr w:type="spellStart"/>
      <w:r w:rsidR="00EB1036" w:rsidRPr="00F53B1E">
        <w:rPr>
          <w:rFonts w:asciiTheme="majorBidi" w:eastAsiaTheme="minorEastAsia" w:hAnsiTheme="majorBidi" w:cstheme="majorBidi"/>
          <w:kern w:val="24"/>
        </w:rPr>
        <w:t>Ma’ariij</w:t>
      </w:r>
      <w:proofErr w:type="spellEnd"/>
      <w:r w:rsidR="00EB1036" w:rsidRPr="00F53B1E">
        <w:rPr>
          <w:rFonts w:asciiTheme="majorBidi" w:eastAsiaTheme="minorEastAsia" w:hAnsiTheme="majorBidi" w:cstheme="majorBidi"/>
          <w:kern w:val="24"/>
        </w:rPr>
        <w:t xml:space="preserve"> (70): 19);</w:t>
      </w:r>
    </w:p>
    <w:p w14:paraId="7B43FEC6" w14:textId="489EA832" w:rsidR="00EB1036" w:rsidRPr="00F53B1E" w:rsidRDefault="00EB1036" w:rsidP="00396FFE">
      <w:pPr>
        <w:bidi/>
        <w:spacing w:after="0" w:line="480" w:lineRule="auto"/>
        <w:ind w:left="284"/>
        <w:contextualSpacing/>
        <w:rPr>
          <w:sz w:val="24"/>
          <w:szCs w:val="24"/>
        </w:rPr>
      </w:pPr>
      <w:r w:rsidRPr="00F53B1E">
        <w:rPr>
          <w:rFonts w:ascii="Calibri" w:eastAsia="Calibri" w:hAnsi="LPMQ Isep Misbah" w:cs="LPMQ Isep Misbah"/>
          <w:kern w:val="24"/>
          <w:sz w:val="24"/>
          <w:szCs w:val="24"/>
          <w:rtl/>
        </w:rPr>
        <w:t>اِنَّ الْاِنْسَانَ خُلِقَ هَلُوْعًاۙ</w:t>
      </w:r>
    </w:p>
    <w:p w14:paraId="2959B06B" w14:textId="665B3DFD" w:rsidR="00EB1036" w:rsidRPr="00F53B1E" w:rsidRDefault="00EB1036" w:rsidP="00B33AFC">
      <w:pPr>
        <w:spacing w:after="0" w:line="240" w:lineRule="auto"/>
        <w:ind w:left="851"/>
        <w:contextualSpacing/>
        <w:rPr>
          <w:rFonts w:asciiTheme="majorBidi" w:hAnsiTheme="majorBidi" w:cstheme="majorBidi"/>
          <w:i/>
          <w:iCs/>
          <w:sz w:val="24"/>
          <w:szCs w:val="24"/>
        </w:rPr>
      </w:pPr>
      <w:r w:rsidRPr="00F53B1E">
        <w:rPr>
          <w:rFonts w:asciiTheme="majorBidi" w:eastAsia="Calibri" w:hAnsiTheme="majorBidi" w:cstheme="majorBidi"/>
          <w:i/>
          <w:iCs/>
          <w:kern w:val="24"/>
          <w:sz w:val="24"/>
          <w:szCs w:val="24"/>
        </w:rPr>
        <w:t xml:space="preserve">19.  </w:t>
      </w:r>
      <w:proofErr w:type="spellStart"/>
      <w:r w:rsidRPr="00F53B1E">
        <w:rPr>
          <w:rFonts w:asciiTheme="majorBidi" w:eastAsia="Calibri" w:hAnsiTheme="majorBidi" w:cstheme="majorBidi"/>
          <w:i/>
          <w:iCs/>
          <w:kern w:val="24"/>
          <w:sz w:val="24"/>
          <w:szCs w:val="24"/>
        </w:rPr>
        <w:t>Sungguh</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manusia</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diciptakan</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bersifat</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suka</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mengeluh</w:t>
      </w:r>
      <w:proofErr w:type="spellEnd"/>
      <w:r w:rsidRPr="00F53B1E">
        <w:rPr>
          <w:rFonts w:asciiTheme="majorBidi" w:eastAsia="Calibri" w:hAnsiTheme="majorBidi" w:cstheme="majorBidi"/>
          <w:i/>
          <w:iCs/>
          <w:kern w:val="24"/>
          <w:sz w:val="24"/>
          <w:szCs w:val="24"/>
        </w:rPr>
        <w:t xml:space="preserve">. </w:t>
      </w:r>
      <w:r w:rsidRPr="00F53B1E">
        <w:rPr>
          <w:rFonts w:asciiTheme="majorBidi" w:eastAsiaTheme="minorEastAsia" w:hAnsiTheme="majorBidi" w:cstheme="majorBidi"/>
          <w:i/>
          <w:iCs/>
          <w:kern w:val="24"/>
          <w:sz w:val="24"/>
          <w:szCs w:val="24"/>
        </w:rPr>
        <w:t xml:space="preserve">Setelah </w:t>
      </w:r>
      <w:proofErr w:type="spellStart"/>
      <w:r w:rsidRPr="00F53B1E">
        <w:rPr>
          <w:rFonts w:asciiTheme="majorBidi" w:eastAsiaTheme="minorEastAsia" w:hAnsiTheme="majorBidi" w:cstheme="majorBidi"/>
          <w:i/>
          <w:iCs/>
          <w:kern w:val="24"/>
          <w:sz w:val="24"/>
          <w:szCs w:val="24"/>
        </w:rPr>
        <w:t>manusia</w:t>
      </w:r>
      <w:proofErr w:type="spellEnd"/>
      <w:r w:rsidRPr="00F53B1E">
        <w:rPr>
          <w:rFonts w:asciiTheme="majorBidi" w:eastAsiaTheme="minorEastAsia" w:hAnsiTheme="majorBidi" w:cstheme="majorBidi"/>
          <w:i/>
          <w:iCs/>
          <w:kern w:val="24"/>
          <w:sz w:val="24"/>
          <w:szCs w:val="24"/>
        </w:rPr>
        <w:t xml:space="preserve"> </w:t>
      </w:r>
      <w:proofErr w:type="spellStart"/>
      <w:r w:rsidRPr="00F53B1E">
        <w:rPr>
          <w:rFonts w:asciiTheme="majorBidi" w:eastAsiaTheme="minorEastAsia" w:hAnsiTheme="majorBidi" w:cstheme="majorBidi"/>
          <w:i/>
          <w:iCs/>
          <w:kern w:val="24"/>
          <w:sz w:val="24"/>
          <w:szCs w:val="24"/>
        </w:rPr>
        <w:t>diciptakan</w:t>
      </w:r>
      <w:proofErr w:type="spellEnd"/>
      <w:r w:rsidRPr="00F53B1E">
        <w:rPr>
          <w:rFonts w:asciiTheme="majorBidi" w:eastAsiaTheme="minorEastAsia" w:hAnsiTheme="majorBidi" w:cstheme="majorBidi"/>
          <w:i/>
          <w:iCs/>
          <w:kern w:val="24"/>
          <w:sz w:val="24"/>
          <w:szCs w:val="24"/>
        </w:rPr>
        <w:t xml:space="preserve"> </w:t>
      </w:r>
      <w:proofErr w:type="spellStart"/>
      <w:r w:rsidRPr="00F53B1E">
        <w:rPr>
          <w:rFonts w:asciiTheme="majorBidi" w:eastAsiaTheme="minorEastAsia" w:hAnsiTheme="majorBidi" w:cstheme="majorBidi"/>
          <w:i/>
          <w:iCs/>
          <w:kern w:val="24"/>
          <w:sz w:val="24"/>
          <w:szCs w:val="24"/>
        </w:rPr>
        <w:t>dari</w:t>
      </w:r>
      <w:proofErr w:type="spellEnd"/>
      <w:r w:rsidRPr="00F53B1E">
        <w:rPr>
          <w:rFonts w:asciiTheme="majorBidi" w:eastAsiaTheme="minorEastAsia" w:hAnsiTheme="majorBidi" w:cstheme="majorBidi"/>
          <w:i/>
          <w:iCs/>
          <w:kern w:val="24"/>
          <w:sz w:val="24"/>
          <w:szCs w:val="24"/>
        </w:rPr>
        <w:t xml:space="preserve"> </w:t>
      </w:r>
      <w:proofErr w:type="spellStart"/>
      <w:r w:rsidRPr="00F53B1E">
        <w:rPr>
          <w:rFonts w:asciiTheme="majorBidi" w:eastAsiaTheme="minorEastAsia" w:hAnsiTheme="majorBidi" w:cstheme="majorBidi"/>
          <w:i/>
          <w:iCs/>
          <w:kern w:val="24"/>
          <w:sz w:val="24"/>
          <w:szCs w:val="24"/>
        </w:rPr>
        <w:t>tanah</w:t>
      </w:r>
      <w:proofErr w:type="spellEnd"/>
      <w:r w:rsidRPr="00F53B1E">
        <w:rPr>
          <w:rFonts w:asciiTheme="majorBidi" w:eastAsiaTheme="minorEastAsia" w:hAnsiTheme="majorBidi" w:cstheme="majorBidi"/>
          <w:i/>
          <w:iCs/>
          <w:kern w:val="24"/>
          <w:sz w:val="24"/>
          <w:szCs w:val="24"/>
        </w:rPr>
        <w:t xml:space="preserve">, dan </w:t>
      </w:r>
      <w:proofErr w:type="spellStart"/>
      <w:r w:rsidRPr="00F53B1E">
        <w:rPr>
          <w:rFonts w:asciiTheme="majorBidi" w:eastAsiaTheme="minorEastAsia" w:hAnsiTheme="majorBidi" w:cstheme="majorBidi"/>
          <w:i/>
          <w:iCs/>
          <w:kern w:val="24"/>
          <w:sz w:val="24"/>
          <w:szCs w:val="24"/>
        </w:rPr>
        <w:t>telah</w:t>
      </w:r>
      <w:proofErr w:type="spellEnd"/>
      <w:r w:rsidRPr="00F53B1E">
        <w:rPr>
          <w:rFonts w:asciiTheme="majorBidi" w:eastAsiaTheme="minorEastAsia" w:hAnsiTheme="majorBidi" w:cstheme="majorBidi"/>
          <w:i/>
          <w:iCs/>
          <w:kern w:val="24"/>
          <w:sz w:val="24"/>
          <w:szCs w:val="24"/>
        </w:rPr>
        <w:t xml:space="preserve"> </w:t>
      </w:r>
      <w:proofErr w:type="spellStart"/>
      <w:r w:rsidRPr="00F53B1E">
        <w:rPr>
          <w:rFonts w:asciiTheme="majorBidi" w:eastAsiaTheme="minorEastAsia" w:hAnsiTheme="majorBidi" w:cstheme="majorBidi"/>
          <w:i/>
          <w:iCs/>
          <w:kern w:val="24"/>
          <w:sz w:val="24"/>
          <w:szCs w:val="24"/>
        </w:rPr>
        <w:t>sempurna</w:t>
      </w:r>
      <w:proofErr w:type="spellEnd"/>
      <w:r w:rsidRPr="00F53B1E">
        <w:rPr>
          <w:rFonts w:asciiTheme="majorBidi" w:eastAsiaTheme="minorEastAsia" w:hAnsiTheme="majorBidi" w:cstheme="majorBidi"/>
          <w:i/>
          <w:iCs/>
          <w:kern w:val="24"/>
          <w:sz w:val="24"/>
          <w:szCs w:val="24"/>
        </w:rPr>
        <w:t xml:space="preserve"> </w:t>
      </w:r>
      <w:proofErr w:type="spellStart"/>
      <w:r w:rsidRPr="00F53B1E">
        <w:rPr>
          <w:rFonts w:asciiTheme="majorBidi" w:eastAsiaTheme="minorEastAsia" w:hAnsiTheme="majorBidi" w:cstheme="majorBidi"/>
          <w:i/>
          <w:iCs/>
          <w:kern w:val="24"/>
          <w:sz w:val="24"/>
          <w:szCs w:val="24"/>
        </w:rPr>
        <w:t>kejadiannya</w:t>
      </w:r>
      <w:proofErr w:type="spellEnd"/>
      <w:r w:rsidRPr="00F53B1E">
        <w:rPr>
          <w:rFonts w:asciiTheme="majorBidi" w:eastAsiaTheme="minorEastAsia" w:hAnsiTheme="majorBidi" w:cstheme="majorBidi"/>
          <w:i/>
          <w:iCs/>
          <w:kern w:val="24"/>
          <w:sz w:val="24"/>
          <w:szCs w:val="24"/>
        </w:rPr>
        <w:t xml:space="preserve">, </w:t>
      </w:r>
      <w:proofErr w:type="spellStart"/>
      <w:r w:rsidRPr="00F53B1E">
        <w:rPr>
          <w:rFonts w:asciiTheme="majorBidi" w:eastAsiaTheme="minorEastAsia" w:hAnsiTheme="majorBidi" w:cstheme="majorBidi"/>
          <w:i/>
          <w:iCs/>
          <w:kern w:val="24"/>
          <w:sz w:val="24"/>
          <w:szCs w:val="24"/>
        </w:rPr>
        <w:t>maka</w:t>
      </w:r>
      <w:proofErr w:type="spellEnd"/>
      <w:r w:rsidRPr="00F53B1E">
        <w:rPr>
          <w:rFonts w:asciiTheme="majorBidi" w:eastAsiaTheme="minorEastAsia" w:hAnsiTheme="majorBidi" w:cstheme="majorBidi"/>
          <w:i/>
          <w:iCs/>
          <w:kern w:val="24"/>
          <w:sz w:val="24"/>
          <w:szCs w:val="24"/>
        </w:rPr>
        <w:t xml:space="preserve"> </w:t>
      </w:r>
      <w:proofErr w:type="spellStart"/>
      <w:r w:rsidRPr="00F53B1E">
        <w:rPr>
          <w:rFonts w:asciiTheme="majorBidi" w:eastAsiaTheme="minorEastAsia" w:hAnsiTheme="majorBidi" w:cstheme="majorBidi"/>
          <w:i/>
          <w:iCs/>
          <w:kern w:val="24"/>
          <w:sz w:val="24"/>
          <w:szCs w:val="24"/>
        </w:rPr>
        <w:t>dihembuskanlah</w:t>
      </w:r>
      <w:proofErr w:type="spellEnd"/>
      <w:r w:rsidRPr="00F53B1E">
        <w:rPr>
          <w:rFonts w:asciiTheme="majorBidi" w:eastAsiaTheme="minorEastAsia" w:hAnsiTheme="majorBidi" w:cstheme="majorBidi"/>
          <w:i/>
          <w:iCs/>
          <w:kern w:val="24"/>
          <w:sz w:val="24"/>
          <w:szCs w:val="24"/>
        </w:rPr>
        <w:t xml:space="preserve"> </w:t>
      </w:r>
      <w:proofErr w:type="spellStart"/>
      <w:r w:rsidRPr="00F53B1E">
        <w:rPr>
          <w:rFonts w:asciiTheme="majorBidi" w:eastAsiaTheme="minorEastAsia" w:hAnsiTheme="majorBidi" w:cstheme="majorBidi"/>
          <w:i/>
          <w:iCs/>
          <w:kern w:val="24"/>
          <w:sz w:val="24"/>
          <w:szCs w:val="24"/>
        </w:rPr>
        <w:t>kepadanya</w:t>
      </w:r>
      <w:proofErr w:type="spellEnd"/>
      <w:r w:rsidRPr="00F53B1E">
        <w:rPr>
          <w:rFonts w:asciiTheme="majorBidi" w:eastAsiaTheme="minorEastAsia" w:hAnsiTheme="majorBidi" w:cstheme="majorBidi"/>
          <w:i/>
          <w:iCs/>
          <w:kern w:val="24"/>
          <w:sz w:val="24"/>
          <w:szCs w:val="24"/>
        </w:rPr>
        <w:t xml:space="preserve"> </w:t>
      </w:r>
      <w:proofErr w:type="spellStart"/>
      <w:r w:rsidRPr="00F53B1E">
        <w:rPr>
          <w:rFonts w:asciiTheme="majorBidi" w:eastAsiaTheme="minorEastAsia" w:hAnsiTheme="majorBidi" w:cstheme="majorBidi"/>
          <w:i/>
          <w:iCs/>
          <w:kern w:val="24"/>
          <w:sz w:val="24"/>
          <w:szCs w:val="24"/>
        </w:rPr>
        <w:t>ruh</w:t>
      </w:r>
      <w:proofErr w:type="spellEnd"/>
      <w:r w:rsidRPr="00F53B1E">
        <w:rPr>
          <w:rFonts w:asciiTheme="majorBidi" w:eastAsiaTheme="minorEastAsia" w:hAnsiTheme="majorBidi" w:cstheme="majorBidi"/>
          <w:i/>
          <w:iCs/>
          <w:kern w:val="24"/>
          <w:sz w:val="24"/>
          <w:szCs w:val="24"/>
        </w:rPr>
        <w:t xml:space="preserve"> Ilahi (QS Shod (38):71-72.</w:t>
      </w:r>
    </w:p>
    <w:p w14:paraId="70D1B39D" w14:textId="77777777" w:rsidR="00EB1036" w:rsidRPr="00F53B1E" w:rsidRDefault="00EB1036" w:rsidP="00A214FB">
      <w:pPr>
        <w:bidi/>
        <w:spacing w:after="0" w:line="480" w:lineRule="auto"/>
        <w:ind w:left="284" w:right="851"/>
        <w:contextualSpacing/>
        <w:rPr>
          <w:sz w:val="24"/>
          <w:szCs w:val="24"/>
        </w:rPr>
      </w:pPr>
      <w:r w:rsidRPr="00F53B1E">
        <w:rPr>
          <w:rFonts w:eastAsiaTheme="minorEastAsia" w:hAnsi="Trebuchet MS"/>
          <w:kern w:val="24"/>
          <w:sz w:val="24"/>
          <w:szCs w:val="24"/>
        </w:rPr>
        <w:t xml:space="preserve"> </w:t>
      </w:r>
      <w:r w:rsidRPr="00F53B1E">
        <w:rPr>
          <w:rFonts w:ascii="Calibri" w:eastAsia="Calibri" w:hAnsi="LPMQ Isep Misbah" w:cs="LPMQ Isep Misbah"/>
          <w:kern w:val="24"/>
          <w:sz w:val="24"/>
          <w:szCs w:val="24"/>
          <w:rtl/>
        </w:rPr>
        <w:t>اِذْ قَالَ رَبُّكَ لِلْمَلٰۤىِٕكَةِ اِنِّيْ خَالِقٌۢ بَشَرًا مِّنْ طِيْنٍ فَاِذَا سَوَّيْتُهٗ وَنَفَخْتُ فِيْهِ مِنْ رُّوْحِيْ فَقَعُوْا لَهٗ سٰجِدِيْنَ</w:t>
      </w:r>
    </w:p>
    <w:p w14:paraId="52C7B339" w14:textId="0D961B9C" w:rsidR="00EB1036" w:rsidRPr="007B3D80" w:rsidRDefault="00EB1036" w:rsidP="007B3D80">
      <w:pPr>
        <w:pStyle w:val="ListParagraph"/>
        <w:spacing w:line="240" w:lineRule="auto"/>
        <w:ind w:left="851"/>
        <w:jc w:val="both"/>
        <w:rPr>
          <w:rFonts w:asciiTheme="majorBidi" w:hAnsiTheme="majorBidi" w:cstheme="majorBidi"/>
        </w:rPr>
      </w:pPr>
      <w:proofErr w:type="gramStart"/>
      <w:r w:rsidRPr="00F53B1E">
        <w:rPr>
          <w:rFonts w:asciiTheme="majorBidi" w:eastAsia="Calibri" w:hAnsiTheme="majorBidi" w:cstheme="majorBidi"/>
          <w:i/>
          <w:iCs/>
          <w:kern w:val="24"/>
        </w:rPr>
        <w:t>71.  (</w:t>
      </w:r>
      <w:proofErr w:type="spellStart"/>
      <w:proofErr w:type="gramEnd"/>
      <w:r w:rsidRPr="00F53B1E">
        <w:rPr>
          <w:rFonts w:asciiTheme="majorBidi" w:eastAsia="Calibri" w:hAnsiTheme="majorBidi" w:cstheme="majorBidi"/>
          <w:i/>
          <w:iCs/>
          <w:kern w:val="24"/>
        </w:rPr>
        <w:t>Ingatlah</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ketika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Tuhanmu</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berfirman</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kepada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malaikat</w:t>
      </w:r>
      <w:proofErr w:type="spellEnd"/>
      <w:r w:rsidRPr="00F53B1E">
        <w:rPr>
          <w:rFonts w:asciiTheme="majorBidi" w:eastAsia="Calibri" w:hAnsiTheme="majorBidi" w:cstheme="majorBidi"/>
          <w:i/>
          <w:iCs/>
          <w:kern w:val="24"/>
        </w:rPr>
        <w:t>, “</w:t>
      </w:r>
      <w:proofErr w:type="spellStart"/>
      <w:r w:rsidRPr="00F53B1E">
        <w:rPr>
          <w:rFonts w:asciiTheme="majorBidi" w:eastAsia="Calibri" w:hAnsiTheme="majorBidi" w:cstheme="majorBidi"/>
          <w:i/>
          <w:iCs/>
          <w:kern w:val="24"/>
        </w:rPr>
        <w:t>Sesungguhnya</w:t>
      </w:r>
      <w:proofErr w:type="spellEnd"/>
      <w:r w:rsidRPr="00F53B1E">
        <w:rPr>
          <w:rFonts w:asciiTheme="majorBidi" w:eastAsia="Calibri" w:hAnsiTheme="majorBidi" w:cstheme="majorBidi"/>
          <w:i/>
          <w:iCs/>
          <w:kern w:val="24"/>
        </w:rPr>
        <w:t xml:space="preserve"> Aku </w:t>
      </w:r>
      <w:proofErr w:type="spellStart"/>
      <w:r w:rsidRPr="00F53B1E">
        <w:rPr>
          <w:rFonts w:asciiTheme="majorBidi" w:eastAsia="Calibri" w:hAnsiTheme="majorBidi" w:cstheme="majorBidi"/>
          <w:i/>
          <w:iCs/>
          <w:kern w:val="24"/>
        </w:rPr>
        <w:t>akan</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menciptakan</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manusia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dari</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tanah</w:t>
      </w:r>
      <w:proofErr w:type="spellEnd"/>
      <w:r w:rsidRPr="00F53B1E">
        <w:rPr>
          <w:rFonts w:asciiTheme="majorBidi" w:eastAsia="Calibri" w:hAnsiTheme="majorBidi" w:cstheme="majorBidi"/>
          <w:i/>
          <w:iCs/>
          <w:kern w:val="24"/>
        </w:rPr>
        <w:t>.</w:t>
      </w:r>
      <w:r w:rsidR="007B3D80">
        <w:rPr>
          <w:rFonts w:asciiTheme="majorBidi" w:eastAsia="Calibri" w:hAnsiTheme="majorBidi" w:cstheme="majorBidi"/>
          <w:i/>
          <w:iCs/>
          <w:kern w:val="24"/>
        </w:rPr>
        <w:t xml:space="preserve"> </w:t>
      </w:r>
      <w:r w:rsidRPr="007B3D80">
        <w:rPr>
          <w:rFonts w:asciiTheme="majorBidi" w:eastAsia="Calibri" w:hAnsiTheme="majorBidi" w:cstheme="majorBidi"/>
          <w:i/>
          <w:iCs/>
          <w:kern w:val="24"/>
        </w:rPr>
        <w:t xml:space="preserve">72.  </w:t>
      </w:r>
      <w:proofErr w:type="spellStart"/>
      <w:r w:rsidRPr="007B3D80">
        <w:rPr>
          <w:rFonts w:asciiTheme="majorBidi" w:eastAsia="Calibri" w:hAnsiTheme="majorBidi" w:cstheme="majorBidi"/>
          <w:i/>
          <w:iCs/>
          <w:kern w:val="24"/>
        </w:rPr>
        <w:t>Kemudian</w:t>
      </w:r>
      <w:proofErr w:type="spellEnd"/>
      <w:r w:rsidRPr="007B3D80">
        <w:rPr>
          <w:rFonts w:asciiTheme="majorBidi" w:eastAsia="Calibri" w:hAnsiTheme="majorBidi" w:cstheme="majorBidi"/>
          <w:i/>
          <w:iCs/>
          <w:kern w:val="24"/>
        </w:rPr>
        <w:t xml:space="preserve"> </w:t>
      </w:r>
      <w:proofErr w:type="spellStart"/>
      <w:r w:rsidRPr="007B3D80">
        <w:rPr>
          <w:rFonts w:asciiTheme="majorBidi" w:eastAsia="Calibri" w:hAnsiTheme="majorBidi" w:cstheme="majorBidi"/>
          <w:i/>
          <w:iCs/>
          <w:kern w:val="24"/>
        </w:rPr>
        <w:t>apabila</w:t>
      </w:r>
      <w:proofErr w:type="spellEnd"/>
      <w:r w:rsidRPr="007B3D80">
        <w:rPr>
          <w:rFonts w:asciiTheme="majorBidi" w:eastAsia="Calibri" w:hAnsiTheme="majorBidi" w:cstheme="majorBidi"/>
          <w:i/>
          <w:iCs/>
          <w:kern w:val="24"/>
        </w:rPr>
        <w:t xml:space="preserve"> </w:t>
      </w:r>
      <w:proofErr w:type="spellStart"/>
      <w:r w:rsidRPr="007B3D80">
        <w:rPr>
          <w:rFonts w:asciiTheme="majorBidi" w:eastAsia="Calibri" w:hAnsiTheme="majorBidi" w:cstheme="majorBidi"/>
          <w:i/>
          <w:iCs/>
          <w:kern w:val="24"/>
        </w:rPr>
        <w:t>telah</w:t>
      </w:r>
      <w:proofErr w:type="spellEnd"/>
      <w:r w:rsidRPr="007B3D80">
        <w:rPr>
          <w:rFonts w:asciiTheme="majorBidi" w:eastAsia="Calibri" w:hAnsiTheme="majorBidi" w:cstheme="majorBidi"/>
          <w:i/>
          <w:iCs/>
          <w:kern w:val="24"/>
        </w:rPr>
        <w:t xml:space="preserve"> Aku </w:t>
      </w:r>
      <w:proofErr w:type="spellStart"/>
      <w:r w:rsidRPr="007B3D80">
        <w:rPr>
          <w:rFonts w:asciiTheme="majorBidi" w:eastAsia="Calibri" w:hAnsiTheme="majorBidi" w:cstheme="majorBidi"/>
          <w:i/>
          <w:iCs/>
          <w:kern w:val="24"/>
        </w:rPr>
        <w:t>sempurnakan</w:t>
      </w:r>
      <w:proofErr w:type="spellEnd"/>
      <w:r w:rsidRPr="007B3D80">
        <w:rPr>
          <w:rFonts w:asciiTheme="majorBidi" w:eastAsia="Calibri" w:hAnsiTheme="majorBidi" w:cstheme="majorBidi"/>
          <w:i/>
          <w:iCs/>
          <w:kern w:val="24"/>
        </w:rPr>
        <w:t xml:space="preserve"> </w:t>
      </w:r>
      <w:proofErr w:type="spellStart"/>
      <w:r w:rsidRPr="007B3D80">
        <w:rPr>
          <w:rFonts w:asciiTheme="majorBidi" w:eastAsia="Calibri" w:hAnsiTheme="majorBidi" w:cstheme="majorBidi"/>
          <w:i/>
          <w:iCs/>
          <w:kern w:val="24"/>
        </w:rPr>
        <w:t>kejadiannya</w:t>
      </w:r>
      <w:proofErr w:type="spellEnd"/>
      <w:r w:rsidRPr="007B3D80">
        <w:rPr>
          <w:rFonts w:asciiTheme="majorBidi" w:eastAsia="Calibri" w:hAnsiTheme="majorBidi" w:cstheme="majorBidi"/>
          <w:i/>
          <w:iCs/>
          <w:kern w:val="24"/>
        </w:rPr>
        <w:t xml:space="preserve"> dan Aku </w:t>
      </w:r>
      <w:proofErr w:type="spellStart"/>
      <w:r w:rsidRPr="007B3D80">
        <w:rPr>
          <w:rFonts w:asciiTheme="majorBidi" w:eastAsia="Calibri" w:hAnsiTheme="majorBidi" w:cstheme="majorBidi"/>
          <w:i/>
          <w:iCs/>
          <w:kern w:val="24"/>
        </w:rPr>
        <w:t>tiupkan</w:t>
      </w:r>
      <w:proofErr w:type="spellEnd"/>
      <w:r w:rsidRPr="007B3D80">
        <w:rPr>
          <w:rFonts w:asciiTheme="majorBidi" w:eastAsia="Calibri" w:hAnsiTheme="majorBidi" w:cstheme="majorBidi"/>
          <w:i/>
          <w:iCs/>
          <w:kern w:val="24"/>
        </w:rPr>
        <w:t xml:space="preserve"> </w:t>
      </w:r>
      <w:proofErr w:type="spellStart"/>
      <w:r w:rsidRPr="007B3D80">
        <w:rPr>
          <w:rFonts w:asciiTheme="majorBidi" w:eastAsia="Calibri" w:hAnsiTheme="majorBidi" w:cstheme="majorBidi"/>
          <w:i/>
          <w:iCs/>
          <w:kern w:val="24"/>
        </w:rPr>
        <w:t>roh</w:t>
      </w:r>
      <w:proofErr w:type="spellEnd"/>
      <w:r w:rsidRPr="007B3D80">
        <w:rPr>
          <w:rFonts w:asciiTheme="majorBidi" w:eastAsia="Calibri" w:hAnsiTheme="majorBidi" w:cstheme="majorBidi"/>
          <w:i/>
          <w:iCs/>
          <w:kern w:val="24"/>
        </w:rPr>
        <w:t xml:space="preserve"> (</w:t>
      </w:r>
      <w:proofErr w:type="spellStart"/>
      <w:r w:rsidRPr="007B3D80">
        <w:rPr>
          <w:rFonts w:asciiTheme="majorBidi" w:eastAsia="Calibri" w:hAnsiTheme="majorBidi" w:cstheme="majorBidi"/>
          <w:i/>
          <w:iCs/>
          <w:kern w:val="24"/>
        </w:rPr>
        <w:t>ciptaan</w:t>
      </w:r>
      <w:proofErr w:type="spellEnd"/>
      <w:r w:rsidRPr="007B3D80">
        <w:rPr>
          <w:rFonts w:asciiTheme="majorBidi" w:eastAsia="Calibri" w:hAnsiTheme="majorBidi" w:cstheme="majorBidi"/>
          <w:i/>
          <w:iCs/>
          <w:kern w:val="24"/>
        </w:rPr>
        <w:t xml:space="preserve">)-Ku </w:t>
      </w:r>
      <w:proofErr w:type="spellStart"/>
      <w:r w:rsidRPr="007B3D80">
        <w:rPr>
          <w:rFonts w:asciiTheme="majorBidi" w:eastAsia="Calibri" w:hAnsiTheme="majorBidi" w:cstheme="majorBidi"/>
          <w:i/>
          <w:iCs/>
          <w:kern w:val="24"/>
        </w:rPr>
        <w:t>kepadanya</w:t>
      </w:r>
      <w:proofErr w:type="spellEnd"/>
      <w:r w:rsidRPr="007B3D80">
        <w:rPr>
          <w:rFonts w:asciiTheme="majorBidi" w:eastAsia="Calibri" w:hAnsiTheme="majorBidi" w:cstheme="majorBidi"/>
          <w:i/>
          <w:iCs/>
          <w:kern w:val="24"/>
        </w:rPr>
        <w:t xml:space="preserve">; </w:t>
      </w:r>
      <w:proofErr w:type="spellStart"/>
      <w:r w:rsidRPr="007B3D80">
        <w:rPr>
          <w:rFonts w:asciiTheme="majorBidi" w:eastAsia="Calibri" w:hAnsiTheme="majorBidi" w:cstheme="majorBidi"/>
          <w:i/>
          <w:iCs/>
          <w:kern w:val="24"/>
        </w:rPr>
        <w:t>maka</w:t>
      </w:r>
      <w:proofErr w:type="spellEnd"/>
      <w:r w:rsidRPr="007B3D80">
        <w:rPr>
          <w:rFonts w:asciiTheme="majorBidi" w:eastAsia="Calibri" w:hAnsiTheme="majorBidi" w:cstheme="majorBidi"/>
          <w:i/>
          <w:iCs/>
          <w:kern w:val="24"/>
        </w:rPr>
        <w:t xml:space="preserve"> </w:t>
      </w:r>
      <w:proofErr w:type="spellStart"/>
      <w:r w:rsidRPr="007B3D80">
        <w:rPr>
          <w:rFonts w:asciiTheme="majorBidi" w:eastAsia="Calibri" w:hAnsiTheme="majorBidi" w:cstheme="majorBidi"/>
          <w:i/>
          <w:iCs/>
          <w:kern w:val="24"/>
        </w:rPr>
        <w:t>tunduklah</w:t>
      </w:r>
      <w:proofErr w:type="spellEnd"/>
      <w:r w:rsidRPr="007B3D80">
        <w:rPr>
          <w:rFonts w:asciiTheme="majorBidi" w:eastAsia="Calibri" w:hAnsiTheme="majorBidi" w:cstheme="majorBidi"/>
          <w:i/>
          <w:iCs/>
          <w:kern w:val="24"/>
        </w:rPr>
        <w:t xml:space="preserve"> </w:t>
      </w:r>
      <w:proofErr w:type="spellStart"/>
      <w:r w:rsidRPr="007B3D80">
        <w:rPr>
          <w:rFonts w:asciiTheme="majorBidi" w:eastAsia="Calibri" w:hAnsiTheme="majorBidi" w:cstheme="majorBidi"/>
          <w:i/>
          <w:iCs/>
          <w:kern w:val="24"/>
        </w:rPr>
        <w:t>kamu</w:t>
      </w:r>
      <w:proofErr w:type="spellEnd"/>
      <w:r w:rsidRPr="007B3D80">
        <w:rPr>
          <w:rFonts w:asciiTheme="majorBidi" w:eastAsia="Calibri" w:hAnsiTheme="majorBidi" w:cstheme="majorBidi"/>
          <w:i/>
          <w:iCs/>
          <w:kern w:val="24"/>
        </w:rPr>
        <w:t xml:space="preserve"> </w:t>
      </w:r>
      <w:proofErr w:type="spellStart"/>
      <w:r w:rsidRPr="007B3D80">
        <w:rPr>
          <w:rFonts w:asciiTheme="majorBidi" w:eastAsia="Calibri" w:hAnsiTheme="majorBidi" w:cstheme="majorBidi"/>
          <w:i/>
          <w:iCs/>
          <w:kern w:val="24"/>
        </w:rPr>
        <w:t>dengan</w:t>
      </w:r>
      <w:proofErr w:type="spellEnd"/>
      <w:r w:rsidRPr="007B3D80">
        <w:rPr>
          <w:rFonts w:asciiTheme="majorBidi" w:eastAsia="Calibri" w:hAnsiTheme="majorBidi" w:cstheme="majorBidi"/>
          <w:i/>
          <w:iCs/>
          <w:kern w:val="24"/>
        </w:rPr>
        <w:t xml:space="preserve"> </w:t>
      </w:r>
      <w:proofErr w:type="spellStart"/>
      <w:r w:rsidRPr="007B3D80">
        <w:rPr>
          <w:rFonts w:asciiTheme="majorBidi" w:eastAsia="Calibri" w:hAnsiTheme="majorBidi" w:cstheme="majorBidi"/>
          <w:i/>
          <w:iCs/>
          <w:kern w:val="24"/>
        </w:rPr>
        <w:t>bersujud</w:t>
      </w:r>
      <w:proofErr w:type="spellEnd"/>
      <w:r w:rsidRPr="007B3D80">
        <w:rPr>
          <w:rFonts w:asciiTheme="majorBidi" w:eastAsia="Calibri" w:hAnsiTheme="majorBidi" w:cstheme="majorBidi"/>
          <w:i/>
          <w:iCs/>
          <w:kern w:val="24"/>
        </w:rPr>
        <w:t xml:space="preserve"> </w:t>
      </w:r>
      <w:proofErr w:type="spellStart"/>
      <w:r w:rsidRPr="007B3D80">
        <w:rPr>
          <w:rFonts w:asciiTheme="majorBidi" w:eastAsia="Calibri" w:hAnsiTheme="majorBidi" w:cstheme="majorBidi"/>
          <w:i/>
          <w:iCs/>
          <w:kern w:val="24"/>
        </w:rPr>
        <w:t>kepadanya</w:t>
      </w:r>
      <w:proofErr w:type="spellEnd"/>
      <w:r w:rsidRPr="007B3D80">
        <w:rPr>
          <w:rFonts w:asciiTheme="majorBidi" w:eastAsia="Calibri" w:hAnsiTheme="majorBidi" w:cstheme="majorBidi"/>
          <w:i/>
          <w:iCs/>
          <w:kern w:val="24"/>
        </w:rPr>
        <w:t>.”</w:t>
      </w:r>
    </w:p>
    <w:p w14:paraId="68F86418" w14:textId="77777777" w:rsidR="00F611F0" w:rsidRPr="00F53B1E" w:rsidRDefault="00F611F0" w:rsidP="00F611F0">
      <w:pPr>
        <w:pStyle w:val="ListParagraph"/>
        <w:spacing w:line="240" w:lineRule="auto"/>
        <w:ind w:left="851"/>
        <w:jc w:val="both"/>
        <w:rPr>
          <w:rFonts w:asciiTheme="majorBidi" w:hAnsiTheme="majorBidi" w:cstheme="majorBidi"/>
        </w:rPr>
      </w:pPr>
    </w:p>
    <w:p w14:paraId="01F3E3CD" w14:textId="77777777" w:rsidR="00A214FB" w:rsidRPr="00F53B1E" w:rsidRDefault="00EB1036" w:rsidP="00A214FB">
      <w:pPr>
        <w:pStyle w:val="NormalWeb"/>
        <w:spacing w:before="0" w:beforeAutospacing="0" w:after="0" w:afterAutospacing="0" w:line="480" w:lineRule="auto"/>
        <w:ind w:left="851" w:firstLine="414"/>
        <w:contextualSpacing/>
        <w:rPr>
          <w:rFonts w:asciiTheme="majorBidi" w:eastAsiaTheme="minorEastAsia" w:hAnsiTheme="majorBidi" w:cstheme="majorBidi"/>
          <w:kern w:val="24"/>
        </w:rPr>
      </w:pPr>
      <w:r w:rsidRPr="00F53B1E">
        <w:rPr>
          <w:rFonts w:asciiTheme="majorBidi" w:eastAsiaTheme="minorEastAsia" w:hAnsiTheme="majorBidi" w:cstheme="majorBidi"/>
          <w:kern w:val="24"/>
        </w:rPr>
        <w:t xml:space="preserve">Dari </w:t>
      </w:r>
      <w:proofErr w:type="spellStart"/>
      <w:r w:rsidRPr="00F53B1E">
        <w:rPr>
          <w:rFonts w:asciiTheme="majorBidi" w:eastAsiaTheme="minorEastAsia" w:hAnsiTheme="majorBidi" w:cstheme="majorBidi"/>
          <w:kern w:val="24"/>
        </w:rPr>
        <w:t>sini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jelaslah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bahwa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merupkan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kesatuan</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tidak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dapat</w:t>
      </w:r>
      <w:proofErr w:type="spellEnd"/>
      <w:r w:rsidR="00A214FB" w:rsidRPr="00F53B1E">
        <w:rPr>
          <w:rFonts w:asciiTheme="majorBidi" w:hAnsiTheme="majorBidi" w:cstheme="majorBidi"/>
        </w:rPr>
        <w:t xml:space="preserve"> </w:t>
      </w:r>
      <w:proofErr w:type="spellStart"/>
      <w:r w:rsidRPr="00F53B1E">
        <w:rPr>
          <w:rFonts w:asciiTheme="majorBidi" w:eastAsiaTheme="minorEastAsia" w:hAnsiTheme="majorBidi" w:cstheme="majorBidi"/>
          <w:kern w:val="24"/>
        </w:rPr>
        <w:t>dipisahkan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yaitu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antara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unsur</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jasmani</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ruhani</w:t>
      </w:r>
      <w:proofErr w:type="spellEnd"/>
      <w:r w:rsidRPr="00F53B1E">
        <w:rPr>
          <w:rFonts w:asciiTheme="majorBidi" w:eastAsiaTheme="minorEastAsia" w:hAnsiTheme="majorBidi" w:cstheme="majorBidi"/>
          <w:kern w:val="24"/>
        </w:rPr>
        <w:t>.</w:t>
      </w:r>
    </w:p>
    <w:p w14:paraId="2ACF3BAB" w14:textId="347333B7" w:rsidR="007B70C8" w:rsidRPr="0024274B" w:rsidRDefault="007B70C8" w:rsidP="0024274B">
      <w:pPr>
        <w:pStyle w:val="NormalWeb"/>
        <w:spacing w:before="0" w:beforeAutospacing="0" w:after="0" w:afterAutospacing="0" w:line="480" w:lineRule="auto"/>
        <w:ind w:left="851" w:firstLine="414"/>
        <w:contextualSpacing/>
        <w:rPr>
          <w:rFonts w:asciiTheme="majorBidi" w:eastAsiaTheme="minorEastAsia" w:hAnsiTheme="majorBidi" w:cstheme="majorBidi"/>
          <w:kern w:val="24"/>
        </w:rPr>
      </w:pPr>
      <w:proofErr w:type="spellStart"/>
      <w:r w:rsidRPr="00F53B1E">
        <w:rPr>
          <w:rFonts w:asciiTheme="majorBidi" w:eastAsiaTheme="minorEastAsia" w:hAnsiTheme="majorBidi" w:cstheme="majorBidi"/>
          <w:kern w:val="24"/>
        </w:rPr>
        <w:t>Unsur</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Immateriel</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ada</w:t>
      </w:r>
      <w:proofErr w:type="spellEnd"/>
      <w:r w:rsidRPr="00F53B1E">
        <w:rPr>
          <w:rFonts w:asciiTheme="majorBidi" w:eastAsiaTheme="minorEastAsia" w:hAnsiTheme="majorBidi" w:cstheme="majorBidi"/>
          <w:kern w:val="24"/>
        </w:rPr>
        <w:t xml:space="preserve"> pada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ruh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Namun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demikian</w:t>
      </w:r>
      <w:proofErr w:type="spellEnd"/>
      <w:r w:rsidRPr="00F53B1E">
        <w:rPr>
          <w:rFonts w:asciiTheme="majorBidi" w:eastAsiaTheme="minorEastAsia" w:hAnsiTheme="majorBidi" w:cstheme="majorBidi"/>
          <w:kern w:val="24"/>
        </w:rPr>
        <w:t xml:space="preserve"> sangat </w:t>
      </w:r>
      <w:proofErr w:type="spellStart"/>
      <w:r w:rsidRPr="00F53B1E">
        <w:rPr>
          <w:rFonts w:asciiTheme="majorBidi" w:eastAsiaTheme="minorEastAsia" w:hAnsiTheme="majorBidi" w:cstheme="majorBidi"/>
          <w:kern w:val="24"/>
        </w:rPr>
        <w:t>sulit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untuk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menetapkan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makna</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terkandung</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dalam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ruh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ini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apalagi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berbicara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tentang</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substansinya</w:t>
      </w:r>
      <w:proofErr w:type="spellEnd"/>
      <w:r w:rsidRPr="00F53B1E">
        <w:rPr>
          <w:rFonts w:asciiTheme="majorBidi" w:eastAsiaTheme="minorEastAsia" w:hAnsiTheme="majorBidi" w:cstheme="majorBidi"/>
          <w:kern w:val="24"/>
        </w:rPr>
        <w:t xml:space="preserve">. Allah </w:t>
      </w:r>
      <w:proofErr w:type="spellStart"/>
      <w:r w:rsidRPr="00F53B1E">
        <w:rPr>
          <w:rFonts w:asciiTheme="majorBidi" w:eastAsiaTheme="minorEastAsia" w:hAnsiTheme="majorBidi" w:cstheme="majorBidi"/>
          <w:kern w:val="24"/>
        </w:rPr>
        <w:t>menyatakan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bahwa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ruh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itu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urusanNya</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tidak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diberi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ilmu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kecuali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sedikit</w:t>
      </w:r>
      <w:proofErr w:type="spellEnd"/>
      <w:r w:rsidRPr="00F53B1E">
        <w:rPr>
          <w:rFonts w:asciiTheme="majorBidi" w:eastAsiaTheme="minorEastAsia" w:hAnsiTheme="majorBidi" w:cstheme="majorBidi"/>
          <w:kern w:val="24"/>
        </w:rPr>
        <w:t xml:space="preserve"> (QS. Al Isra (17): 85;</w:t>
      </w:r>
    </w:p>
    <w:p w14:paraId="6B30C96A" w14:textId="77777777" w:rsidR="007B70C8" w:rsidRPr="00F53B1E" w:rsidRDefault="007B70C8" w:rsidP="00A214FB">
      <w:pPr>
        <w:bidi/>
        <w:spacing w:after="0" w:line="480" w:lineRule="auto"/>
        <w:ind w:left="142" w:right="851"/>
        <w:contextualSpacing/>
        <w:rPr>
          <w:sz w:val="24"/>
          <w:szCs w:val="24"/>
        </w:rPr>
      </w:pPr>
      <w:r w:rsidRPr="00F53B1E">
        <w:rPr>
          <w:rFonts w:eastAsiaTheme="minorEastAsia" w:hAnsi="Trebuchet MS"/>
          <w:kern w:val="24"/>
          <w:sz w:val="24"/>
          <w:szCs w:val="24"/>
        </w:rPr>
        <w:t xml:space="preserve">     </w:t>
      </w:r>
      <w:r w:rsidRPr="00F53B1E">
        <w:rPr>
          <w:rFonts w:ascii="Calibri" w:eastAsia="Calibri" w:hAnsi="LPMQ Isep Misbah" w:cs="LPMQ Isep Misbah"/>
          <w:kern w:val="24"/>
          <w:sz w:val="24"/>
          <w:szCs w:val="24"/>
          <w:rtl/>
        </w:rPr>
        <w:t>وَيَسْـَٔلُوْنَكَ عَنِ الرُّوْحِۗ قُلِ الرُّوْحُ مِنْ اَمْرِ رَبِّيْ وَمَآ اُوْتِيْتُمْ مِّنَ الْعِلْمِ اِلَّا قَلِيْلًا</w:t>
      </w:r>
    </w:p>
    <w:p w14:paraId="49ABCD7C" w14:textId="65AB349E" w:rsidR="007B70C8" w:rsidRDefault="007B70C8" w:rsidP="00CA3ED4">
      <w:pPr>
        <w:pStyle w:val="ListParagraph"/>
        <w:spacing w:line="240" w:lineRule="auto"/>
        <w:ind w:left="851"/>
        <w:jc w:val="both"/>
        <w:rPr>
          <w:rFonts w:asciiTheme="majorBidi" w:eastAsia="Calibri" w:hAnsiTheme="majorBidi" w:cstheme="majorBidi"/>
          <w:i/>
          <w:iCs/>
          <w:kern w:val="24"/>
        </w:rPr>
      </w:pPr>
      <w:r w:rsidRPr="00F53B1E">
        <w:rPr>
          <w:rFonts w:asciiTheme="majorBidi" w:eastAsia="Calibri" w:hAnsiTheme="majorBidi" w:cstheme="majorBidi"/>
          <w:i/>
          <w:iCs/>
          <w:kern w:val="24"/>
        </w:rPr>
        <w:t xml:space="preserve">85.  Dan </w:t>
      </w:r>
      <w:proofErr w:type="spellStart"/>
      <w:r w:rsidRPr="00F53B1E">
        <w:rPr>
          <w:rFonts w:asciiTheme="majorBidi" w:eastAsia="Calibri" w:hAnsiTheme="majorBidi" w:cstheme="majorBidi"/>
          <w:i/>
          <w:iCs/>
          <w:kern w:val="24"/>
        </w:rPr>
        <w:t>mereka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bertanya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kepadamu</w:t>
      </w:r>
      <w:proofErr w:type="spellEnd"/>
      <w:r w:rsidRPr="00F53B1E">
        <w:rPr>
          <w:rFonts w:asciiTheme="majorBidi" w:eastAsia="Calibri" w:hAnsiTheme="majorBidi" w:cstheme="majorBidi"/>
          <w:i/>
          <w:iCs/>
          <w:kern w:val="24"/>
        </w:rPr>
        <w:t xml:space="preserve"> (Muhammad) </w:t>
      </w:r>
      <w:proofErr w:type="spellStart"/>
      <w:r w:rsidRPr="00F53B1E">
        <w:rPr>
          <w:rFonts w:asciiTheme="majorBidi" w:eastAsia="Calibri" w:hAnsiTheme="majorBidi" w:cstheme="majorBidi"/>
          <w:i/>
          <w:iCs/>
          <w:kern w:val="24"/>
        </w:rPr>
        <w:t>tentang</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ruh</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Katakanlah</w:t>
      </w:r>
      <w:proofErr w:type="spellEnd"/>
      <w:r w:rsidRPr="00F53B1E">
        <w:rPr>
          <w:rFonts w:asciiTheme="majorBidi" w:eastAsia="Calibri" w:hAnsiTheme="majorBidi" w:cstheme="majorBidi"/>
          <w:i/>
          <w:iCs/>
          <w:kern w:val="24"/>
        </w:rPr>
        <w:t xml:space="preserve">, “Ruh </w:t>
      </w:r>
      <w:proofErr w:type="spellStart"/>
      <w:r w:rsidRPr="00F53B1E">
        <w:rPr>
          <w:rFonts w:asciiTheme="majorBidi" w:eastAsia="Calibri" w:hAnsiTheme="majorBidi" w:cstheme="majorBidi"/>
          <w:i/>
          <w:iCs/>
          <w:kern w:val="24"/>
        </w:rPr>
        <w:t>itu</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termasuk</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urusan</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Tuhanku</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sedangkan</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kamu</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diberi</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pengetahuan</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hanya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sedikit</w:t>
      </w:r>
      <w:proofErr w:type="spellEnd"/>
      <w:r w:rsidRPr="00F53B1E">
        <w:rPr>
          <w:rFonts w:asciiTheme="majorBidi" w:eastAsia="Calibri" w:hAnsiTheme="majorBidi" w:cstheme="majorBidi"/>
          <w:i/>
          <w:iCs/>
          <w:kern w:val="24"/>
        </w:rPr>
        <w:t>.”</w:t>
      </w:r>
      <w:r w:rsidR="006505C5">
        <w:rPr>
          <w:rStyle w:val="FootnoteReference"/>
          <w:rFonts w:asciiTheme="majorBidi" w:eastAsia="Calibri" w:hAnsiTheme="majorBidi" w:cstheme="majorBidi"/>
          <w:i/>
          <w:iCs/>
          <w:kern w:val="24"/>
        </w:rPr>
        <w:footnoteReference w:id="7"/>
      </w:r>
    </w:p>
    <w:p w14:paraId="77742DF8" w14:textId="77777777" w:rsidR="00CA3ED4" w:rsidRPr="00F53B1E" w:rsidRDefault="00CA3ED4" w:rsidP="00CA3ED4">
      <w:pPr>
        <w:pStyle w:val="ListParagraph"/>
        <w:spacing w:line="240" w:lineRule="auto"/>
        <w:ind w:left="851"/>
        <w:jc w:val="both"/>
        <w:rPr>
          <w:rFonts w:asciiTheme="majorBidi" w:hAnsiTheme="majorBidi" w:cstheme="majorBidi"/>
        </w:rPr>
      </w:pPr>
    </w:p>
    <w:p w14:paraId="68F14021" w14:textId="6FB12DC1" w:rsidR="007B70C8" w:rsidRPr="00F53B1E" w:rsidRDefault="007B70C8" w:rsidP="00EF3E15">
      <w:pPr>
        <w:pStyle w:val="NormalWeb"/>
        <w:spacing w:before="0" w:beforeAutospacing="0" w:after="0" w:afterAutospacing="0" w:line="480" w:lineRule="auto"/>
        <w:ind w:left="851" w:firstLine="425"/>
        <w:contextualSpacing/>
        <w:rPr>
          <w:rFonts w:asciiTheme="majorBidi" w:hAnsiTheme="majorBidi" w:cstheme="majorBidi"/>
        </w:rPr>
      </w:pPr>
      <w:proofErr w:type="spellStart"/>
      <w:r w:rsidRPr="00F53B1E">
        <w:rPr>
          <w:rFonts w:asciiTheme="majorBidi" w:eastAsiaTheme="minorEastAsia" w:hAnsiTheme="majorBidi" w:cstheme="majorBidi"/>
          <w:kern w:val="24"/>
        </w:rPr>
        <w:t>Meskipun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demikian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mencoba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memberikan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pengertian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secara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umum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bahwa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ruh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itu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mempresentasikan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menggambarkan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sifat-sifat</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potensi-potensi</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baik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yan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dimiliki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w:t>
      </w:r>
    </w:p>
    <w:p w14:paraId="2D522198" w14:textId="6BED2A3D" w:rsidR="00A214FB" w:rsidRPr="00F53B1E" w:rsidRDefault="00C10D51" w:rsidP="0018641F">
      <w:pPr>
        <w:pStyle w:val="Heading3"/>
      </w:pPr>
      <w:bookmarkStart w:id="7" w:name="_Toc109772881"/>
      <w:proofErr w:type="spellStart"/>
      <w:r w:rsidRPr="00F53B1E">
        <w:rPr>
          <w:rFonts w:eastAsiaTheme="minorEastAsia"/>
        </w:rPr>
        <w:t>Manusia</w:t>
      </w:r>
      <w:proofErr w:type="spellEnd"/>
      <w:r w:rsidRPr="00F53B1E">
        <w:rPr>
          <w:rFonts w:eastAsiaTheme="minorEastAsia"/>
        </w:rPr>
        <w:t xml:space="preserve"> </w:t>
      </w:r>
      <w:proofErr w:type="spellStart"/>
      <w:r w:rsidRPr="00F53B1E">
        <w:rPr>
          <w:rFonts w:eastAsiaTheme="minorEastAsia"/>
        </w:rPr>
        <w:t>dalam</w:t>
      </w:r>
      <w:proofErr w:type="spellEnd"/>
      <w:r w:rsidRPr="00F53B1E">
        <w:rPr>
          <w:rFonts w:eastAsiaTheme="minorEastAsia"/>
        </w:rPr>
        <w:t xml:space="preserve"> </w:t>
      </w:r>
      <w:proofErr w:type="spellStart"/>
      <w:r w:rsidRPr="00F53B1E">
        <w:rPr>
          <w:rFonts w:eastAsiaTheme="minorEastAsia"/>
        </w:rPr>
        <w:t>Pandangan</w:t>
      </w:r>
      <w:proofErr w:type="spellEnd"/>
      <w:r w:rsidRPr="00F53B1E">
        <w:rPr>
          <w:rFonts w:eastAsiaTheme="minorEastAsia"/>
        </w:rPr>
        <w:t xml:space="preserve"> </w:t>
      </w:r>
      <w:proofErr w:type="spellStart"/>
      <w:r w:rsidRPr="00F53B1E">
        <w:rPr>
          <w:rFonts w:eastAsiaTheme="minorEastAsia"/>
        </w:rPr>
        <w:t>Humanisme</w:t>
      </w:r>
      <w:bookmarkEnd w:id="7"/>
      <w:proofErr w:type="spellEnd"/>
      <w:r w:rsidR="00EF3E15">
        <w:rPr>
          <w:rStyle w:val="FootnoteReference"/>
          <w:rFonts w:eastAsiaTheme="minorEastAsia"/>
        </w:rPr>
        <w:footnoteReference w:id="8"/>
      </w:r>
    </w:p>
    <w:p w14:paraId="3A9875C1" w14:textId="55796630" w:rsidR="002D6C3D" w:rsidRPr="00F53B1E" w:rsidRDefault="002D6C3D" w:rsidP="00A214FB">
      <w:pPr>
        <w:pStyle w:val="ListParagraph"/>
        <w:ind w:left="851" w:firstLine="425"/>
        <w:jc w:val="both"/>
        <w:rPr>
          <w:rFonts w:asciiTheme="majorBidi" w:hAnsiTheme="majorBidi" w:cstheme="majorBidi"/>
        </w:rPr>
      </w:pPr>
      <w:r w:rsidRPr="00F53B1E">
        <w:rPr>
          <w:rFonts w:asciiTheme="majorBidi" w:eastAsia="Calibri" w:hAnsiTheme="majorBidi" w:cstheme="majorBidi"/>
          <w:kern w:val="24"/>
        </w:rPr>
        <w:t xml:space="preserve">Ada </w:t>
      </w:r>
      <w:proofErr w:type="spellStart"/>
      <w:r w:rsidRPr="00F53B1E">
        <w:rPr>
          <w:rFonts w:asciiTheme="majorBidi" w:eastAsia="Calibri" w:hAnsiTheme="majorBidi" w:cstheme="majorBidi"/>
          <w:kern w:val="24"/>
        </w:rPr>
        <w:t>ungkapan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filosofis</w:t>
      </w:r>
      <w:proofErr w:type="spellEnd"/>
      <w:r w:rsidRPr="00F53B1E">
        <w:rPr>
          <w:rFonts w:asciiTheme="majorBidi" w:eastAsia="Calibri" w:hAnsiTheme="majorBidi" w:cstheme="majorBidi"/>
          <w:kern w:val="24"/>
        </w:rPr>
        <w:t xml:space="preserve"> yang </w:t>
      </w:r>
      <w:proofErr w:type="spellStart"/>
      <w:r w:rsidRPr="00F53B1E">
        <w:rPr>
          <w:rFonts w:asciiTheme="majorBidi" w:eastAsia="Calibri" w:hAnsiTheme="majorBidi" w:cstheme="majorBidi"/>
          <w:kern w:val="24"/>
        </w:rPr>
        <w:t>berbunyi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demikian</w:t>
      </w:r>
      <w:proofErr w:type="spellEnd"/>
      <w:r w:rsidRPr="00F53B1E">
        <w:rPr>
          <w:rFonts w:asciiTheme="majorBidi" w:eastAsia="Calibri" w:hAnsiTheme="majorBidi" w:cstheme="majorBidi"/>
          <w:kern w:val="24"/>
        </w:rPr>
        <w:t>: "</w:t>
      </w:r>
      <w:proofErr w:type="spellStart"/>
      <w:r w:rsidRPr="00F53B1E">
        <w:rPr>
          <w:rFonts w:asciiTheme="majorBidi" w:eastAsia="Calibri" w:hAnsiTheme="majorBidi" w:cstheme="majorBidi"/>
          <w:kern w:val="24"/>
        </w:rPr>
        <w:t>kenalilah</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dirimu</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sendiri</w:t>
      </w:r>
      <w:proofErr w:type="spellEnd"/>
      <w:r w:rsidRPr="00F53B1E">
        <w:rPr>
          <w:rFonts w:asciiTheme="majorBidi" w:eastAsia="Calibri" w:hAnsiTheme="majorBidi" w:cstheme="majorBidi"/>
          <w:kern w:val="24"/>
        </w:rPr>
        <w:t xml:space="preserve">. Dalam </w:t>
      </w:r>
      <w:proofErr w:type="spellStart"/>
      <w:r w:rsidRPr="00F53B1E">
        <w:rPr>
          <w:rFonts w:asciiTheme="majorBidi" w:eastAsia="Calibri" w:hAnsiTheme="majorBidi" w:cstheme="majorBidi"/>
          <w:kern w:val="24"/>
        </w:rPr>
        <w:t>menanggapi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ungkapan</w:t>
      </w:r>
      <w:proofErr w:type="spellEnd"/>
      <w:r w:rsidRPr="00F53B1E">
        <w:rPr>
          <w:rFonts w:asciiTheme="majorBidi" w:eastAsia="Calibri" w:hAnsiTheme="majorBidi" w:cstheme="majorBidi"/>
          <w:kern w:val="24"/>
        </w:rPr>
        <w:t xml:space="preserve"> yang </w:t>
      </w:r>
      <w:proofErr w:type="spellStart"/>
      <w:r w:rsidRPr="00F53B1E">
        <w:rPr>
          <w:rFonts w:asciiTheme="majorBidi" w:eastAsia="Calibri" w:hAnsiTheme="majorBidi" w:cstheme="majorBidi"/>
          <w:kern w:val="24"/>
        </w:rPr>
        <w:t>bercorak</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perintah</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ini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sudah</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tentu</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akan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melahirkan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pendapat</w:t>
      </w:r>
      <w:proofErr w:type="spellEnd"/>
      <w:r w:rsidRPr="00F53B1E">
        <w:rPr>
          <w:rFonts w:asciiTheme="majorBidi" w:eastAsia="Calibri" w:hAnsiTheme="majorBidi" w:cstheme="majorBidi"/>
          <w:kern w:val="24"/>
        </w:rPr>
        <w:t xml:space="preserve"> dan </w:t>
      </w:r>
      <w:proofErr w:type="spellStart"/>
      <w:r w:rsidRPr="00F53B1E">
        <w:rPr>
          <w:rFonts w:asciiTheme="majorBidi" w:eastAsia="Calibri" w:hAnsiTheme="majorBidi" w:cstheme="majorBidi"/>
          <w:kern w:val="24"/>
        </w:rPr>
        <w:t>kecenderungan</w:t>
      </w:r>
      <w:proofErr w:type="spellEnd"/>
      <w:r w:rsidRPr="00F53B1E">
        <w:rPr>
          <w:rFonts w:asciiTheme="majorBidi" w:eastAsia="Calibri" w:hAnsiTheme="majorBidi" w:cstheme="majorBidi"/>
          <w:kern w:val="24"/>
        </w:rPr>
        <w:t xml:space="preserve"> yang </w:t>
      </w:r>
      <w:proofErr w:type="spellStart"/>
      <w:r w:rsidRPr="00F53B1E">
        <w:rPr>
          <w:rFonts w:asciiTheme="majorBidi" w:eastAsia="Calibri" w:hAnsiTheme="majorBidi" w:cstheme="majorBidi"/>
          <w:kern w:val="24"/>
        </w:rPr>
        <w:t>beraneka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ragam</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tentang</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manusia</w:t>
      </w:r>
      <w:proofErr w:type="spellEnd"/>
      <w:r w:rsidRPr="00F53B1E">
        <w:rPr>
          <w:rFonts w:asciiTheme="majorBidi" w:eastAsia="Calibri" w:hAnsiTheme="majorBidi" w:cstheme="majorBidi"/>
          <w:kern w:val="24"/>
        </w:rPr>
        <w:t xml:space="preserve">. Sokrates </w:t>
      </w:r>
      <w:proofErr w:type="spellStart"/>
      <w:r w:rsidRPr="00F53B1E">
        <w:rPr>
          <w:rFonts w:asciiTheme="majorBidi" w:eastAsia="Calibri" w:hAnsiTheme="majorBidi" w:cstheme="majorBidi"/>
          <w:kern w:val="24"/>
        </w:rPr>
        <w:t>misalnya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mendekati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manusia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sebagai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individu</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sementara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menurut</w:t>
      </w:r>
      <w:proofErr w:type="spellEnd"/>
      <w:r w:rsidRPr="00F53B1E">
        <w:rPr>
          <w:rFonts w:asciiTheme="majorBidi" w:eastAsia="Calibri" w:hAnsiTheme="majorBidi" w:cstheme="majorBidi"/>
          <w:kern w:val="24"/>
        </w:rPr>
        <w:t xml:space="preserve"> Plato </w:t>
      </w:r>
      <w:proofErr w:type="spellStart"/>
      <w:r w:rsidRPr="00F53B1E">
        <w:rPr>
          <w:rFonts w:asciiTheme="majorBidi" w:eastAsia="Calibri" w:hAnsiTheme="majorBidi" w:cstheme="majorBidi"/>
          <w:kern w:val="24"/>
        </w:rPr>
        <w:t>manusia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harus</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dipelajari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dari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sudut</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kehidupan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sosial</w:t>
      </w:r>
      <w:proofErr w:type="spellEnd"/>
      <w:r w:rsidRPr="00F53B1E">
        <w:rPr>
          <w:rFonts w:asciiTheme="majorBidi" w:eastAsia="Calibri" w:hAnsiTheme="majorBidi" w:cstheme="majorBidi"/>
          <w:kern w:val="24"/>
        </w:rPr>
        <w:t xml:space="preserve"> dan </w:t>
      </w:r>
      <w:proofErr w:type="spellStart"/>
      <w:r w:rsidRPr="00F53B1E">
        <w:rPr>
          <w:rFonts w:asciiTheme="majorBidi" w:eastAsia="Calibri" w:hAnsiTheme="majorBidi" w:cstheme="majorBidi"/>
          <w:kern w:val="24"/>
        </w:rPr>
        <w:t>politiknya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Namun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demikian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kehidupan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politik</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bukanlah</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satu</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satunya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hidup</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comunal</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manusia</w:t>
      </w:r>
      <w:proofErr w:type="spellEnd"/>
      <w:r w:rsidRPr="00F53B1E">
        <w:rPr>
          <w:rFonts w:asciiTheme="majorBidi" w:eastAsia="Calibri" w:hAnsiTheme="majorBidi" w:cstheme="majorBidi"/>
          <w:kern w:val="24"/>
        </w:rPr>
        <w:t xml:space="preserve"> (Ernst Cassirer, 1990:97).</w:t>
      </w:r>
    </w:p>
    <w:p w14:paraId="4032BEB0" w14:textId="60F07287" w:rsidR="00324F32" w:rsidRDefault="002D6C3D" w:rsidP="00A214FB">
      <w:pPr>
        <w:spacing w:after="0" w:line="480" w:lineRule="auto"/>
        <w:ind w:left="851" w:firstLine="425"/>
        <w:contextualSpacing/>
        <w:jc w:val="both"/>
        <w:rPr>
          <w:rFonts w:asciiTheme="majorBidi" w:eastAsia="Calibri" w:hAnsiTheme="majorBidi" w:cstheme="majorBidi"/>
          <w:kern w:val="24"/>
          <w:sz w:val="24"/>
          <w:szCs w:val="24"/>
        </w:rPr>
      </w:pPr>
      <w:proofErr w:type="spellStart"/>
      <w:r w:rsidRPr="00F53B1E">
        <w:rPr>
          <w:rFonts w:asciiTheme="majorBidi" w:eastAsia="Calibri" w:hAnsiTheme="majorBidi" w:cstheme="majorBidi"/>
          <w:kern w:val="24"/>
          <w:sz w:val="24"/>
          <w:szCs w:val="24"/>
        </w:rPr>
        <w:t>Apa</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dapat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dilihat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dari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sudut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pengalaman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manusia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adalah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adanya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suatu</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rangkaian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antropological</w:t>
      </w:r>
      <w:proofErr w:type="spellEnd"/>
      <w:r w:rsidRPr="00F53B1E">
        <w:rPr>
          <w:rFonts w:asciiTheme="majorBidi" w:eastAsia="Calibri" w:hAnsiTheme="majorBidi" w:cstheme="majorBidi"/>
          <w:kern w:val="24"/>
          <w:sz w:val="24"/>
          <w:szCs w:val="24"/>
        </w:rPr>
        <w:t xml:space="preserve"> constants yang </w:t>
      </w:r>
      <w:proofErr w:type="spellStart"/>
      <w:r w:rsidRPr="00F53B1E">
        <w:rPr>
          <w:rFonts w:asciiTheme="majorBidi" w:eastAsia="Calibri" w:hAnsiTheme="majorBidi" w:cstheme="majorBidi"/>
          <w:kern w:val="24"/>
          <w:sz w:val="24"/>
          <w:szCs w:val="24"/>
        </w:rPr>
        <w:t>merupakan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dorongan-dorongan</w:t>
      </w:r>
      <w:proofErr w:type="spellEnd"/>
      <w:r w:rsidRPr="00F53B1E">
        <w:rPr>
          <w:rFonts w:asciiTheme="majorBidi" w:eastAsia="Calibri" w:hAnsiTheme="majorBidi" w:cstheme="majorBidi"/>
          <w:kern w:val="24"/>
          <w:sz w:val="24"/>
          <w:szCs w:val="24"/>
        </w:rPr>
        <w:t xml:space="preserve"> dan </w:t>
      </w:r>
      <w:proofErr w:type="spellStart"/>
      <w:r w:rsidRPr="00F53B1E">
        <w:rPr>
          <w:rFonts w:asciiTheme="majorBidi" w:eastAsia="Calibri" w:hAnsiTheme="majorBidi" w:cstheme="majorBidi"/>
          <w:kern w:val="24"/>
          <w:sz w:val="24"/>
          <w:szCs w:val="24"/>
        </w:rPr>
        <w:t>orientasi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tetap</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manusia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Sekurang-kurangnya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ada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enam</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antropological</w:t>
      </w:r>
      <w:proofErr w:type="spellEnd"/>
      <w:r w:rsidRPr="00F53B1E">
        <w:rPr>
          <w:rFonts w:asciiTheme="majorBidi" w:eastAsia="Calibri" w:hAnsiTheme="majorBidi" w:cstheme="majorBidi"/>
          <w:kern w:val="24"/>
          <w:sz w:val="24"/>
          <w:szCs w:val="24"/>
        </w:rPr>
        <w:t xml:space="preserve"> constants yang </w:t>
      </w:r>
      <w:proofErr w:type="spellStart"/>
      <w:r w:rsidRPr="00F53B1E">
        <w:rPr>
          <w:rFonts w:asciiTheme="majorBidi" w:eastAsia="Calibri" w:hAnsiTheme="majorBidi" w:cstheme="majorBidi"/>
          <w:kern w:val="24"/>
          <w:sz w:val="24"/>
          <w:szCs w:val="24"/>
        </w:rPr>
        <w:t>bisa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dilihat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dari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pengalaman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sejarah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umat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manusia</w:t>
      </w:r>
      <w:proofErr w:type="spellEnd"/>
      <w:r w:rsidRPr="00F53B1E">
        <w:rPr>
          <w:rFonts w:asciiTheme="majorBidi" w:eastAsia="Calibri" w:hAnsiTheme="majorBidi" w:cstheme="majorBidi"/>
          <w:kern w:val="24"/>
          <w:sz w:val="24"/>
          <w:szCs w:val="24"/>
        </w:rPr>
        <w:t xml:space="preserve">: (a) </w:t>
      </w:r>
      <w:proofErr w:type="spellStart"/>
      <w:r w:rsidRPr="00F53B1E">
        <w:rPr>
          <w:rFonts w:asciiTheme="majorBidi" w:eastAsia="Calibri" w:hAnsiTheme="majorBidi" w:cstheme="majorBidi"/>
          <w:kern w:val="24"/>
          <w:sz w:val="24"/>
          <w:szCs w:val="24"/>
        </w:rPr>
        <w:t>relasi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manusia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dengan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kejasmania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alam</w:t>
      </w:r>
      <w:proofErr w:type="spellEnd"/>
      <w:r w:rsidRPr="00F53B1E">
        <w:rPr>
          <w:rFonts w:asciiTheme="majorBidi" w:eastAsia="Calibri" w:hAnsiTheme="majorBidi" w:cstheme="majorBidi"/>
          <w:kern w:val="24"/>
          <w:sz w:val="24"/>
          <w:szCs w:val="24"/>
        </w:rPr>
        <w:t xml:space="preserve">, dan </w:t>
      </w:r>
      <w:proofErr w:type="spellStart"/>
      <w:r w:rsidRPr="00F53B1E">
        <w:rPr>
          <w:rFonts w:asciiTheme="majorBidi" w:eastAsia="Calibri" w:hAnsiTheme="majorBidi" w:cstheme="majorBidi"/>
          <w:kern w:val="24"/>
          <w:sz w:val="24"/>
          <w:szCs w:val="24"/>
        </w:rPr>
        <w:t>lingkungan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ekologis</w:t>
      </w:r>
      <w:proofErr w:type="spellEnd"/>
      <w:r w:rsidRPr="00F53B1E">
        <w:rPr>
          <w:rFonts w:asciiTheme="majorBidi" w:eastAsia="Calibri" w:hAnsiTheme="majorBidi" w:cstheme="majorBidi"/>
          <w:kern w:val="24"/>
          <w:sz w:val="24"/>
          <w:szCs w:val="24"/>
        </w:rPr>
        <w:t xml:space="preserve">; (b) </w:t>
      </w:r>
      <w:proofErr w:type="spellStart"/>
      <w:r w:rsidRPr="00F53B1E">
        <w:rPr>
          <w:rFonts w:asciiTheme="majorBidi" w:eastAsia="Calibri" w:hAnsiTheme="majorBidi" w:cstheme="majorBidi"/>
          <w:kern w:val="24"/>
          <w:sz w:val="24"/>
          <w:szCs w:val="24"/>
        </w:rPr>
        <w:t>keterlibatan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dengan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sesama</w:t>
      </w:r>
      <w:proofErr w:type="spellEnd"/>
      <w:r w:rsidRPr="00F53B1E">
        <w:rPr>
          <w:rFonts w:asciiTheme="majorBidi" w:eastAsia="Calibri" w:hAnsiTheme="majorBidi" w:cstheme="majorBidi"/>
          <w:kern w:val="24"/>
          <w:sz w:val="24"/>
          <w:szCs w:val="24"/>
        </w:rPr>
        <w:t xml:space="preserve">; (c) </w:t>
      </w:r>
      <w:proofErr w:type="spellStart"/>
      <w:r w:rsidRPr="00F53B1E">
        <w:rPr>
          <w:rFonts w:asciiTheme="majorBidi" w:eastAsia="Calibri" w:hAnsiTheme="majorBidi" w:cstheme="majorBidi"/>
          <w:kern w:val="24"/>
          <w:sz w:val="24"/>
          <w:szCs w:val="24"/>
        </w:rPr>
        <w:t>keterikatan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dengan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struktur</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sosial</w:t>
      </w:r>
      <w:proofErr w:type="spellEnd"/>
      <w:r w:rsidRPr="00F53B1E">
        <w:rPr>
          <w:rFonts w:asciiTheme="majorBidi" w:eastAsia="Calibri" w:hAnsiTheme="majorBidi" w:cstheme="majorBidi"/>
          <w:kern w:val="24"/>
          <w:sz w:val="24"/>
          <w:szCs w:val="24"/>
        </w:rPr>
        <w:t xml:space="preserve"> dan </w:t>
      </w:r>
      <w:proofErr w:type="spellStart"/>
      <w:r w:rsidRPr="00F53B1E">
        <w:rPr>
          <w:rFonts w:asciiTheme="majorBidi" w:eastAsia="Calibri" w:hAnsiTheme="majorBidi" w:cstheme="majorBidi"/>
          <w:kern w:val="24"/>
          <w:sz w:val="24"/>
          <w:szCs w:val="24"/>
        </w:rPr>
        <w:t>institusional</w:t>
      </w:r>
      <w:proofErr w:type="spellEnd"/>
      <w:r w:rsidRPr="00F53B1E">
        <w:rPr>
          <w:rFonts w:asciiTheme="majorBidi" w:eastAsia="Calibri" w:hAnsiTheme="majorBidi" w:cstheme="majorBidi"/>
          <w:kern w:val="24"/>
          <w:sz w:val="24"/>
          <w:szCs w:val="24"/>
        </w:rPr>
        <w:t xml:space="preserve">; (d) </w:t>
      </w:r>
      <w:proofErr w:type="spellStart"/>
      <w:r w:rsidRPr="00F53B1E">
        <w:rPr>
          <w:rFonts w:asciiTheme="majorBidi" w:eastAsia="Calibri" w:hAnsiTheme="majorBidi" w:cstheme="majorBidi"/>
          <w:kern w:val="24"/>
          <w:sz w:val="24"/>
          <w:szCs w:val="24"/>
        </w:rPr>
        <w:t>ketergantungan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masyarakat</w:t>
      </w:r>
      <w:proofErr w:type="spellEnd"/>
      <w:r w:rsidRPr="00F53B1E">
        <w:rPr>
          <w:rFonts w:asciiTheme="majorBidi" w:eastAsia="Calibri" w:hAnsiTheme="majorBidi" w:cstheme="majorBidi"/>
          <w:kern w:val="24"/>
          <w:sz w:val="24"/>
          <w:szCs w:val="24"/>
        </w:rPr>
        <w:t xml:space="preserve"> dan </w:t>
      </w:r>
      <w:proofErr w:type="spellStart"/>
      <w:r w:rsidRPr="00F53B1E">
        <w:rPr>
          <w:rFonts w:asciiTheme="majorBidi" w:eastAsia="Calibri" w:hAnsiTheme="majorBidi" w:cstheme="majorBidi"/>
          <w:kern w:val="24"/>
          <w:sz w:val="24"/>
          <w:szCs w:val="24"/>
        </w:rPr>
        <w:t>kebudayaan</w:t>
      </w:r>
      <w:proofErr w:type="spellEnd"/>
      <w:r w:rsidRPr="00F53B1E">
        <w:rPr>
          <w:rFonts w:asciiTheme="majorBidi" w:eastAsia="Calibri" w:hAnsiTheme="majorBidi" w:cstheme="majorBidi"/>
          <w:kern w:val="24"/>
          <w:sz w:val="24"/>
          <w:szCs w:val="24"/>
        </w:rPr>
        <w:t xml:space="preserve"> pada </w:t>
      </w:r>
      <w:proofErr w:type="spellStart"/>
      <w:r w:rsidRPr="00F53B1E">
        <w:rPr>
          <w:rFonts w:asciiTheme="majorBidi" w:eastAsia="Calibri" w:hAnsiTheme="majorBidi" w:cstheme="majorBidi"/>
          <w:kern w:val="24"/>
          <w:sz w:val="24"/>
          <w:szCs w:val="24"/>
        </w:rPr>
        <w:t>waktu</w:t>
      </w:r>
      <w:proofErr w:type="spellEnd"/>
      <w:r w:rsidRPr="00F53B1E">
        <w:rPr>
          <w:rFonts w:asciiTheme="majorBidi" w:eastAsia="Calibri" w:hAnsiTheme="majorBidi" w:cstheme="majorBidi"/>
          <w:kern w:val="24"/>
          <w:sz w:val="24"/>
          <w:szCs w:val="24"/>
        </w:rPr>
        <w:t xml:space="preserve"> dan </w:t>
      </w:r>
      <w:proofErr w:type="spellStart"/>
      <w:r w:rsidRPr="00F53B1E">
        <w:rPr>
          <w:rFonts w:asciiTheme="majorBidi" w:eastAsia="Calibri" w:hAnsiTheme="majorBidi" w:cstheme="majorBidi"/>
          <w:kern w:val="24"/>
          <w:sz w:val="24"/>
          <w:szCs w:val="24"/>
        </w:rPr>
        <w:t>tempat</w:t>
      </w:r>
      <w:proofErr w:type="spellEnd"/>
      <w:r w:rsidRPr="00F53B1E">
        <w:rPr>
          <w:rFonts w:asciiTheme="majorBidi" w:eastAsia="Calibri" w:hAnsiTheme="majorBidi" w:cstheme="majorBidi"/>
          <w:kern w:val="24"/>
          <w:sz w:val="24"/>
          <w:szCs w:val="24"/>
        </w:rPr>
        <w:t xml:space="preserve">; (e) </w:t>
      </w:r>
      <w:proofErr w:type="spellStart"/>
      <w:r w:rsidRPr="00F53B1E">
        <w:rPr>
          <w:rFonts w:asciiTheme="majorBidi" w:eastAsia="Calibri" w:hAnsiTheme="majorBidi" w:cstheme="majorBidi"/>
          <w:kern w:val="24"/>
          <w:sz w:val="24"/>
          <w:szCs w:val="24"/>
        </w:rPr>
        <w:t>hubungan</w:t>
      </w:r>
      <w:proofErr w:type="spellEnd"/>
      <w:r w:rsidRPr="00F53B1E">
        <w:rPr>
          <w:rFonts w:asciiTheme="majorBidi" w:eastAsia="Calibri" w:hAnsiTheme="majorBidi" w:cstheme="majorBidi"/>
          <w:kern w:val="24"/>
          <w:sz w:val="24"/>
          <w:szCs w:val="24"/>
        </w:rPr>
        <w:t xml:space="preserve"> timbal </w:t>
      </w:r>
      <w:proofErr w:type="spellStart"/>
      <w:r w:rsidRPr="00F53B1E">
        <w:rPr>
          <w:rFonts w:asciiTheme="majorBidi" w:eastAsia="Calibri" w:hAnsiTheme="majorBidi" w:cstheme="majorBidi"/>
          <w:kern w:val="24"/>
          <w:sz w:val="24"/>
          <w:szCs w:val="24"/>
        </w:rPr>
        <w:t>balik</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antara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teori</w:t>
      </w:r>
      <w:proofErr w:type="spellEnd"/>
      <w:r w:rsidRPr="00F53B1E">
        <w:rPr>
          <w:rFonts w:asciiTheme="majorBidi" w:eastAsia="Calibri" w:hAnsiTheme="majorBidi" w:cstheme="majorBidi"/>
          <w:kern w:val="24"/>
          <w:sz w:val="24"/>
          <w:szCs w:val="24"/>
        </w:rPr>
        <w:t xml:space="preserve"> dan </w:t>
      </w:r>
      <w:proofErr w:type="spellStart"/>
      <w:r w:rsidRPr="00F53B1E">
        <w:rPr>
          <w:rFonts w:asciiTheme="majorBidi" w:eastAsia="Calibri" w:hAnsiTheme="majorBidi" w:cstheme="majorBidi"/>
          <w:kern w:val="24"/>
          <w:sz w:val="24"/>
          <w:szCs w:val="24"/>
        </w:rPr>
        <w:t>praksis</w:t>
      </w:r>
      <w:proofErr w:type="spellEnd"/>
      <w:r w:rsidRPr="00F53B1E">
        <w:rPr>
          <w:rFonts w:asciiTheme="majorBidi" w:eastAsia="Calibri" w:hAnsiTheme="majorBidi" w:cstheme="majorBidi"/>
          <w:kern w:val="24"/>
          <w:sz w:val="24"/>
          <w:szCs w:val="24"/>
        </w:rPr>
        <w:t xml:space="preserve">; dan (f) </w:t>
      </w:r>
      <w:proofErr w:type="spellStart"/>
      <w:r w:rsidRPr="00F53B1E">
        <w:rPr>
          <w:rFonts w:asciiTheme="majorBidi" w:eastAsia="Calibri" w:hAnsiTheme="majorBidi" w:cstheme="majorBidi"/>
          <w:kern w:val="24"/>
          <w:sz w:val="24"/>
          <w:szCs w:val="24"/>
        </w:rPr>
        <w:t>kesadaran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religius</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Keenam</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antropological</w:t>
      </w:r>
      <w:proofErr w:type="spellEnd"/>
      <w:r w:rsidRPr="00F53B1E">
        <w:rPr>
          <w:rFonts w:asciiTheme="majorBidi" w:eastAsia="Calibri" w:hAnsiTheme="majorBidi" w:cstheme="majorBidi"/>
          <w:kern w:val="24"/>
          <w:sz w:val="24"/>
          <w:szCs w:val="24"/>
        </w:rPr>
        <w:t xml:space="preserve"> constants </w:t>
      </w:r>
      <w:proofErr w:type="spellStart"/>
      <w:r w:rsidRPr="00F53B1E">
        <w:rPr>
          <w:rFonts w:asciiTheme="majorBidi" w:eastAsia="Calibri" w:hAnsiTheme="majorBidi" w:cstheme="majorBidi"/>
          <w:kern w:val="24"/>
          <w:sz w:val="24"/>
          <w:szCs w:val="24"/>
        </w:rPr>
        <w:t>ini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merupakan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satu</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sintesis</w:t>
      </w:r>
      <w:proofErr w:type="spellEnd"/>
      <w:r w:rsidRPr="00F53B1E">
        <w:rPr>
          <w:rFonts w:asciiTheme="majorBidi" w:eastAsia="Calibri" w:hAnsiTheme="majorBidi" w:cstheme="majorBidi"/>
          <w:kern w:val="24"/>
          <w:sz w:val="24"/>
          <w:szCs w:val="24"/>
        </w:rPr>
        <w:t xml:space="preserve"> dan masing-masing </w:t>
      </w:r>
      <w:proofErr w:type="spellStart"/>
      <w:r w:rsidRPr="00F53B1E">
        <w:rPr>
          <w:rFonts w:asciiTheme="majorBidi" w:eastAsia="Calibri" w:hAnsiTheme="majorBidi" w:cstheme="majorBidi"/>
          <w:kern w:val="24"/>
          <w:sz w:val="24"/>
          <w:szCs w:val="24"/>
        </w:rPr>
        <w:t>saling</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berpengaruh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satu</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dengan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lainnya</w:t>
      </w:r>
      <w:proofErr w:type="spellEnd"/>
      <w:r w:rsidRPr="00F53B1E">
        <w:rPr>
          <w:rFonts w:asciiTheme="majorBidi" w:eastAsia="Calibri" w:hAnsiTheme="majorBidi" w:cstheme="majorBidi"/>
          <w:kern w:val="24"/>
          <w:sz w:val="24"/>
          <w:szCs w:val="24"/>
        </w:rPr>
        <w:t>.</w:t>
      </w:r>
    </w:p>
    <w:p w14:paraId="0366A181" w14:textId="134E7A07" w:rsidR="00B65464" w:rsidRDefault="00B65464" w:rsidP="00A214FB">
      <w:pPr>
        <w:spacing w:after="0" w:line="480" w:lineRule="auto"/>
        <w:ind w:left="851" w:firstLine="425"/>
        <w:contextualSpacing/>
        <w:jc w:val="both"/>
        <w:rPr>
          <w:rFonts w:asciiTheme="majorBidi" w:eastAsia="Calibri" w:hAnsiTheme="majorBidi" w:cstheme="majorBidi"/>
          <w:kern w:val="24"/>
          <w:sz w:val="24"/>
          <w:szCs w:val="24"/>
        </w:rPr>
      </w:pPr>
    </w:p>
    <w:p w14:paraId="44AC1FCE" w14:textId="54A1E2D0" w:rsidR="00B65464" w:rsidRDefault="00B65464" w:rsidP="00A214FB">
      <w:pPr>
        <w:spacing w:after="0" w:line="480" w:lineRule="auto"/>
        <w:ind w:left="851" w:firstLine="425"/>
        <w:contextualSpacing/>
        <w:jc w:val="both"/>
        <w:rPr>
          <w:rFonts w:asciiTheme="majorBidi" w:eastAsia="Times New Roman" w:hAnsiTheme="majorBidi" w:cstheme="majorBidi"/>
          <w:sz w:val="24"/>
          <w:szCs w:val="24"/>
        </w:rPr>
      </w:pPr>
    </w:p>
    <w:p w14:paraId="61872864" w14:textId="77777777" w:rsidR="00B461A2" w:rsidRPr="00F53B1E" w:rsidRDefault="00B461A2" w:rsidP="00A214FB">
      <w:pPr>
        <w:spacing w:after="0" w:line="480" w:lineRule="auto"/>
        <w:ind w:left="851" w:firstLine="425"/>
        <w:contextualSpacing/>
        <w:jc w:val="both"/>
        <w:rPr>
          <w:rFonts w:asciiTheme="majorBidi" w:eastAsia="Times New Roman" w:hAnsiTheme="majorBidi" w:cstheme="majorBidi"/>
          <w:sz w:val="24"/>
          <w:szCs w:val="24"/>
        </w:rPr>
      </w:pPr>
    </w:p>
    <w:p w14:paraId="78F198B5" w14:textId="7A035311" w:rsidR="00B0250B" w:rsidRPr="00F53B1E" w:rsidRDefault="00B0250B" w:rsidP="0018641F">
      <w:pPr>
        <w:pStyle w:val="Heading2"/>
      </w:pPr>
      <w:bookmarkStart w:id="8" w:name="_Toc109772882"/>
      <w:proofErr w:type="spellStart"/>
      <w:r w:rsidRPr="00F53B1E">
        <w:t>Pand</w:t>
      </w:r>
      <w:r w:rsidR="00486B71" w:rsidRPr="00F53B1E">
        <w:t>a</w:t>
      </w:r>
      <w:r w:rsidRPr="00F53B1E">
        <w:t>ngan</w:t>
      </w:r>
      <w:proofErr w:type="spellEnd"/>
      <w:r w:rsidRPr="00F53B1E">
        <w:t xml:space="preserve"> </w:t>
      </w:r>
      <w:proofErr w:type="spellStart"/>
      <w:r w:rsidRPr="00F53B1E">
        <w:t>tent</w:t>
      </w:r>
      <w:r w:rsidR="00486B71" w:rsidRPr="00F53B1E">
        <w:t>a</w:t>
      </w:r>
      <w:r w:rsidRPr="00F53B1E">
        <w:t>ng</w:t>
      </w:r>
      <w:proofErr w:type="spellEnd"/>
      <w:r w:rsidRPr="00F53B1E">
        <w:t xml:space="preserve"> Agama</w:t>
      </w:r>
      <w:bookmarkEnd w:id="8"/>
      <w:r w:rsidR="00EF3E15">
        <w:rPr>
          <w:rStyle w:val="FootnoteReference"/>
        </w:rPr>
        <w:footnoteReference w:id="9"/>
      </w:r>
    </w:p>
    <w:p w14:paraId="370A937A" w14:textId="73FEF80D" w:rsidR="00252BD9" w:rsidRPr="00F53B1E" w:rsidRDefault="00252BD9" w:rsidP="00A214FB">
      <w:pPr>
        <w:spacing w:after="0" w:line="480" w:lineRule="auto"/>
        <w:ind w:left="426" w:firstLine="425"/>
        <w:contextualSpacing/>
        <w:jc w:val="both"/>
        <w:rPr>
          <w:rFonts w:asciiTheme="majorBidi" w:eastAsia="Calibri" w:hAnsiTheme="majorBidi" w:cstheme="majorBidi"/>
          <w:kern w:val="24"/>
          <w:sz w:val="24"/>
          <w:szCs w:val="24"/>
        </w:rPr>
      </w:pPr>
      <w:proofErr w:type="spellStart"/>
      <w:r w:rsidRPr="00F53B1E">
        <w:rPr>
          <w:rFonts w:asciiTheme="majorBidi" w:eastAsia="Calibri" w:hAnsiTheme="majorBidi" w:cstheme="majorBidi"/>
          <w:kern w:val="24"/>
          <w:sz w:val="24"/>
          <w:szCs w:val="24"/>
        </w:rPr>
        <w:t>Dinyatakan</w:t>
      </w:r>
      <w:proofErr w:type="spellEnd"/>
      <w:r w:rsidRPr="00F53B1E">
        <w:rPr>
          <w:rFonts w:asciiTheme="majorBidi" w:eastAsia="Calibri" w:hAnsiTheme="majorBidi" w:cstheme="majorBidi"/>
          <w:kern w:val="24"/>
          <w:sz w:val="24"/>
          <w:szCs w:val="24"/>
        </w:rPr>
        <w:t xml:space="preserve"> oleh </w:t>
      </w:r>
      <w:proofErr w:type="spellStart"/>
      <w:r w:rsidRPr="00F53B1E">
        <w:rPr>
          <w:rFonts w:asciiTheme="majorBidi" w:eastAsia="Calibri" w:hAnsiTheme="majorBidi" w:cstheme="majorBidi"/>
          <w:kern w:val="24"/>
          <w:sz w:val="24"/>
          <w:szCs w:val="24"/>
        </w:rPr>
        <w:t>beberapa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ahli</w:t>
      </w:r>
      <w:proofErr w:type="spellEnd"/>
      <w:r w:rsidRPr="00F53B1E">
        <w:rPr>
          <w:rFonts w:asciiTheme="majorBidi" w:eastAsia="Calibri" w:hAnsiTheme="majorBidi" w:cstheme="majorBidi"/>
          <w:kern w:val="24"/>
          <w:sz w:val="24"/>
          <w:szCs w:val="24"/>
        </w:rPr>
        <w:t xml:space="preserve"> agama </w:t>
      </w:r>
      <w:proofErr w:type="spellStart"/>
      <w:r w:rsidRPr="00F53B1E">
        <w:rPr>
          <w:rFonts w:asciiTheme="majorBidi" w:eastAsia="Calibri" w:hAnsiTheme="majorBidi" w:cstheme="majorBidi"/>
          <w:kern w:val="24"/>
          <w:sz w:val="24"/>
          <w:szCs w:val="24"/>
        </w:rPr>
        <w:t>bahwasannya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bukan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persoalan</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gampang</w:t>
      </w:r>
      <w:proofErr w:type="spellEnd"/>
      <w:r w:rsidRPr="00F53B1E">
        <w:rPr>
          <w:rFonts w:asciiTheme="majorBidi" w:eastAsia="Calibri" w:hAnsiTheme="majorBidi" w:cstheme="majorBidi"/>
          <w:kern w:val="24"/>
          <w:sz w:val="24"/>
          <w:szCs w:val="24"/>
        </w:rPr>
        <w:t xml:space="preserve"> dan </w:t>
      </w:r>
      <w:proofErr w:type="spellStart"/>
      <w:r w:rsidRPr="00F53B1E">
        <w:rPr>
          <w:rFonts w:asciiTheme="majorBidi" w:eastAsia="Calibri" w:hAnsiTheme="majorBidi" w:cstheme="majorBidi"/>
          <w:kern w:val="24"/>
          <w:sz w:val="24"/>
          <w:szCs w:val="24"/>
        </w:rPr>
        <w:t>mudah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untuk</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membuat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rumusan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pengertian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atau</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definisi</w:t>
      </w:r>
      <w:proofErr w:type="spellEnd"/>
      <w:r w:rsidRPr="00F53B1E">
        <w:rPr>
          <w:rFonts w:asciiTheme="majorBidi" w:eastAsia="Calibri" w:hAnsiTheme="majorBidi" w:cstheme="majorBidi"/>
          <w:kern w:val="24"/>
          <w:sz w:val="24"/>
          <w:szCs w:val="24"/>
        </w:rPr>
        <w:t xml:space="preserve"> agama yang </w:t>
      </w:r>
      <w:proofErr w:type="spellStart"/>
      <w:r w:rsidRPr="00F53B1E">
        <w:rPr>
          <w:rFonts w:asciiTheme="majorBidi" w:eastAsia="Calibri" w:hAnsiTheme="majorBidi" w:cstheme="majorBidi"/>
          <w:kern w:val="24"/>
          <w:sz w:val="24"/>
          <w:szCs w:val="24"/>
        </w:rPr>
        <w:t>dapat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menampung</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semua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jenis</w:t>
      </w:r>
      <w:proofErr w:type="spellEnd"/>
      <w:r w:rsidRPr="00F53B1E">
        <w:rPr>
          <w:rFonts w:asciiTheme="majorBidi" w:eastAsia="Calibri" w:hAnsiTheme="majorBidi" w:cstheme="majorBidi"/>
          <w:kern w:val="24"/>
          <w:sz w:val="24"/>
          <w:szCs w:val="24"/>
        </w:rPr>
        <w:t xml:space="preserve"> agama yang </w:t>
      </w:r>
      <w:proofErr w:type="spellStart"/>
      <w:r w:rsidRPr="00F53B1E">
        <w:rPr>
          <w:rFonts w:asciiTheme="majorBidi" w:eastAsia="Calibri" w:hAnsiTheme="majorBidi" w:cstheme="majorBidi"/>
          <w:kern w:val="24"/>
          <w:sz w:val="24"/>
          <w:szCs w:val="24"/>
        </w:rPr>
        <w:t>ada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Seperti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halnya</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dinyatakan</w:t>
      </w:r>
      <w:proofErr w:type="spellEnd"/>
      <w:r w:rsidRPr="00F53B1E">
        <w:rPr>
          <w:rFonts w:asciiTheme="majorBidi" w:eastAsia="Calibri" w:hAnsiTheme="majorBidi" w:cstheme="majorBidi"/>
          <w:kern w:val="24"/>
          <w:sz w:val="24"/>
          <w:szCs w:val="24"/>
        </w:rPr>
        <w:t xml:space="preserve"> oleh A. Mukti Ali "</w:t>
      </w:r>
      <w:proofErr w:type="spellStart"/>
      <w:r w:rsidRPr="00F53B1E">
        <w:rPr>
          <w:rFonts w:asciiTheme="majorBidi" w:eastAsia="Calibri" w:hAnsiTheme="majorBidi" w:cstheme="majorBidi"/>
          <w:kern w:val="24"/>
          <w:sz w:val="24"/>
          <w:szCs w:val="24"/>
        </w:rPr>
        <w:t>Barangkali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tidak</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ada</w:t>
      </w:r>
      <w:proofErr w:type="spellEnd"/>
      <w:r w:rsidRPr="00F53B1E">
        <w:rPr>
          <w:rFonts w:asciiTheme="majorBidi" w:eastAsia="Calibri" w:hAnsiTheme="majorBidi" w:cstheme="majorBidi"/>
          <w:kern w:val="24"/>
          <w:sz w:val="24"/>
          <w:szCs w:val="24"/>
        </w:rPr>
        <w:t xml:space="preserve"> kata yang paling </w:t>
      </w:r>
      <w:proofErr w:type="spellStart"/>
      <w:r w:rsidRPr="00F53B1E">
        <w:rPr>
          <w:rFonts w:asciiTheme="majorBidi" w:eastAsia="Calibri" w:hAnsiTheme="majorBidi" w:cstheme="majorBidi"/>
          <w:kern w:val="24"/>
          <w:sz w:val="24"/>
          <w:szCs w:val="24"/>
        </w:rPr>
        <w:t>sulit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diberi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pengertian</w:t>
      </w:r>
      <w:proofErr w:type="spellEnd"/>
      <w:r w:rsidRPr="00F53B1E">
        <w:rPr>
          <w:rFonts w:asciiTheme="majorBidi" w:eastAsia="Calibri" w:hAnsiTheme="majorBidi" w:cstheme="majorBidi"/>
          <w:kern w:val="24"/>
          <w:sz w:val="24"/>
          <w:szCs w:val="24"/>
        </w:rPr>
        <w:t xml:space="preserve"> dan </w:t>
      </w:r>
      <w:proofErr w:type="spellStart"/>
      <w:r w:rsidRPr="00F53B1E">
        <w:rPr>
          <w:rFonts w:asciiTheme="majorBidi" w:eastAsia="Calibri" w:hAnsiTheme="majorBidi" w:cstheme="majorBidi"/>
          <w:kern w:val="24"/>
          <w:sz w:val="24"/>
          <w:szCs w:val="24"/>
        </w:rPr>
        <w:t>difinisi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selain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dari</w:t>
      </w:r>
      <w:proofErr w:type="spellEnd"/>
      <w:r w:rsidRPr="00F53B1E">
        <w:rPr>
          <w:rFonts w:asciiTheme="majorBidi" w:eastAsia="Calibri" w:hAnsiTheme="majorBidi" w:cstheme="majorBidi"/>
          <w:kern w:val="24"/>
          <w:sz w:val="24"/>
          <w:szCs w:val="24"/>
        </w:rPr>
        <w:t xml:space="preserve"> kata agama" (Saifuddin </w:t>
      </w:r>
      <w:proofErr w:type="spellStart"/>
      <w:r w:rsidRPr="00F53B1E">
        <w:rPr>
          <w:rFonts w:asciiTheme="majorBidi" w:eastAsia="Calibri" w:hAnsiTheme="majorBidi" w:cstheme="majorBidi"/>
          <w:kern w:val="24"/>
          <w:sz w:val="24"/>
          <w:szCs w:val="24"/>
        </w:rPr>
        <w:t>Anshari</w:t>
      </w:r>
      <w:proofErr w:type="spellEnd"/>
      <w:r w:rsidRPr="00F53B1E">
        <w:rPr>
          <w:rFonts w:asciiTheme="majorBidi" w:eastAsia="Calibri" w:hAnsiTheme="majorBidi" w:cstheme="majorBidi"/>
          <w:kern w:val="24"/>
          <w:sz w:val="24"/>
          <w:szCs w:val="24"/>
        </w:rPr>
        <w:t xml:space="preserve">, 1986:39). Hal </w:t>
      </w:r>
      <w:proofErr w:type="spellStart"/>
      <w:r w:rsidRPr="00F53B1E">
        <w:rPr>
          <w:rFonts w:asciiTheme="majorBidi" w:eastAsia="Calibri" w:hAnsiTheme="majorBidi" w:cstheme="majorBidi"/>
          <w:kern w:val="24"/>
          <w:sz w:val="24"/>
          <w:szCs w:val="24"/>
        </w:rPr>
        <w:t>senada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dikemukakan</w:t>
      </w:r>
      <w:proofErr w:type="spellEnd"/>
      <w:r w:rsidRPr="00F53B1E">
        <w:rPr>
          <w:rFonts w:asciiTheme="majorBidi" w:eastAsia="Calibri" w:hAnsiTheme="majorBidi" w:cstheme="majorBidi"/>
          <w:kern w:val="24"/>
          <w:sz w:val="24"/>
          <w:szCs w:val="24"/>
        </w:rPr>
        <w:t xml:space="preserve"> pula oleh Quraish Shihab yang </w:t>
      </w:r>
      <w:proofErr w:type="spellStart"/>
      <w:r w:rsidRPr="00F53B1E">
        <w:rPr>
          <w:rFonts w:asciiTheme="majorBidi" w:eastAsia="Calibri" w:hAnsiTheme="majorBidi" w:cstheme="majorBidi"/>
          <w:kern w:val="24"/>
          <w:sz w:val="24"/>
          <w:szCs w:val="24"/>
        </w:rPr>
        <w:t>menyatakan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bahwa</w:t>
      </w:r>
      <w:proofErr w:type="spellEnd"/>
      <w:r w:rsidRPr="00F53B1E">
        <w:rPr>
          <w:rFonts w:asciiTheme="majorBidi" w:eastAsia="Calibri" w:hAnsiTheme="majorBidi" w:cstheme="majorBidi"/>
          <w:kern w:val="24"/>
          <w:sz w:val="24"/>
          <w:szCs w:val="24"/>
        </w:rPr>
        <w:t xml:space="preserve"> 'agama' </w:t>
      </w:r>
      <w:proofErr w:type="spellStart"/>
      <w:r w:rsidRPr="00F53B1E">
        <w:rPr>
          <w:rFonts w:asciiTheme="majorBidi" w:eastAsia="Calibri" w:hAnsiTheme="majorBidi" w:cstheme="majorBidi"/>
          <w:kern w:val="24"/>
          <w:sz w:val="24"/>
          <w:szCs w:val="24"/>
        </w:rPr>
        <w:t>adalah</w:t>
      </w:r>
      <w:proofErr w:type="spellEnd"/>
      <w:r w:rsidRPr="00F53B1E">
        <w:rPr>
          <w:rFonts w:asciiTheme="majorBidi" w:eastAsia="Calibri" w:hAnsiTheme="majorBidi" w:cstheme="majorBidi"/>
          <w:kern w:val="24"/>
          <w:sz w:val="24"/>
          <w:szCs w:val="24"/>
        </w:rPr>
        <w:t xml:space="preserve"> kata yang sangat </w:t>
      </w:r>
      <w:proofErr w:type="spellStart"/>
      <w:r w:rsidRPr="00F53B1E">
        <w:rPr>
          <w:rFonts w:asciiTheme="majorBidi" w:eastAsia="Calibri" w:hAnsiTheme="majorBidi" w:cstheme="majorBidi"/>
          <w:kern w:val="24"/>
          <w:sz w:val="24"/>
          <w:szCs w:val="24"/>
        </w:rPr>
        <w:t>mudah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diucapkan</w:t>
      </w:r>
      <w:proofErr w:type="spellEnd"/>
      <w:r w:rsidRPr="00F53B1E">
        <w:rPr>
          <w:rFonts w:asciiTheme="majorBidi" w:eastAsia="Calibri" w:hAnsiTheme="majorBidi" w:cstheme="majorBidi"/>
          <w:kern w:val="24"/>
          <w:sz w:val="24"/>
          <w:szCs w:val="24"/>
        </w:rPr>
        <w:t xml:space="preserve"> dan </w:t>
      </w:r>
      <w:proofErr w:type="spellStart"/>
      <w:r w:rsidRPr="00F53B1E">
        <w:rPr>
          <w:rFonts w:asciiTheme="majorBidi" w:eastAsia="Calibri" w:hAnsiTheme="majorBidi" w:cstheme="majorBidi"/>
          <w:kern w:val="24"/>
          <w:sz w:val="24"/>
          <w:szCs w:val="24"/>
        </w:rPr>
        <w:t>mudah</w:t>
      </w:r>
      <w:proofErr w:type="spellEnd"/>
      <w:r w:rsidRPr="00F53B1E">
        <w:rPr>
          <w:rFonts w:asciiTheme="majorBidi" w:eastAsia="Calibri" w:hAnsiTheme="majorBidi" w:cstheme="majorBidi"/>
          <w:kern w:val="24"/>
          <w:sz w:val="24"/>
          <w:szCs w:val="24"/>
        </w:rPr>
        <w:t xml:space="preserve"> juga </w:t>
      </w:r>
      <w:proofErr w:type="spellStart"/>
      <w:r w:rsidRPr="00F53B1E">
        <w:rPr>
          <w:rFonts w:asciiTheme="majorBidi" w:eastAsia="Calibri" w:hAnsiTheme="majorBidi" w:cstheme="majorBidi"/>
          <w:kern w:val="24"/>
          <w:sz w:val="24"/>
          <w:szCs w:val="24"/>
        </w:rPr>
        <w:t>untuk</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menjelaskan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maksudnya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tetapi</w:t>
      </w:r>
      <w:proofErr w:type="spellEnd"/>
      <w:r w:rsidRPr="00F53B1E">
        <w:rPr>
          <w:rFonts w:asciiTheme="majorBidi" w:eastAsia="Calibri" w:hAnsiTheme="majorBidi" w:cstheme="majorBidi"/>
          <w:kern w:val="24"/>
          <w:sz w:val="24"/>
          <w:szCs w:val="24"/>
        </w:rPr>
        <w:t xml:space="preserve"> sangat </w:t>
      </w:r>
      <w:proofErr w:type="spellStart"/>
      <w:r w:rsidRPr="00F53B1E">
        <w:rPr>
          <w:rFonts w:asciiTheme="majorBidi" w:eastAsia="Calibri" w:hAnsiTheme="majorBidi" w:cstheme="majorBidi"/>
          <w:kern w:val="24"/>
          <w:sz w:val="24"/>
          <w:szCs w:val="24"/>
        </w:rPr>
        <w:t>sulit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memberikan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pengertian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atau</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definisi</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tepat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Sebuah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definisi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mensyaratkan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menghimpun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semua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unsur</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didefinisikan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sekaligus</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mengeluarkan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segala</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tidak</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termasuk</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unsurnya</w:t>
      </w:r>
      <w:proofErr w:type="spellEnd"/>
      <w:r w:rsidRPr="00F53B1E">
        <w:rPr>
          <w:rFonts w:asciiTheme="majorBidi" w:eastAsia="Calibri" w:hAnsiTheme="majorBidi" w:cstheme="majorBidi"/>
          <w:kern w:val="24"/>
          <w:sz w:val="24"/>
          <w:szCs w:val="24"/>
        </w:rPr>
        <w:t xml:space="preserve"> (Quraish Shihab, 1994:209).</w:t>
      </w:r>
    </w:p>
    <w:p w14:paraId="2B205373" w14:textId="343047FF" w:rsidR="00D3674E" w:rsidRPr="00F53B1E" w:rsidRDefault="00385C0F" w:rsidP="00A214FB">
      <w:pPr>
        <w:spacing w:after="0" w:line="480" w:lineRule="auto"/>
        <w:ind w:left="426" w:firstLine="425"/>
        <w:contextualSpacing/>
        <w:jc w:val="both"/>
        <w:rPr>
          <w:rFonts w:asciiTheme="majorBidi" w:eastAsia="Times New Roman" w:hAnsiTheme="majorBidi" w:cstheme="majorBidi"/>
          <w:sz w:val="24"/>
          <w:szCs w:val="24"/>
        </w:rPr>
      </w:pPr>
      <w:proofErr w:type="spellStart"/>
      <w:r w:rsidRPr="00F53B1E">
        <w:rPr>
          <w:rFonts w:asciiTheme="majorBidi" w:eastAsia="Calibri" w:hAnsiTheme="majorBidi" w:cstheme="majorBidi"/>
          <w:kern w:val="24"/>
          <w:sz w:val="24"/>
          <w:szCs w:val="24"/>
        </w:rPr>
        <w:t>Menurut</w:t>
      </w:r>
      <w:proofErr w:type="spellEnd"/>
      <w:r w:rsidRPr="00F53B1E">
        <w:rPr>
          <w:rFonts w:asciiTheme="majorBidi" w:eastAsia="Calibri" w:hAnsiTheme="majorBidi" w:cstheme="majorBidi"/>
          <w:kern w:val="24"/>
          <w:sz w:val="24"/>
          <w:szCs w:val="24"/>
        </w:rPr>
        <w:t xml:space="preserve"> Mukti Ali, </w:t>
      </w:r>
      <w:proofErr w:type="spellStart"/>
      <w:r w:rsidRPr="00F53B1E">
        <w:rPr>
          <w:rFonts w:asciiTheme="majorBidi" w:eastAsia="Calibri" w:hAnsiTheme="majorBidi" w:cstheme="majorBidi"/>
          <w:kern w:val="24"/>
          <w:sz w:val="24"/>
          <w:szCs w:val="24"/>
        </w:rPr>
        <w:t>setidaknya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ada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tiga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alasan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mengapa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demikian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sulit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untuk</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membuat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rumusan</w:t>
      </w:r>
      <w:proofErr w:type="spellEnd"/>
      <w:r w:rsidRPr="00F53B1E">
        <w:rPr>
          <w:rFonts w:asciiTheme="majorBidi" w:eastAsia="Calibri" w:hAnsiTheme="majorBidi" w:cstheme="majorBidi"/>
          <w:kern w:val="24"/>
          <w:sz w:val="24"/>
          <w:szCs w:val="24"/>
        </w:rPr>
        <w:t xml:space="preserve"> agama yang </w:t>
      </w:r>
      <w:proofErr w:type="spellStart"/>
      <w:r w:rsidRPr="00F53B1E">
        <w:rPr>
          <w:rFonts w:asciiTheme="majorBidi" w:eastAsia="Calibri" w:hAnsiTheme="majorBidi" w:cstheme="majorBidi"/>
          <w:kern w:val="24"/>
          <w:sz w:val="24"/>
          <w:szCs w:val="24"/>
        </w:rPr>
        <w:t>bisa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diterima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secara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umum</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Pertama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karena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pengalaman</w:t>
      </w:r>
      <w:proofErr w:type="spellEnd"/>
      <w:r w:rsidRPr="00F53B1E">
        <w:rPr>
          <w:rFonts w:asciiTheme="majorBidi" w:eastAsia="Calibri" w:hAnsiTheme="majorBidi" w:cstheme="majorBidi"/>
          <w:kern w:val="24"/>
          <w:sz w:val="24"/>
          <w:szCs w:val="24"/>
        </w:rPr>
        <w:t xml:space="preserve"> agama </w:t>
      </w:r>
      <w:proofErr w:type="spellStart"/>
      <w:r w:rsidRPr="00F53B1E">
        <w:rPr>
          <w:rFonts w:asciiTheme="majorBidi" w:eastAsia="Calibri" w:hAnsiTheme="majorBidi" w:cstheme="majorBidi"/>
          <w:kern w:val="24"/>
          <w:sz w:val="24"/>
          <w:szCs w:val="24"/>
        </w:rPr>
        <w:t>itu</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bersifat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batini</w:t>
      </w:r>
      <w:proofErr w:type="spellEnd"/>
      <w:r w:rsidRPr="00F53B1E">
        <w:rPr>
          <w:rFonts w:asciiTheme="majorBidi" w:eastAsia="Calibri" w:hAnsiTheme="majorBidi" w:cstheme="majorBidi"/>
          <w:kern w:val="24"/>
          <w:sz w:val="24"/>
          <w:szCs w:val="24"/>
        </w:rPr>
        <w:t xml:space="preserve"> dan </w:t>
      </w:r>
      <w:proofErr w:type="spellStart"/>
      <w:r w:rsidRPr="00F53B1E">
        <w:rPr>
          <w:rFonts w:asciiTheme="majorBidi" w:eastAsia="Calibri" w:hAnsiTheme="majorBidi" w:cstheme="majorBidi"/>
          <w:kern w:val="24"/>
          <w:sz w:val="24"/>
          <w:szCs w:val="24"/>
        </w:rPr>
        <w:t>subyektif</w:t>
      </w:r>
      <w:proofErr w:type="spellEnd"/>
      <w:r w:rsidRPr="00F53B1E">
        <w:rPr>
          <w:rFonts w:asciiTheme="majorBidi" w:eastAsia="Calibri" w:hAnsiTheme="majorBidi" w:cstheme="majorBidi"/>
          <w:kern w:val="24"/>
          <w:sz w:val="24"/>
          <w:szCs w:val="24"/>
        </w:rPr>
        <w:t xml:space="preserve">, juga sangat </w:t>
      </w:r>
      <w:proofErr w:type="spellStart"/>
      <w:r w:rsidRPr="00F53B1E">
        <w:rPr>
          <w:rFonts w:asciiTheme="majorBidi" w:eastAsia="Calibri" w:hAnsiTheme="majorBidi" w:cstheme="majorBidi"/>
          <w:kern w:val="24"/>
          <w:sz w:val="24"/>
          <w:szCs w:val="24"/>
        </w:rPr>
        <w:t>individualistis</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Kedua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barangkali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tidak</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ada</w:t>
      </w:r>
      <w:proofErr w:type="spellEnd"/>
      <w:r w:rsidRPr="00F53B1E">
        <w:rPr>
          <w:rFonts w:asciiTheme="majorBidi" w:eastAsia="Calibri" w:hAnsiTheme="majorBidi" w:cstheme="majorBidi"/>
          <w:kern w:val="24"/>
          <w:sz w:val="24"/>
          <w:szCs w:val="24"/>
        </w:rPr>
        <w:t xml:space="preserve"> orang yang </w:t>
      </w:r>
      <w:proofErr w:type="spellStart"/>
      <w:r w:rsidRPr="00F53B1E">
        <w:rPr>
          <w:rFonts w:asciiTheme="majorBidi" w:eastAsia="Calibri" w:hAnsiTheme="majorBidi" w:cstheme="majorBidi"/>
          <w:kern w:val="24"/>
          <w:sz w:val="24"/>
          <w:szCs w:val="24"/>
        </w:rPr>
        <w:t>berbicara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begitu</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bersemangat</w:t>
      </w:r>
      <w:proofErr w:type="spellEnd"/>
      <w:r w:rsidRPr="00F53B1E">
        <w:rPr>
          <w:rFonts w:asciiTheme="majorBidi" w:eastAsia="Calibri" w:hAnsiTheme="majorBidi" w:cstheme="majorBidi"/>
          <w:kern w:val="24"/>
          <w:sz w:val="24"/>
          <w:szCs w:val="24"/>
        </w:rPr>
        <w:t xml:space="preserve"> dan </w:t>
      </w:r>
      <w:proofErr w:type="spellStart"/>
      <w:r w:rsidRPr="00F53B1E">
        <w:rPr>
          <w:rFonts w:asciiTheme="majorBidi" w:eastAsia="Calibri" w:hAnsiTheme="majorBidi" w:cstheme="majorBidi"/>
          <w:kern w:val="24"/>
          <w:sz w:val="24"/>
          <w:szCs w:val="24"/>
        </w:rPr>
        <w:t>emosionil</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lebih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daripada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membicarakan</w:t>
      </w:r>
      <w:proofErr w:type="spellEnd"/>
      <w:r w:rsidRPr="00F53B1E">
        <w:rPr>
          <w:rFonts w:asciiTheme="majorBidi" w:eastAsia="Calibri" w:hAnsiTheme="majorBidi" w:cstheme="majorBidi"/>
          <w:kern w:val="24"/>
          <w:sz w:val="24"/>
          <w:szCs w:val="24"/>
        </w:rPr>
        <w:t xml:space="preserve"> agama. Maka </w:t>
      </w:r>
      <w:proofErr w:type="spellStart"/>
      <w:r w:rsidRPr="00F53B1E">
        <w:rPr>
          <w:rFonts w:asciiTheme="majorBidi" w:eastAsia="Calibri" w:hAnsiTheme="majorBidi" w:cstheme="majorBidi"/>
          <w:kern w:val="24"/>
          <w:sz w:val="24"/>
          <w:szCs w:val="24"/>
        </w:rPr>
        <w:t>dalam</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membahas</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pengertian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agamapun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selalu</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ada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emosi</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kuat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Ketiga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konsepsi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tentang</w:t>
      </w:r>
      <w:proofErr w:type="spellEnd"/>
      <w:r w:rsidRPr="00F53B1E">
        <w:rPr>
          <w:rFonts w:asciiTheme="majorBidi" w:eastAsia="Calibri" w:hAnsiTheme="majorBidi" w:cstheme="majorBidi"/>
          <w:kern w:val="24"/>
          <w:sz w:val="24"/>
          <w:szCs w:val="24"/>
        </w:rPr>
        <w:t xml:space="preserve"> agama, </w:t>
      </w:r>
      <w:proofErr w:type="spellStart"/>
      <w:r w:rsidRPr="00F53B1E">
        <w:rPr>
          <w:rFonts w:asciiTheme="majorBidi" w:eastAsia="Calibri" w:hAnsiTheme="majorBidi" w:cstheme="majorBidi"/>
          <w:kern w:val="24"/>
          <w:sz w:val="24"/>
          <w:szCs w:val="24"/>
        </w:rPr>
        <w:t>akan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dipengaruhi</w:t>
      </w:r>
      <w:proofErr w:type="spellEnd"/>
      <w:r w:rsidRPr="00F53B1E">
        <w:rPr>
          <w:rFonts w:asciiTheme="majorBidi" w:eastAsia="Calibri" w:hAnsiTheme="majorBidi" w:cstheme="majorBidi"/>
          <w:kern w:val="24"/>
          <w:sz w:val="24"/>
          <w:szCs w:val="24"/>
        </w:rPr>
        <w:t xml:space="preserve"> pula oleh </w:t>
      </w:r>
      <w:proofErr w:type="spellStart"/>
      <w:r w:rsidRPr="00F53B1E">
        <w:rPr>
          <w:rFonts w:asciiTheme="majorBidi" w:eastAsia="Calibri" w:hAnsiTheme="majorBidi" w:cstheme="majorBidi"/>
          <w:kern w:val="24"/>
          <w:sz w:val="24"/>
          <w:szCs w:val="24"/>
        </w:rPr>
        <w:t>tujuan</w:t>
      </w:r>
      <w:proofErr w:type="spellEnd"/>
      <w:r w:rsidRPr="00F53B1E">
        <w:rPr>
          <w:rFonts w:asciiTheme="majorBidi" w:eastAsia="Calibri" w:hAnsiTheme="majorBidi" w:cstheme="majorBidi"/>
          <w:kern w:val="24"/>
          <w:sz w:val="24"/>
          <w:szCs w:val="24"/>
        </w:rPr>
        <w:t xml:space="preserve"> orang yang </w:t>
      </w:r>
      <w:proofErr w:type="spellStart"/>
      <w:r w:rsidRPr="00F53B1E">
        <w:rPr>
          <w:rFonts w:asciiTheme="majorBidi" w:eastAsia="Calibri" w:hAnsiTheme="majorBidi" w:cstheme="majorBidi"/>
          <w:kern w:val="24"/>
          <w:sz w:val="24"/>
          <w:szCs w:val="24"/>
        </w:rPr>
        <w:t>memberikan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pengertian</w:t>
      </w:r>
      <w:proofErr w:type="spellEnd"/>
      <w:r w:rsidRPr="00F53B1E">
        <w:rPr>
          <w:rFonts w:asciiTheme="majorBidi" w:eastAsia="Calibri" w:hAnsiTheme="majorBidi" w:cstheme="majorBidi"/>
          <w:kern w:val="24"/>
          <w:sz w:val="24"/>
          <w:szCs w:val="24"/>
        </w:rPr>
        <w:t xml:space="preserve"> agama </w:t>
      </w:r>
      <w:proofErr w:type="spellStart"/>
      <w:r w:rsidRPr="00F53B1E">
        <w:rPr>
          <w:rFonts w:asciiTheme="majorBidi" w:eastAsia="Calibri" w:hAnsiTheme="majorBidi" w:cstheme="majorBidi"/>
          <w:kern w:val="24"/>
          <w:sz w:val="24"/>
          <w:szCs w:val="24"/>
        </w:rPr>
        <w:t>itu</w:t>
      </w:r>
      <w:proofErr w:type="spellEnd"/>
      <w:r w:rsidRPr="00F53B1E">
        <w:rPr>
          <w:rFonts w:asciiTheme="majorBidi" w:eastAsia="Calibri" w:hAnsiTheme="majorBidi" w:cstheme="majorBidi"/>
          <w:kern w:val="24"/>
          <w:sz w:val="24"/>
          <w:szCs w:val="24"/>
        </w:rPr>
        <w:t xml:space="preserve"> (Saifuddin </w:t>
      </w:r>
      <w:proofErr w:type="spellStart"/>
      <w:r w:rsidRPr="00F53B1E">
        <w:rPr>
          <w:rFonts w:asciiTheme="majorBidi" w:eastAsia="Calibri" w:hAnsiTheme="majorBidi" w:cstheme="majorBidi"/>
          <w:kern w:val="24"/>
          <w:sz w:val="24"/>
          <w:szCs w:val="24"/>
        </w:rPr>
        <w:t>Anshari</w:t>
      </w:r>
      <w:proofErr w:type="spellEnd"/>
      <w:r w:rsidRPr="00F53B1E">
        <w:rPr>
          <w:rFonts w:asciiTheme="majorBidi" w:eastAsia="Calibri" w:hAnsiTheme="majorBidi" w:cstheme="majorBidi"/>
          <w:kern w:val="24"/>
          <w:sz w:val="24"/>
          <w:szCs w:val="24"/>
        </w:rPr>
        <w:t>, 1986-301)</w:t>
      </w:r>
    </w:p>
    <w:p w14:paraId="204FA08A" w14:textId="5395C841" w:rsidR="00F44B98" w:rsidRPr="00F53B1E" w:rsidRDefault="00F44B98" w:rsidP="00A214FB">
      <w:pPr>
        <w:spacing w:after="0" w:line="480" w:lineRule="auto"/>
        <w:ind w:left="426" w:firstLine="425"/>
        <w:contextualSpacing/>
        <w:jc w:val="both"/>
        <w:rPr>
          <w:rFonts w:asciiTheme="majorBidi" w:eastAsia="Times New Roman" w:hAnsiTheme="majorBidi" w:cstheme="majorBidi"/>
          <w:sz w:val="24"/>
          <w:szCs w:val="24"/>
        </w:rPr>
      </w:pPr>
      <w:proofErr w:type="spellStart"/>
      <w:r w:rsidRPr="00F53B1E">
        <w:rPr>
          <w:rFonts w:asciiTheme="majorBidi" w:eastAsia="Calibri" w:hAnsiTheme="majorBidi" w:cstheme="majorBidi"/>
          <w:kern w:val="24"/>
          <w:sz w:val="24"/>
          <w:szCs w:val="24"/>
        </w:rPr>
        <w:t>Untuk</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menuju</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kepada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pengertian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atau</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definisi</w:t>
      </w:r>
      <w:proofErr w:type="spellEnd"/>
      <w:r w:rsidRPr="00F53B1E">
        <w:rPr>
          <w:rFonts w:asciiTheme="majorBidi" w:eastAsia="Calibri" w:hAnsiTheme="majorBidi" w:cstheme="majorBidi"/>
          <w:kern w:val="24"/>
          <w:sz w:val="24"/>
          <w:szCs w:val="24"/>
        </w:rPr>
        <w:t xml:space="preserve"> agama, </w:t>
      </w:r>
      <w:proofErr w:type="spellStart"/>
      <w:r w:rsidRPr="00F53B1E">
        <w:rPr>
          <w:rFonts w:asciiTheme="majorBidi" w:eastAsia="Calibri" w:hAnsiTheme="majorBidi" w:cstheme="majorBidi"/>
          <w:kern w:val="24"/>
          <w:sz w:val="24"/>
          <w:szCs w:val="24"/>
        </w:rPr>
        <w:t>ada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baiknya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terlebih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dahulu</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melihat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pengertian-pengertian</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ada</w:t>
      </w:r>
      <w:proofErr w:type="spellEnd"/>
      <w:r w:rsidRPr="00F53B1E">
        <w:rPr>
          <w:rFonts w:asciiTheme="majorBidi" w:eastAsia="Calibri" w:hAnsiTheme="majorBidi" w:cstheme="majorBidi"/>
          <w:kern w:val="24"/>
          <w:sz w:val="24"/>
          <w:szCs w:val="24"/>
        </w:rPr>
        <w:t xml:space="preserve"> di </w:t>
      </w:r>
      <w:proofErr w:type="spellStart"/>
      <w:r w:rsidRPr="00F53B1E">
        <w:rPr>
          <w:rFonts w:asciiTheme="majorBidi" w:eastAsia="Calibri" w:hAnsiTheme="majorBidi" w:cstheme="majorBidi"/>
          <w:kern w:val="24"/>
          <w:sz w:val="24"/>
          <w:szCs w:val="24"/>
        </w:rPr>
        <w:t>sekitar</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istilah</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selama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ini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dipakai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untuk</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menyebut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keyakinan</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dianut</w:t>
      </w:r>
      <w:proofErr w:type="spellEnd"/>
      <w:r w:rsidRPr="00F53B1E">
        <w:rPr>
          <w:rFonts w:asciiTheme="majorBidi" w:eastAsia="Calibri" w:hAnsiTheme="majorBidi" w:cstheme="majorBidi"/>
          <w:kern w:val="24"/>
          <w:sz w:val="24"/>
          <w:szCs w:val="24"/>
        </w:rPr>
        <w:t xml:space="preserve"> oleh </w:t>
      </w:r>
      <w:proofErr w:type="spellStart"/>
      <w:r w:rsidRPr="00F53B1E">
        <w:rPr>
          <w:rFonts w:asciiTheme="majorBidi" w:eastAsia="Calibri" w:hAnsiTheme="majorBidi" w:cstheme="majorBidi"/>
          <w:kern w:val="24"/>
          <w:sz w:val="24"/>
          <w:szCs w:val="24"/>
        </w:rPr>
        <w:t>umat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manusia</w:t>
      </w:r>
      <w:proofErr w:type="spellEnd"/>
      <w:r w:rsidRPr="00F53B1E">
        <w:rPr>
          <w:rFonts w:asciiTheme="majorBidi" w:eastAsia="Calibri" w:hAnsiTheme="majorBidi" w:cstheme="majorBidi"/>
          <w:kern w:val="24"/>
          <w:sz w:val="24"/>
          <w:szCs w:val="24"/>
        </w:rPr>
        <w:t xml:space="preserve"> Istilah-</w:t>
      </w:r>
      <w:proofErr w:type="spellStart"/>
      <w:r w:rsidRPr="00F53B1E">
        <w:rPr>
          <w:rFonts w:asciiTheme="majorBidi" w:eastAsia="Calibri" w:hAnsiTheme="majorBidi" w:cstheme="majorBidi"/>
          <w:kern w:val="24"/>
          <w:sz w:val="24"/>
          <w:szCs w:val="24"/>
        </w:rPr>
        <w:t>istilah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itu</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adalah</w:t>
      </w:r>
      <w:proofErr w:type="spellEnd"/>
      <w:r w:rsidRPr="00F53B1E">
        <w:rPr>
          <w:rFonts w:asciiTheme="majorBidi" w:eastAsia="Calibri" w:hAnsiTheme="majorBidi" w:cstheme="majorBidi"/>
          <w:kern w:val="24"/>
          <w:sz w:val="24"/>
          <w:szCs w:val="24"/>
        </w:rPr>
        <w:t>: agama religion, dan al-din</w:t>
      </w:r>
    </w:p>
    <w:p w14:paraId="29CEA174" w14:textId="27DB3BB2" w:rsidR="00F44B98" w:rsidRPr="00F53B1E" w:rsidRDefault="00F44B98" w:rsidP="00A214FB">
      <w:pPr>
        <w:spacing w:after="0" w:line="480" w:lineRule="auto"/>
        <w:ind w:left="426" w:firstLine="425"/>
        <w:contextualSpacing/>
        <w:jc w:val="both"/>
        <w:rPr>
          <w:rFonts w:asciiTheme="majorBidi" w:eastAsia="Calibri" w:hAnsiTheme="majorBidi" w:cstheme="majorBidi"/>
          <w:kern w:val="24"/>
          <w:sz w:val="24"/>
          <w:szCs w:val="24"/>
        </w:rPr>
      </w:pPr>
      <w:r w:rsidRPr="00F53B1E">
        <w:rPr>
          <w:rFonts w:asciiTheme="majorBidi" w:eastAsia="Calibri" w:hAnsiTheme="majorBidi" w:cstheme="majorBidi"/>
          <w:kern w:val="24"/>
          <w:sz w:val="24"/>
          <w:szCs w:val="24"/>
        </w:rPr>
        <w:t xml:space="preserve">Agama.  Kata agama </w:t>
      </w:r>
      <w:proofErr w:type="spellStart"/>
      <w:r w:rsidRPr="00F53B1E">
        <w:rPr>
          <w:rFonts w:asciiTheme="majorBidi" w:eastAsia="Calibri" w:hAnsiTheme="majorBidi" w:cstheme="majorBidi"/>
          <w:kern w:val="24"/>
          <w:sz w:val="24"/>
          <w:szCs w:val="24"/>
        </w:rPr>
        <w:t>dipinjam</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atau</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berasal</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dari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bahasa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Sansekerta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untuk</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menunjuk</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kepercayaan</w:t>
      </w:r>
      <w:proofErr w:type="spellEnd"/>
      <w:r w:rsidRPr="00F53B1E">
        <w:rPr>
          <w:rFonts w:asciiTheme="majorBidi" w:eastAsia="Calibri" w:hAnsiTheme="majorBidi" w:cstheme="majorBidi"/>
          <w:kern w:val="24"/>
          <w:sz w:val="24"/>
          <w:szCs w:val="24"/>
        </w:rPr>
        <w:t xml:space="preserve"> agama Hindu dan Buddha Dalam </w:t>
      </w:r>
      <w:proofErr w:type="spellStart"/>
      <w:r w:rsidRPr="00F53B1E">
        <w:rPr>
          <w:rFonts w:asciiTheme="majorBidi" w:eastAsia="Calibri" w:hAnsiTheme="majorBidi" w:cstheme="majorBidi"/>
          <w:kern w:val="24"/>
          <w:sz w:val="24"/>
          <w:szCs w:val="24"/>
        </w:rPr>
        <w:t>perkembangannya</w:t>
      </w:r>
      <w:proofErr w:type="spellEnd"/>
      <w:r w:rsidRPr="00F53B1E">
        <w:rPr>
          <w:rFonts w:asciiTheme="majorBidi" w:eastAsia="Calibri" w:hAnsiTheme="majorBidi" w:cstheme="majorBidi"/>
          <w:kern w:val="24"/>
          <w:sz w:val="24"/>
          <w:szCs w:val="24"/>
        </w:rPr>
        <w:t xml:space="preserve"> kata </w:t>
      </w:r>
      <w:proofErr w:type="spellStart"/>
      <w:r w:rsidRPr="00F53B1E">
        <w:rPr>
          <w:rFonts w:asciiTheme="majorBidi" w:eastAsia="Calibri" w:hAnsiTheme="majorBidi" w:cstheme="majorBidi"/>
          <w:kern w:val="24"/>
          <w:sz w:val="24"/>
          <w:szCs w:val="24"/>
        </w:rPr>
        <w:t>ini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diserap</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dalam</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bahasa</w:t>
      </w:r>
      <w:proofErr w:type="spellEnd"/>
      <w:r w:rsidRPr="00F53B1E">
        <w:rPr>
          <w:rFonts w:asciiTheme="majorBidi" w:eastAsia="Calibri" w:hAnsiTheme="majorBidi" w:cstheme="majorBidi"/>
          <w:kern w:val="24"/>
          <w:sz w:val="24"/>
          <w:szCs w:val="24"/>
        </w:rPr>
        <w:t xml:space="preserve"> Indonesia dan </w:t>
      </w:r>
      <w:proofErr w:type="spellStart"/>
      <w:r w:rsidRPr="00F53B1E">
        <w:rPr>
          <w:rFonts w:asciiTheme="majorBidi" w:eastAsia="Calibri" w:hAnsiTheme="majorBidi" w:cstheme="majorBidi"/>
          <w:kern w:val="24"/>
          <w:sz w:val="24"/>
          <w:szCs w:val="24"/>
        </w:rPr>
        <w:t>dipakai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untuk</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menyebut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kepercayaan</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ada</w:t>
      </w:r>
      <w:proofErr w:type="spellEnd"/>
      <w:r w:rsidRPr="00F53B1E">
        <w:rPr>
          <w:rFonts w:asciiTheme="majorBidi" w:eastAsia="Calibri" w:hAnsiTheme="majorBidi" w:cstheme="majorBidi"/>
          <w:kern w:val="24"/>
          <w:sz w:val="24"/>
          <w:szCs w:val="24"/>
        </w:rPr>
        <w:t xml:space="preserve"> di Indonesia </w:t>
      </w:r>
      <w:proofErr w:type="spellStart"/>
      <w:r w:rsidRPr="00F53B1E">
        <w:rPr>
          <w:rFonts w:asciiTheme="majorBidi" w:eastAsia="Calibri" w:hAnsiTheme="majorBidi" w:cstheme="majorBidi"/>
          <w:kern w:val="24"/>
          <w:sz w:val="24"/>
          <w:szCs w:val="24"/>
        </w:rPr>
        <w:t>secara</w:t>
      </w:r>
      <w:proofErr w:type="spellEnd"/>
      <w:r w:rsidRPr="00F53B1E">
        <w:rPr>
          <w:rFonts w:asciiTheme="majorBidi" w:eastAsia="Calibri" w:hAnsiTheme="majorBidi" w:cstheme="majorBidi"/>
          <w:kern w:val="24"/>
          <w:sz w:val="24"/>
          <w:szCs w:val="24"/>
        </w:rPr>
        <w:t xml:space="preserve"> agama mam. Ada </w:t>
      </w:r>
      <w:proofErr w:type="spellStart"/>
      <w:r w:rsidRPr="00F53B1E">
        <w:rPr>
          <w:rFonts w:asciiTheme="majorBidi" w:eastAsia="Calibri" w:hAnsiTheme="majorBidi" w:cstheme="majorBidi"/>
          <w:kern w:val="24"/>
          <w:sz w:val="24"/>
          <w:szCs w:val="24"/>
        </w:rPr>
        <w:t>beberapa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ahli</w:t>
      </w:r>
      <w:proofErr w:type="spellEnd"/>
      <w:r w:rsidRPr="00F53B1E">
        <w:rPr>
          <w:rFonts w:asciiTheme="majorBidi" w:eastAsia="Calibri" w:hAnsiTheme="majorBidi" w:cstheme="majorBidi"/>
          <w:kern w:val="24"/>
          <w:sz w:val="24"/>
          <w:szCs w:val="24"/>
        </w:rPr>
        <w:t xml:space="preserve"> agama yang </w:t>
      </w:r>
      <w:proofErr w:type="spellStart"/>
      <w:r w:rsidRPr="00F53B1E">
        <w:rPr>
          <w:rFonts w:asciiTheme="majorBidi" w:eastAsia="Calibri" w:hAnsiTheme="majorBidi" w:cstheme="majorBidi"/>
          <w:kern w:val="24"/>
          <w:sz w:val="24"/>
          <w:szCs w:val="24"/>
        </w:rPr>
        <w:t>memberikan</w:t>
      </w:r>
      <w:proofErr w:type="spellEnd"/>
      <w:r w:rsidRPr="00F53B1E">
        <w:rPr>
          <w:rFonts w:asciiTheme="majorBidi" w:eastAsia="Calibri" w:hAnsiTheme="majorBidi" w:cstheme="majorBidi"/>
          <w:kern w:val="24"/>
          <w:sz w:val="24"/>
          <w:szCs w:val="24"/>
        </w:rPr>
        <w:t xml:space="preserve"> arti </w:t>
      </w:r>
      <w:proofErr w:type="spellStart"/>
      <w:r w:rsidRPr="00F53B1E">
        <w:rPr>
          <w:rFonts w:asciiTheme="majorBidi" w:eastAsia="Calibri" w:hAnsiTheme="majorBidi" w:cstheme="majorBidi"/>
          <w:kern w:val="24"/>
          <w:sz w:val="24"/>
          <w:szCs w:val="24"/>
        </w:rPr>
        <w:t>terhadap</w:t>
      </w:r>
      <w:proofErr w:type="spellEnd"/>
      <w:r w:rsidRPr="00F53B1E">
        <w:rPr>
          <w:rFonts w:asciiTheme="majorBidi" w:eastAsia="Calibri" w:hAnsiTheme="majorBidi" w:cstheme="majorBidi"/>
          <w:kern w:val="24"/>
          <w:sz w:val="24"/>
          <w:szCs w:val="24"/>
        </w:rPr>
        <w:t xml:space="preserve"> kata </w:t>
      </w:r>
      <w:proofErr w:type="spellStart"/>
      <w:proofErr w:type="gramStart"/>
      <w:r w:rsidRPr="00F53B1E">
        <w:rPr>
          <w:rFonts w:asciiTheme="majorBidi" w:eastAsia="Calibri" w:hAnsiTheme="majorBidi" w:cstheme="majorBidi"/>
          <w:kern w:val="24"/>
          <w:sz w:val="24"/>
          <w:szCs w:val="24"/>
        </w:rPr>
        <w:t>ini,antara</w:t>
      </w:r>
      <w:proofErr w:type="spellEnd"/>
      <w:proofErr w:type="gramEnd"/>
      <w:r w:rsidRPr="00F53B1E">
        <w:rPr>
          <w:rFonts w:asciiTheme="majorBidi" w:eastAsia="Calibri" w:hAnsiTheme="majorBidi" w:cstheme="majorBidi"/>
          <w:kern w:val="24"/>
          <w:sz w:val="24"/>
          <w:szCs w:val="24"/>
        </w:rPr>
        <w:t xml:space="preserve"> lain: </w:t>
      </w:r>
    </w:p>
    <w:p w14:paraId="63D8D135" w14:textId="32B71FD2" w:rsidR="00315DCD" w:rsidRPr="00F53B1E" w:rsidRDefault="00315DCD" w:rsidP="0018641F">
      <w:pPr>
        <w:pStyle w:val="Heading3"/>
        <w:rPr>
          <w:rFonts w:eastAsia="Calibri"/>
        </w:rPr>
      </w:pPr>
      <w:bookmarkStart w:id="9" w:name="_Toc109772883"/>
      <w:proofErr w:type="spellStart"/>
      <w:r w:rsidRPr="00F53B1E">
        <w:rPr>
          <w:rFonts w:eastAsia="Calibri"/>
        </w:rPr>
        <w:t>Pengertian</w:t>
      </w:r>
      <w:proofErr w:type="spellEnd"/>
      <w:r w:rsidRPr="00F53B1E">
        <w:rPr>
          <w:rFonts w:eastAsia="Calibri"/>
        </w:rPr>
        <w:t xml:space="preserve"> Agama</w:t>
      </w:r>
      <w:bookmarkEnd w:id="9"/>
      <w:r w:rsidR="00EF3E15">
        <w:rPr>
          <w:rStyle w:val="FootnoteReference"/>
          <w:rFonts w:eastAsia="Calibri"/>
        </w:rPr>
        <w:footnoteReference w:id="10"/>
      </w:r>
      <w:r w:rsidR="006D5413" w:rsidRPr="00F53B1E">
        <w:rPr>
          <w:rFonts w:eastAsia="Calibri"/>
        </w:rPr>
        <w:t xml:space="preserve">   </w:t>
      </w:r>
    </w:p>
    <w:p w14:paraId="6E1ADDA0" w14:textId="519C701F" w:rsidR="006D5413" w:rsidRPr="00F53B1E" w:rsidRDefault="006D5413" w:rsidP="00A214FB">
      <w:pPr>
        <w:spacing w:after="0" w:line="480" w:lineRule="auto"/>
        <w:ind w:left="851" w:firstLine="425"/>
        <w:contextualSpacing/>
        <w:jc w:val="both"/>
        <w:rPr>
          <w:rFonts w:asciiTheme="majorBidi" w:eastAsia="Calibri" w:hAnsiTheme="majorBidi" w:cstheme="majorBidi"/>
          <w:kern w:val="24"/>
          <w:sz w:val="24"/>
          <w:szCs w:val="24"/>
        </w:rPr>
      </w:pPr>
      <w:proofErr w:type="spellStart"/>
      <w:r w:rsidRPr="00F53B1E">
        <w:rPr>
          <w:rFonts w:asciiTheme="majorBidi" w:eastAsia="Calibri" w:hAnsiTheme="majorBidi" w:cstheme="majorBidi"/>
          <w:kern w:val="24"/>
          <w:sz w:val="24"/>
          <w:szCs w:val="24"/>
        </w:rPr>
        <w:t>Menurut</w:t>
      </w:r>
      <w:proofErr w:type="spellEnd"/>
      <w:r w:rsidRPr="00F53B1E">
        <w:rPr>
          <w:rFonts w:asciiTheme="majorBidi" w:eastAsia="Calibri" w:hAnsiTheme="majorBidi" w:cstheme="majorBidi"/>
          <w:kern w:val="24"/>
          <w:sz w:val="24"/>
          <w:szCs w:val="24"/>
        </w:rPr>
        <w:t xml:space="preserve"> Harun Nasution, kata agama </w:t>
      </w:r>
      <w:proofErr w:type="spellStart"/>
      <w:r w:rsidRPr="00F53B1E">
        <w:rPr>
          <w:rFonts w:asciiTheme="majorBidi" w:eastAsia="Calibri" w:hAnsiTheme="majorBidi" w:cstheme="majorBidi"/>
          <w:kern w:val="24"/>
          <w:sz w:val="24"/>
          <w:szCs w:val="24"/>
        </w:rPr>
        <w:t>berasal</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dari</w:t>
      </w:r>
      <w:proofErr w:type="spellEnd"/>
      <w:r w:rsidRPr="00F53B1E">
        <w:rPr>
          <w:rFonts w:asciiTheme="majorBidi" w:eastAsia="Calibri" w:hAnsiTheme="majorBidi" w:cstheme="majorBidi"/>
          <w:kern w:val="24"/>
          <w:sz w:val="24"/>
          <w:szCs w:val="24"/>
        </w:rPr>
        <w:t xml:space="preserve"> kata A dan Gam. A </w:t>
      </w:r>
      <w:proofErr w:type="spellStart"/>
      <w:r w:rsidRPr="00F53B1E">
        <w:rPr>
          <w:rFonts w:asciiTheme="majorBidi" w:eastAsia="Calibri" w:hAnsiTheme="majorBidi" w:cstheme="majorBidi"/>
          <w:kern w:val="24"/>
          <w:sz w:val="24"/>
          <w:szCs w:val="24"/>
        </w:rPr>
        <w:t>diartikan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tidak</w:t>
      </w:r>
      <w:proofErr w:type="spellEnd"/>
      <w:r w:rsidRPr="00F53B1E">
        <w:rPr>
          <w:rFonts w:asciiTheme="majorBidi" w:eastAsia="Calibri" w:hAnsiTheme="majorBidi" w:cstheme="majorBidi"/>
          <w:kern w:val="24"/>
          <w:sz w:val="24"/>
          <w:szCs w:val="24"/>
        </w:rPr>
        <w:t xml:space="preserve"> dan gam </w:t>
      </w:r>
      <w:proofErr w:type="spellStart"/>
      <w:r w:rsidRPr="00F53B1E">
        <w:rPr>
          <w:rFonts w:asciiTheme="majorBidi" w:eastAsia="Calibri" w:hAnsiTheme="majorBidi" w:cstheme="majorBidi"/>
          <w:kern w:val="24"/>
          <w:sz w:val="24"/>
          <w:szCs w:val="24"/>
        </w:rPr>
        <w:t>diartikan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pergi</w:t>
      </w:r>
      <w:proofErr w:type="spellEnd"/>
      <w:r w:rsidRPr="00F53B1E">
        <w:rPr>
          <w:rFonts w:asciiTheme="majorBidi" w:eastAsia="Calibri" w:hAnsiTheme="majorBidi" w:cstheme="majorBidi"/>
          <w:kern w:val="24"/>
          <w:sz w:val="24"/>
          <w:szCs w:val="24"/>
        </w:rPr>
        <w:t xml:space="preserve">. Jadi agama </w:t>
      </w:r>
      <w:proofErr w:type="spellStart"/>
      <w:r w:rsidRPr="00F53B1E">
        <w:rPr>
          <w:rFonts w:asciiTheme="majorBidi" w:eastAsia="Calibri" w:hAnsiTheme="majorBidi" w:cstheme="majorBidi"/>
          <w:kern w:val="24"/>
          <w:sz w:val="24"/>
          <w:szCs w:val="24"/>
        </w:rPr>
        <w:t>secara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harfiah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berarti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tidak</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pergi</w:t>
      </w:r>
      <w:proofErr w:type="spellEnd"/>
      <w:r w:rsidRPr="00F53B1E">
        <w:rPr>
          <w:rFonts w:asciiTheme="majorBidi" w:eastAsia="Calibri" w:hAnsiTheme="majorBidi" w:cstheme="majorBidi"/>
          <w:kern w:val="24"/>
          <w:sz w:val="24"/>
          <w:szCs w:val="24"/>
        </w:rPr>
        <w:t xml:space="preserve">. Agama yang </w:t>
      </w:r>
      <w:proofErr w:type="spellStart"/>
      <w:r w:rsidRPr="00F53B1E">
        <w:rPr>
          <w:rFonts w:asciiTheme="majorBidi" w:eastAsia="Calibri" w:hAnsiTheme="majorBidi" w:cstheme="majorBidi"/>
          <w:kern w:val="24"/>
          <w:sz w:val="24"/>
          <w:szCs w:val="24"/>
        </w:rPr>
        <w:t>dimaksudkan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dalam</w:t>
      </w:r>
      <w:proofErr w:type="spellEnd"/>
      <w:r w:rsidRPr="00F53B1E">
        <w:rPr>
          <w:rFonts w:asciiTheme="majorBidi" w:eastAsia="Calibri" w:hAnsiTheme="majorBidi" w:cstheme="majorBidi"/>
          <w:kern w:val="24"/>
          <w:sz w:val="24"/>
          <w:szCs w:val="24"/>
        </w:rPr>
        <w:t xml:space="preserve"> arti </w:t>
      </w:r>
      <w:proofErr w:type="spellStart"/>
      <w:r w:rsidRPr="00F53B1E">
        <w:rPr>
          <w:rFonts w:asciiTheme="majorBidi" w:eastAsia="Calibri" w:hAnsiTheme="majorBidi" w:cstheme="majorBidi"/>
          <w:kern w:val="24"/>
          <w:sz w:val="24"/>
          <w:szCs w:val="24"/>
        </w:rPr>
        <w:t>ini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adalah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bahwa</w:t>
      </w:r>
      <w:proofErr w:type="spellEnd"/>
      <w:r w:rsidRPr="00F53B1E">
        <w:rPr>
          <w:rFonts w:asciiTheme="majorBidi" w:eastAsia="Calibri" w:hAnsiTheme="majorBidi" w:cstheme="majorBidi"/>
          <w:kern w:val="24"/>
          <w:sz w:val="24"/>
          <w:szCs w:val="24"/>
        </w:rPr>
        <w:t xml:space="preserve"> agama </w:t>
      </w:r>
      <w:proofErr w:type="spellStart"/>
      <w:r w:rsidRPr="00F53B1E">
        <w:rPr>
          <w:rFonts w:asciiTheme="majorBidi" w:eastAsia="Calibri" w:hAnsiTheme="majorBidi" w:cstheme="majorBidi"/>
          <w:kern w:val="24"/>
          <w:sz w:val="24"/>
          <w:szCs w:val="24"/>
        </w:rPr>
        <w:t>sebagai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sesuatu</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tetap</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menyertai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kehidupan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manusia</w:t>
      </w:r>
      <w:proofErr w:type="spellEnd"/>
      <w:r w:rsidRPr="00F53B1E">
        <w:rPr>
          <w:rFonts w:asciiTheme="majorBidi" w:eastAsia="Calibri" w:hAnsiTheme="majorBidi" w:cstheme="majorBidi"/>
          <w:kern w:val="24"/>
          <w:sz w:val="24"/>
          <w:szCs w:val="24"/>
        </w:rPr>
        <w:t xml:space="preserve"> Agama </w:t>
      </w:r>
      <w:proofErr w:type="spellStart"/>
      <w:r w:rsidRPr="00F53B1E">
        <w:rPr>
          <w:rFonts w:asciiTheme="majorBidi" w:eastAsia="Calibri" w:hAnsiTheme="majorBidi" w:cstheme="majorBidi"/>
          <w:kern w:val="24"/>
          <w:sz w:val="24"/>
          <w:szCs w:val="24"/>
        </w:rPr>
        <w:t>tidak</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pernah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pergi</w:t>
      </w:r>
      <w:proofErr w:type="spellEnd"/>
      <w:r w:rsidRPr="00F53B1E">
        <w:rPr>
          <w:rFonts w:asciiTheme="majorBidi" w:eastAsia="Calibri" w:hAnsiTheme="majorBidi" w:cstheme="majorBidi"/>
          <w:kern w:val="24"/>
          <w:sz w:val="24"/>
          <w:szCs w:val="24"/>
        </w:rPr>
        <w:t xml:space="preserve"> dan </w:t>
      </w:r>
      <w:proofErr w:type="spellStart"/>
      <w:r w:rsidRPr="00F53B1E">
        <w:rPr>
          <w:rFonts w:asciiTheme="majorBidi" w:eastAsia="Calibri" w:hAnsiTheme="majorBidi" w:cstheme="majorBidi"/>
          <w:kern w:val="24"/>
          <w:sz w:val="24"/>
          <w:szCs w:val="24"/>
        </w:rPr>
        <w:t>lepas</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dari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kehidupan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manusia</w:t>
      </w:r>
      <w:proofErr w:type="spellEnd"/>
      <w:r w:rsidRPr="00F53B1E">
        <w:rPr>
          <w:rFonts w:asciiTheme="majorBidi" w:eastAsia="Calibri" w:hAnsiTheme="majorBidi" w:cstheme="majorBidi"/>
          <w:kern w:val="24"/>
          <w:sz w:val="24"/>
          <w:szCs w:val="24"/>
        </w:rPr>
        <w:t xml:space="preserve">. Dalam </w:t>
      </w:r>
      <w:proofErr w:type="spellStart"/>
      <w:r w:rsidRPr="00F53B1E">
        <w:rPr>
          <w:rFonts w:asciiTheme="majorBidi" w:eastAsia="Calibri" w:hAnsiTheme="majorBidi" w:cstheme="majorBidi"/>
          <w:kern w:val="24"/>
          <w:sz w:val="24"/>
          <w:szCs w:val="24"/>
        </w:rPr>
        <w:t>kenyataan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hidup</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manusia</w:t>
      </w:r>
      <w:proofErr w:type="spellEnd"/>
      <w:r w:rsidRPr="00F53B1E">
        <w:rPr>
          <w:rFonts w:asciiTheme="majorBidi" w:eastAsia="Calibri" w:hAnsiTheme="majorBidi" w:cstheme="majorBidi"/>
          <w:kern w:val="24"/>
          <w:sz w:val="24"/>
          <w:szCs w:val="24"/>
        </w:rPr>
        <w:t xml:space="preserve"> agama </w:t>
      </w:r>
      <w:proofErr w:type="spellStart"/>
      <w:r w:rsidRPr="00F53B1E">
        <w:rPr>
          <w:rFonts w:asciiTheme="majorBidi" w:eastAsia="Calibri" w:hAnsiTheme="majorBidi" w:cstheme="majorBidi"/>
          <w:kern w:val="24"/>
          <w:sz w:val="24"/>
          <w:szCs w:val="24"/>
        </w:rPr>
        <w:t>senantiasa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diwarisi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secara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turun-temurun</w:t>
      </w:r>
      <w:proofErr w:type="spellEnd"/>
      <w:r w:rsidRPr="00F53B1E">
        <w:rPr>
          <w:rFonts w:asciiTheme="majorBidi" w:eastAsia="Calibri" w:hAnsiTheme="majorBidi" w:cstheme="majorBidi"/>
          <w:kern w:val="24"/>
          <w:sz w:val="24"/>
          <w:szCs w:val="24"/>
        </w:rPr>
        <w:t>.</w:t>
      </w:r>
    </w:p>
    <w:p w14:paraId="296851FD" w14:textId="798630BF" w:rsidR="007B1057" w:rsidRPr="00F53B1E" w:rsidRDefault="007B1057" w:rsidP="00A214FB">
      <w:pPr>
        <w:spacing w:after="0" w:line="480" w:lineRule="auto"/>
        <w:ind w:left="851" w:firstLine="425"/>
        <w:contextualSpacing/>
        <w:jc w:val="both"/>
        <w:rPr>
          <w:rFonts w:asciiTheme="majorBidi" w:eastAsia="Times New Roman" w:hAnsiTheme="majorBidi" w:cstheme="majorBidi"/>
          <w:sz w:val="24"/>
          <w:szCs w:val="24"/>
        </w:rPr>
      </w:pPr>
      <w:r w:rsidRPr="00F53B1E">
        <w:rPr>
          <w:rFonts w:asciiTheme="majorBidi" w:eastAsia="Calibri" w:hAnsiTheme="majorBidi" w:cstheme="majorBidi"/>
          <w:kern w:val="24"/>
          <w:sz w:val="24"/>
          <w:szCs w:val="24"/>
        </w:rPr>
        <w:t xml:space="preserve">Agama </w:t>
      </w:r>
      <w:proofErr w:type="spellStart"/>
      <w:r w:rsidRPr="00F53B1E">
        <w:rPr>
          <w:rFonts w:asciiTheme="majorBidi" w:eastAsia="Calibri" w:hAnsiTheme="majorBidi" w:cstheme="majorBidi"/>
          <w:kern w:val="24"/>
          <w:sz w:val="24"/>
          <w:szCs w:val="24"/>
        </w:rPr>
        <w:t>berarti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teks</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atau</w:t>
      </w:r>
      <w:proofErr w:type="spellEnd"/>
      <w:r w:rsidRPr="00F53B1E">
        <w:rPr>
          <w:rFonts w:asciiTheme="majorBidi" w:eastAsia="Calibri" w:hAnsiTheme="majorBidi" w:cstheme="majorBidi"/>
          <w:kern w:val="24"/>
          <w:sz w:val="24"/>
          <w:szCs w:val="24"/>
        </w:rPr>
        <w:t xml:space="preserve"> kitab </w:t>
      </w:r>
      <w:proofErr w:type="spellStart"/>
      <w:r w:rsidRPr="00F53B1E">
        <w:rPr>
          <w:rFonts w:asciiTheme="majorBidi" w:eastAsia="Calibri" w:hAnsiTheme="majorBidi" w:cstheme="majorBidi"/>
          <w:kern w:val="24"/>
          <w:sz w:val="24"/>
          <w:szCs w:val="24"/>
        </w:rPr>
        <w:t>suci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Disebut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demikian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karena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semua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ajaran</w:t>
      </w:r>
      <w:proofErr w:type="spellEnd"/>
      <w:r w:rsidRPr="00F53B1E">
        <w:rPr>
          <w:rFonts w:asciiTheme="majorBidi" w:eastAsia="Calibri" w:hAnsiTheme="majorBidi" w:cstheme="majorBidi"/>
          <w:kern w:val="24"/>
          <w:sz w:val="24"/>
          <w:szCs w:val="24"/>
        </w:rPr>
        <w:t xml:space="preserve"> agama </w:t>
      </w:r>
      <w:proofErr w:type="spellStart"/>
      <w:r w:rsidRPr="00F53B1E">
        <w:rPr>
          <w:rFonts w:asciiTheme="majorBidi" w:eastAsia="Calibri" w:hAnsiTheme="majorBidi" w:cstheme="majorBidi"/>
          <w:kern w:val="24"/>
          <w:sz w:val="24"/>
          <w:szCs w:val="24"/>
        </w:rPr>
        <w:t>terdapat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dalam</w:t>
      </w:r>
      <w:proofErr w:type="spellEnd"/>
      <w:r w:rsidRPr="00F53B1E">
        <w:rPr>
          <w:rFonts w:asciiTheme="majorBidi" w:eastAsia="Calibri" w:hAnsiTheme="majorBidi" w:cstheme="majorBidi"/>
          <w:kern w:val="24"/>
          <w:sz w:val="24"/>
          <w:szCs w:val="24"/>
        </w:rPr>
        <w:t xml:space="preserve"> kitab-kitab </w:t>
      </w:r>
      <w:proofErr w:type="spellStart"/>
      <w:r w:rsidRPr="00F53B1E">
        <w:rPr>
          <w:rFonts w:asciiTheme="majorBidi" w:eastAsia="Calibri" w:hAnsiTheme="majorBidi" w:cstheme="majorBidi"/>
          <w:kern w:val="24"/>
          <w:sz w:val="24"/>
          <w:szCs w:val="24"/>
        </w:rPr>
        <w:t>suci</w:t>
      </w:r>
      <w:proofErr w:type="spellEnd"/>
      <w:r w:rsidRPr="00F53B1E">
        <w:rPr>
          <w:rFonts w:asciiTheme="majorBidi" w:eastAsia="Calibri" w:hAnsiTheme="majorBidi" w:cstheme="majorBidi"/>
          <w:kern w:val="24"/>
          <w:sz w:val="24"/>
          <w:szCs w:val="24"/>
        </w:rPr>
        <w:t xml:space="preserve"> agama. Pada </w:t>
      </w:r>
      <w:proofErr w:type="spellStart"/>
      <w:r w:rsidRPr="00F53B1E">
        <w:rPr>
          <w:rFonts w:asciiTheme="majorBidi" w:eastAsia="Calibri" w:hAnsiTheme="majorBidi" w:cstheme="majorBidi"/>
          <w:kern w:val="24"/>
          <w:sz w:val="24"/>
          <w:szCs w:val="24"/>
        </w:rPr>
        <w:t>umumnya</w:t>
      </w:r>
      <w:proofErr w:type="spellEnd"/>
      <w:r w:rsidRPr="00F53B1E">
        <w:rPr>
          <w:rFonts w:asciiTheme="majorBidi" w:eastAsia="Calibri" w:hAnsiTheme="majorBidi" w:cstheme="majorBidi"/>
          <w:kern w:val="24"/>
          <w:sz w:val="24"/>
          <w:szCs w:val="24"/>
        </w:rPr>
        <w:t xml:space="preserve"> agama-agama </w:t>
      </w:r>
      <w:proofErr w:type="spellStart"/>
      <w:r w:rsidRPr="00F53B1E">
        <w:rPr>
          <w:rFonts w:asciiTheme="majorBidi" w:eastAsia="Calibri" w:hAnsiTheme="majorBidi" w:cstheme="majorBidi"/>
          <w:kern w:val="24"/>
          <w:sz w:val="24"/>
          <w:szCs w:val="24"/>
        </w:rPr>
        <w:t>memiliki</w:t>
      </w:r>
      <w:proofErr w:type="spellEnd"/>
      <w:r w:rsidRPr="00F53B1E">
        <w:rPr>
          <w:rFonts w:asciiTheme="majorBidi" w:eastAsia="Calibri" w:hAnsiTheme="majorBidi" w:cstheme="majorBidi"/>
          <w:kern w:val="24"/>
          <w:sz w:val="24"/>
          <w:szCs w:val="24"/>
        </w:rPr>
        <w:t xml:space="preserve"> kitab </w:t>
      </w:r>
      <w:proofErr w:type="spellStart"/>
      <w:r w:rsidRPr="00F53B1E">
        <w:rPr>
          <w:rFonts w:asciiTheme="majorBidi" w:eastAsia="Calibri" w:hAnsiTheme="majorBidi" w:cstheme="majorBidi"/>
          <w:kern w:val="24"/>
          <w:sz w:val="24"/>
          <w:szCs w:val="24"/>
        </w:rPr>
        <w:t>suci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Selanjutnya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dikatakan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bahwa</w:t>
      </w:r>
      <w:proofErr w:type="spellEnd"/>
      <w:r w:rsidRPr="00F53B1E">
        <w:rPr>
          <w:rFonts w:asciiTheme="majorBidi" w:eastAsia="Calibri" w:hAnsiTheme="majorBidi" w:cstheme="majorBidi"/>
          <w:kern w:val="24"/>
          <w:sz w:val="24"/>
          <w:szCs w:val="24"/>
        </w:rPr>
        <w:t xml:space="preserve"> gam </w:t>
      </w:r>
      <w:proofErr w:type="spellStart"/>
      <w:r w:rsidRPr="00F53B1E">
        <w:rPr>
          <w:rFonts w:asciiTheme="majorBidi" w:eastAsia="Calibri" w:hAnsiTheme="majorBidi" w:cstheme="majorBidi"/>
          <w:kern w:val="24"/>
          <w:sz w:val="24"/>
          <w:szCs w:val="24"/>
        </w:rPr>
        <w:t>berarti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tuntunan</w:t>
      </w:r>
      <w:proofErr w:type="spellEnd"/>
      <w:r w:rsidRPr="00F53B1E">
        <w:rPr>
          <w:rFonts w:asciiTheme="majorBidi" w:eastAsia="Calibri" w:hAnsiTheme="majorBidi" w:cstheme="majorBidi"/>
          <w:kern w:val="24"/>
          <w:sz w:val="24"/>
          <w:szCs w:val="24"/>
        </w:rPr>
        <w:t xml:space="preserve">. Inti agama </w:t>
      </w:r>
      <w:proofErr w:type="spellStart"/>
      <w:r w:rsidRPr="00F53B1E">
        <w:rPr>
          <w:rFonts w:asciiTheme="majorBidi" w:eastAsia="Calibri" w:hAnsiTheme="majorBidi" w:cstheme="majorBidi"/>
          <w:kern w:val="24"/>
          <w:sz w:val="24"/>
          <w:szCs w:val="24"/>
        </w:rPr>
        <w:t>adalah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adanya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seperangkat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aturan</w:t>
      </w:r>
      <w:proofErr w:type="spellEnd"/>
      <w:r w:rsidRPr="00F53B1E">
        <w:rPr>
          <w:rFonts w:asciiTheme="majorBidi" w:eastAsia="Calibri" w:hAnsiTheme="majorBidi" w:cstheme="majorBidi"/>
          <w:kern w:val="24"/>
          <w:sz w:val="24"/>
          <w:szCs w:val="24"/>
        </w:rPr>
        <w:t xml:space="preserve">. Oleh </w:t>
      </w:r>
      <w:proofErr w:type="spellStart"/>
      <w:r w:rsidRPr="00F53B1E">
        <w:rPr>
          <w:rFonts w:asciiTheme="majorBidi" w:eastAsia="Calibri" w:hAnsiTheme="majorBidi" w:cstheme="majorBidi"/>
          <w:kern w:val="24"/>
          <w:sz w:val="24"/>
          <w:szCs w:val="24"/>
        </w:rPr>
        <w:t>karena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itu</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setiap</w:t>
      </w:r>
      <w:proofErr w:type="spellEnd"/>
      <w:r w:rsidRPr="00F53B1E">
        <w:rPr>
          <w:rFonts w:asciiTheme="majorBidi" w:eastAsia="Calibri" w:hAnsiTheme="majorBidi" w:cstheme="majorBidi"/>
          <w:kern w:val="24"/>
          <w:sz w:val="24"/>
          <w:szCs w:val="24"/>
        </w:rPr>
        <w:t xml:space="preserve"> agama </w:t>
      </w:r>
      <w:proofErr w:type="spellStart"/>
      <w:r w:rsidRPr="00F53B1E">
        <w:rPr>
          <w:rFonts w:asciiTheme="majorBidi" w:eastAsia="Calibri" w:hAnsiTheme="majorBidi" w:cstheme="majorBidi"/>
          <w:kern w:val="24"/>
          <w:sz w:val="24"/>
          <w:szCs w:val="24"/>
        </w:rPr>
        <w:t>membawa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ajaran-ajaran</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akan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menjadi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tuntunan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hidup</w:t>
      </w:r>
      <w:proofErr w:type="spellEnd"/>
      <w:r w:rsidRPr="00F53B1E">
        <w:rPr>
          <w:rFonts w:asciiTheme="majorBidi" w:eastAsia="Calibri" w:hAnsiTheme="majorBidi" w:cstheme="majorBidi"/>
          <w:kern w:val="24"/>
          <w:sz w:val="24"/>
          <w:szCs w:val="24"/>
        </w:rPr>
        <w:t xml:space="preserve"> para </w:t>
      </w:r>
      <w:proofErr w:type="spellStart"/>
      <w:r w:rsidRPr="00F53B1E">
        <w:rPr>
          <w:rFonts w:asciiTheme="majorBidi" w:eastAsia="Calibri" w:hAnsiTheme="majorBidi" w:cstheme="majorBidi"/>
          <w:kern w:val="24"/>
          <w:sz w:val="24"/>
          <w:szCs w:val="24"/>
        </w:rPr>
        <w:t>pemeluknya</w:t>
      </w:r>
      <w:proofErr w:type="spellEnd"/>
      <w:r w:rsidRPr="00F53B1E">
        <w:rPr>
          <w:rFonts w:asciiTheme="majorBidi" w:eastAsia="Calibri" w:hAnsiTheme="majorBidi" w:cstheme="majorBidi"/>
          <w:kern w:val="24"/>
          <w:sz w:val="24"/>
          <w:szCs w:val="24"/>
        </w:rPr>
        <w:t xml:space="preserve"> (Harun Nasution, 1979.9, Quraish Shihab, 2001:2).</w:t>
      </w:r>
    </w:p>
    <w:p w14:paraId="6CA5F596" w14:textId="2C090746" w:rsidR="00F44B98" w:rsidRPr="00F53B1E" w:rsidRDefault="007B1057" w:rsidP="00A214FB">
      <w:pPr>
        <w:spacing w:after="0" w:line="480" w:lineRule="auto"/>
        <w:ind w:left="851" w:firstLine="425"/>
        <w:contextualSpacing/>
        <w:jc w:val="both"/>
        <w:rPr>
          <w:rFonts w:asciiTheme="majorBidi" w:eastAsia="Calibri" w:hAnsiTheme="majorBidi" w:cstheme="majorBidi"/>
          <w:kern w:val="24"/>
          <w:sz w:val="24"/>
          <w:szCs w:val="24"/>
        </w:rPr>
      </w:pPr>
      <w:r w:rsidRPr="00F53B1E">
        <w:rPr>
          <w:rFonts w:asciiTheme="majorBidi" w:eastAsia="Calibri" w:hAnsiTheme="majorBidi" w:cstheme="majorBidi"/>
          <w:kern w:val="24"/>
          <w:sz w:val="24"/>
          <w:szCs w:val="24"/>
        </w:rPr>
        <w:t xml:space="preserve">Agama </w:t>
      </w:r>
      <w:proofErr w:type="spellStart"/>
      <w:r w:rsidRPr="00F53B1E">
        <w:rPr>
          <w:rFonts w:asciiTheme="majorBidi" w:eastAsia="Calibri" w:hAnsiTheme="majorBidi" w:cstheme="majorBidi"/>
          <w:kern w:val="24"/>
          <w:sz w:val="24"/>
          <w:szCs w:val="24"/>
        </w:rPr>
        <w:t>berasal</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dari</w:t>
      </w:r>
      <w:proofErr w:type="spellEnd"/>
      <w:r w:rsidRPr="00F53B1E">
        <w:rPr>
          <w:rFonts w:asciiTheme="majorBidi" w:eastAsia="Calibri" w:hAnsiTheme="majorBidi" w:cstheme="majorBidi"/>
          <w:kern w:val="24"/>
          <w:sz w:val="24"/>
          <w:szCs w:val="24"/>
        </w:rPr>
        <w:t xml:space="preserve"> kata A dan Gama. A </w:t>
      </w:r>
      <w:proofErr w:type="spellStart"/>
      <w:r w:rsidRPr="00F53B1E">
        <w:rPr>
          <w:rFonts w:asciiTheme="majorBidi" w:eastAsia="Calibri" w:hAnsiTheme="majorBidi" w:cstheme="majorBidi"/>
          <w:kern w:val="24"/>
          <w:sz w:val="24"/>
          <w:szCs w:val="24"/>
        </w:rPr>
        <w:t>diartikan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dengan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tidak</w:t>
      </w:r>
      <w:proofErr w:type="spellEnd"/>
      <w:r w:rsidRPr="00F53B1E">
        <w:rPr>
          <w:rFonts w:asciiTheme="majorBidi" w:eastAsia="Calibri" w:hAnsiTheme="majorBidi" w:cstheme="majorBidi"/>
          <w:kern w:val="24"/>
          <w:sz w:val="24"/>
          <w:szCs w:val="24"/>
        </w:rPr>
        <w:t xml:space="preserve"> dan </w:t>
      </w:r>
      <w:proofErr w:type="spellStart"/>
      <w:r w:rsidRPr="00F53B1E">
        <w:rPr>
          <w:rFonts w:asciiTheme="majorBidi" w:eastAsia="Calibri" w:hAnsiTheme="majorBidi" w:cstheme="majorBidi"/>
          <w:kern w:val="24"/>
          <w:sz w:val="24"/>
          <w:szCs w:val="24"/>
        </w:rPr>
        <w:t>gama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diartikan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dengan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kocar-kacir</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atau</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berantakan</w:t>
      </w:r>
      <w:proofErr w:type="spellEnd"/>
      <w:r w:rsidRPr="00F53B1E">
        <w:rPr>
          <w:rFonts w:asciiTheme="majorBidi" w:eastAsia="Calibri" w:hAnsiTheme="majorBidi" w:cstheme="majorBidi"/>
          <w:kern w:val="24"/>
          <w:sz w:val="24"/>
          <w:szCs w:val="24"/>
        </w:rPr>
        <w:t xml:space="preserve">. Jadi agama </w:t>
      </w:r>
      <w:proofErr w:type="spellStart"/>
      <w:r w:rsidRPr="00F53B1E">
        <w:rPr>
          <w:rFonts w:asciiTheme="majorBidi" w:eastAsia="Calibri" w:hAnsiTheme="majorBidi" w:cstheme="majorBidi"/>
          <w:kern w:val="24"/>
          <w:sz w:val="24"/>
          <w:szCs w:val="24"/>
        </w:rPr>
        <w:t>secara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harfiah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berarti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tidak</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berantakan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atau</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hidup</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teratur</w:t>
      </w:r>
      <w:proofErr w:type="spellEnd"/>
      <w:r w:rsidRPr="00F53B1E">
        <w:rPr>
          <w:rFonts w:asciiTheme="majorBidi" w:eastAsia="Calibri" w:hAnsiTheme="majorBidi" w:cstheme="majorBidi"/>
          <w:kern w:val="24"/>
          <w:sz w:val="24"/>
          <w:szCs w:val="24"/>
        </w:rPr>
        <w:t xml:space="preserve">. Agama yang </w:t>
      </w:r>
      <w:proofErr w:type="spellStart"/>
      <w:r w:rsidRPr="00F53B1E">
        <w:rPr>
          <w:rFonts w:asciiTheme="majorBidi" w:eastAsia="Calibri" w:hAnsiTheme="majorBidi" w:cstheme="majorBidi"/>
          <w:kern w:val="24"/>
          <w:sz w:val="24"/>
          <w:szCs w:val="24"/>
        </w:rPr>
        <w:t>dimaksudkan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dalam</w:t>
      </w:r>
      <w:proofErr w:type="spellEnd"/>
      <w:r w:rsidRPr="00F53B1E">
        <w:rPr>
          <w:rFonts w:asciiTheme="majorBidi" w:eastAsia="Calibri" w:hAnsiTheme="majorBidi" w:cstheme="majorBidi"/>
          <w:kern w:val="24"/>
          <w:sz w:val="24"/>
          <w:szCs w:val="24"/>
        </w:rPr>
        <w:t xml:space="preserve"> arti </w:t>
      </w:r>
      <w:proofErr w:type="spellStart"/>
      <w:r w:rsidRPr="00F53B1E">
        <w:rPr>
          <w:rFonts w:asciiTheme="majorBidi" w:eastAsia="Calibri" w:hAnsiTheme="majorBidi" w:cstheme="majorBidi"/>
          <w:kern w:val="24"/>
          <w:sz w:val="24"/>
          <w:szCs w:val="24"/>
        </w:rPr>
        <w:t>ini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adalah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bahwa</w:t>
      </w:r>
      <w:proofErr w:type="spellEnd"/>
      <w:r w:rsidRPr="00F53B1E">
        <w:rPr>
          <w:rFonts w:asciiTheme="majorBidi" w:eastAsia="Calibri" w:hAnsiTheme="majorBidi" w:cstheme="majorBidi"/>
          <w:kern w:val="24"/>
          <w:sz w:val="24"/>
          <w:szCs w:val="24"/>
        </w:rPr>
        <w:t xml:space="preserve"> agama </w:t>
      </w:r>
      <w:proofErr w:type="spellStart"/>
      <w:r w:rsidRPr="00F53B1E">
        <w:rPr>
          <w:rFonts w:asciiTheme="majorBidi" w:eastAsia="Calibri" w:hAnsiTheme="majorBidi" w:cstheme="majorBidi"/>
          <w:kern w:val="24"/>
          <w:sz w:val="24"/>
          <w:szCs w:val="24"/>
        </w:rPr>
        <w:t>memberikan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serangkaian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aturan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kehidupan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kepada</w:t>
      </w:r>
      <w:proofErr w:type="spellEnd"/>
      <w:r w:rsidRPr="00F53B1E">
        <w:rPr>
          <w:rFonts w:asciiTheme="majorBidi" w:eastAsia="Calibri" w:hAnsiTheme="majorBidi" w:cstheme="majorBidi"/>
          <w:kern w:val="24"/>
          <w:sz w:val="24"/>
          <w:szCs w:val="24"/>
        </w:rPr>
        <w:t xml:space="preserve"> para </w:t>
      </w:r>
      <w:proofErr w:type="spellStart"/>
      <w:r w:rsidRPr="00F53B1E">
        <w:rPr>
          <w:rFonts w:asciiTheme="majorBidi" w:eastAsia="Calibri" w:hAnsiTheme="majorBidi" w:cstheme="majorBidi"/>
          <w:kern w:val="24"/>
          <w:sz w:val="24"/>
          <w:szCs w:val="24"/>
        </w:rPr>
        <w:t>penganutnya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sehingga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hidupnya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tidak</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berantakan</w:t>
      </w:r>
      <w:proofErr w:type="spellEnd"/>
      <w:r w:rsidRPr="00F53B1E">
        <w:rPr>
          <w:rFonts w:asciiTheme="majorBidi" w:eastAsia="Calibri" w:hAnsiTheme="majorBidi" w:cstheme="majorBidi"/>
          <w:kern w:val="24"/>
          <w:sz w:val="24"/>
          <w:szCs w:val="24"/>
        </w:rPr>
        <w:t xml:space="preserve">. Agama </w:t>
      </w:r>
      <w:proofErr w:type="spellStart"/>
      <w:r w:rsidRPr="00F53B1E">
        <w:rPr>
          <w:rFonts w:asciiTheme="majorBidi" w:eastAsia="Calibri" w:hAnsiTheme="majorBidi" w:cstheme="majorBidi"/>
          <w:kern w:val="24"/>
          <w:sz w:val="24"/>
          <w:szCs w:val="24"/>
        </w:rPr>
        <w:t>mengantarkan</w:t>
      </w:r>
      <w:proofErr w:type="spellEnd"/>
      <w:r w:rsidRPr="00F53B1E">
        <w:rPr>
          <w:rFonts w:asciiTheme="majorBidi" w:eastAsia="Calibri" w:hAnsiTheme="majorBidi" w:cstheme="majorBidi"/>
          <w:kern w:val="24"/>
          <w:sz w:val="24"/>
          <w:szCs w:val="24"/>
        </w:rPr>
        <w:t xml:space="preserve"> para </w:t>
      </w:r>
      <w:proofErr w:type="spellStart"/>
      <w:r w:rsidRPr="00F53B1E">
        <w:rPr>
          <w:rFonts w:asciiTheme="majorBidi" w:eastAsia="Calibri" w:hAnsiTheme="majorBidi" w:cstheme="majorBidi"/>
          <w:kern w:val="24"/>
          <w:sz w:val="24"/>
          <w:szCs w:val="24"/>
        </w:rPr>
        <w:t>pemeluknya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kepada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suatu</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cara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hidup</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teratur</w:t>
      </w:r>
      <w:proofErr w:type="spellEnd"/>
      <w:r w:rsidRPr="00F53B1E">
        <w:rPr>
          <w:rFonts w:asciiTheme="majorBidi" w:eastAsia="Calibri" w:hAnsiTheme="majorBidi" w:cstheme="majorBidi"/>
          <w:kern w:val="24"/>
          <w:sz w:val="24"/>
          <w:szCs w:val="24"/>
        </w:rPr>
        <w:t xml:space="preserve"> (Saifuddin </w:t>
      </w:r>
      <w:proofErr w:type="spellStart"/>
      <w:r w:rsidRPr="00F53B1E">
        <w:rPr>
          <w:rFonts w:asciiTheme="majorBidi" w:eastAsia="Calibri" w:hAnsiTheme="majorBidi" w:cstheme="majorBidi"/>
          <w:kern w:val="24"/>
          <w:sz w:val="24"/>
          <w:szCs w:val="24"/>
        </w:rPr>
        <w:t>Anshari</w:t>
      </w:r>
      <w:proofErr w:type="spellEnd"/>
      <w:r w:rsidRPr="00F53B1E">
        <w:rPr>
          <w:rFonts w:asciiTheme="majorBidi" w:eastAsia="Calibri" w:hAnsiTheme="majorBidi" w:cstheme="majorBidi"/>
          <w:kern w:val="24"/>
          <w:sz w:val="24"/>
          <w:szCs w:val="24"/>
        </w:rPr>
        <w:t>, 1979:11).</w:t>
      </w:r>
    </w:p>
    <w:p w14:paraId="2513FDC1" w14:textId="35FD2935" w:rsidR="007B1057" w:rsidRPr="00F53B1E" w:rsidRDefault="007B1057" w:rsidP="00A214FB">
      <w:pPr>
        <w:spacing w:after="0" w:line="480" w:lineRule="auto"/>
        <w:ind w:left="851" w:firstLine="425"/>
        <w:contextualSpacing/>
        <w:jc w:val="both"/>
        <w:rPr>
          <w:rFonts w:asciiTheme="majorBidi" w:eastAsia="Calibri" w:hAnsiTheme="majorBidi" w:cstheme="majorBidi"/>
          <w:kern w:val="24"/>
          <w:sz w:val="24"/>
          <w:szCs w:val="24"/>
        </w:rPr>
      </w:pPr>
      <w:r w:rsidRPr="00F53B1E">
        <w:rPr>
          <w:rFonts w:asciiTheme="majorBidi" w:eastAsia="Calibri" w:hAnsiTheme="majorBidi" w:cstheme="majorBidi"/>
          <w:kern w:val="24"/>
          <w:sz w:val="24"/>
          <w:szCs w:val="24"/>
        </w:rPr>
        <w:t xml:space="preserve">Bahasa </w:t>
      </w:r>
      <w:proofErr w:type="spellStart"/>
      <w:r w:rsidRPr="00F53B1E">
        <w:rPr>
          <w:rFonts w:asciiTheme="majorBidi" w:eastAsia="Calibri" w:hAnsiTheme="majorBidi" w:cstheme="majorBidi"/>
          <w:kern w:val="24"/>
          <w:sz w:val="24"/>
          <w:szCs w:val="24"/>
        </w:rPr>
        <w:t>Sansekerta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adalah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bagian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dari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rumpun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bahasa</w:t>
      </w:r>
      <w:proofErr w:type="spellEnd"/>
      <w:r w:rsidRPr="00F53B1E">
        <w:rPr>
          <w:rFonts w:asciiTheme="majorBidi" w:eastAsia="Calibri" w:hAnsiTheme="majorBidi" w:cstheme="majorBidi"/>
          <w:kern w:val="24"/>
          <w:sz w:val="24"/>
          <w:szCs w:val="24"/>
        </w:rPr>
        <w:t xml:space="preserve"> Indo-</w:t>
      </w:r>
      <w:proofErr w:type="spellStart"/>
      <w:r w:rsidRPr="00F53B1E">
        <w:rPr>
          <w:rFonts w:asciiTheme="majorBidi" w:eastAsia="Calibri" w:hAnsiTheme="majorBidi" w:cstheme="majorBidi"/>
          <w:kern w:val="24"/>
          <w:sz w:val="24"/>
          <w:szCs w:val="24"/>
        </w:rPr>
        <w:t>jerman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Termasuk</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dalam</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rumpun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ini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adalah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bahasa</w:t>
      </w:r>
      <w:proofErr w:type="spellEnd"/>
      <w:r w:rsidRPr="00F53B1E">
        <w:rPr>
          <w:rFonts w:asciiTheme="majorBidi" w:eastAsia="Calibri" w:hAnsiTheme="majorBidi" w:cstheme="majorBidi"/>
          <w:kern w:val="24"/>
          <w:sz w:val="24"/>
          <w:szCs w:val="24"/>
        </w:rPr>
        <w:t xml:space="preserve"> Belanda dan </w:t>
      </w:r>
      <w:proofErr w:type="spellStart"/>
      <w:r w:rsidRPr="00F53B1E">
        <w:rPr>
          <w:rFonts w:asciiTheme="majorBidi" w:eastAsia="Calibri" w:hAnsiTheme="majorBidi" w:cstheme="majorBidi"/>
          <w:kern w:val="24"/>
          <w:sz w:val="24"/>
          <w:szCs w:val="24"/>
        </w:rPr>
        <w:t>Inggris</w:t>
      </w:r>
      <w:proofErr w:type="spellEnd"/>
      <w:r w:rsidRPr="00F53B1E">
        <w:rPr>
          <w:rFonts w:asciiTheme="majorBidi" w:eastAsia="Calibri" w:hAnsiTheme="majorBidi" w:cstheme="majorBidi"/>
          <w:kern w:val="24"/>
          <w:sz w:val="24"/>
          <w:szCs w:val="24"/>
        </w:rPr>
        <w:t xml:space="preserve">. Dalam </w:t>
      </w:r>
      <w:proofErr w:type="spellStart"/>
      <w:r w:rsidRPr="00F53B1E">
        <w:rPr>
          <w:rFonts w:asciiTheme="majorBidi" w:eastAsia="Calibri" w:hAnsiTheme="majorBidi" w:cstheme="majorBidi"/>
          <w:kern w:val="24"/>
          <w:sz w:val="24"/>
          <w:szCs w:val="24"/>
        </w:rPr>
        <w:t>bahasa</w:t>
      </w:r>
      <w:proofErr w:type="spellEnd"/>
      <w:r w:rsidRPr="00F53B1E">
        <w:rPr>
          <w:rFonts w:asciiTheme="majorBidi" w:eastAsia="Calibri" w:hAnsiTheme="majorBidi" w:cstheme="majorBidi"/>
          <w:kern w:val="24"/>
          <w:sz w:val="24"/>
          <w:szCs w:val="24"/>
        </w:rPr>
        <w:t xml:space="preserve"> Ing </w:t>
      </w:r>
      <w:proofErr w:type="spellStart"/>
      <w:r w:rsidRPr="00F53B1E">
        <w:rPr>
          <w:rFonts w:asciiTheme="majorBidi" w:eastAsia="Calibri" w:hAnsiTheme="majorBidi" w:cstheme="majorBidi"/>
          <w:kern w:val="24"/>
          <w:sz w:val="24"/>
          <w:szCs w:val="24"/>
        </w:rPr>
        <w:t>ada</w:t>
      </w:r>
      <w:proofErr w:type="spellEnd"/>
      <w:r w:rsidRPr="00F53B1E">
        <w:rPr>
          <w:rFonts w:asciiTheme="majorBidi" w:eastAsia="Calibri" w:hAnsiTheme="majorBidi" w:cstheme="majorBidi"/>
          <w:kern w:val="24"/>
          <w:sz w:val="24"/>
          <w:szCs w:val="24"/>
        </w:rPr>
        <w:t xml:space="preserve"> kata to go, dan </w:t>
      </w:r>
      <w:proofErr w:type="spellStart"/>
      <w:r w:rsidRPr="00F53B1E">
        <w:rPr>
          <w:rFonts w:asciiTheme="majorBidi" w:eastAsia="Calibri" w:hAnsiTheme="majorBidi" w:cstheme="majorBidi"/>
          <w:kern w:val="24"/>
          <w:sz w:val="24"/>
          <w:szCs w:val="24"/>
        </w:rPr>
        <w:t>dalam</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bahasa</w:t>
      </w:r>
      <w:proofErr w:type="spellEnd"/>
      <w:r w:rsidRPr="00F53B1E">
        <w:rPr>
          <w:rFonts w:asciiTheme="majorBidi" w:eastAsia="Calibri" w:hAnsiTheme="majorBidi" w:cstheme="majorBidi"/>
          <w:kern w:val="24"/>
          <w:sz w:val="24"/>
          <w:szCs w:val="24"/>
        </w:rPr>
        <w:t xml:space="preserve"> Belanda </w:t>
      </w:r>
      <w:proofErr w:type="spellStart"/>
      <w:r w:rsidRPr="00F53B1E">
        <w:rPr>
          <w:rFonts w:asciiTheme="majorBidi" w:eastAsia="Calibri" w:hAnsiTheme="majorBidi" w:cstheme="majorBidi"/>
          <w:kern w:val="24"/>
          <w:sz w:val="24"/>
          <w:szCs w:val="24"/>
        </w:rPr>
        <w:t>ada</w:t>
      </w:r>
      <w:proofErr w:type="spellEnd"/>
      <w:r w:rsidRPr="00F53B1E">
        <w:rPr>
          <w:rFonts w:asciiTheme="majorBidi" w:eastAsia="Calibri" w:hAnsiTheme="majorBidi" w:cstheme="majorBidi"/>
          <w:kern w:val="24"/>
          <w:sz w:val="24"/>
          <w:szCs w:val="24"/>
        </w:rPr>
        <w:t xml:space="preserve"> kata ga </w:t>
      </w:r>
      <w:proofErr w:type="spellStart"/>
      <w:r w:rsidRPr="00F53B1E">
        <w:rPr>
          <w:rFonts w:asciiTheme="majorBidi" w:eastAsia="Calibri" w:hAnsiTheme="majorBidi" w:cstheme="majorBidi"/>
          <w:kern w:val="24"/>
          <w:sz w:val="24"/>
          <w:szCs w:val="24"/>
        </w:rPr>
        <w:t>atau</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gaan</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pengertiannya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sama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dengan</w:t>
      </w:r>
      <w:proofErr w:type="spellEnd"/>
      <w:r w:rsidRPr="00F53B1E">
        <w:rPr>
          <w:rFonts w:asciiTheme="majorBidi" w:eastAsia="Calibri" w:hAnsiTheme="majorBidi" w:cstheme="majorBidi"/>
          <w:kern w:val="24"/>
          <w:sz w:val="24"/>
          <w:szCs w:val="24"/>
        </w:rPr>
        <w:t xml:space="preserve"> kata gam. </w:t>
      </w:r>
      <w:proofErr w:type="spellStart"/>
      <w:r w:rsidRPr="00F53B1E">
        <w:rPr>
          <w:rFonts w:asciiTheme="majorBidi" w:eastAsia="Calibri" w:hAnsiTheme="majorBidi" w:cstheme="majorBidi"/>
          <w:kern w:val="24"/>
          <w:sz w:val="24"/>
          <w:szCs w:val="24"/>
        </w:rPr>
        <w:t>Dengan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diberi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awalan</w:t>
      </w:r>
      <w:proofErr w:type="spellEnd"/>
      <w:r w:rsidRPr="00F53B1E">
        <w:rPr>
          <w:rFonts w:asciiTheme="majorBidi" w:eastAsia="Calibri" w:hAnsiTheme="majorBidi" w:cstheme="majorBidi"/>
          <w:kern w:val="24"/>
          <w:sz w:val="24"/>
          <w:szCs w:val="24"/>
        </w:rPr>
        <w:t xml:space="preserve"> dan </w:t>
      </w:r>
      <w:proofErr w:type="spellStart"/>
      <w:r w:rsidRPr="00F53B1E">
        <w:rPr>
          <w:rFonts w:asciiTheme="majorBidi" w:eastAsia="Calibri" w:hAnsiTheme="majorBidi" w:cstheme="majorBidi"/>
          <w:kern w:val="24"/>
          <w:sz w:val="24"/>
          <w:szCs w:val="24"/>
        </w:rPr>
        <w:t>akhiran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pengertiannya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berubah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dari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pergi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menjadi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jalan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Dengan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demikian</w:t>
      </w:r>
      <w:proofErr w:type="spellEnd"/>
      <w:r w:rsidRPr="00F53B1E">
        <w:rPr>
          <w:rFonts w:asciiTheme="majorBidi" w:eastAsia="Calibri" w:hAnsiTheme="majorBidi" w:cstheme="majorBidi"/>
          <w:kern w:val="24"/>
          <w:sz w:val="24"/>
          <w:szCs w:val="24"/>
        </w:rPr>
        <w:t xml:space="preserve"> agama </w:t>
      </w:r>
      <w:proofErr w:type="spellStart"/>
      <w:r w:rsidRPr="00F53B1E">
        <w:rPr>
          <w:rFonts w:asciiTheme="majorBidi" w:eastAsia="Calibri" w:hAnsiTheme="majorBidi" w:cstheme="majorBidi"/>
          <w:kern w:val="24"/>
          <w:sz w:val="24"/>
          <w:szCs w:val="24"/>
        </w:rPr>
        <w:t>berarti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jalan</w:t>
      </w:r>
      <w:proofErr w:type="spellEnd"/>
      <w:r w:rsidRPr="00F53B1E">
        <w:rPr>
          <w:rFonts w:asciiTheme="majorBidi" w:eastAsia="Calibri" w:hAnsiTheme="majorBidi" w:cstheme="majorBidi"/>
          <w:kern w:val="24"/>
          <w:sz w:val="24"/>
          <w:szCs w:val="24"/>
        </w:rPr>
        <w:t xml:space="preserve"> Agama </w:t>
      </w:r>
      <w:proofErr w:type="spellStart"/>
      <w:r w:rsidRPr="00F53B1E">
        <w:rPr>
          <w:rFonts w:asciiTheme="majorBidi" w:eastAsia="Calibri" w:hAnsiTheme="majorBidi" w:cstheme="majorBidi"/>
          <w:kern w:val="24"/>
          <w:sz w:val="24"/>
          <w:szCs w:val="24"/>
        </w:rPr>
        <w:t>dalam</w:t>
      </w:r>
      <w:proofErr w:type="spellEnd"/>
      <w:r w:rsidRPr="00F53B1E">
        <w:rPr>
          <w:rFonts w:asciiTheme="majorBidi" w:eastAsia="Calibri" w:hAnsiTheme="majorBidi" w:cstheme="majorBidi"/>
          <w:kern w:val="24"/>
          <w:sz w:val="24"/>
          <w:szCs w:val="24"/>
        </w:rPr>
        <w:t xml:space="preserve"> arti </w:t>
      </w:r>
      <w:proofErr w:type="spellStart"/>
      <w:r w:rsidRPr="00F53B1E">
        <w:rPr>
          <w:rFonts w:asciiTheme="majorBidi" w:eastAsia="Calibri" w:hAnsiTheme="majorBidi" w:cstheme="majorBidi"/>
          <w:kern w:val="24"/>
          <w:sz w:val="24"/>
          <w:szCs w:val="24"/>
        </w:rPr>
        <w:t>ini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adalah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sebagai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jalan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atau</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petunjuk</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kehidupan</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akan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mengantarkan</w:t>
      </w:r>
      <w:proofErr w:type="spellEnd"/>
      <w:r w:rsidRPr="00F53B1E">
        <w:rPr>
          <w:rFonts w:asciiTheme="majorBidi" w:eastAsia="Calibri" w:hAnsiTheme="majorBidi" w:cstheme="majorBidi"/>
          <w:kern w:val="24"/>
          <w:sz w:val="24"/>
          <w:szCs w:val="24"/>
        </w:rPr>
        <w:t xml:space="preserve"> para </w:t>
      </w:r>
      <w:proofErr w:type="spellStart"/>
      <w:r w:rsidRPr="00F53B1E">
        <w:rPr>
          <w:rFonts w:asciiTheme="majorBidi" w:eastAsia="Calibri" w:hAnsiTheme="majorBidi" w:cstheme="majorBidi"/>
          <w:kern w:val="24"/>
          <w:sz w:val="24"/>
          <w:szCs w:val="24"/>
        </w:rPr>
        <w:t>pemeluknya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menuju</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keselamatan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Pengertian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jalan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ditemukan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sebagai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ciri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hakiki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dalam</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banyak</w:t>
      </w:r>
      <w:proofErr w:type="spellEnd"/>
      <w:r w:rsidRPr="00F53B1E">
        <w:rPr>
          <w:rFonts w:asciiTheme="majorBidi" w:eastAsia="Calibri" w:hAnsiTheme="majorBidi" w:cstheme="majorBidi"/>
          <w:kern w:val="24"/>
          <w:sz w:val="24"/>
          <w:szCs w:val="24"/>
        </w:rPr>
        <w:t xml:space="preserve"> agama </w:t>
      </w:r>
      <w:proofErr w:type="spellStart"/>
      <w:r w:rsidRPr="00F53B1E">
        <w:rPr>
          <w:rFonts w:asciiTheme="majorBidi" w:eastAsia="Calibri" w:hAnsiTheme="majorBidi" w:cstheme="majorBidi"/>
          <w:kern w:val="24"/>
          <w:sz w:val="24"/>
          <w:szCs w:val="24"/>
        </w:rPr>
        <w:t>Tooitme</w:t>
      </w:r>
      <w:proofErr w:type="spellEnd"/>
      <w:r w:rsidRPr="00F53B1E">
        <w:rPr>
          <w:rFonts w:asciiTheme="majorBidi" w:eastAsia="Calibri" w:hAnsiTheme="majorBidi" w:cstheme="majorBidi"/>
          <w:kern w:val="24"/>
          <w:sz w:val="24"/>
          <w:szCs w:val="24"/>
        </w:rPr>
        <w:t xml:space="preserve"> dan </w:t>
      </w:r>
      <w:proofErr w:type="spellStart"/>
      <w:r w:rsidRPr="00F53B1E">
        <w:rPr>
          <w:rFonts w:asciiTheme="majorBidi" w:eastAsia="Calibri" w:hAnsiTheme="majorBidi" w:cstheme="majorBidi"/>
          <w:kern w:val="24"/>
          <w:sz w:val="24"/>
          <w:szCs w:val="24"/>
        </w:rPr>
        <w:t>Syinto</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itu</w:t>
      </w:r>
      <w:proofErr w:type="spellEnd"/>
      <w:r w:rsidRPr="00F53B1E">
        <w:rPr>
          <w:rFonts w:asciiTheme="majorBidi" w:eastAsia="Calibri" w:hAnsiTheme="majorBidi" w:cstheme="majorBidi"/>
          <w:kern w:val="24"/>
          <w:sz w:val="24"/>
          <w:szCs w:val="24"/>
        </w:rPr>
        <w:t xml:space="preserve"> juga </w:t>
      </w:r>
      <w:proofErr w:type="spellStart"/>
      <w:r w:rsidRPr="00F53B1E">
        <w:rPr>
          <w:rFonts w:asciiTheme="majorBidi" w:eastAsia="Calibri" w:hAnsiTheme="majorBidi" w:cstheme="majorBidi"/>
          <w:kern w:val="24"/>
          <w:sz w:val="24"/>
          <w:szCs w:val="24"/>
        </w:rPr>
        <w:t>bermakna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jalan</w:t>
      </w:r>
      <w:proofErr w:type="spellEnd"/>
      <w:r w:rsidRPr="00F53B1E">
        <w:rPr>
          <w:rFonts w:asciiTheme="majorBidi" w:eastAsia="Calibri" w:hAnsiTheme="majorBidi" w:cstheme="majorBidi"/>
          <w:kern w:val="24"/>
          <w:sz w:val="24"/>
          <w:szCs w:val="24"/>
        </w:rPr>
        <w:t xml:space="preserve"> (Sidi </w:t>
      </w:r>
      <w:proofErr w:type="spellStart"/>
      <w:r w:rsidRPr="00F53B1E">
        <w:rPr>
          <w:rFonts w:asciiTheme="majorBidi" w:eastAsia="Calibri" w:hAnsiTheme="majorBidi" w:cstheme="majorBidi"/>
          <w:kern w:val="24"/>
          <w:sz w:val="24"/>
          <w:szCs w:val="24"/>
        </w:rPr>
        <w:t>Gazalba</w:t>
      </w:r>
      <w:proofErr w:type="spellEnd"/>
      <w:r w:rsidRPr="00F53B1E">
        <w:rPr>
          <w:rFonts w:asciiTheme="majorBidi" w:eastAsia="Calibri" w:hAnsiTheme="majorBidi" w:cstheme="majorBidi"/>
          <w:kern w:val="24"/>
          <w:sz w:val="24"/>
          <w:szCs w:val="24"/>
        </w:rPr>
        <w:t>, 1978:114).</w:t>
      </w:r>
    </w:p>
    <w:p w14:paraId="6423C2E3" w14:textId="5D955B91" w:rsidR="00626273" w:rsidRPr="00F53B1E" w:rsidRDefault="00626273" w:rsidP="00A214FB">
      <w:pPr>
        <w:spacing w:after="0" w:line="480" w:lineRule="auto"/>
        <w:ind w:left="851" w:firstLine="425"/>
        <w:contextualSpacing/>
        <w:jc w:val="both"/>
        <w:rPr>
          <w:rFonts w:asciiTheme="majorBidi" w:eastAsia="Times New Roman" w:hAnsiTheme="majorBidi" w:cstheme="majorBidi"/>
          <w:sz w:val="24"/>
          <w:szCs w:val="24"/>
        </w:rPr>
      </w:pPr>
      <w:proofErr w:type="spellStart"/>
      <w:r w:rsidRPr="00F53B1E">
        <w:rPr>
          <w:rFonts w:asciiTheme="majorBidi" w:eastAsia="Calibri" w:hAnsiTheme="majorBidi" w:cstheme="majorBidi"/>
          <w:kern w:val="24"/>
          <w:sz w:val="24"/>
          <w:szCs w:val="24"/>
        </w:rPr>
        <w:t>Suatu</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padanan</w:t>
      </w:r>
      <w:proofErr w:type="spellEnd"/>
      <w:r w:rsidRPr="00F53B1E">
        <w:rPr>
          <w:rFonts w:asciiTheme="majorBidi" w:eastAsia="Calibri" w:hAnsiTheme="majorBidi" w:cstheme="majorBidi"/>
          <w:kern w:val="24"/>
          <w:sz w:val="24"/>
          <w:szCs w:val="24"/>
        </w:rPr>
        <w:t xml:space="preserve"> kata yang </w:t>
      </w:r>
      <w:proofErr w:type="spellStart"/>
      <w:r w:rsidRPr="00F53B1E">
        <w:rPr>
          <w:rFonts w:asciiTheme="majorBidi" w:eastAsia="Calibri" w:hAnsiTheme="majorBidi" w:cstheme="majorBidi"/>
          <w:kern w:val="24"/>
          <w:sz w:val="24"/>
          <w:szCs w:val="24"/>
        </w:rPr>
        <w:t>menarik</w:t>
      </w:r>
      <w:proofErr w:type="spellEnd"/>
      <w:r w:rsidRPr="00F53B1E">
        <w:rPr>
          <w:rFonts w:asciiTheme="majorBidi" w:eastAsia="Calibri" w:hAnsiTheme="majorBidi" w:cstheme="majorBidi"/>
          <w:kern w:val="24"/>
          <w:sz w:val="24"/>
          <w:szCs w:val="24"/>
        </w:rPr>
        <w:t xml:space="preserve"> dan kata agama </w:t>
      </w:r>
      <w:proofErr w:type="spellStart"/>
      <w:r w:rsidRPr="00F53B1E">
        <w:rPr>
          <w:rFonts w:asciiTheme="majorBidi" w:eastAsia="Calibri" w:hAnsiTheme="majorBidi" w:cstheme="majorBidi"/>
          <w:kern w:val="24"/>
          <w:sz w:val="24"/>
          <w:szCs w:val="24"/>
        </w:rPr>
        <w:t>ditemukan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dalam</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bahasa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jawa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yaitu</w:t>
      </w:r>
      <w:proofErr w:type="spellEnd"/>
      <w:r w:rsidRPr="00F53B1E">
        <w:rPr>
          <w:rFonts w:asciiTheme="majorBidi" w:eastAsia="Calibri" w:hAnsiTheme="majorBidi" w:cstheme="majorBidi"/>
          <w:kern w:val="24"/>
          <w:sz w:val="24"/>
          <w:szCs w:val="24"/>
        </w:rPr>
        <w:t xml:space="preserve"> kata </w:t>
      </w:r>
      <w:proofErr w:type="spellStart"/>
      <w:r w:rsidRPr="00F53B1E">
        <w:rPr>
          <w:rFonts w:asciiTheme="majorBidi" w:eastAsia="Calibri" w:hAnsiTheme="majorBidi" w:cstheme="majorBidi"/>
          <w:kern w:val="24"/>
          <w:sz w:val="24"/>
          <w:szCs w:val="24"/>
        </w:rPr>
        <w:t>ageman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ugeman</w:t>
      </w:r>
      <w:proofErr w:type="spellEnd"/>
      <w:r w:rsidRPr="00F53B1E">
        <w:rPr>
          <w:rFonts w:asciiTheme="majorBidi" w:eastAsia="Calibri" w:hAnsiTheme="majorBidi" w:cstheme="majorBidi"/>
          <w:kern w:val="24"/>
          <w:sz w:val="24"/>
          <w:szCs w:val="24"/>
        </w:rPr>
        <w:t xml:space="preserve">, dan </w:t>
      </w:r>
      <w:proofErr w:type="spellStart"/>
      <w:r w:rsidRPr="00F53B1E">
        <w:rPr>
          <w:rFonts w:asciiTheme="majorBidi" w:eastAsia="Calibri" w:hAnsiTheme="majorBidi" w:cstheme="majorBidi"/>
          <w:kern w:val="24"/>
          <w:sz w:val="24"/>
          <w:szCs w:val="24"/>
        </w:rPr>
        <w:t>gamon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Pertama</w:t>
      </w:r>
      <w:proofErr w:type="spellEnd"/>
      <w:r w:rsidRPr="00F53B1E">
        <w:rPr>
          <w:rFonts w:asciiTheme="majorBidi" w:eastAsia="Calibri" w:hAnsiTheme="majorBidi" w:cstheme="majorBidi"/>
          <w:kern w:val="24"/>
          <w:sz w:val="24"/>
          <w:szCs w:val="24"/>
        </w:rPr>
        <w:t xml:space="preserve">, kata </w:t>
      </w:r>
      <w:proofErr w:type="spellStart"/>
      <w:r w:rsidRPr="00F53B1E">
        <w:rPr>
          <w:rFonts w:asciiTheme="majorBidi" w:eastAsia="Calibri" w:hAnsiTheme="majorBidi" w:cstheme="majorBidi"/>
          <w:kern w:val="24"/>
          <w:sz w:val="24"/>
          <w:szCs w:val="24"/>
        </w:rPr>
        <w:t>ageman</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berarti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pakaian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memiliki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fungsi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untuk</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melindung</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pemakainya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Fungsi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perlindungan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ini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bisa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berarti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bercorak</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lahiriyah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maupun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bathiniyah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Fungsi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lahiriah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pakaian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menghindarkan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pemakainya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dari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penyakit</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disebabkan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ikdim</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atau</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celaan</w:t>
      </w:r>
      <w:proofErr w:type="spellEnd"/>
      <w:r w:rsidRPr="00F53B1E">
        <w:rPr>
          <w:rFonts w:asciiTheme="majorBidi" w:eastAsia="Calibri" w:hAnsiTheme="majorBidi" w:cstheme="majorBidi"/>
          <w:kern w:val="24"/>
          <w:sz w:val="24"/>
          <w:szCs w:val="24"/>
        </w:rPr>
        <w:t xml:space="preserve"> orang lain. </w:t>
      </w:r>
      <w:proofErr w:type="spellStart"/>
      <w:r w:rsidRPr="00F53B1E">
        <w:rPr>
          <w:rFonts w:asciiTheme="majorBidi" w:eastAsia="Calibri" w:hAnsiTheme="majorBidi" w:cstheme="majorBidi"/>
          <w:kern w:val="24"/>
          <w:sz w:val="24"/>
          <w:szCs w:val="24"/>
        </w:rPr>
        <w:t>Fungsi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batiniah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dengan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berpakaian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berarti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seseorang</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terjaga</w:t>
      </w:r>
      <w:proofErr w:type="spellEnd"/>
      <w:r w:rsidRPr="00F53B1E">
        <w:rPr>
          <w:rFonts w:asciiTheme="majorBidi" w:eastAsia="Calibri" w:hAnsiTheme="majorBidi" w:cstheme="majorBidi"/>
          <w:kern w:val="24"/>
          <w:sz w:val="24"/>
          <w:szCs w:val="24"/>
        </w:rPr>
        <w:t xml:space="preserve"> dan </w:t>
      </w:r>
      <w:proofErr w:type="spellStart"/>
      <w:r w:rsidRPr="00F53B1E">
        <w:rPr>
          <w:rFonts w:asciiTheme="majorBidi" w:eastAsia="Calibri" w:hAnsiTheme="majorBidi" w:cstheme="majorBidi"/>
          <w:kern w:val="24"/>
          <w:sz w:val="24"/>
          <w:szCs w:val="24"/>
        </w:rPr>
        <w:t>terpelihara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martabat</w:t>
      </w:r>
      <w:proofErr w:type="spellEnd"/>
      <w:r w:rsidRPr="00F53B1E">
        <w:rPr>
          <w:rFonts w:asciiTheme="majorBidi" w:eastAsia="Calibri" w:hAnsiTheme="majorBidi" w:cstheme="majorBidi"/>
          <w:kern w:val="24"/>
          <w:sz w:val="24"/>
          <w:szCs w:val="24"/>
        </w:rPr>
        <w:t xml:space="preserve"> dan </w:t>
      </w:r>
      <w:proofErr w:type="spellStart"/>
      <w:r w:rsidRPr="00F53B1E">
        <w:rPr>
          <w:rFonts w:asciiTheme="majorBidi" w:eastAsia="Calibri" w:hAnsiTheme="majorBidi" w:cstheme="majorBidi"/>
          <w:kern w:val="24"/>
          <w:sz w:val="24"/>
          <w:szCs w:val="24"/>
        </w:rPr>
        <w:t>harga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dirinya</w:t>
      </w:r>
      <w:proofErr w:type="spellEnd"/>
    </w:p>
    <w:p w14:paraId="7902BBB4" w14:textId="77777777" w:rsidR="00626273" w:rsidRPr="00F53B1E" w:rsidRDefault="00626273" w:rsidP="00A214FB">
      <w:pPr>
        <w:spacing w:after="0" w:line="480" w:lineRule="auto"/>
        <w:ind w:left="851" w:firstLine="425"/>
        <w:contextualSpacing/>
        <w:jc w:val="both"/>
        <w:rPr>
          <w:rFonts w:asciiTheme="majorBidi" w:eastAsia="Times New Roman" w:hAnsiTheme="majorBidi" w:cstheme="majorBidi"/>
          <w:sz w:val="24"/>
          <w:szCs w:val="24"/>
        </w:rPr>
      </w:pPr>
      <w:proofErr w:type="spellStart"/>
      <w:r w:rsidRPr="00F53B1E">
        <w:rPr>
          <w:rFonts w:asciiTheme="majorBidi" w:eastAsia="Calibri" w:hAnsiTheme="majorBidi" w:cstheme="majorBidi"/>
          <w:kern w:val="24"/>
          <w:sz w:val="24"/>
          <w:szCs w:val="24"/>
        </w:rPr>
        <w:t>Kedua</w:t>
      </w:r>
      <w:proofErr w:type="spellEnd"/>
      <w:r w:rsidRPr="00F53B1E">
        <w:rPr>
          <w:rFonts w:asciiTheme="majorBidi" w:eastAsia="Calibri" w:hAnsiTheme="majorBidi" w:cstheme="majorBidi"/>
          <w:kern w:val="24"/>
          <w:sz w:val="24"/>
          <w:szCs w:val="24"/>
        </w:rPr>
        <w:t xml:space="preserve">, kata </w:t>
      </w:r>
      <w:proofErr w:type="spellStart"/>
      <w:r w:rsidRPr="00F53B1E">
        <w:rPr>
          <w:rFonts w:asciiTheme="majorBidi" w:eastAsia="Calibri" w:hAnsiTheme="majorBidi" w:cstheme="majorBidi"/>
          <w:kern w:val="24"/>
          <w:sz w:val="24"/>
          <w:szCs w:val="24"/>
        </w:rPr>
        <w:t>ugeman</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berarti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pegangan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atau</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kaidah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hidup</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Seseorang</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ingin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berhasil</w:t>
      </w:r>
      <w:proofErr w:type="spellEnd"/>
      <w:r w:rsidRPr="00F53B1E">
        <w:rPr>
          <w:rFonts w:asciiTheme="majorBidi" w:eastAsia="Calibri" w:hAnsiTheme="majorBidi" w:cstheme="majorBidi"/>
          <w:kern w:val="24"/>
          <w:sz w:val="24"/>
          <w:szCs w:val="24"/>
        </w:rPr>
        <w:t xml:space="preserve"> dan </w:t>
      </w:r>
      <w:proofErr w:type="spellStart"/>
      <w:r w:rsidRPr="00F53B1E">
        <w:rPr>
          <w:rFonts w:asciiTheme="majorBidi" w:eastAsia="Calibri" w:hAnsiTheme="majorBidi" w:cstheme="majorBidi"/>
          <w:kern w:val="24"/>
          <w:sz w:val="24"/>
          <w:szCs w:val="24"/>
        </w:rPr>
        <w:t>selamat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dalam</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kehidupannya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dituntut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untuk</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taat</w:t>
      </w:r>
      <w:proofErr w:type="spellEnd"/>
      <w:r w:rsidRPr="00F53B1E">
        <w:rPr>
          <w:rFonts w:asciiTheme="majorBidi" w:eastAsia="Calibri" w:hAnsiTheme="majorBidi" w:cstheme="majorBidi"/>
          <w:kern w:val="24"/>
          <w:sz w:val="24"/>
          <w:szCs w:val="24"/>
        </w:rPr>
        <w:t xml:space="preserve"> dan </w:t>
      </w:r>
      <w:proofErr w:type="spellStart"/>
      <w:r w:rsidRPr="00F53B1E">
        <w:rPr>
          <w:rFonts w:asciiTheme="majorBidi" w:eastAsia="Calibri" w:hAnsiTheme="majorBidi" w:cstheme="majorBidi"/>
          <w:kern w:val="24"/>
          <w:sz w:val="24"/>
          <w:szCs w:val="24"/>
        </w:rPr>
        <w:t>patuh</w:t>
      </w:r>
      <w:proofErr w:type="spellEnd"/>
      <w:r w:rsidRPr="00F53B1E">
        <w:rPr>
          <w:rFonts w:asciiTheme="majorBidi" w:eastAsia="Calibri" w:hAnsiTheme="majorBidi" w:cstheme="majorBidi"/>
          <w:kern w:val="24"/>
          <w:sz w:val="24"/>
          <w:szCs w:val="24"/>
        </w:rPr>
        <w:t xml:space="preserve"> pada </w:t>
      </w:r>
      <w:proofErr w:type="spellStart"/>
      <w:r w:rsidRPr="00F53B1E">
        <w:rPr>
          <w:rFonts w:asciiTheme="majorBidi" w:eastAsia="Calibri" w:hAnsiTheme="majorBidi" w:cstheme="majorBidi"/>
          <w:kern w:val="24"/>
          <w:sz w:val="24"/>
          <w:szCs w:val="24"/>
        </w:rPr>
        <w:t>kaidah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kehidupan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Dengan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menataati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kaidah-kaidah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kehidupan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seseorang</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terjamin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keselamatan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hidupnya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Seorang</w:t>
      </w:r>
      <w:proofErr w:type="spellEnd"/>
      <w:r w:rsidRPr="00F53B1E">
        <w:rPr>
          <w:rFonts w:asciiTheme="majorBidi" w:eastAsia="Calibri" w:hAnsiTheme="majorBidi" w:cstheme="majorBidi"/>
          <w:kern w:val="24"/>
          <w:sz w:val="24"/>
          <w:szCs w:val="24"/>
        </w:rPr>
        <w:t xml:space="preserve"> orang </w:t>
      </w:r>
      <w:proofErr w:type="spellStart"/>
      <w:r w:rsidRPr="00F53B1E">
        <w:rPr>
          <w:rFonts w:asciiTheme="majorBidi" w:eastAsia="Calibri" w:hAnsiTheme="majorBidi" w:cstheme="majorBidi"/>
          <w:kern w:val="24"/>
          <w:sz w:val="24"/>
          <w:szCs w:val="24"/>
        </w:rPr>
        <w:t>tua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menasehati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anak</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anaknya</w:t>
      </w:r>
      <w:proofErr w:type="spellEnd"/>
      <w:r w:rsidRPr="00F53B1E">
        <w:rPr>
          <w:rFonts w:asciiTheme="majorBidi" w:eastAsia="Calibri" w:hAnsiTheme="majorBidi" w:cstheme="majorBidi"/>
          <w:kern w:val="24"/>
          <w:sz w:val="24"/>
          <w:szCs w:val="24"/>
        </w:rPr>
        <w:t xml:space="preserve"> agar </w:t>
      </w:r>
      <w:proofErr w:type="spellStart"/>
      <w:r w:rsidRPr="00F53B1E">
        <w:rPr>
          <w:rFonts w:asciiTheme="majorBidi" w:eastAsia="Calibri" w:hAnsiTheme="majorBidi" w:cstheme="majorBidi"/>
          <w:kern w:val="24"/>
          <w:sz w:val="24"/>
          <w:szCs w:val="24"/>
        </w:rPr>
        <w:t>mereka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patuh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dengan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ugeman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kehidupan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sehingga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cita-cita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hidupnya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tercapai</w:t>
      </w:r>
      <w:proofErr w:type="spellEnd"/>
      <w:r w:rsidRPr="00F53B1E">
        <w:rPr>
          <w:rFonts w:asciiTheme="majorBidi" w:eastAsia="Calibri" w:hAnsiTheme="majorBidi" w:cstheme="majorBidi"/>
          <w:kern w:val="24"/>
          <w:sz w:val="24"/>
          <w:szCs w:val="24"/>
        </w:rPr>
        <w:t>.</w:t>
      </w:r>
    </w:p>
    <w:p w14:paraId="29063184" w14:textId="5F9B54E8" w:rsidR="00626273" w:rsidRPr="00F53B1E" w:rsidRDefault="00626273" w:rsidP="00A214FB">
      <w:pPr>
        <w:spacing w:after="0" w:line="480" w:lineRule="auto"/>
        <w:ind w:left="851" w:firstLine="425"/>
        <w:contextualSpacing/>
        <w:jc w:val="both"/>
        <w:rPr>
          <w:rFonts w:asciiTheme="majorBidi" w:eastAsia="Calibri" w:hAnsiTheme="majorBidi" w:cstheme="majorBidi"/>
          <w:kern w:val="24"/>
          <w:sz w:val="24"/>
          <w:szCs w:val="24"/>
        </w:rPr>
      </w:pPr>
      <w:r w:rsidRPr="00F53B1E">
        <w:rPr>
          <w:rFonts w:asciiTheme="majorBidi" w:eastAsia="Calibri" w:hAnsiTheme="majorBidi" w:cstheme="majorBidi"/>
          <w:kern w:val="24"/>
          <w:sz w:val="24"/>
          <w:szCs w:val="24"/>
        </w:rPr>
        <w:tab/>
      </w:r>
      <w:proofErr w:type="spellStart"/>
      <w:r w:rsidRPr="00F53B1E">
        <w:rPr>
          <w:rFonts w:asciiTheme="majorBidi" w:eastAsia="Calibri" w:hAnsiTheme="majorBidi" w:cstheme="majorBidi"/>
          <w:kern w:val="24"/>
          <w:sz w:val="24"/>
          <w:szCs w:val="24"/>
        </w:rPr>
        <w:t>Ketiga</w:t>
      </w:r>
      <w:proofErr w:type="spellEnd"/>
      <w:r w:rsidRPr="00F53B1E">
        <w:rPr>
          <w:rFonts w:asciiTheme="majorBidi" w:eastAsia="Calibri" w:hAnsiTheme="majorBidi" w:cstheme="majorBidi"/>
          <w:kern w:val="24"/>
          <w:sz w:val="24"/>
          <w:szCs w:val="24"/>
        </w:rPr>
        <w:t xml:space="preserve">, kata </w:t>
      </w:r>
      <w:proofErr w:type="spellStart"/>
      <w:r w:rsidRPr="00F53B1E">
        <w:rPr>
          <w:rFonts w:asciiTheme="majorBidi" w:eastAsia="Calibri" w:hAnsiTheme="majorBidi" w:cstheme="majorBidi"/>
          <w:kern w:val="24"/>
          <w:sz w:val="24"/>
          <w:szCs w:val="24"/>
        </w:rPr>
        <w:t>gaman</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berarti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alat</w:t>
      </w:r>
      <w:proofErr w:type="spellEnd"/>
      <w:r w:rsidRPr="00F53B1E">
        <w:rPr>
          <w:rFonts w:asciiTheme="majorBidi" w:eastAsia="Calibri" w:hAnsiTheme="majorBidi" w:cstheme="majorBidi"/>
          <w:kern w:val="24"/>
          <w:sz w:val="24"/>
          <w:szCs w:val="24"/>
        </w:rPr>
        <w:t xml:space="preserve">. Gaman </w:t>
      </w:r>
      <w:proofErr w:type="spellStart"/>
      <w:r w:rsidRPr="00F53B1E">
        <w:rPr>
          <w:rFonts w:asciiTheme="majorBidi" w:eastAsia="Calibri" w:hAnsiTheme="majorBidi" w:cstheme="majorBidi"/>
          <w:kern w:val="24"/>
          <w:sz w:val="24"/>
          <w:szCs w:val="24"/>
        </w:rPr>
        <w:t>bisa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meliputi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berbagai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jenis</w:t>
      </w:r>
      <w:proofErr w:type="spellEnd"/>
      <w:r w:rsidRPr="00F53B1E">
        <w:rPr>
          <w:rFonts w:asciiTheme="majorBidi" w:eastAsia="Calibri" w:hAnsiTheme="majorBidi" w:cstheme="majorBidi"/>
          <w:kern w:val="24"/>
          <w:sz w:val="24"/>
          <w:szCs w:val="24"/>
        </w:rPr>
        <w:t xml:space="preserve">. Akan </w:t>
      </w:r>
      <w:proofErr w:type="spellStart"/>
      <w:r w:rsidRPr="00F53B1E">
        <w:rPr>
          <w:rFonts w:asciiTheme="majorBidi" w:eastAsia="Calibri" w:hAnsiTheme="majorBidi" w:cstheme="majorBidi"/>
          <w:kern w:val="24"/>
          <w:sz w:val="24"/>
          <w:szCs w:val="24"/>
        </w:rPr>
        <w:t>tetapi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dapat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ditegaskan</w:t>
      </w:r>
      <w:proofErr w:type="spellEnd"/>
      <w:r w:rsidRPr="00F53B1E">
        <w:rPr>
          <w:rFonts w:asciiTheme="majorBidi" w:eastAsia="Calibri" w:hAnsiTheme="majorBidi" w:cstheme="majorBidi"/>
          <w:kern w:val="24"/>
          <w:sz w:val="24"/>
          <w:szCs w:val="24"/>
        </w:rPr>
        <w:t xml:space="preserve"> di </w:t>
      </w:r>
      <w:proofErr w:type="spellStart"/>
      <w:r w:rsidRPr="00F53B1E">
        <w:rPr>
          <w:rFonts w:asciiTheme="majorBidi" w:eastAsia="Calibri" w:hAnsiTheme="majorBidi" w:cstheme="majorBidi"/>
          <w:kern w:val="24"/>
          <w:sz w:val="24"/>
          <w:szCs w:val="24"/>
        </w:rPr>
        <w:t>sini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fungsi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dari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gaman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adalah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bisa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sebagai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alat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perlindungan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atau</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alat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untuk</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mencari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nafkah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Kedua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fungsi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ini</w:t>
      </w:r>
      <w:proofErr w:type="spellEnd"/>
      <w:r w:rsidRPr="00F53B1E">
        <w:rPr>
          <w:rFonts w:asciiTheme="majorBidi" w:eastAsia="Calibri" w:hAnsiTheme="majorBidi" w:cstheme="majorBidi"/>
          <w:kern w:val="24"/>
          <w:sz w:val="24"/>
          <w:szCs w:val="24"/>
        </w:rPr>
        <w:t xml:space="preserve"> pada </w:t>
      </w:r>
      <w:proofErr w:type="spellStart"/>
      <w:r w:rsidRPr="00F53B1E">
        <w:rPr>
          <w:rFonts w:asciiTheme="majorBidi" w:eastAsia="Calibri" w:hAnsiTheme="majorBidi" w:cstheme="majorBidi"/>
          <w:kern w:val="24"/>
          <w:sz w:val="24"/>
          <w:szCs w:val="24"/>
        </w:rPr>
        <w:t>akhirnya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memberikan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keselamatan</w:t>
      </w:r>
      <w:proofErr w:type="spellEnd"/>
      <w:r w:rsidRPr="00F53B1E">
        <w:rPr>
          <w:rFonts w:asciiTheme="majorBidi" w:eastAsia="Calibri" w:hAnsiTheme="majorBidi" w:cstheme="majorBidi"/>
          <w:kern w:val="24"/>
          <w:sz w:val="24"/>
          <w:szCs w:val="24"/>
        </w:rPr>
        <w:t xml:space="preserve"> dan </w:t>
      </w:r>
      <w:proofErr w:type="spellStart"/>
      <w:r w:rsidRPr="00F53B1E">
        <w:rPr>
          <w:rFonts w:asciiTheme="majorBidi" w:eastAsia="Calibri" w:hAnsiTheme="majorBidi" w:cstheme="majorBidi"/>
          <w:kern w:val="24"/>
          <w:sz w:val="24"/>
          <w:szCs w:val="24"/>
        </w:rPr>
        <w:t>kesejahteraan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kepada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pemiliknya</w:t>
      </w:r>
      <w:proofErr w:type="spellEnd"/>
      <w:r w:rsidRPr="00F53B1E">
        <w:rPr>
          <w:rFonts w:asciiTheme="majorBidi" w:eastAsia="Calibri" w:hAnsiTheme="majorBidi" w:cstheme="majorBidi"/>
          <w:kern w:val="24"/>
          <w:sz w:val="24"/>
          <w:szCs w:val="24"/>
        </w:rPr>
        <w:t>.</w:t>
      </w:r>
    </w:p>
    <w:p w14:paraId="6E22F38E" w14:textId="0997FDFA" w:rsidR="00A474BA" w:rsidRPr="00F53B1E" w:rsidRDefault="00315DCD" w:rsidP="0018641F">
      <w:pPr>
        <w:pStyle w:val="Heading3"/>
        <w:rPr>
          <w:rFonts w:eastAsia="Calibri"/>
          <w:i/>
          <w:iCs/>
        </w:rPr>
      </w:pPr>
      <w:bookmarkStart w:id="11" w:name="_Toc109772884"/>
      <w:proofErr w:type="spellStart"/>
      <w:r w:rsidRPr="00F53B1E">
        <w:rPr>
          <w:rFonts w:eastAsia="Calibri"/>
        </w:rPr>
        <w:t>Pengertia</w:t>
      </w:r>
      <w:r w:rsidR="00A474BA" w:rsidRPr="00F53B1E">
        <w:rPr>
          <w:rFonts w:eastAsia="Calibri"/>
        </w:rPr>
        <w:t>n</w:t>
      </w:r>
      <w:proofErr w:type="spellEnd"/>
      <w:r w:rsidR="00A474BA" w:rsidRPr="00F53B1E">
        <w:rPr>
          <w:rFonts w:eastAsia="Calibri"/>
        </w:rPr>
        <w:t xml:space="preserve"> </w:t>
      </w:r>
      <w:r w:rsidRPr="00F53B1E">
        <w:rPr>
          <w:rFonts w:eastAsia="Calibri"/>
          <w:i/>
          <w:iCs/>
        </w:rPr>
        <w:t>Religion</w:t>
      </w:r>
      <w:bookmarkEnd w:id="11"/>
      <w:r w:rsidR="00314E09">
        <w:rPr>
          <w:rStyle w:val="FootnoteReference"/>
          <w:rFonts w:eastAsia="Calibri"/>
          <w:i/>
          <w:iCs/>
        </w:rPr>
        <w:footnoteReference w:id="11"/>
      </w:r>
    </w:p>
    <w:p w14:paraId="6AC5133C" w14:textId="09A08535" w:rsidR="00BC244F" w:rsidRPr="00F53B1E" w:rsidRDefault="00BC244F" w:rsidP="00A474BA">
      <w:pPr>
        <w:pStyle w:val="ListParagraph"/>
        <w:ind w:left="851" w:firstLine="425"/>
        <w:jc w:val="both"/>
        <w:rPr>
          <w:rFonts w:asciiTheme="majorBidi" w:eastAsia="Calibri" w:hAnsiTheme="majorBidi" w:cstheme="majorBidi"/>
          <w:i/>
          <w:iCs/>
          <w:kern w:val="24"/>
        </w:rPr>
      </w:pPr>
      <w:r w:rsidRPr="00F53B1E">
        <w:rPr>
          <w:rFonts w:asciiTheme="majorBidi" w:eastAsia="Calibri" w:hAnsiTheme="majorBidi" w:cstheme="majorBidi"/>
          <w:kern w:val="24"/>
        </w:rPr>
        <w:t>Kata religion (</w:t>
      </w:r>
      <w:proofErr w:type="spellStart"/>
      <w:r w:rsidRPr="00F53B1E">
        <w:rPr>
          <w:rFonts w:asciiTheme="majorBidi" w:eastAsia="Calibri" w:hAnsiTheme="majorBidi" w:cstheme="majorBidi"/>
          <w:kern w:val="24"/>
        </w:rPr>
        <w:t>bahasa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Inggris</w:t>
      </w:r>
      <w:proofErr w:type="spellEnd"/>
      <w:r w:rsidRPr="00F53B1E">
        <w:rPr>
          <w:rFonts w:asciiTheme="majorBidi" w:eastAsia="Calibri" w:hAnsiTheme="majorBidi" w:cstheme="majorBidi"/>
          <w:kern w:val="24"/>
        </w:rPr>
        <w:t xml:space="preserve">) dan </w:t>
      </w:r>
      <w:proofErr w:type="spellStart"/>
      <w:r w:rsidRPr="00F53B1E">
        <w:rPr>
          <w:rFonts w:asciiTheme="majorBidi" w:eastAsia="Calibri" w:hAnsiTheme="majorBidi" w:cstheme="majorBidi"/>
          <w:kern w:val="24"/>
        </w:rPr>
        <w:t>religie</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bahasa</w:t>
      </w:r>
      <w:proofErr w:type="spellEnd"/>
      <w:r w:rsidRPr="00F53B1E">
        <w:rPr>
          <w:rFonts w:asciiTheme="majorBidi" w:eastAsia="Calibri" w:hAnsiTheme="majorBidi" w:cstheme="majorBidi"/>
          <w:kern w:val="24"/>
        </w:rPr>
        <w:t xml:space="preserve"> Belanda) </w:t>
      </w:r>
      <w:proofErr w:type="spellStart"/>
      <w:r w:rsidRPr="00F53B1E">
        <w:rPr>
          <w:rFonts w:asciiTheme="majorBidi" w:eastAsia="Calibri" w:hAnsiTheme="majorBidi" w:cstheme="majorBidi"/>
          <w:kern w:val="24"/>
        </w:rPr>
        <w:t>berasal</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dari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bahasa</w:t>
      </w:r>
      <w:proofErr w:type="spellEnd"/>
      <w:r w:rsidRPr="00F53B1E">
        <w:rPr>
          <w:rFonts w:asciiTheme="majorBidi" w:eastAsia="Calibri" w:hAnsiTheme="majorBidi" w:cstheme="majorBidi"/>
          <w:kern w:val="24"/>
        </w:rPr>
        <w:t xml:space="preserve"> Latin. Ada </w:t>
      </w:r>
      <w:proofErr w:type="spellStart"/>
      <w:r w:rsidRPr="00F53B1E">
        <w:rPr>
          <w:rFonts w:asciiTheme="majorBidi" w:eastAsia="Calibri" w:hAnsiTheme="majorBidi" w:cstheme="majorBidi"/>
          <w:kern w:val="24"/>
        </w:rPr>
        <w:t>dua</w:t>
      </w:r>
      <w:proofErr w:type="spellEnd"/>
      <w:r w:rsidRPr="00F53B1E">
        <w:rPr>
          <w:rFonts w:asciiTheme="majorBidi" w:eastAsia="Calibri" w:hAnsiTheme="majorBidi" w:cstheme="majorBidi"/>
          <w:kern w:val="24"/>
        </w:rPr>
        <w:t xml:space="preserve"> kata yang </w:t>
      </w:r>
      <w:proofErr w:type="spellStart"/>
      <w:r w:rsidRPr="00F53B1E">
        <w:rPr>
          <w:rFonts w:asciiTheme="majorBidi" w:eastAsia="Calibri" w:hAnsiTheme="majorBidi" w:cstheme="majorBidi"/>
          <w:kern w:val="24"/>
        </w:rPr>
        <w:t>menjadi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akar</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dari</w:t>
      </w:r>
      <w:proofErr w:type="spellEnd"/>
      <w:r w:rsidRPr="00F53B1E">
        <w:rPr>
          <w:rFonts w:asciiTheme="majorBidi" w:eastAsia="Calibri" w:hAnsiTheme="majorBidi" w:cstheme="majorBidi"/>
          <w:kern w:val="24"/>
        </w:rPr>
        <w:t xml:space="preserve"> kata religion, </w:t>
      </w:r>
      <w:proofErr w:type="spellStart"/>
      <w:r w:rsidRPr="00F53B1E">
        <w:rPr>
          <w:rFonts w:asciiTheme="majorBidi" w:eastAsia="Calibri" w:hAnsiTheme="majorBidi" w:cstheme="majorBidi"/>
          <w:kern w:val="24"/>
        </w:rPr>
        <w:t>yaitu</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religere</w:t>
      </w:r>
      <w:proofErr w:type="spellEnd"/>
      <w:r w:rsidRPr="00F53B1E">
        <w:rPr>
          <w:rFonts w:asciiTheme="majorBidi" w:eastAsia="Calibri" w:hAnsiTheme="majorBidi" w:cstheme="majorBidi"/>
          <w:kern w:val="24"/>
        </w:rPr>
        <w:t xml:space="preserve"> dan </w:t>
      </w:r>
      <w:proofErr w:type="spellStart"/>
      <w:r w:rsidRPr="00F53B1E">
        <w:rPr>
          <w:rFonts w:asciiTheme="majorBidi" w:eastAsia="Calibri" w:hAnsiTheme="majorBidi" w:cstheme="majorBidi"/>
          <w:kern w:val="24"/>
        </w:rPr>
        <w:t>religare</w:t>
      </w:r>
      <w:proofErr w:type="spellEnd"/>
      <w:r w:rsidRPr="00F53B1E">
        <w:rPr>
          <w:rFonts w:asciiTheme="majorBidi" w:eastAsia="Calibri" w:hAnsiTheme="majorBidi" w:cstheme="majorBidi"/>
          <w:kern w:val="24"/>
        </w:rPr>
        <w:t xml:space="preserve">. </w:t>
      </w:r>
    </w:p>
    <w:p w14:paraId="7684DFE4" w14:textId="77777777" w:rsidR="00A474BA" w:rsidRPr="00F53B1E" w:rsidRDefault="00BC244F" w:rsidP="00A474BA">
      <w:pPr>
        <w:spacing w:after="0" w:line="480" w:lineRule="auto"/>
        <w:ind w:left="851" w:firstLine="425"/>
        <w:contextualSpacing/>
        <w:jc w:val="both"/>
        <w:rPr>
          <w:rFonts w:asciiTheme="majorBidi" w:eastAsia="Times New Roman" w:hAnsiTheme="majorBidi" w:cstheme="majorBidi"/>
          <w:sz w:val="24"/>
          <w:szCs w:val="24"/>
        </w:rPr>
      </w:pPr>
      <w:proofErr w:type="spellStart"/>
      <w:r w:rsidRPr="00F53B1E">
        <w:rPr>
          <w:rFonts w:asciiTheme="majorBidi" w:eastAsia="Calibri" w:hAnsiTheme="majorBidi" w:cstheme="majorBidi"/>
          <w:kern w:val="24"/>
          <w:sz w:val="24"/>
          <w:szCs w:val="24"/>
        </w:rPr>
        <w:t>Pertama</w:t>
      </w:r>
      <w:proofErr w:type="spellEnd"/>
      <w:r w:rsidRPr="00F53B1E">
        <w:rPr>
          <w:rFonts w:asciiTheme="majorBidi" w:eastAsia="Calibri" w:hAnsiTheme="majorBidi" w:cstheme="majorBidi"/>
          <w:kern w:val="24"/>
          <w:sz w:val="24"/>
          <w:szCs w:val="24"/>
        </w:rPr>
        <w:t xml:space="preserve">, kata </w:t>
      </w:r>
      <w:proofErr w:type="spellStart"/>
      <w:r w:rsidRPr="00F53B1E">
        <w:rPr>
          <w:rFonts w:asciiTheme="majorBidi" w:eastAsia="Calibri" w:hAnsiTheme="majorBidi" w:cstheme="majorBidi"/>
          <w:kern w:val="24"/>
          <w:sz w:val="24"/>
          <w:szCs w:val="24"/>
        </w:rPr>
        <w:t>religere</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menurut</w:t>
      </w:r>
      <w:proofErr w:type="spellEnd"/>
      <w:r w:rsidRPr="00F53B1E">
        <w:rPr>
          <w:rFonts w:asciiTheme="majorBidi" w:eastAsia="Calibri" w:hAnsiTheme="majorBidi" w:cstheme="majorBidi"/>
          <w:kern w:val="24"/>
          <w:sz w:val="24"/>
          <w:szCs w:val="24"/>
        </w:rPr>
        <w:t xml:space="preserve"> Cicero </w:t>
      </w:r>
      <w:proofErr w:type="spellStart"/>
      <w:r w:rsidRPr="00F53B1E">
        <w:rPr>
          <w:rFonts w:asciiTheme="majorBidi" w:eastAsia="Calibri" w:hAnsiTheme="majorBidi" w:cstheme="majorBidi"/>
          <w:kern w:val="24"/>
          <w:sz w:val="24"/>
          <w:szCs w:val="24"/>
        </w:rPr>
        <w:t>berarti</w:t>
      </w:r>
      <w:proofErr w:type="spellEnd"/>
      <w:r w:rsidRPr="00F53B1E">
        <w:rPr>
          <w:rFonts w:asciiTheme="majorBidi" w:eastAsia="Calibri" w:hAnsiTheme="majorBidi" w:cstheme="majorBidi"/>
          <w:kern w:val="24"/>
          <w:sz w:val="24"/>
          <w:szCs w:val="24"/>
        </w:rPr>
        <w:t xml:space="preserve"> to treat carefully (</w:t>
      </w:r>
      <w:proofErr w:type="spellStart"/>
      <w:r w:rsidRPr="00F53B1E">
        <w:rPr>
          <w:rFonts w:asciiTheme="majorBidi" w:eastAsia="Calibri" w:hAnsiTheme="majorBidi" w:cstheme="majorBidi"/>
          <w:kern w:val="24"/>
          <w:sz w:val="24"/>
          <w:szCs w:val="24"/>
        </w:rPr>
        <w:t>melakukan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perbuatan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dengan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penuh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kehati-hatian</w:t>
      </w:r>
      <w:proofErr w:type="spellEnd"/>
      <w:r w:rsidRPr="00F53B1E">
        <w:rPr>
          <w:rFonts w:asciiTheme="majorBidi" w:eastAsia="Calibri" w:hAnsiTheme="majorBidi" w:cstheme="majorBidi"/>
          <w:kern w:val="24"/>
          <w:sz w:val="24"/>
          <w:szCs w:val="24"/>
        </w:rPr>
        <w:t xml:space="preserve">), dan </w:t>
      </w:r>
      <w:proofErr w:type="spellStart"/>
      <w:r w:rsidRPr="00F53B1E">
        <w:rPr>
          <w:rFonts w:asciiTheme="majorBidi" w:eastAsia="Calibri" w:hAnsiTheme="majorBidi" w:cstheme="majorBidi"/>
          <w:kern w:val="24"/>
          <w:sz w:val="24"/>
          <w:szCs w:val="24"/>
        </w:rPr>
        <w:t>diartikan</w:t>
      </w:r>
      <w:proofErr w:type="spellEnd"/>
      <w:r w:rsidRPr="00F53B1E">
        <w:rPr>
          <w:rFonts w:asciiTheme="majorBidi" w:eastAsia="Calibri" w:hAnsiTheme="majorBidi" w:cstheme="majorBidi"/>
          <w:kern w:val="24"/>
          <w:sz w:val="24"/>
          <w:szCs w:val="24"/>
        </w:rPr>
        <w:t xml:space="preserve"> juga </w:t>
      </w:r>
      <w:proofErr w:type="spellStart"/>
      <w:r w:rsidRPr="00F53B1E">
        <w:rPr>
          <w:rFonts w:asciiTheme="majorBidi" w:eastAsia="Calibri" w:hAnsiTheme="majorBidi" w:cstheme="majorBidi"/>
          <w:kern w:val="24"/>
          <w:sz w:val="24"/>
          <w:szCs w:val="24"/>
        </w:rPr>
        <w:t>dengan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melakukan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sesuatu</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perbutan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dengan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penuh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penderitaan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atau</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mati-matian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Perbuatan</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dimaksud</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disini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ialah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berupa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usaha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atau</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sejenis</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peribadatan</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dilakukan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berulang-ulang</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dalam</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rangka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mendekati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atu</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gaib</w:t>
      </w:r>
      <w:proofErr w:type="spellEnd"/>
      <w:r w:rsidRPr="00F53B1E">
        <w:rPr>
          <w:rFonts w:asciiTheme="majorBidi" w:eastAsia="Calibri" w:hAnsiTheme="majorBidi" w:cstheme="majorBidi"/>
          <w:kern w:val="24"/>
          <w:sz w:val="24"/>
          <w:szCs w:val="24"/>
        </w:rPr>
        <w:t xml:space="preserve">, Tuhan. Kata </w:t>
      </w:r>
      <w:proofErr w:type="spellStart"/>
      <w:r w:rsidRPr="00F53B1E">
        <w:rPr>
          <w:rFonts w:asciiTheme="majorBidi" w:eastAsia="Calibri" w:hAnsiTheme="majorBidi" w:cstheme="majorBidi"/>
          <w:kern w:val="24"/>
          <w:sz w:val="24"/>
          <w:szCs w:val="24"/>
        </w:rPr>
        <w:t>religere</w:t>
      </w:r>
      <w:proofErr w:type="spellEnd"/>
      <w:r w:rsidRPr="00F53B1E">
        <w:rPr>
          <w:rFonts w:asciiTheme="majorBidi" w:eastAsia="Calibri" w:hAnsiTheme="majorBidi" w:cstheme="majorBidi"/>
          <w:kern w:val="24"/>
          <w:sz w:val="24"/>
          <w:szCs w:val="24"/>
        </w:rPr>
        <w:t xml:space="preserve"> juga </w:t>
      </w:r>
      <w:proofErr w:type="spellStart"/>
      <w:r w:rsidRPr="00F53B1E">
        <w:rPr>
          <w:rFonts w:asciiTheme="majorBidi" w:eastAsia="Calibri" w:hAnsiTheme="majorBidi" w:cstheme="majorBidi"/>
          <w:kern w:val="24"/>
          <w:sz w:val="24"/>
          <w:szCs w:val="24"/>
        </w:rPr>
        <w:t>mengandung</w:t>
      </w:r>
      <w:proofErr w:type="spellEnd"/>
      <w:r w:rsidRPr="00F53B1E">
        <w:rPr>
          <w:rFonts w:asciiTheme="majorBidi" w:eastAsia="Calibri" w:hAnsiTheme="majorBidi" w:cstheme="majorBidi"/>
          <w:kern w:val="24"/>
          <w:sz w:val="24"/>
          <w:szCs w:val="24"/>
        </w:rPr>
        <w:t xml:space="preserve"> arti </w:t>
      </w:r>
      <w:proofErr w:type="spellStart"/>
      <w:r w:rsidRPr="00F53B1E">
        <w:rPr>
          <w:rFonts w:asciiTheme="majorBidi" w:eastAsia="Calibri" w:hAnsiTheme="majorBidi" w:cstheme="majorBidi"/>
          <w:kern w:val="24"/>
          <w:sz w:val="24"/>
          <w:szCs w:val="24"/>
        </w:rPr>
        <w:t>mengumpulkan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atau</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membaca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Maksudnya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bahwa</w:t>
      </w:r>
      <w:proofErr w:type="spellEnd"/>
      <w:r w:rsidRPr="00F53B1E">
        <w:rPr>
          <w:rFonts w:asciiTheme="majorBidi" w:eastAsia="Calibri" w:hAnsiTheme="majorBidi" w:cstheme="majorBidi"/>
          <w:kern w:val="24"/>
          <w:sz w:val="24"/>
          <w:szCs w:val="24"/>
        </w:rPr>
        <w:t xml:space="preserve"> agama </w:t>
      </w:r>
      <w:proofErr w:type="spellStart"/>
      <w:r w:rsidRPr="00F53B1E">
        <w:rPr>
          <w:rFonts w:asciiTheme="majorBidi" w:eastAsia="Calibri" w:hAnsiTheme="majorBidi" w:cstheme="majorBidi"/>
          <w:kern w:val="24"/>
          <w:sz w:val="24"/>
          <w:szCs w:val="24"/>
        </w:rPr>
        <w:t>merupakan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kumpulan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cara-cara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mengabdi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kepada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sesuatu</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gaib</w:t>
      </w:r>
      <w:proofErr w:type="spellEnd"/>
      <w:r w:rsidRPr="00F53B1E">
        <w:rPr>
          <w:rFonts w:asciiTheme="majorBidi" w:eastAsia="Calibri" w:hAnsiTheme="majorBidi" w:cstheme="majorBidi"/>
          <w:kern w:val="24"/>
          <w:sz w:val="24"/>
          <w:szCs w:val="24"/>
        </w:rPr>
        <w:t xml:space="preserve"> (Tuhan), </w:t>
      </w:r>
      <w:proofErr w:type="spellStart"/>
      <w:r w:rsidRPr="00F53B1E">
        <w:rPr>
          <w:rFonts w:asciiTheme="majorBidi" w:eastAsia="Calibri" w:hAnsiTheme="majorBidi" w:cstheme="majorBidi"/>
          <w:kern w:val="24"/>
          <w:sz w:val="24"/>
          <w:szCs w:val="24"/>
        </w:rPr>
        <w:t>atau</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kumpulan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cara-cara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mengabdi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kepada</w:t>
      </w:r>
      <w:proofErr w:type="spellEnd"/>
      <w:r w:rsidRPr="00F53B1E">
        <w:rPr>
          <w:rFonts w:asciiTheme="majorBidi" w:eastAsia="Calibri" w:hAnsiTheme="majorBidi" w:cstheme="majorBidi"/>
          <w:kern w:val="24"/>
          <w:sz w:val="24"/>
          <w:szCs w:val="24"/>
        </w:rPr>
        <w:t xml:space="preserve"> Tuhan yang </w:t>
      </w:r>
      <w:proofErr w:type="spellStart"/>
      <w:r w:rsidRPr="00F53B1E">
        <w:rPr>
          <w:rFonts w:asciiTheme="majorBidi" w:eastAsia="Calibri" w:hAnsiTheme="majorBidi" w:cstheme="majorBidi"/>
          <w:kern w:val="24"/>
          <w:sz w:val="24"/>
          <w:szCs w:val="24"/>
        </w:rPr>
        <w:t>bisa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dibaca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dalam</w:t>
      </w:r>
      <w:proofErr w:type="spellEnd"/>
      <w:r w:rsidRPr="00F53B1E">
        <w:rPr>
          <w:rFonts w:asciiTheme="majorBidi" w:eastAsia="Calibri" w:hAnsiTheme="majorBidi" w:cstheme="majorBidi"/>
          <w:kern w:val="24"/>
          <w:sz w:val="24"/>
          <w:szCs w:val="24"/>
        </w:rPr>
        <w:t xml:space="preserve"> kitab-kitab </w:t>
      </w:r>
      <w:proofErr w:type="spellStart"/>
      <w:r w:rsidRPr="00F53B1E">
        <w:rPr>
          <w:rFonts w:asciiTheme="majorBidi" w:eastAsia="Calibri" w:hAnsiTheme="majorBidi" w:cstheme="majorBidi"/>
          <w:kern w:val="24"/>
          <w:sz w:val="24"/>
          <w:szCs w:val="24"/>
        </w:rPr>
        <w:t>suci</w:t>
      </w:r>
      <w:proofErr w:type="spellEnd"/>
      <w:r w:rsidRPr="00F53B1E">
        <w:rPr>
          <w:rFonts w:asciiTheme="majorBidi" w:eastAsia="Calibri" w:hAnsiTheme="majorBidi" w:cstheme="majorBidi"/>
          <w:kern w:val="24"/>
          <w:sz w:val="24"/>
          <w:szCs w:val="24"/>
        </w:rPr>
        <w:t xml:space="preserve"> agama.</w:t>
      </w:r>
    </w:p>
    <w:p w14:paraId="243CF084" w14:textId="00C73D3C" w:rsidR="00BC244F" w:rsidRPr="00F53B1E" w:rsidRDefault="00BC244F" w:rsidP="00A474BA">
      <w:pPr>
        <w:spacing w:after="0" w:line="480" w:lineRule="auto"/>
        <w:ind w:left="851" w:firstLine="425"/>
        <w:contextualSpacing/>
        <w:jc w:val="both"/>
        <w:rPr>
          <w:rFonts w:asciiTheme="majorBidi" w:eastAsia="Times New Roman" w:hAnsiTheme="majorBidi" w:cstheme="majorBidi"/>
          <w:sz w:val="24"/>
          <w:szCs w:val="24"/>
        </w:rPr>
      </w:pPr>
      <w:proofErr w:type="spellStart"/>
      <w:r w:rsidRPr="00F53B1E">
        <w:rPr>
          <w:rFonts w:asciiTheme="majorBidi" w:eastAsia="Calibri" w:hAnsiTheme="majorBidi" w:cstheme="majorBidi"/>
          <w:kern w:val="24"/>
          <w:sz w:val="24"/>
          <w:szCs w:val="24"/>
        </w:rPr>
        <w:t>Kedua</w:t>
      </w:r>
      <w:proofErr w:type="spellEnd"/>
      <w:r w:rsidRPr="00F53B1E">
        <w:rPr>
          <w:rFonts w:asciiTheme="majorBidi" w:eastAsia="Calibri" w:hAnsiTheme="majorBidi" w:cstheme="majorBidi"/>
          <w:kern w:val="24"/>
          <w:sz w:val="24"/>
          <w:szCs w:val="24"/>
        </w:rPr>
        <w:t xml:space="preserve">, kata religion </w:t>
      </w:r>
      <w:proofErr w:type="spellStart"/>
      <w:r w:rsidRPr="00F53B1E">
        <w:rPr>
          <w:rFonts w:asciiTheme="majorBidi" w:eastAsia="Calibri" w:hAnsiTheme="majorBidi" w:cstheme="majorBidi"/>
          <w:kern w:val="24"/>
          <w:sz w:val="24"/>
          <w:szCs w:val="24"/>
        </w:rPr>
        <w:t>berasal</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dari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bahasa</w:t>
      </w:r>
      <w:proofErr w:type="spellEnd"/>
      <w:r w:rsidRPr="00F53B1E">
        <w:rPr>
          <w:rFonts w:asciiTheme="majorBidi" w:eastAsia="Calibri" w:hAnsiTheme="majorBidi" w:cstheme="majorBidi"/>
          <w:kern w:val="24"/>
          <w:sz w:val="24"/>
          <w:szCs w:val="24"/>
        </w:rPr>
        <w:t xml:space="preserve"> Latin </w:t>
      </w:r>
      <w:proofErr w:type="spellStart"/>
      <w:r w:rsidRPr="00F53B1E">
        <w:rPr>
          <w:rFonts w:asciiTheme="majorBidi" w:eastAsia="Calibri" w:hAnsiTheme="majorBidi" w:cstheme="majorBidi"/>
          <w:kern w:val="24"/>
          <w:sz w:val="24"/>
          <w:szCs w:val="24"/>
        </w:rPr>
        <w:t>religare</w:t>
      </w:r>
      <w:proofErr w:type="spellEnd"/>
      <w:r w:rsidRPr="00F53B1E">
        <w:rPr>
          <w:rFonts w:asciiTheme="majorBidi" w:eastAsia="Calibri" w:hAnsiTheme="majorBidi" w:cstheme="majorBidi"/>
          <w:kern w:val="24"/>
          <w:sz w:val="24"/>
          <w:szCs w:val="24"/>
        </w:rPr>
        <w:t xml:space="preserve">. Kata </w:t>
      </w:r>
      <w:proofErr w:type="spellStart"/>
      <w:r w:rsidRPr="00F53B1E">
        <w:rPr>
          <w:rFonts w:asciiTheme="majorBidi" w:eastAsia="Calibri" w:hAnsiTheme="majorBidi" w:cstheme="majorBidi"/>
          <w:kern w:val="24"/>
          <w:sz w:val="24"/>
          <w:szCs w:val="24"/>
        </w:rPr>
        <w:t>religare</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menurut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Lactantius</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berarti</w:t>
      </w:r>
      <w:proofErr w:type="spellEnd"/>
      <w:r w:rsidRPr="00F53B1E">
        <w:rPr>
          <w:rFonts w:asciiTheme="majorBidi" w:eastAsia="Calibri" w:hAnsiTheme="majorBidi" w:cstheme="majorBidi"/>
          <w:kern w:val="24"/>
          <w:sz w:val="24"/>
          <w:szCs w:val="24"/>
        </w:rPr>
        <w:t xml:space="preserve"> to bind together (</w:t>
      </w:r>
      <w:proofErr w:type="spellStart"/>
      <w:r w:rsidRPr="00F53B1E">
        <w:rPr>
          <w:rFonts w:asciiTheme="majorBidi" w:eastAsia="Calibri" w:hAnsiTheme="majorBidi" w:cstheme="majorBidi"/>
          <w:kern w:val="24"/>
          <w:sz w:val="24"/>
          <w:szCs w:val="24"/>
        </w:rPr>
        <w:t>mengikat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menjadi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satu</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atau</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perikatan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bersama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Ikatan</w:t>
      </w:r>
      <w:proofErr w:type="spellEnd"/>
      <w:r w:rsidRPr="00F53B1E">
        <w:rPr>
          <w:rFonts w:asciiTheme="majorBidi" w:eastAsia="Calibri" w:hAnsiTheme="majorBidi" w:cstheme="majorBidi"/>
          <w:kern w:val="24"/>
          <w:sz w:val="24"/>
          <w:szCs w:val="24"/>
        </w:rPr>
        <w:t xml:space="preserve"> di </w:t>
      </w:r>
      <w:proofErr w:type="spellStart"/>
      <w:r w:rsidRPr="00F53B1E">
        <w:rPr>
          <w:rFonts w:asciiTheme="majorBidi" w:eastAsia="Calibri" w:hAnsiTheme="majorBidi" w:cstheme="majorBidi"/>
          <w:kern w:val="24"/>
          <w:sz w:val="24"/>
          <w:szCs w:val="24"/>
        </w:rPr>
        <w:t>sini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bisa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berarti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komunal</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yaitu</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bahwa</w:t>
      </w:r>
      <w:proofErr w:type="spellEnd"/>
      <w:r w:rsidRPr="00F53B1E">
        <w:rPr>
          <w:rFonts w:asciiTheme="majorBidi" w:eastAsia="Calibri" w:hAnsiTheme="majorBidi" w:cstheme="majorBidi"/>
          <w:kern w:val="24"/>
          <w:sz w:val="24"/>
          <w:szCs w:val="24"/>
        </w:rPr>
        <w:t xml:space="preserve"> agama </w:t>
      </w:r>
      <w:proofErr w:type="spellStart"/>
      <w:r w:rsidRPr="00F53B1E">
        <w:rPr>
          <w:rFonts w:asciiTheme="majorBidi" w:eastAsia="Calibri" w:hAnsiTheme="majorBidi" w:cstheme="majorBidi"/>
          <w:kern w:val="24"/>
          <w:sz w:val="24"/>
          <w:szCs w:val="24"/>
        </w:rPr>
        <w:t>merupakan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ikatan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kependetaan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atau</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ikatan</w:t>
      </w:r>
      <w:proofErr w:type="spellEnd"/>
      <w:r w:rsidRPr="00F53B1E">
        <w:rPr>
          <w:rFonts w:asciiTheme="majorBidi" w:eastAsia="Calibri" w:hAnsiTheme="majorBidi" w:cstheme="majorBidi"/>
          <w:kern w:val="24"/>
          <w:sz w:val="24"/>
          <w:szCs w:val="24"/>
        </w:rPr>
        <w:t xml:space="preserve"> orang-orang </w:t>
      </w:r>
      <w:proofErr w:type="spellStart"/>
      <w:r w:rsidRPr="00F53B1E">
        <w:rPr>
          <w:rFonts w:asciiTheme="majorBidi" w:eastAsia="Calibri" w:hAnsiTheme="majorBidi" w:cstheme="majorBidi"/>
          <w:kern w:val="24"/>
          <w:sz w:val="24"/>
          <w:szCs w:val="24"/>
        </w:rPr>
        <w:t>suci</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bebas</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dari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dosa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atau</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berusaha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untuk</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membebaskan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diri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dari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dosa</w:t>
      </w:r>
      <w:proofErr w:type="spellEnd"/>
      <w:r w:rsidRPr="00F53B1E">
        <w:rPr>
          <w:rFonts w:asciiTheme="majorBidi" w:eastAsia="Calibri" w:hAnsiTheme="majorBidi" w:cstheme="majorBidi"/>
          <w:kern w:val="24"/>
          <w:sz w:val="24"/>
          <w:szCs w:val="24"/>
        </w:rPr>
        <w:t xml:space="preserve">. Di </w:t>
      </w:r>
      <w:proofErr w:type="spellStart"/>
      <w:r w:rsidRPr="00F53B1E">
        <w:rPr>
          <w:rFonts w:asciiTheme="majorBidi" w:eastAsia="Calibri" w:hAnsiTheme="majorBidi" w:cstheme="majorBidi"/>
          <w:kern w:val="24"/>
          <w:sz w:val="24"/>
          <w:szCs w:val="24"/>
        </w:rPr>
        <w:t>sisi</w:t>
      </w:r>
      <w:proofErr w:type="spellEnd"/>
      <w:r w:rsidRPr="00F53B1E">
        <w:rPr>
          <w:rFonts w:asciiTheme="majorBidi" w:eastAsia="Calibri" w:hAnsiTheme="majorBidi" w:cstheme="majorBidi"/>
          <w:kern w:val="24"/>
          <w:sz w:val="24"/>
          <w:szCs w:val="24"/>
        </w:rPr>
        <w:t xml:space="preserve"> lain </w:t>
      </w:r>
      <w:proofErr w:type="spellStart"/>
      <w:r w:rsidRPr="00F53B1E">
        <w:rPr>
          <w:rFonts w:asciiTheme="majorBidi" w:eastAsia="Calibri" w:hAnsiTheme="majorBidi" w:cstheme="majorBidi"/>
          <w:kern w:val="24"/>
          <w:sz w:val="24"/>
          <w:szCs w:val="24"/>
        </w:rPr>
        <w:t>bahwa</w:t>
      </w:r>
      <w:proofErr w:type="spellEnd"/>
      <w:r w:rsidRPr="00F53B1E">
        <w:rPr>
          <w:rFonts w:asciiTheme="majorBidi" w:eastAsia="Calibri" w:hAnsiTheme="majorBidi" w:cstheme="majorBidi"/>
          <w:kern w:val="24"/>
          <w:sz w:val="24"/>
          <w:szCs w:val="24"/>
        </w:rPr>
        <w:t xml:space="preserve"> agama </w:t>
      </w:r>
      <w:proofErr w:type="spellStart"/>
      <w:r w:rsidRPr="00F53B1E">
        <w:rPr>
          <w:rFonts w:asciiTheme="majorBidi" w:eastAsia="Calibri" w:hAnsiTheme="majorBidi" w:cstheme="majorBidi"/>
          <w:kern w:val="24"/>
          <w:sz w:val="24"/>
          <w:szCs w:val="24"/>
        </w:rPr>
        <w:t>membawa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ajaran</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berbentuk</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aturan</w:t>
      </w:r>
      <w:proofErr w:type="spellEnd"/>
      <w:r w:rsidRPr="00F53B1E">
        <w:rPr>
          <w:rFonts w:asciiTheme="majorBidi" w:eastAsia="Calibri" w:hAnsiTheme="majorBidi" w:cstheme="majorBidi"/>
          <w:kern w:val="24"/>
          <w:sz w:val="24"/>
          <w:szCs w:val="24"/>
        </w:rPr>
        <w:t xml:space="preserve">, dan </w:t>
      </w:r>
      <w:proofErr w:type="spellStart"/>
      <w:r w:rsidRPr="00F53B1E">
        <w:rPr>
          <w:rFonts w:asciiTheme="majorBidi" w:eastAsia="Calibri" w:hAnsiTheme="majorBidi" w:cstheme="majorBidi"/>
          <w:kern w:val="24"/>
          <w:sz w:val="24"/>
          <w:szCs w:val="24"/>
        </w:rPr>
        <w:t>bahwasanya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aturan-aturan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itu</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mengikat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kepada</w:t>
      </w:r>
      <w:proofErr w:type="spellEnd"/>
      <w:r w:rsidRPr="00F53B1E">
        <w:rPr>
          <w:rFonts w:asciiTheme="majorBidi" w:eastAsia="Calibri" w:hAnsiTheme="majorBidi" w:cstheme="majorBidi"/>
          <w:kern w:val="24"/>
          <w:sz w:val="24"/>
          <w:szCs w:val="24"/>
        </w:rPr>
        <w:t xml:space="preserve"> para </w:t>
      </w:r>
      <w:proofErr w:type="spellStart"/>
      <w:r w:rsidRPr="00F53B1E">
        <w:rPr>
          <w:rFonts w:asciiTheme="majorBidi" w:eastAsia="Calibri" w:hAnsiTheme="majorBidi" w:cstheme="majorBidi"/>
          <w:kern w:val="24"/>
          <w:sz w:val="24"/>
          <w:szCs w:val="24"/>
        </w:rPr>
        <w:t>pemeluknya</w:t>
      </w:r>
      <w:proofErr w:type="spellEnd"/>
      <w:r w:rsidRPr="00F53B1E">
        <w:rPr>
          <w:rFonts w:asciiTheme="majorBidi" w:eastAsia="Calibri" w:hAnsiTheme="majorBidi" w:cstheme="majorBidi"/>
          <w:kern w:val="24"/>
          <w:sz w:val="24"/>
          <w:szCs w:val="24"/>
        </w:rPr>
        <w:t xml:space="preserve"> (Harun Nasution, 1979:10).</w:t>
      </w:r>
    </w:p>
    <w:p w14:paraId="0CF6AF47" w14:textId="77777777" w:rsidR="00A474BA" w:rsidRPr="00F53B1E" w:rsidRDefault="00BC244F" w:rsidP="002E1929">
      <w:pPr>
        <w:pStyle w:val="ListParagraph"/>
        <w:numPr>
          <w:ilvl w:val="0"/>
          <w:numId w:val="15"/>
        </w:numPr>
        <w:ind w:left="1276" w:hanging="425"/>
        <w:rPr>
          <w:rFonts w:asciiTheme="majorBidi" w:hAnsiTheme="majorBidi" w:cstheme="majorBidi"/>
        </w:rPr>
      </w:pPr>
      <w:proofErr w:type="spellStart"/>
      <w:r w:rsidRPr="00F53B1E">
        <w:rPr>
          <w:rFonts w:asciiTheme="majorBidi" w:eastAsia="Calibri" w:hAnsiTheme="majorBidi" w:cstheme="majorBidi"/>
          <w:kern w:val="24"/>
        </w:rPr>
        <w:t>Makna</w:t>
      </w:r>
      <w:proofErr w:type="spellEnd"/>
      <w:r w:rsidRPr="00F53B1E">
        <w:rPr>
          <w:rFonts w:asciiTheme="majorBidi" w:eastAsia="Calibri" w:hAnsiTheme="majorBidi" w:cstheme="majorBidi"/>
          <w:kern w:val="24"/>
        </w:rPr>
        <w:t xml:space="preserve"> Religion: </w:t>
      </w:r>
      <w:proofErr w:type="spellStart"/>
      <w:r w:rsidRPr="00F53B1E">
        <w:rPr>
          <w:rFonts w:asciiTheme="majorBidi" w:eastAsia="Calibri" w:hAnsiTheme="majorBidi" w:cstheme="majorBidi"/>
          <w:kern w:val="24"/>
        </w:rPr>
        <w:t>Menurut</w:t>
      </w:r>
      <w:proofErr w:type="spellEnd"/>
      <w:r w:rsidRPr="00F53B1E">
        <w:rPr>
          <w:rFonts w:asciiTheme="majorBidi" w:eastAsia="Calibri" w:hAnsiTheme="majorBidi" w:cstheme="majorBidi"/>
          <w:kern w:val="24"/>
        </w:rPr>
        <w:t xml:space="preserve"> Cicero </w:t>
      </w:r>
      <w:proofErr w:type="spellStart"/>
      <w:r w:rsidRPr="00F53B1E">
        <w:rPr>
          <w:rFonts w:asciiTheme="majorBidi" w:eastAsia="Calibri" w:hAnsiTheme="majorBidi" w:cstheme="majorBidi"/>
          <w:kern w:val="24"/>
        </w:rPr>
        <w:t>berarti</w:t>
      </w:r>
      <w:proofErr w:type="spellEnd"/>
      <w:r w:rsidRPr="00F53B1E">
        <w:rPr>
          <w:rFonts w:asciiTheme="majorBidi" w:eastAsia="Calibri" w:hAnsiTheme="majorBidi" w:cstheme="majorBidi"/>
          <w:kern w:val="24"/>
        </w:rPr>
        <w:t xml:space="preserve"> to treat carefully (</w:t>
      </w:r>
      <w:proofErr w:type="spellStart"/>
      <w:r w:rsidRPr="00F53B1E">
        <w:rPr>
          <w:rFonts w:asciiTheme="majorBidi" w:eastAsia="Calibri" w:hAnsiTheme="majorBidi" w:cstheme="majorBidi"/>
          <w:kern w:val="24"/>
        </w:rPr>
        <w:t>melakukan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perbuatan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dengan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penuh</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kehati-hatian</w:t>
      </w:r>
      <w:proofErr w:type="spellEnd"/>
      <w:r w:rsidRPr="00F53B1E">
        <w:rPr>
          <w:rFonts w:asciiTheme="majorBidi" w:eastAsia="Calibri" w:hAnsiTheme="majorBidi" w:cstheme="majorBidi"/>
          <w:kern w:val="24"/>
        </w:rPr>
        <w:t xml:space="preserve">), dan </w:t>
      </w:r>
      <w:proofErr w:type="spellStart"/>
      <w:r w:rsidRPr="00F53B1E">
        <w:rPr>
          <w:rFonts w:asciiTheme="majorBidi" w:eastAsia="Calibri" w:hAnsiTheme="majorBidi" w:cstheme="majorBidi"/>
          <w:kern w:val="24"/>
        </w:rPr>
        <w:t>diartikan</w:t>
      </w:r>
      <w:proofErr w:type="spellEnd"/>
      <w:r w:rsidRPr="00F53B1E">
        <w:rPr>
          <w:rFonts w:asciiTheme="majorBidi" w:eastAsia="Calibri" w:hAnsiTheme="majorBidi" w:cstheme="majorBidi"/>
          <w:kern w:val="24"/>
        </w:rPr>
        <w:t xml:space="preserve"> juga </w:t>
      </w:r>
      <w:proofErr w:type="spellStart"/>
      <w:r w:rsidRPr="00F53B1E">
        <w:rPr>
          <w:rFonts w:asciiTheme="majorBidi" w:eastAsia="Calibri" w:hAnsiTheme="majorBidi" w:cstheme="majorBidi"/>
          <w:kern w:val="24"/>
        </w:rPr>
        <w:t>dengan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melakukan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sesuatu</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perbutan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dengan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penuh</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penderitaan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atau</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mati-matian</w:t>
      </w:r>
      <w:proofErr w:type="spellEnd"/>
      <w:r w:rsidRPr="00F53B1E">
        <w:rPr>
          <w:rFonts w:asciiTheme="majorBidi" w:eastAsia="Calibri" w:hAnsiTheme="majorBidi" w:cstheme="majorBidi"/>
          <w:kern w:val="24"/>
        </w:rPr>
        <w:t>.</w:t>
      </w:r>
    </w:p>
    <w:p w14:paraId="4B2E3A40" w14:textId="5668C913" w:rsidR="00BC244F" w:rsidRPr="00F53B1E" w:rsidRDefault="00BC244F" w:rsidP="002E1929">
      <w:pPr>
        <w:pStyle w:val="ListParagraph"/>
        <w:numPr>
          <w:ilvl w:val="0"/>
          <w:numId w:val="15"/>
        </w:numPr>
        <w:ind w:left="1276" w:hanging="425"/>
        <w:rPr>
          <w:rFonts w:asciiTheme="majorBidi" w:hAnsiTheme="majorBidi" w:cstheme="majorBidi"/>
        </w:rPr>
      </w:pPr>
      <w:proofErr w:type="spellStart"/>
      <w:r w:rsidRPr="00F53B1E">
        <w:rPr>
          <w:rFonts w:asciiTheme="majorBidi" w:eastAsiaTheme="minorEastAsia" w:hAnsiTheme="majorBidi" w:cstheme="majorBidi"/>
          <w:kern w:val="24"/>
        </w:rPr>
        <w:t>Makna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Religere</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Religare</w:t>
      </w:r>
      <w:proofErr w:type="spellEnd"/>
      <w:r w:rsidRPr="00F53B1E">
        <w:rPr>
          <w:rFonts w:asciiTheme="majorBidi" w:eastAsiaTheme="minorEastAsia" w:hAnsiTheme="majorBidi" w:cstheme="majorBidi"/>
          <w:kern w:val="24"/>
        </w:rPr>
        <w:t xml:space="preserve">): </w:t>
      </w:r>
      <w:r w:rsidRPr="00F53B1E">
        <w:rPr>
          <w:rFonts w:asciiTheme="majorBidi" w:eastAsia="Calibri" w:hAnsiTheme="majorBidi" w:cstheme="majorBidi"/>
          <w:kern w:val="24"/>
        </w:rPr>
        <w:t xml:space="preserve">Kata </w:t>
      </w:r>
      <w:proofErr w:type="spellStart"/>
      <w:r w:rsidRPr="00F53B1E">
        <w:rPr>
          <w:rFonts w:asciiTheme="majorBidi" w:eastAsia="Calibri" w:hAnsiTheme="majorBidi" w:cstheme="majorBidi"/>
          <w:kern w:val="24"/>
        </w:rPr>
        <w:t>religare</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menurut</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Lactantius</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berarti</w:t>
      </w:r>
      <w:proofErr w:type="spellEnd"/>
      <w:r w:rsidRPr="00F53B1E">
        <w:rPr>
          <w:rFonts w:asciiTheme="majorBidi" w:eastAsia="Calibri" w:hAnsiTheme="majorBidi" w:cstheme="majorBidi"/>
          <w:kern w:val="24"/>
        </w:rPr>
        <w:t xml:space="preserve"> to bind together </w:t>
      </w:r>
      <w:proofErr w:type="spellStart"/>
      <w:r w:rsidR="00A474BA" w:rsidRPr="00F53B1E">
        <w:rPr>
          <w:rFonts w:asciiTheme="majorBidi" w:eastAsia="Calibri" w:hAnsiTheme="majorBidi" w:cstheme="majorBidi"/>
          <w:kern w:val="24"/>
        </w:rPr>
        <w:t>y</w:t>
      </w:r>
      <w:r w:rsidRPr="00F53B1E">
        <w:rPr>
          <w:rFonts w:asciiTheme="majorBidi" w:eastAsiaTheme="minorEastAsia" w:hAnsiTheme="majorBidi" w:cstheme="majorBidi"/>
          <w:kern w:val="24"/>
        </w:rPr>
        <w:t>aitu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Calibri" w:hAnsiTheme="majorBidi" w:cstheme="majorBidi"/>
          <w:kern w:val="24"/>
        </w:rPr>
        <w:t>mengikat</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menjadi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satu</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atau</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perikatan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bersama</w:t>
      </w:r>
      <w:proofErr w:type="spellEnd"/>
    </w:p>
    <w:p w14:paraId="4B3A645F" w14:textId="497B941D" w:rsidR="008C1EFE" w:rsidRPr="00F53B1E" w:rsidRDefault="008C1EFE" w:rsidP="0018641F">
      <w:pPr>
        <w:pStyle w:val="Heading3"/>
      </w:pPr>
      <w:bookmarkStart w:id="12" w:name="_Toc109772885"/>
      <w:r w:rsidRPr="00F53B1E">
        <w:rPr>
          <w:rFonts w:eastAsia="Calibri"/>
        </w:rPr>
        <w:t>Al-Din</w:t>
      </w:r>
      <w:bookmarkEnd w:id="12"/>
      <w:r w:rsidR="00314E09">
        <w:rPr>
          <w:rStyle w:val="FootnoteReference"/>
          <w:rFonts w:eastAsia="Calibri"/>
        </w:rPr>
        <w:footnoteReference w:id="12"/>
      </w:r>
    </w:p>
    <w:p w14:paraId="1A297119" w14:textId="59F54E4C" w:rsidR="008C1EFE" w:rsidRPr="00F53B1E" w:rsidRDefault="008C1EFE" w:rsidP="00A474BA">
      <w:pPr>
        <w:spacing w:after="0" w:line="480" w:lineRule="auto"/>
        <w:ind w:left="851" w:firstLine="425"/>
        <w:contextualSpacing/>
        <w:jc w:val="both"/>
        <w:rPr>
          <w:rFonts w:asciiTheme="majorBidi" w:eastAsia="Calibri" w:hAnsiTheme="majorBidi" w:cstheme="majorBidi"/>
          <w:kern w:val="24"/>
          <w:sz w:val="24"/>
          <w:szCs w:val="24"/>
        </w:rPr>
      </w:pPr>
      <w:r w:rsidRPr="00F53B1E">
        <w:rPr>
          <w:rFonts w:asciiTheme="majorBidi" w:eastAsia="Calibri" w:hAnsiTheme="majorBidi" w:cstheme="majorBidi"/>
          <w:kern w:val="24"/>
          <w:sz w:val="24"/>
          <w:szCs w:val="24"/>
        </w:rPr>
        <w:t xml:space="preserve">Kata Din yang </w:t>
      </w:r>
      <w:proofErr w:type="spellStart"/>
      <w:r w:rsidRPr="00F53B1E">
        <w:rPr>
          <w:rFonts w:asciiTheme="majorBidi" w:eastAsia="Calibri" w:hAnsiTheme="majorBidi" w:cstheme="majorBidi"/>
          <w:kern w:val="24"/>
          <w:sz w:val="24"/>
          <w:szCs w:val="24"/>
        </w:rPr>
        <w:t>merupakan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kumpulan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huruf</w:t>
      </w:r>
      <w:proofErr w:type="spellEnd"/>
      <w:r w:rsidRPr="00F53B1E">
        <w:rPr>
          <w:rFonts w:asciiTheme="majorBidi" w:eastAsia="Calibri" w:hAnsiTheme="majorBidi" w:cstheme="majorBidi"/>
          <w:kern w:val="24"/>
          <w:sz w:val="24"/>
          <w:szCs w:val="24"/>
        </w:rPr>
        <w:t xml:space="preserve"> dal, </w:t>
      </w:r>
      <w:proofErr w:type="spellStart"/>
      <w:r w:rsidRPr="00F53B1E">
        <w:rPr>
          <w:rFonts w:asciiTheme="majorBidi" w:eastAsia="Calibri" w:hAnsiTheme="majorBidi" w:cstheme="majorBidi"/>
          <w:kern w:val="24"/>
          <w:sz w:val="24"/>
          <w:szCs w:val="24"/>
        </w:rPr>
        <w:t>ya</w:t>
      </w:r>
      <w:proofErr w:type="spellEnd"/>
      <w:r w:rsidRPr="00F53B1E">
        <w:rPr>
          <w:rFonts w:asciiTheme="majorBidi" w:eastAsia="Calibri" w:hAnsiTheme="majorBidi" w:cstheme="majorBidi"/>
          <w:kern w:val="24"/>
          <w:sz w:val="24"/>
          <w:szCs w:val="24"/>
        </w:rPr>
        <w:t xml:space="preserve">, dan nun </w:t>
      </w:r>
      <w:proofErr w:type="spellStart"/>
      <w:r w:rsidRPr="00F53B1E">
        <w:rPr>
          <w:rFonts w:asciiTheme="majorBidi" w:eastAsia="Calibri" w:hAnsiTheme="majorBidi" w:cstheme="majorBidi"/>
          <w:kern w:val="24"/>
          <w:sz w:val="24"/>
          <w:szCs w:val="24"/>
        </w:rPr>
        <w:t>dalam</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bahasa</w:t>
      </w:r>
      <w:proofErr w:type="spellEnd"/>
      <w:r w:rsidRPr="00F53B1E">
        <w:rPr>
          <w:rFonts w:asciiTheme="majorBidi" w:eastAsia="Calibri" w:hAnsiTheme="majorBidi" w:cstheme="majorBidi"/>
          <w:kern w:val="24"/>
          <w:sz w:val="24"/>
          <w:szCs w:val="24"/>
        </w:rPr>
        <w:t xml:space="preserve"> Arab </w:t>
      </w:r>
      <w:proofErr w:type="spellStart"/>
      <w:r w:rsidRPr="00F53B1E">
        <w:rPr>
          <w:rFonts w:asciiTheme="majorBidi" w:eastAsia="Calibri" w:hAnsiTheme="majorBidi" w:cstheme="majorBidi"/>
          <w:kern w:val="24"/>
          <w:sz w:val="24"/>
          <w:szCs w:val="24"/>
        </w:rPr>
        <w:t>mempunyai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banyak</w:t>
      </w:r>
      <w:proofErr w:type="spellEnd"/>
      <w:r w:rsidRPr="00F53B1E">
        <w:rPr>
          <w:rFonts w:asciiTheme="majorBidi" w:eastAsia="Calibri" w:hAnsiTheme="majorBidi" w:cstheme="majorBidi"/>
          <w:kern w:val="24"/>
          <w:sz w:val="24"/>
          <w:szCs w:val="24"/>
        </w:rPr>
        <w:t xml:space="preserve"> arti. Din </w:t>
      </w:r>
      <w:proofErr w:type="spellStart"/>
      <w:r w:rsidRPr="00F53B1E">
        <w:rPr>
          <w:rFonts w:asciiTheme="majorBidi" w:eastAsia="Calibri" w:hAnsiTheme="majorBidi" w:cstheme="majorBidi"/>
          <w:kern w:val="24"/>
          <w:sz w:val="24"/>
          <w:szCs w:val="24"/>
        </w:rPr>
        <w:t>dalam</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bahasa</w:t>
      </w:r>
      <w:proofErr w:type="spellEnd"/>
      <w:r w:rsidRPr="00F53B1E">
        <w:rPr>
          <w:rFonts w:asciiTheme="majorBidi" w:eastAsia="Calibri" w:hAnsiTheme="majorBidi" w:cstheme="majorBidi"/>
          <w:kern w:val="24"/>
          <w:sz w:val="24"/>
          <w:szCs w:val="24"/>
        </w:rPr>
        <w:t xml:space="preserve"> Semit </w:t>
      </w:r>
      <w:proofErr w:type="spellStart"/>
      <w:r w:rsidRPr="00F53B1E">
        <w:rPr>
          <w:rFonts w:asciiTheme="majorBidi" w:eastAsia="Calibri" w:hAnsiTheme="majorBidi" w:cstheme="majorBidi"/>
          <w:kern w:val="24"/>
          <w:sz w:val="24"/>
          <w:szCs w:val="24"/>
        </w:rPr>
        <w:t>berarti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undang-undang</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atau</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hukum</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Sementara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itu</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dalam</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bahasa</w:t>
      </w:r>
      <w:proofErr w:type="spellEnd"/>
      <w:r w:rsidRPr="00F53B1E">
        <w:rPr>
          <w:rFonts w:asciiTheme="majorBidi" w:eastAsia="Calibri" w:hAnsiTheme="majorBidi" w:cstheme="majorBidi"/>
          <w:kern w:val="24"/>
          <w:sz w:val="24"/>
          <w:szCs w:val="24"/>
        </w:rPr>
        <w:t xml:space="preserve"> Arab kata din </w:t>
      </w:r>
      <w:proofErr w:type="spellStart"/>
      <w:r w:rsidRPr="00F53B1E">
        <w:rPr>
          <w:rFonts w:asciiTheme="majorBidi" w:eastAsia="Calibri" w:hAnsiTheme="majorBidi" w:cstheme="majorBidi"/>
          <w:kern w:val="24"/>
          <w:sz w:val="24"/>
          <w:szCs w:val="24"/>
        </w:rPr>
        <w:t>mengandung</w:t>
      </w:r>
      <w:proofErr w:type="spellEnd"/>
      <w:r w:rsidRPr="00F53B1E">
        <w:rPr>
          <w:rFonts w:asciiTheme="majorBidi" w:eastAsia="Calibri" w:hAnsiTheme="majorBidi" w:cstheme="majorBidi"/>
          <w:kern w:val="24"/>
          <w:sz w:val="24"/>
          <w:szCs w:val="24"/>
        </w:rPr>
        <w:t xml:space="preserve"> arti: </w:t>
      </w:r>
      <w:proofErr w:type="spellStart"/>
      <w:r w:rsidRPr="00F53B1E">
        <w:rPr>
          <w:rFonts w:asciiTheme="majorBidi" w:eastAsia="Calibri" w:hAnsiTheme="majorBidi" w:cstheme="majorBidi"/>
          <w:kern w:val="24"/>
          <w:sz w:val="24"/>
          <w:szCs w:val="24"/>
        </w:rPr>
        <w:t>menguasai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menundukkan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patuh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hutang</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balasan</w:t>
      </w:r>
      <w:proofErr w:type="spellEnd"/>
      <w:r w:rsidRPr="00F53B1E">
        <w:rPr>
          <w:rFonts w:asciiTheme="majorBidi" w:eastAsia="Calibri" w:hAnsiTheme="majorBidi" w:cstheme="majorBidi"/>
          <w:kern w:val="24"/>
          <w:sz w:val="24"/>
          <w:szCs w:val="24"/>
        </w:rPr>
        <w:t xml:space="preserve">, dan </w:t>
      </w:r>
      <w:proofErr w:type="spellStart"/>
      <w:r w:rsidRPr="00F53B1E">
        <w:rPr>
          <w:rFonts w:asciiTheme="majorBidi" w:eastAsia="Calibri" w:hAnsiTheme="majorBidi" w:cstheme="majorBidi"/>
          <w:kern w:val="24"/>
          <w:sz w:val="24"/>
          <w:szCs w:val="24"/>
        </w:rPr>
        <w:t>kebiasaan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Secara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keseluruhan</w:t>
      </w:r>
      <w:proofErr w:type="spellEnd"/>
      <w:r w:rsidRPr="00F53B1E">
        <w:rPr>
          <w:rFonts w:asciiTheme="majorBidi" w:eastAsia="Calibri" w:hAnsiTheme="majorBidi" w:cstheme="majorBidi"/>
          <w:kern w:val="24"/>
          <w:sz w:val="24"/>
          <w:szCs w:val="24"/>
        </w:rPr>
        <w:t xml:space="preserve"> din </w:t>
      </w:r>
      <w:proofErr w:type="spellStart"/>
      <w:r w:rsidRPr="00F53B1E">
        <w:rPr>
          <w:rFonts w:asciiTheme="majorBidi" w:eastAsia="Calibri" w:hAnsiTheme="majorBidi" w:cstheme="majorBidi"/>
          <w:kern w:val="24"/>
          <w:sz w:val="24"/>
          <w:szCs w:val="24"/>
        </w:rPr>
        <w:t>berarti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peraturan-peraturan</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merupakan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hukum</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harus</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dipatuhi</w:t>
      </w:r>
      <w:proofErr w:type="spellEnd"/>
      <w:r w:rsidRPr="00F53B1E">
        <w:rPr>
          <w:rFonts w:asciiTheme="majorBidi" w:eastAsia="Calibri" w:hAnsiTheme="majorBidi" w:cstheme="majorBidi"/>
          <w:kern w:val="24"/>
          <w:sz w:val="24"/>
          <w:szCs w:val="24"/>
        </w:rPr>
        <w:t xml:space="preserve">. Din juga </w:t>
      </w:r>
      <w:proofErr w:type="spellStart"/>
      <w:r w:rsidRPr="00F53B1E">
        <w:rPr>
          <w:rFonts w:asciiTheme="majorBidi" w:eastAsia="Calibri" w:hAnsiTheme="majorBidi" w:cstheme="majorBidi"/>
          <w:kern w:val="24"/>
          <w:sz w:val="24"/>
          <w:szCs w:val="24"/>
        </w:rPr>
        <w:t>berarti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membawa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kewajiban-kewajiban</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kalau</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tidak</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dijalankan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menjadi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hutang</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bagi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pengikutnya</w:t>
      </w:r>
      <w:proofErr w:type="spellEnd"/>
      <w:r w:rsidRPr="00F53B1E">
        <w:rPr>
          <w:rFonts w:asciiTheme="majorBidi" w:eastAsia="Calibri" w:hAnsiTheme="majorBidi" w:cstheme="majorBidi"/>
          <w:kern w:val="24"/>
          <w:sz w:val="24"/>
          <w:szCs w:val="24"/>
        </w:rPr>
        <w:t xml:space="preserve">. Pada </w:t>
      </w:r>
      <w:proofErr w:type="spellStart"/>
      <w:r w:rsidRPr="00F53B1E">
        <w:rPr>
          <w:rFonts w:asciiTheme="majorBidi" w:eastAsia="Calibri" w:hAnsiTheme="majorBidi" w:cstheme="majorBidi"/>
          <w:kern w:val="24"/>
          <w:sz w:val="24"/>
          <w:szCs w:val="24"/>
        </w:rPr>
        <w:t>saat</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sama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adanya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kewajiban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tersebut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berakibat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adanya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balasan</w:t>
      </w:r>
      <w:proofErr w:type="spellEnd"/>
      <w:r w:rsidRPr="00F53B1E">
        <w:rPr>
          <w:rFonts w:asciiTheme="majorBidi" w:eastAsia="Calibri" w:hAnsiTheme="majorBidi" w:cstheme="majorBidi"/>
          <w:kern w:val="24"/>
          <w:sz w:val="24"/>
          <w:szCs w:val="24"/>
        </w:rPr>
        <w:t xml:space="preserve">. Karena </w:t>
      </w:r>
      <w:proofErr w:type="spellStart"/>
      <w:r w:rsidRPr="00F53B1E">
        <w:rPr>
          <w:rFonts w:asciiTheme="majorBidi" w:eastAsia="Calibri" w:hAnsiTheme="majorBidi" w:cstheme="majorBidi"/>
          <w:kern w:val="24"/>
          <w:sz w:val="24"/>
          <w:szCs w:val="24"/>
        </w:rPr>
        <w:t>seringnya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suatu</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perbuatan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dilakukan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maka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perbuatan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itu</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kemudian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menjadi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kebiasaan</w:t>
      </w:r>
      <w:proofErr w:type="spellEnd"/>
      <w:r w:rsidRPr="00F53B1E">
        <w:rPr>
          <w:rFonts w:asciiTheme="majorBidi" w:eastAsia="Calibri" w:hAnsiTheme="majorBidi" w:cstheme="majorBidi"/>
          <w:kern w:val="24"/>
          <w:sz w:val="24"/>
          <w:szCs w:val="24"/>
        </w:rPr>
        <w:t xml:space="preserve"> (Harun Nasution, 1979:9).</w:t>
      </w:r>
    </w:p>
    <w:p w14:paraId="3167C64E" w14:textId="32C98D4E" w:rsidR="008C1EFE" w:rsidRPr="00F53B1E" w:rsidRDefault="008C1EFE" w:rsidP="00A474BA">
      <w:pPr>
        <w:spacing w:after="0" w:line="480" w:lineRule="auto"/>
        <w:ind w:left="851" w:firstLine="425"/>
        <w:contextualSpacing/>
        <w:jc w:val="both"/>
        <w:rPr>
          <w:rFonts w:asciiTheme="majorBidi" w:eastAsia="Times New Roman" w:hAnsiTheme="majorBidi" w:cstheme="majorBidi"/>
          <w:sz w:val="24"/>
          <w:szCs w:val="24"/>
        </w:rPr>
      </w:pPr>
      <w:proofErr w:type="spellStart"/>
      <w:r w:rsidRPr="00F53B1E">
        <w:rPr>
          <w:rFonts w:asciiTheme="majorBidi" w:eastAsia="Calibri" w:hAnsiTheme="majorBidi" w:cstheme="majorBidi"/>
          <w:kern w:val="24"/>
          <w:sz w:val="24"/>
          <w:szCs w:val="24"/>
        </w:rPr>
        <w:t>Menurut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Naquib</w:t>
      </w:r>
      <w:proofErr w:type="spellEnd"/>
      <w:r w:rsidRPr="00F53B1E">
        <w:rPr>
          <w:rFonts w:asciiTheme="majorBidi" w:eastAsia="Calibri" w:hAnsiTheme="majorBidi" w:cstheme="majorBidi"/>
          <w:kern w:val="24"/>
          <w:sz w:val="24"/>
          <w:szCs w:val="24"/>
        </w:rPr>
        <w:t xml:space="preserve"> al-Atas arti </w:t>
      </w:r>
      <w:proofErr w:type="spellStart"/>
      <w:r w:rsidRPr="00F53B1E">
        <w:rPr>
          <w:rFonts w:asciiTheme="majorBidi" w:eastAsia="Calibri" w:hAnsiTheme="majorBidi" w:cstheme="majorBidi"/>
          <w:kern w:val="24"/>
          <w:sz w:val="24"/>
          <w:szCs w:val="24"/>
        </w:rPr>
        <w:t>dasar</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dari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istilah</w:t>
      </w:r>
      <w:proofErr w:type="spellEnd"/>
      <w:r w:rsidRPr="00F53B1E">
        <w:rPr>
          <w:rFonts w:asciiTheme="majorBidi" w:eastAsia="Calibri" w:hAnsiTheme="majorBidi" w:cstheme="majorBidi"/>
          <w:kern w:val="24"/>
          <w:sz w:val="24"/>
          <w:szCs w:val="24"/>
        </w:rPr>
        <w:t xml:space="preserve"> din </w:t>
      </w:r>
      <w:proofErr w:type="spellStart"/>
      <w:r w:rsidRPr="00F53B1E">
        <w:rPr>
          <w:rFonts w:asciiTheme="majorBidi" w:eastAsia="Calibri" w:hAnsiTheme="majorBidi" w:cstheme="majorBidi"/>
          <w:kern w:val="24"/>
          <w:sz w:val="24"/>
          <w:szCs w:val="24"/>
        </w:rPr>
        <w:t>dapat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dipadatkan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menjadi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empat</w:t>
      </w:r>
      <w:proofErr w:type="spellEnd"/>
      <w:r w:rsidRPr="00F53B1E">
        <w:rPr>
          <w:rFonts w:asciiTheme="majorBidi" w:eastAsia="Calibri" w:hAnsiTheme="majorBidi" w:cstheme="majorBidi"/>
          <w:kern w:val="24"/>
          <w:sz w:val="24"/>
          <w:szCs w:val="24"/>
        </w:rPr>
        <w:t xml:space="preserve">, </w:t>
      </w:r>
      <w:proofErr w:type="spellStart"/>
      <w:proofErr w:type="gramStart"/>
      <w:r w:rsidRPr="00F53B1E">
        <w:rPr>
          <w:rFonts w:asciiTheme="majorBidi" w:eastAsia="Calibri" w:hAnsiTheme="majorBidi" w:cstheme="majorBidi"/>
          <w:kern w:val="24"/>
          <w:sz w:val="24"/>
          <w:szCs w:val="24"/>
        </w:rPr>
        <w:t>yaitu</w:t>
      </w:r>
      <w:proofErr w:type="spellEnd"/>
      <w:r w:rsidRPr="00F53B1E">
        <w:rPr>
          <w:rFonts w:asciiTheme="majorBidi" w:eastAsia="Calibri" w:hAnsiTheme="majorBidi" w:cstheme="majorBidi"/>
          <w:kern w:val="24"/>
          <w:sz w:val="24"/>
          <w:szCs w:val="24"/>
        </w:rPr>
        <w:t xml:space="preserve"> :</w:t>
      </w:r>
      <w:proofErr w:type="gramEnd"/>
      <w:r w:rsidRPr="00F53B1E">
        <w:rPr>
          <w:rFonts w:asciiTheme="majorBidi" w:eastAsia="Calibri" w:hAnsiTheme="majorBidi" w:cstheme="majorBidi"/>
          <w:kern w:val="24"/>
          <w:sz w:val="24"/>
          <w:szCs w:val="24"/>
        </w:rPr>
        <w:t xml:space="preserve"> a. </w:t>
      </w:r>
      <w:proofErr w:type="spellStart"/>
      <w:r w:rsidRPr="00F53B1E">
        <w:rPr>
          <w:rFonts w:asciiTheme="majorBidi" w:eastAsia="Calibri" w:hAnsiTheme="majorBidi" w:cstheme="majorBidi"/>
          <w:kern w:val="24"/>
          <w:sz w:val="24"/>
          <w:szCs w:val="24"/>
        </w:rPr>
        <w:t>Keadaan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berhutang</w:t>
      </w:r>
      <w:proofErr w:type="spellEnd"/>
      <w:r w:rsidRPr="00F53B1E">
        <w:rPr>
          <w:rFonts w:asciiTheme="majorBidi" w:eastAsia="Calibri" w:hAnsiTheme="majorBidi" w:cstheme="majorBidi"/>
          <w:kern w:val="24"/>
          <w:sz w:val="24"/>
          <w:szCs w:val="24"/>
        </w:rPr>
        <w:t xml:space="preserve">. </w:t>
      </w:r>
      <w:proofErr w:type="spellStart"/>
      <w:proofErr w:type="gramStart"/>
      <w:r w:rsidRPr="00F53B1E">
        <w:rPr>
          <w:rFonts w:asciiTheme="majorBidi" w:eastAsia="Calibri" w:hAnsiTheme="majorBidi" w:cstheme="majorBidi"/>
          <w:kern w:val="24"/>
          <w:sz w:val="24"/>
          <w:szCs w:val="24"/>
        </w:rPr>
        <w:t>b.Kepatuhan</w:t>
      </w:r>
      <w:proofErr w:type="spellEnd"/>
      <w:proofErr w:type="gramEnd"/>
      <w:r w:rsidRPr="00F53B1E">
        <w:rPr>
          <w:rFonts w:asciiTheme="majorBidi" w:eastAsia="Calibri" w:hAnsiTheme="majorBidi" w:cstheme="majorBidi"/>
          <w:kern w:val="24"/>
          <w:sz w:val="24"/>
          <w:szCs w:val="24"/>
        </w:rPr>
        <w:t xml:space="preserve">, c. </w:t>
      </w:r>
      <w:proofErr w:type="spellStart"/>
      <w:r w:rsidRPr="00F53B1E">
        <w:rPr>
          <w:rFonts w:asciiTheme="majorBidi" w:eastAsia="Calibri" w:hAnsiTheme="majorBidi" w:cstheme="majorBidi"/>
          <w:kern w:val="24"/>
          <w:sz w:val="24"/>
          <w:szCs w:val="24"/>
        </w:rPr>
        <w:t>Kecenderungan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atau</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tendensi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alamiah</w:t>
      </w:r>
      <w:proofErr w:type="spellEnd"/>
      <w:r w:rsidRPr="00F53B1E">
        <w:rPr>
          <w:rFonts w:asciiTheme="majorBidi" w:eastAsia="Calibri" w:hAnsiTheme="majorBidi" w:cstheme="majorBidi"/>
          <w:kern w:val="24"/>
          <w:sz w:val="24"/>
          <w:szCs w:val="24"/>
        </w:rPr>
        <w:t xml:space="preserve">, dan </w:t>
      </w:r>
      <w:proofErr w:type="spellStart"/>
      <w:r w:rsidRPr="00F53B1E">
        <w:rPr>
          <w:rFonts w:asciiTheme="majorBidi" w:eastAsia="Calibri" w:hAnsiTheme="majorBidi" w:cstheme="majorBidi"/>
          <w:kern w:val="24"/>
          <w:sz w:val="24"/>
          <w:szCs w:val="24"/>
        </w:rPr>
        <w:t>d.Kekuasaan</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bijaksana</w:t>
      </w:r>
      <w:proofErr w:type="spellEnd"/>
      <w:r w:rsidRPr="00F53B1E">
        <w:rPr>
          <w:rFonts w:asciiTheme="majorBidi" w:eastAsia="Calibri" w:hAnsiTheme="majorBidi" w:cstheme="majorBidi"/>
          <w:kern w:val="24"/>
          <w:sz w:val="24"/>
          <w:szCs w:val="24"/>
        </w:rPr>
        <w:t xml:space="preserve"> (Altaf </w:t>
      </w:r>
      <w:proofErr w:type="spellStart"/>
      <w:r w:rsidRPr="00F53B1E">
        <w:rPr>
          <w:rFonts w:asciiTheme="majorBidi" w:eastAsia="Calibri" w:hAnsiTheme="majorBidi" w:cstheme="majorBidi"/>
          <w:kern w:val="24"/>
          <w:sz w:val="24"/>
          <w:szCs w:val="24"/>
        </w:rPr>
        <w:t>Gauhar</w:t>
      </w:r>
      <w:proofErr w:type="spellEnd"/>
      <w:r w:rsidRPr="00F53B1E">
        <w:rPr>
          <w:rFonts w:asciiTheme="majorBidi" w:eastAsia="Calibri" w:hAnsiTheme="majorBidi" w:cstheme="majorBidi"/>
          <w:kern w:val="24"/>
          <w:sz w:val="24"/>
          <w:szCs w:val="24"/>
        </w:rPr>
        <w:t>, 1982:36)</w:t>
      </w:r>
    </w:p>
    <w:p w14:paraId="752F7CD1" w14:textId="77777777" w:rsidR="008C1EFE" w:rsidRPr="00F53B1E" w:rsidRDefault="008C1EFE" w:rsidP="00A474BA">
      <w:pPr>
        <w:spacing w:after="0" w:line="480" w:lineRule="auto"/>
        <w:ind w:left="851" w:firstLine="425"/>
        <w:contextualSpacing/>
        <w:jc w:val="both"/>
        <w:rPr>
          <w:rFonts w:asciiTheme="majorBidi" w:eastAsia="Times New Roman" w:hAnsiTheme="majorBidi" w:cstheme="majorBidi"/>
          <w:sz w:val="24"/>
          <w:szCs w:val="24"/>
        </w:rPr>
      </w:pPr>
      <w:proofErr w:type="spellStart"/>
      <w:r w:rsidRPr="00F53B1E">
        <w:rPr>
          <w:rFonts w:asciiTheme="majorBidi" w:eastAsia="Calibri" w:hAnsiTheme="majorBidi" w:cstheme="majorBidi"/>
          <w:kern w:val="24"/>
          <w:sz w:val="24"/>
          <w:szCs w:val="24"/>
        </w:rPr>
        <w:t>Pertama</w:t>
      </w:r>
      <w:proofErr w:type="spellEnd"/>
      <w:r w:rsidRPr="00F53B1E">
        <w:rPr>
          <w:rFonts w:asciiTheme="majorBidi" w:eastAsia="Calibri" w:hAnsiTheme="majorBidi" w:cstheme="majorBidi"/>
          <w:kern w:val="24"/>
          <w:sz w:val="24"/>
          <w:szCs w:val="24"/>
        </w:rPr>
        <w:t xml:space="preserve">, kata </w:t>
      </w:r>
      <w:proofErr w:type="spellStart"/>
      <w:r w:rsidRPr="00F53B1E">
        <w:rPr>
          <w:rFonts w:asciiTheme="majorBidi" w:eastAsia="Calibri" w:hAnsiTheme="majorBidi" w:cstheme="majorBidi"/>
          <w:kern w:val="24"/>
          <w:sz w:val="24"/>
          <w:szCs w:val="24"/>
        </w:rPr>
        <w:t>kerja</w:t>
      </w:r>
      <w:proofErr w:type="spellEnd"/>
      <w:r w:rsidRPr="00F53B1E">
        <w:rPr>
          <w:rFonts w:asciiTheme="majorBidi" w:eastAsia="Calibri" w:hAnsiTheme="majorBidi" w:cstheme="majorBidi"/>
          <w:kern w:val="24"/>
          <w:sz w:val="24"/>
          <w:szCs w:val="24"/>
        </w:rPr>
        <w:t xml:space="preserve"> dana yang </w:t>
      </w:r>
      <w:proofErr w:type="spellStart"/>
      <w:r w:rsidRPr="00F53B1E">
        <w:rPr>
          <w:rFonts w:asciiTheme="majorBidi" w:eastAsia="Calibri" w:hAnsiTheme="majorBidi" w:cstheme="majorBidi"/>
          <w:kern w:val="24"/>
          <w:sz w:val="24"/>
          <w:szCs w:val="24"/>
        </w:rPr>
        <w:t>ditarik</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dari</w:t>
      </w:r>
      <w:proofErr w:type="spellEnd"/>
      <w:r w:rsidRPr="00F53B1E">
        <w:rPr>
          <w:rFonts w:asciiTheme="majorBidi" w:eastAsia="Calibri" w:hAnsiTheme="majorBidi" w:cstheme="majorBidi"/>
          <w:kern w:val="24"/>
          <w:sz w:val="24"/>
          <w:szCs w:val="24"/>
        </w:rPr>
        <w:t xml:space="preserve"> kata din </w:t>
      </w:r>
      <w:proofErr w:type="spellStart"/>
      <w:r w:rsidRPr="00F53B1E">
        <w:rPr>
          <w:rFonts w:asciiTheme="majorBidi" w:eastAsia="Calibri" w:hAnsiTheme="majorBidi" w:cstheme="majorBidi"/>
          <w:kern w:val="24"/>
          <w:sz w:val="24"/>
          <w:szCs w:val="24"/>
        </w:rPr>
        <w:t>berarti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keadaan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berhutang</w:t>
      </w:r>
      <w:proofErr w:type="spellEnd"/>
      <w:r w:rsidRPr="00F53B1E">
        <w:rPr>
          <w:rFonts w:asciiTheme="majorBidi" w:eastAsia="Calibri" w:hAnsiTheme="majorBidi" w:cstheme="majorBidi"/>
          <w:kern w:val="24"/>
          <w:sz w:val="24"/>
          <w:szCs w:val="24"/>
        </w:rPr>
        <w:t xml:space="preserve"> Dalam </w:t>
      </w:r>
      <w:proofErr w:type="spellStart"/>
      <w:r w:rsidRPr="00F53B1E">
        <w:rPr>
          <w:rFonts w:asciiTheme="majorBidi" w:eastAsia="Calibri" w:hAnsiTheme="majorBidi" w:cstheme="majorBidi"/>
          <w:kern w:val="24"/>
          <w:sz w:val="24"/>
          <w:szCs w:val="24"/>
        </w:rPr>
        <w:t>suatu</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keadaan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ketika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seseorang</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berhutang</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maka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ia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harus</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tunduk</w:t>
      </w:r>
      <w:proofErr w:type="spellEnd"/>
      <w:r w:rsidRPr="00F53B1E">
        <w:rPr>
          <w:rFonts w:asciiTheme="majorBidi" w:eastAsia="Calibri" w:hAnsiTheme="majorBidi" w:cstheme="majorBidi"/>
          <w:kern w:val="24"/>
          <w:sz w:val="24"/>
          <w:szCs w:val="24"/>
        </w:rPr>
        <w:t xml:space="preserve"> dan </w:t>
      </w:r>
      <w:proofErr w:type="spellStart"/>
      <w:r w:rsidRPr="00F53B1E">
        <w:rPr>
          <w:rFonts w:asciiTheme="majorBidi" w:eastAsia="Calibri" w:hAnsiTheme="majorBidi" w:cstheme="majorBidi"/>
          <w:kern w:val="24"/>
          <w:sz w:val="24"/>
          <w:szCs w:val="24"/>
        </w:rPr>
        <w:t>menyerah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Ia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harus</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tunduk</w:t>
      </w:r>
      <w:proofErr w:type="spellEnd"/>
      <w:r w:rsidRPr="00F53B1E">
        <w:rPr>
          <w:rFonts w:asciiTheme="majorBidi" w:eastAsia="Calibri" w:hAnsiTheme="majorBidi" w:cstheme="majorBidi"/>
          <w:kern w:val="24"/>
          <w:sz w:val="24"/>
          <w:szCs w:val="24"/>
        </w:rPr>
        <w:t xml:space="preserve"> dan </w:t>
      </w:r>
      <w:proofErr w:type="spellStart"/>
      <w:r w:rsidRPr="00F53B1E">
        <w:rPr>
          <w:rFonts w:asciiTheme="majorBidi" w:eastAsia="Calibri" w:hAnsiTheme="majorBidi" w:cstheme="majorBidi"/>
          <w:kern w:val="24"/>
          <w:sz w:val="24"/>
          <w:szCs w:val="24"/>
        </w:rPr>
        <w:t>menyerah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serta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patuh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kepada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hukum</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atau</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aturan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hutang-piutang</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Begitu</w:t>
      </w:r>
      <w:proofErr w:type="spellEnd"/>
      <w:r w:rsidRPr="00F53B1E">
        <w:rPr>
          <w:rFonts w:asciiTheme="majorBidi" w:eastAsia="Calibri" w:hAnsiTheme="majorBidi" w:cstheme="majorBidi"/>
          <w:kern w:val="24"/>
          <w:sz w:val="24"/>
          <w:szCs w:val="24"/>
        </w:rPr>
        <w:t xml:space="preserve"> pula </w:t>
      </w:r>
      <w:proofErr w:type="spellStart"/>
      <w:r w:rsidRPr="00F53B1E">
        <w:rPr>
          <w:rFonts w:asciiTheme="majorBidi" w:eastAsia="Calibri" w:hAnsiTheme="majorBidi" w:cstheme="majorBidi"/>
          <w:kern w:val="24"/>
          <w:sz w:val="24"/>
          <w:szCs w:val="24"/>
        </w:rPr>
        <w:t>dalam</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beberapa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hal</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berarti</w:t>
      </w:r>
      <w:proofErr w:type="spellEnd"/>
      <w:r w:rsidRPr="00F53B1E">
        <w:rPr>
          <w:rFonts w:asciiTheme="majorBidi" w:eastAsia="Calibri" w:hAnsiTheme="majorBidi" w:cstheme="majorBidi"/>
          <w:kern w:val="24"/>
          <w:sz w:val="24"/>
          <w:szCs w:val="24"/>
        </w:rPr>
        <w:t xml:space="preserve"> la </w:t>
      </w:r>
      <w:proofErr w:type="spellStart"/>
      <w:r w:rsidRPr="00F53B1E">
        <w:rPr>
          <w:rFonts w:asciiTheme="majorBidi" w:eastAsia="Calibri" w:hAnsiTheme="majorBidi" w:cstheme="majorBidi"/>
          <w:kern w:val="24"/>
          <w:sz w:val="24"/>
          <w:szCs w:val="24"/>
        </w:rPr>
        <w:t>menyerah</w:t>
      </w:r>
      <w:proofErr w:type="spellEnd"/>
      <w:r w:rsidRPr="00F53B1E">
        <w:rPr>
          <w:rFonts w:asciiTheme="majorBidi" w:eastAsia="Calibri" w:hAnsiTheme="majorBidi" w:cstheme="majorBidi"/>
          <w:kern w:val="24"/>
          <w:sz w:val="24"/>
          <w:szCs w:val="24"/>
        </w:rPr>
        <w:t xml:space="preserve"> dan </w:t>
      </w:r>
      <w:proofErr w:type="spellStart"/>
      <w:r w:rsidRPr="00F53B1E">
        <w:rPr>
          <w:rFonts w:asciiTheme="majorBidi" w:eastAsia="Calibri" w:hAnsiTheme="majorBidi" w:cstheme="majorBidi"/>
          <w:kern w:val="24"/>
          <w:sz w:val="24"/>
          <w:szCs w:val="24"/>
        </w:rPr>
        <w:t>patuh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kepada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pemberi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hutang</w:t>
      </w:r>
      <w:proofErr w:type="spellEnd"/>
    </w:p>
    <w:p w14:paraId="7102737A" w14:textId="793EBF0D" w:rsidR="008C1EFE" w:rsidRPr="00F53B1E" w:rsidRDefault="008C1EFE" w:rsidP="00A474BA">
      <w:pPr>
        <w:spacing w:after="0" w:line="480" w:lineRule="auto"/>
        <w:ind w:left="851" w:firstLine="425"/>
        <w:contextualSpacing/>
        <w:jc w:val="both"/>
        <w:rPr>
          <w:rFonts w:asciiTheme="majorBidi" w:eastAsia="Times New Roman" w:hAnsiTheme="majorBidi" w:cstheme="majorBidi"/>
          <w:sz w:val="24"/>
          <w:szCs w:val="24"/>
        </w:rPr>
      </w:pPr>
      <w:proofErr w:type="spellStart"/>
      <w:r w:rsidRPr="00F53B1E">
        <w:rPr>
          <w:rFonts w:asciiTheme="majorBidi" w:eastAsia="Calibri" w:hAnsiTheme="majorBidi" w:cstheme="majorBidi"/>
          <w:kern w:val="24"/>
          <w:sz w:val="24"/>
          <w:szCs w:val="24"/>
        </w:rPr>
        <w:t>Mungkin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timbul</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pertanyaan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bagaimana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konsep</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keberhutangan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ini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diterangkan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dalam</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konteks</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hidup</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beragama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Jawabannya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adalah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bahwa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manusia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berhutang</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kepada</w:t>
      </w:r>
      <w:proofErr w:type="spellEnd"/>
      <w:r w:rsidRPr="00F53B1E">
        <w:rPr>
          <w:rFonts w:asciiTheme="majorBidi" w:eastAsia="Calibri" w:hAnsiTheme="majorBidi" w:cstheme="majorBidi"/>
          <w:kern w:val="24"/>
          <w:sz w:val="24"/>
          <w:szCs w:val="24"/>
        </w:rPr>
        <w:t xml:space="preserve"> Allah, </w:t>
      </w:r>
      <w:proofErr w:type="spellStart"/>
      <w:r w:rsidRPr="00F53B1E">
        <w:rPr>
          <w:rFonts w:asciiTheme="majorBidi" w:eastAsia="Calibri" w:hAnsiTheme="majorBidi" w:cstheme="majorBidi"/>
          <w:kern w:val="24"/>
          <w:sz w:val="24"/>
          <w:szCs w:val="24"/>
        </w:rPr>
        <w:t>karena</w:t>
      </w:r>
      <w:proofErr w:type="spellEnd"/>
      <w:r w:rsidRPr="00F53B1E">
        <w:rPr>
          <w:rFonts w:asciiTheme="majorBidi" w:eastAsia="Calibri" w:hAnsiTheme="majorBidi" w:cstheme="majorBidi"/>
          <w:kern w:val="24"/>
          <w:sz w:val="24"/>
          <w:szCs w:val="24"/>
        </w:rPr>
        <w:t xml:space="preserve"> Allah </w:t>
      </w:r>
      <w:proofErr w:type="spellStart"/>
      <w:r w:rsidRPr="00F53B1E">
        <w:rPr>
          <w:rFonts w:asciiTheme="majorBidi" w:eastAsia="Calibri" w:hAnsiTheme="majorBidi" w:cstheme="majorBidi"/>
          <w:kern w:val="24"/>
          <w:sz w:val="24"/>
          <w:szCs w:val="24"/>
        </w:rPr>
        <w:t>telah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menciptakan</w:t>
      </w:r>
      <w:proofErr w:type="spellEnd"/>
      <w:r w:rsidRPr="00F53B1E">
        <w:rPr>
          <w:rFonts w:asciiTheme="majorBidi" w:eastAsia="Calibri" w:hAnsiTheme="majorBidi" w:cstheme="majorBidi"/>
          <w:kern w:val="24"/>
          <w:sz w:val="24"/>
          <w:szCs w:val="24"/>
        </w:rPr>
        <w:t xml:space="preserve"> dan </w:t>
      </w:r>
      <w:proofErr w:type="spellStart"/>
      <w:r w:rsidRPr="00F53B1E">
        <w:rPr>
          <w:rFonts w:asciiTheme="majorBidi" w:eastAsia="Calibri" w:hAnsiTheme="majorBidi" w:cstheme="majorBidi"/>
          <w:kern w:val="24"/>
          <w:sz w:val="24"/>
          <w:szCs w:val="24"/>
        </w:rPr>
        <w:t>memberi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kehidupan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kepada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manusia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Seseorang</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merenungi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asal-usulnya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dengan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sepenuh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hati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menyadari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bahwa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sebelumnya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ia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tidak</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mengetahui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kemungkinan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bagi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keberadaannya</w:t>
      </w:r>
      <w:proofErr w:type="spellEnd"/>
      <w:r w:rsidRPr="00F53B1E">
        <w:rPr>
          <w:rFonts w:asciiTheme="majorBidi" w:eastAsia="Calibri" w:hAnsiTheme="majorBidi" w:cstheme="majorBidi"/>
          <w:kern w:val="24"/>
          <w:sz w:val="24"/>
          <w:szCs w:val="24"/>
        </w:rPr>
        <w:t xml:space="preserve">. Maka </w:t>
      </w:r>
      <w:proofErr w:type="spellStart"/>
      <w:r w:rsidRPr="00F53B1E">
        <w:rPr>
          <w:rFonts w:asciiTheme="majorBidi" w:eastAsia="Calibri" w:hAnsiTheme="majorBidi" w:cstheme="majorBidi"/>
          <w:kern w:val="24"/>
          <w:sz w:val="24"/>
          <w:szCs w:val="24"/>
        </w:rPr>
        <w:t>wajarlah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apabila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manusia</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dengan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sepenuh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hati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merenungi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hal</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ini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menyadari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melalui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intuisinya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bahwa</w:t>
      </w:r>
      <w:proofErr w:type="spellEnd"/>
      <w:r w:rsidRPr="00F53B1E">
        <w:rPr>
          <w:rFonts w:asciiTheme="majorBidi" w:eastAsia="Calibri" w:hAnsiTheme="majorBidi" w:cstheme="majorBidi"/>
          <w:kern w:val="24"/>
          <w:sz w:val="24"/>
          <w:szCs w:val="24"/>
        </w:rPr>
        <w:t xml:space="preserve"> rasa </w:t>
      </w:r>
      <w:proofErr w:type="spellStart"/>
      <w:r w:rsidRPr="00F53B1E">
        <w:rPr>
          <w:rFonts w:asciiTheme="majorBidi" w:eastAsia="Calibri" w:hAnsiTheme="majorBidi" w:cstheme="majorBidi"/>
          <w:kern w:val="24"/>
          <w:sz w:val="24"/>
          <w:szCs w:val="24"/>
        </w:rPr>
        <w:t>berhutang</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itu</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tidak</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dapat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disalurkan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kepada</w:t>
      </w:r>
      <w:proofErr w:type="spellEnd"/>
      <w:r w:rsidRPr="00F53B1E">
        <w:rPr>
          <w:rFonts w:asciiTheme="majorBidi" w:eastAsia="Calibri" w:hAnsiTheme="majorBidi" w:cstheme="majorBidi"/>
          <w:kern w:val="24"/>
          <w:sz w:val="24"/>
          <w:szCs w:val="24"/>
        </w:rPr>
        <w:t xml:space="preserve"> orang </w:t>
      </w:r>
      <w:proofErr w:type="spellStart"/>
      <w:r w:rsidRPr="00F53B1E">
        <w:rPr>
          <w:rFonts w:asciiTheme="majorBidi" w:eastAsia="Calibri" w:hAnsiTheme="majorBidi" w:cstheme="majorBidi"/>
          <w:kern w:val="24"/>
          <w:sz w:val="24"/>
          <w:szCs w:val="24"/>
        </w:rPr>
        <w:t>tuanya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karena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ia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mengetahui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bahwa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keduanyapun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tunduk</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kepada</w:t>
      </w:r>
      <w:proofErr w:type="spellEnd"/>
      <w:r w:rsidRPr="00F53B1E">
        <w:rPr>
          <w:rFonts w:asciiTheme="majorBidi" w:eastAsia="Calibri" w:hAnsiTheme="majorBidi" w:cstheme="majorBidi"/>
          <w:kern w:val="24"/>
          <w:sz w:val="24"/>
          <w:szCs w:val="24"/>
        </w:rPr>
        <w:t xml:space="preserve"> proses yang </w:t>
      </w:r>
      <w:proofErr w:type="spellStart"/>
      <w:r w:rsidRPr="00F53B1E">
        <w:rPr>
          <w:rFonts w:asciiTheme="majorBidi" w:eastAsia="Calibri" w:hAnsiTheme="majorBidi" w:cstheme="majorBidi"/>
          <w:kern w:val="24"/>
          <w:sz w:val="24"/>
          <w:szCs w:val="24"/>
        </w:rPr>
        <w:t>sama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Manusia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tidak</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menyebabkan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dirinya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sendiri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tumbuh</w:t>
      </w:r>
      <w:proofErr w:type="spellEnd"/>
      <w:r w:rsidRPr="00F53B1E">
        <w:rPr>
          <w:rFonts w:asciiTheme="majorBidi" w:eastAsia="Calibri" w:hAnsiTheme="majorBidi" w:cstheme="majorBidi"/>
          <w:kern w:val="24"/>
          <w:sz w:val="24"/>
          <w:szCs w:val="24"/>
        </w:rPr>
        <w:t xml:space="preserve"> dan </w:t>
      </w:r>
      <w:proofErr w:type="spellStart"/>
      <w:r w:rsidRPr="00F53B1E">
        <w:rPr>
          <w:rFonts w:asciiTheme="majorBidi" w:eastAsia="Calibri" w:hAnsiTheme="majorBidi" w:cstheme="majorBidi"/>
          <w:kern w:val="24"/>
          <w:sz w:val="24"/>
          <w:szCs w:val="24"/>
        </w:rPr>
        <w:t>berkembang</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dari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segumpal</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darah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kental</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menjadi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seorang</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manusia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sempurna</w:t>
      </w:r>
      <w:proofErr w:type="spellEnd"/>
      <w:r w:rsidRPr="00F53B1E">
        <w:rPr>
          <w:rFonts w:asciiTheme="majorBidi" w:eastAsia="Calibri" w:hAnsiTheme="majorBidi" w:cstheme="majorBidi"/>
          <w:kern w:val="24"/>
          <w:sz w:val="24"/>
          <w:szCs w:val="24"/>
        </w:rPr>
        <w:t xml:space="preserve">. Al-Qur'an </w:t>
      </w:r>
      <w:proofErr w:type="spellStart"/>
      <w:r w:rsidRPr="00F53B1E">
        <w:rPr>
          <w:rFonts w:asciiTheme="majorBidi" w:eastAsia="Calibri" w:hAnsiTheme="majorBidi" w:cstheme="majorBidi"/>
          <w:kern w:val="24"/>
          <w:sz w:val="24"/>
          <w:szCs w:val="24"/>
        </w:rPr>
        <w:t>menyatakan</w:t>
      </w:r>
      <w:proofErr w:type="spellEnd"/>
      <w:r w:rsidRPr="00F53B1E">
        <w:rPr>
          <w:rFonts w:asciiTheme="majorBidi" w:eastAsia="Calibri" w:hAnsiTheme="majorBidi" w:cstheme="majorBidi"/>
          <w:kern w:val="24"/>
          <w:sz w:val="24"/>
          <w:szCs w:val="24"/>
        </w:rPr>
        <w:t>:</w:t>
      </w:r>
    </w:p>
    <w:p w14:paraId="79DD1328" w14:textId="77777777" w:rsidR="008D05E9" w:rsidRPr="00F53B1E" w:rsidRDefault="008D05E9" w:rsidP="00A474BA">
      <w:pPr>
        <w:bidi/>
        <w:spacing w:after="0" w:line="480" w:lineRule="auto"/>
        <w:ind w:left="4" w:right="709"/>
        <w:contextualSpacing/>
        <w:rPr>
          <w:rFonts w:ascii="Times New Roman" w:eastAsia="Times New Roman" w:hAnsi="Times New Roman" w:cs="Times New Roman"/>
          <w:sz w:val="24"/>
          <w:szCs w:val="24"/>
        </w:rPr>
      </w:pPr>
      <w:r w:rsidRPr="00F53B1E">
        <w:rPr>
          <w:rFonts w:ascii="Calibri" w:eastAsia="Calibri" w:hAnsi="LPMQ Isep Misbah" w:cs="LPMQ Isep Misbah"/>
          <w:kern w:val="24"/>
          <w:sz w:val="24"/>
          <w:szCs w:val="24"/>
          <w:rtl/>
        </w:rPr>
        <w:t>وَاِذْ اَخَذَ رَبُّكَ مِنْۢ بَنِيْٓ اٰدَمَ مِنْ ظُهُوْرِهِمْ ذُرِّيَّتَهُمْ وَاَشْهَدَهُمْ عَلٰٓى اَنْفُسِهِمْۚ اَلَسْتُ بِرَبِّكُمْۗ قَالُوْا بَلٰىۛ شَهِدْنَا ۛاَنْ</w:t>
      </w:r>
    </w:p>
    <w:p w14:paraId="3134EAE8" w14:textId="77777777" w:rsidR="008D05E9" w:rsidRPr="00F53B1E" w:rsidRDefault="008D05E9" w:rsidP="00A474BA">
      <w:pPr>
        <w:bidi/>
        <w:spacing w:after="0" w:line="480" w:lineRule="auto"/>
        <w:ind w:left="4"/>
        <w:contextualSpacing/>
        <w:rPr>
          <w:rFonts w:ascii="Times New Roman" w:eastAsia="Times New Roman" w:hAnsi="Times New Roman" w:cs="Times New Roman"/>
          <w:sz w:val="24"/>
          <w:szCs w:val="24"/>
        </w:rPr>
      </w:pPr>
      <w:r w:rsidRPr="00F53B1E">
        <w:rPr>
          <w:rFonts w:ascii="Calibri" w:eastAsia="Calibri" w:hAnsi="Calibri" w:cs="LPMQ Isep Misbah"/>
          <w:kern w:val="24"/>
          <w:sz w:val="24"/>
          <w:szCs w:val="24"/>
          <w:rtl/>
        </w:rPr>
        <w:t xml:space="preserve"> تَقُوْلُوْا يَوْمَ الْقِيٰمَةِ اِنَّا كُنَّا عَنْ هٰذَا غٰفِلِيْنَۙ</w:t>
      </w:r>
    </w:p>
    <w:p w14:paraId="5624860B" w14:textId="0C4964AF" w:rsidR="008D05E9" w:rsidRDefault="008D05E9" w:rsidP="00C12FB6">
      <w:pPr>
        <w:spacing w:after="0" w:line="240" w:lineRule="auto"/>
        <w:ind w:left="851"/>
        <w:contextualSpacing/>
        <w:jc w:val="both"/>
        <w:rPr>
          <w:rFonts w:asciiTheme="majorBidi" w:eastAsia="Calibri" w:hAnsiTheme="majorBidi" w:cstheme="majorBidi"/>
          <w:i/>
          <w:iCs/>
          <w:kern w:val="24"/>
          <w:sz w:val="24"/>
          <w:szCs w:val="24"/>
        </w:rPr>
      </w:pPr>
      <w:r w:rsidRPr="00F53B1E">
        <w:rPr>
          <w:rFonts w:asciiTheme="majorBidi" w:eastAsia="Calibri" w:hAnsiTheme="majorBidi" w:cstheme="majorBidi"/>
          <w:i/>
          <w:iCs/>
          <w:kern w:val="24"/>
          <w:sz w:val="24"/>
          <w:szCs w:val="24"/>
        </w:rPr>
        <w:t>172.  Dan (</w:t>
      </w:r>
      <w:proofErr w:type="spellStart"/>
      <w:r w:rsidRPr="00F53B1E">
        <w:rPr>
          <w:rFonts w:asciiTheme="majorBidi" w:eastAsia="Calibri" w:hAnsiTheme="majorBidi" w:cstheme="majorBidi"/>
          <w:i/>
          <w:iCs/>
          <w:kern w:val="24"/>
          <w:sz w:val="24"/>
          <w:szCs w:val="24"/>
        </w:rPr>
        <w:t>ingatlah</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ketika</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Tuhanmu</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mengeluarkan</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dari</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sulbi</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tulang</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belakang</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anak</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cucu</w:t>
      </w:r>
      <w:proofErr w:type="spellEnd"/>
      <w:r w:rsidRPr="00F53B1E">
        <w:rPr>
          <w:rFonts w:asciiTheme="majorBidi" w:eastAsia="Calibri" w:hAnsiTheme="majorBidi" w:cstheme="majorBidi"/>
          <w:i/>
          <w:iCs/>
          <w:kern w:val="24"/>
          <w:sz w:val="24"/>
          <w:szCs w:val="24"/>
        </w:rPr>
        <w:t xml:space="preserve"> Adam </w:t>
      </w:r>
      <w:proofErr w:type="spellStart"/>
      <w:r w:rsidRPr="00F53B1E">
        <w:rPr>
          <w:rFonts w:asciiTheme="majorBidi" w:eastAsia="Calibri" w:hAnsiTheme="majorBidi" w:cstheme="majorBidi"/>
          <w:i/>
          <w:iCs/>
          <w:kern w:val="24"/>
          <w:sz w:val="24"/>
          <w:szCs w:val="24"/>
        </w:rPr>
        <w:t>keturunan</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mereka</w:t>
      </w:r>
      <w:proofErr w:type="spellEnd"/>
      <w:r w:rsidRPr="00F53B1E">
        <w:rPr>
          <w:rFonts w:asciiTheme="majorBidi" w:eastAsia="Calibri" w:hAnsiTheme="majorBidi" w:cstheme="majorBidi"/>
          <w:i/>
          <w:iCs/>
          <w:kern w:val="24"/>
          <w:sz w:val="24"/>
          <w:szCs w:val="24"/>
        </w:rPr>
        <w:t xml:space="preserve"> dan Allah </w:t>
      </w:r>
      <w:proofErr w:type="spellStart"/>
      <w:r w:rsidRPr="00F53B1E">
        <w:rPr>
          <w:rFonts w:asciiTheme="majorBidi" w:eastAsia="Calibri" w:hAnsiTheme="majorBidi" w:cstheme="majorBidi"/>
          <w:i/>
          <w:iCs/>
          <w:kern w:val="24"/>
          <w:sz w:val="24"/>
          <w:szCs w:val="24"/>
        </w:rPr>
        <w:t>mengambil</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kesaksian</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terhadap</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roh</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mereka</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seraya</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berfirman</w:t>
      </w:r>
      <w:proofErr w:type="spellEnd"/>
      <w:r w:rsidRPr="00F53B1E">
        <w:rPr>
          <w:rFonts w:asciiTheme="majorBidi" w:eastAsia="Calibri" w:hAnsiTheme="majorBidi" w:cstheme="majorBidi"/>
          <w:i/>
          <w:iCs/>
          <w:kern w:val="24"/>
          <w:sz w:val="24"/>
          <w:szCs w:val="24"/>
        </w:rPr>
        <w:t>), “</w:t>
      </w:r>
      <w:proofErr w:type="spellStart"/>
      <w:r w:rsidRPr="00F53B1E">
        <w:rPr>
          <w:rFonts w:asciiTheme="majorBidi" w:eastAsia="Calibri" w:hAnsiTheme="majorBidi" w:cstheme="majorBidi"/>
          <w:i/>
          <w:iCs/>
          <w:kern w:val="24"/>
          <w:sz w:val="24"/>
          <w:szCs w:val="24"/>
        </w:rPr>
        <w:t>Bukankah</w:t>
      </w:r>
      <w:proofErr w:type="spellEnd"/>
      <w:r w:rsidRPr="00F53B1E">
        <w:rPr>
          <w:rFonts w:asciiTheme="majorBidi" w:eastAsia="Calibri" w:hAnsiTheme="majorBidi" w:cstheme="majorBidi"/>
          <w:i/>
          <w:iCs/>
          <w:kern w:val="24"/>
          <w:sz w:val="24"/>
          <w:szCs w:val="24"/>
        </w:rPr>
        <w:t xml:space="preserve"> Aku </w:t>
      </w:r>
      <w:proofErr w:type="spellStart"/>
      <w:r w:rsidRPr="00F53B1E">
        <w:rPr>
          <w:rFonts w:asciiTheme="majorBidi" w:eastAsia="Calibri" w:hAnsiTheme="majorBidi" w:cstheme="majorBidi"/>
          <w:i/>
          <w:iCs/>
          <w:kern w:val="24"/>
          <w:sz w:val="24"/>
          <w:szCs w:val="24"/>
        </w:rPr>
        <w:t>ini</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Tuhanmu</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Mereka</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menjawab</w:t>
      </w:r>
      <w:proofErr w:type="spellEnd"/>
      <w:r w:rsidRPr="00F53B1E">
        <w:rPr>
          <w:rFonts w:asciiTheme="majorBidi" w:eastAsia="Calibri" w:hAnsiTheme="majorBidi" w:cstheme="majorBidi"/>
          <w:i/>
          <w:iCs/>
          <w:kern w:val="24"/>
          <w:sz w:val="24"/>
          <w:szCs w:val="24"/>
        </w:rPr>
        <w:t>, “Betul (</w:t>
      </w:r>
      <w:proofErr w:type="spellStart"/>
      <w:r w:rsidRPr="00F53B1E">
        <w:rPr>
          <w:rFonts w:asciiTheme="majorBidi" w:eastAsia="Calibri" w:hAnsiTheme="majorBidi" w:cstheme="majorBidi"/>
          <w:i/>
          <w:iCs/>
          <w:kern w:val="24"/>
          <w:sz w:val="24"/>
          <w:szCs w:val="24"/>
        </w:rPr>
        <w:t>Engkau</w:t>
      </w:r>
      <w:proofErr w:type="spellEnd"/>
      <w:r w:rsidRPr="00F53B1E">
        <w:rPr>
          <w:rFonts w:asciiTheme="majorBidi" w:eastAsia="Calibri" w:hAnsiTheme="majorBidi" w:cstheme="majorBidi"/>
          <w:i/>
          <w:iCs/>
          <w:kern w:val="24"/>
          <w:sz w:val="24"/>
          <w:szCs w:val="24"/>
        </w:rPr>
        <w:t xml:space="preserve"> Tuhan kami), kami </w:t>
      </w:r>
      <w:proofErr w:type="spellStart"/>
      <w:r w:rsidRPr="00F53B1E">
        <w:rPr>
          <w:rFonts w:asciiTheme="majorBidi" w:eastAsia="Calibri" w:hAnsiTheme="majorBidi" w:cstheme="majorBidi"/>
          <w:i/>
          <w:iCs/>
          <w:kern w:val="24"/>
          <w:sz w:val="24"/>
          <w:szCs w:val="24"/>
        </w:rPr>
        <w:t>bersaksi</w:t>
      </w:r>
      <w:proofErr w:type="spellEnd"/>
      <w:r w:rsidRPr="00F53B1E">
        <w:rPr>
          <w:rFonts w:asciiTheme="majorBidi" w:eastAsia="Calibri" w:hAnsiTheme="majorBidi" w:cstheme="majorBidi"/>
          <w:i/>
          <w:iCs/>
          <w:kern w:val="24"/>
          <w:sz w:val="24"/>
          <w:szCs w:val="24"/>
        </w:rPr>
        <w:t xml:space="preserve">.” (Kami </w:t>
      </w:r>
      <w:proofErr w:type="spellStart"/>
      <w:r w:rsidRPr="00F53B1E">
        <w:rPr>
          <w:rFonts w:asciiTheme="majorBidi" w:eastAsia="Calibri" w:hAnsiTheme="majorBidi" w:cstheme="majorBidi"/>
          <w:i/>
          <w:iCs/>
          <w:kern w:val="24"/>
          <w:sz w:val="24"/>
          <w:szCs w:val="24"/>
        </w:rPr>
        <w:t>lakukan</w:t>
      </w:r>
      <w:proofErr w:type="spellEnd"/>
      <w:r w:rsidRPr="00F53B1E">
        <w:rPr>
          <w:rFonts w:asciiTheme="majorBidi" w:eastAsia="Calibri" w:hAnsiTheme="majorBidi" w:cstheme="majorBidi"/>
          <w:i/>
          <w:iCs/>
          <w:kern w:val="24"/>
          <w:sz w:val="24"/>
          <w:szCs w:val="24"/>
        </w:rPr>
        <w:t xml:space="preserve"> yang </w:t>
      </w:r>
      <w:proofErr w:type="spellStart"/>
      <w:r w:rsidRPr="00F53B1E">
        <w:rPr>
          <w:rFonts w:asciiTheme="majorBidi" w:eastAsia="Calibri" w:hAnsiTheme="majorBidi" w:cstheme="majorBidi"/>
          <w:i/>
          <w:iCs/>
          <w:kern w:val="24"/>
          <w:sz w:val="24"/>
          <w:szCs w:val="24"/>
        </w:rPr>
        <w:t>demikian</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itu</w:t>
      </w:r>
      <w:proofErr w:type="spellEnd"/>
      <w:r w:rsidRPr="00F53B1E">
        <w:rPr>
          <w:rFonts w:asciiTheme="majorBidi" w:eastAsia="Calibri" w:hAnsiTheme="majorBidi" w:cstheme="majorBidi"/>
          <w:i/>
          <w:iCs/>
          <w:kern w:val="24"/>
          <w:sz w:val="24"/>
          <w:szCs w:val="24"/>
        </w:rPr>
        <w:t xml:space="preserve">) agar di </w:t>
      </w:r>
      <w:proofErr w:type="spellStart"/>
      <w:r w:rsidRPr="00F53B1E">
        <w:rPr>
          <w:rFonts w:asciiTheme="majorBidi" w:eastAsia="Calibri" w:hAnsiTheme="majorBidi" w:cstheme="majorBidi"/>
          <w:i/>
          <w:iCs/>
          <w:kern w:val="24"/>
          <w:sz w:val="24"/>
          <w:szCs w:val="24"/>
        </w:rPr>
        <w:t>hari</w:t>
      </w:r>
      <w:proofErr w:type="spellEnd"/>
      <w:r w:rsidRPr="00F53B1E">
        <w:rPr>
          <w:rFonts w:asciiTheme="majorBidi" w:eastAsia="Calibri" w:hAnsiTheme="majorBidi" w:cstheme="majorBidi"/>
          <w:i/>
          <w:iCs/>
          <w:kern w:val="24"/>
          <w:sz w:val="24"/>
          <w:szCs w:val="24"/>
        </w:rPr>
        <w:t xml:space="preserve"> Kiamat </w:t>
      </w:r>
      <w:proofErr w:type="spellStart"/>
      <w:r w:rsidRPr="00F53B1E">
        <w:rPr>
          <w:rFonts w:asciiTheme="majorBidi" w:eastAsia="Calibri" w:hAnsiTheme="majorBidi" w:cstheme="majorBidi"/>
          <w:i/>
          <w:iCs/>
          <w:kern w:val="24"/>
          <w:sz w:val="24"/>
          <w:szCs w:val="24"/>
        </w:rPr>
        <w:t>kamu</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tidak</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mengatakan</w:t>
      </w:r>
      <w:proofErr w:type="spellEnd"/>
      <w:r w:rsidRPr="00F53B1E">
        <w:rPr>
          <w:rFonts w:asciiTheme="majorBidi" w:eastAsia="Calibri" w:hAnsiTheme="majorBidi" w:cstheme="majorBidi"/>
          <w:i/>
          <w:iCs/>
          <w:kern w:val="24"/>
          <w:sz w:val="24"/>
          <w:szCs w:val="24"/>
        </w:rPr>
        <w:t>, “</w:t>
      </w:r>
      <w:proofErr w:type="spellStart"/>
      <w:r w:rsidRPr="00F53B1E">
        <w:rPr>
          <w:rFonts w:asciiTheme="majorBidi" w:eastAsia="Calibri" w:hAnsiTheme="majorBidi" w:cstheme="majorBidi"/>
          <w:i/>
          <w:iCs/>
          <w:kern w:val="24"/>
          <w:sz w:val="24"/>
          <w:szCs w:val="24"/>
        </w:rPr>
        <w:t>Sesungguhnya</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ketika</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itu</w:t>
      </w:r>
      <w:proofErr w:type="spellEnd"/>
      <w:r w:rsidRPr="00F53B1E">
        <w:rPr>
          <w:rFonts w:asciiTheme="majorBidi" w:eastAsia="Calibri" w:hAnsiTheme="majorBidi" w:cstheme="majorBidi"/>
          <w:i/>
          <w:iCs/>
          <w:kern w:val="24"/>
          <w:sz w:val="24"/>
          <w:szCs w:val="24"/>
        </w:rPr>
        <w:t xml:space="preserve"> kami </w:t>
      </w:r>
      <w:proofErr w:type="spellStart"/>
      <w:r w:rsidRPr="00F53B1E">
        <w:rPr>
          <w:rFonts w:asciiTheme="majorBidi" w:eastAsia="Calibri" w:hAnsiTheme="majorBidi" w:cstheme="majorBidi"/>
          <w:i/>
          <w:iCs/>
          <w:kern w:val="24"/>
          <w:sz w:val="24"/>
          <w:szCs w:val="24"/>
        </w:rPr>
        <w:t>lengah</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terhadap</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ini</w:t>
      </w:r>
      <w:proofErr w:type="spellEnd"/>
      <w:r w:rsidR="00E51CA8">
        <w:rPr>
          <w:rFonts w:asciiTheme="majorBidi" w:eastAsia="Calibri" w:hAnsiTheme="majorBidi" w:cstheme="majorBidi"/>
          <w:i/>
          <w:iCs/>
          <w:kern w:val="24"/>
          <w:sz w:val="24"/>
          <w:szCs w:val="24"/>
        </w:rPr>
        <w:t>,</w:t>
      </w:r>
      <w:r w:rsidRPr="00F53B1E">
        <w:rPr>
          <w:rFonts w:asciiTheme="majorBidi" w:eastAsia="Calibri" w:hAnsiTheme="majorBidi" w:cstheme="majorBidi"/>
          <w:i/>
          <w:iCs/>
          <w:kern w:val="24"/>
          <w:sz w:val="24"/>
          <w:szCs w:val="24"/>
        </w:rPr>
        <w:t>”</w:t>
      </w:r>
      <w:r w:rsidR="00E51CA8">
        <w:rPr>
          <w:rStyle w:val="FootnoteReference"/>
          <w:rFonts w:asciiTheme="majorBidi" w:eastAsia="Calibri" w:hAnsiTheme="majorBidi" w:cstheme="majorBidi"/>
          <w:i/>
          <w:iCs/>
          <w:kern w:val="24"/>
          <w:sz w:val="24"/>
          <w:szCs w:val="24"/>
        </w:rPr>
        <w:footnoteReference w:id="13"/>
      </w:r>
    </w:p>
    <w:p w14:paraId="6F627D24" w14:textId="77777777" w:rsidR="00C12FB6" w:rsidRPr="00F53B1E" w:rsidRDefault="00C12FB6" w:rsidP="00C12FB6">
      <w:pPr>
        <w:spacing w:after="0" w:line="240" w:lineRule="auto"/>
        <w:ind w:left="851"/>
        <w:contextualSpacing/>
        <w:jc w:val="both"/>
        <w:rPr>
          <w:rFonts w:asciiTheme="majorBidi" w:eastAsia="Times New Roman" w:hAnsiTheme="majorBidi" w:cstheme="majorBidi"/>
          <w:sz w:val="24"/>
          <w:szCs w:val="24"/>
        </w:rPr>
      </w:pPr>
    </w:p>
    <w:p w14:paraId="51B56B7F" w14:textId="6C49F0C2" w:rsidR="008D05E9" w:rsidRPr="00F53B1E" w:rsidRDefault="008D05E9" w:rsidP="00A474BA">
      <w:pPr>
        <w:bidi/>
        <w:spacing w:after="0" w:line="480" w:lineRule="auto"/>
        <w:ind w:left="146" w:right="851"/>
        <w:contextualSpacing/>
        <w:rPr>
          <w:rFonts w:ascii="Times New Roman" w:eastAsia="Times New Roman" w:hAnsi="Times New Roman" w:cs="Times New Roman"/>
          <w:sz w:val="24"/>
          <w:szCs w:val="24"/>
        </w:rPr>
      </w:pPr>
      <w:r w:rsidRPr="00F53B1E">
        <w:rPr>
          <w:rFonts w:ascii="Arial" w:eastAsia="Calibri" w:hAnsi="LPMQ Isep Misbah" w:cs="LPMQ Isep Misbah" w:hint="cs"/>
          <w:kern w:val="24"/>
          <w:sz w:val="24"/>
          <w:szCs w:val="24"/>
          <w:rtl/>
        </w:rPr>
        <w:t>و</w:t>
      </w:r>
      <w:r w:rsidRPr="00F53B1E">
        <w:rPr>
          <w:rFonts w:ascii="Arial" w:eastAsia="Calibri" w:hAnsi="LPMQ Isep Misbah" w:cs="LPMQ Isep Misbah"/>
          <w:kern w:val="24"/>
          <w:sz w:val="24"/>
          <w:szCs w:val="24"/>
          <w:rtl/>
        </w:rPr>
        <w:t>مَنْ اَحْسَنُ دِيْنًا مِّمَّنْ اَسْلَمَ وَجْهَهٗ لِلّٰهِ وَهُوَ مُحْسِنٌ وَّاتَّبَعَ مِلَّةَ اِبْرٰهِيْمَ حَنِيْفًا ۗوَاتَّخَذَ اللّٰهُ اِبْرٰهِيْمَ خَلِيْلًا</w:t>
      </w:r>
    </w:p>
    <w:p w14:paraId="37E9BECE" w14:textId="5139746A" w:rsidR="008D05E9" w:rsidRDefault="008D05E9" w:rsidP="00C12FB6">
      <w:pPr>
        <w:spacing w:after="0" w:line="240" w:lineRule="auto"/>
        <w:ind w:left="851"/>
        <w:contextualSpacing/>
        <w:rPr>
          <w:rFonts w:asciiTheme="majorBidi" w:eastAsia="Calibri" w:hAnsiTheme="majorBidi" w:cstheme="majorBidi"/>
          <w:i/>
          <w:iCs/>
          <w:kern w:val="24"/>
          <w:sz w:val="24"/>
          <w:szCs w:val="24"/>
        </w:rPr>
      </w:pPr>
      <w:r w:rsidRPr="00F53B1E">
        <w:rPr>
          <w:rFonts w:asciiTheme="majorBidi" w:eastAsia="Calibri" w:hAnsiTheme="majorBidi" w:cstheme="majorBidi"/>
          <w:i/>
          <w:iCs/>
          <w:kern w:val="24"/>
          <w:sz w:val="24"/>
          <w:szCs w:val="24"/>
        </w:rPr>
        <w:t xml:space="preserve">125.  Dan </w:t>
      </w:r>
      <w:proofErr w:type="spellStart"/>
      <w:r w:rsidRPr="00F53B1E">
        <w:rPr>
          <w:rFonts w:asciiTheme="majorBidi" w:eastAsia="Calibri" w:hAnsiTheme="majorBidi" w:cstheme="majorBidi"/>
          <w:i/>
          <w:iCs/>
          <w:kern w:val="24"/>
          <w:sz w:val="24"/>
          <w:szCs w:val="24"/>
        </w:rPr>
        <w:t>siapakah</w:t>
      </w:r>
      <w:proofErr w:type="spellEnd"/>
      <w:r w:rsidRPr="00F53B1E">
        <w:rPr>
          <w:rFonts w:asciiTheme="majorBidi" w:eastAsia="Calibri" w:hAnsiTheme="majorBidi" w:cstheme="majorBidi"/>
          <w:i/>
          <w:iCs/>
          <w:kern w:val="24"/>
          <w:sz w:val="24"/>
          <w:szCs w:val="24"/>
        </w:rPr>
        <w:t xml:space="preserve"> yang </w:t>
      </w:r>
      <w:proofErr w:type="spellStart"/>
      <w:r w:rsidRPr="00F53B1E">
        <w:rPr>
          <w:rFonts w:asciiTheme="majorBidi" w:eastAsia="Calibri" w:hAnsiTheme="majorBidi" w:cstheme="majorBidi"/>
          <w:i/>
          <w:iCs/>
          <w:kern w:val="24"/>
          <w:sz w:val="24"/>
          <w:szCs w:val="24"/>
        </w:rPr>
        <w:t>lebih</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baik</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agamanya</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daripada</w:t>
      </w:r>
      <w:proofErr w:type="spellEnd"/>
      <w:r w:rsidRPr="00F53B1E">
        <w:rPr>
          <w:rFonts w:asciiTheme="majorBidi" w:eastAsia="Calibri" w:hAnsiTheme="majorBidi" w:cstheme="majorBidi"/>
          <w:i/>
          <w:iCs/>
          <w:kern w:val="24"/>
          <w:sz w:val="24"/>
          <w:szCs w:val="24"/>
        </w:rPr>
        <w:t xml:space="preserve"> orang yang </w:t>
      </w:r>
      <w:proofErr w:type="spellStart"/>
      <w:r w:rsidRPr="00F53B1E">
        <w:rPr>
          <w:rFonts w:asciiTheme="majorBidi" w:eastAsia="Calibri" w:hAnsiTheme="majorBidi" w:cstheme="majorBidi"/>
          <w:i/>
          <w:iCs/>
          <w:kern w:val="24"/>
          <w:sz w:val="24"/>
          <w:szCs w:val="24"/>
        </w:rPr>
        <w:t>dengan</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ikhlas</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berserah</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diri</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kepada</w:t>
      </w:r>
      <w:proofErr w:type="spellEnd"/>
      <w:r w:rsidRPr="00F53B1E">
        <w:rPr>
          <w:rFonts w:asciiTheme="majorBidi" w:eastAsia="Calibri" w:hAnsiTheme="majorBidi" w:cstheme="majorBidi"/>
          <w:i/>
          <w:iCs/>
          <w:kern w:val="24"/>
          <w:sz w:val="24"/>
          <w:szCs w:val="24"/>
        </w:rPr>
        <w:t xml:space="preserve"> Allah, </w:t>
      </w:r>
      <w:proofErr w:type="spellStart"/>
      <w:r w:rsidRPr="00F53B1E">
        <w:rPr>
          <w:rFonts w:asciiTheme="majorBidi" w:eastAsia="Calibri" w:hAnsiTheme="majorBidi" w:cstheme="majorBidi"/>
          <w:i/>
          <w:iCs/>
          <w:kern w:val="24"/>
          <w:sz w:val="24"/>
          <w:szCs w:val="24"/>
        </w:rPr>
        <w:t>sedang</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dia</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mengerjakan</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kebaikan</w:t>
      </w:r>
      <w:proofErr w:type="spellEnd"/>
      <w:r w:rsidRPr="00F53B1E">
        <w:rPr>
          <w:rFonts w:asciiTheme="majorBidi" w:eastAsia="Calibri" w:hAnsiTheme="majorBidi" w:cstheme="majorBidi"/>
          <w:i/>
          <w:iCs/>
          <w:kern w:val="24"/>
          <w:sz w:val="24"/>
          <w:szCs w:val="24"/>
        </w:rPr>
        <w:t xml:space="preserve">, dan </w:t>
      </w:r>
      <w:proofErr w:type="spellStart"/>
      <w:r w:rsidRPr="00F53B1E">
        <w:rPr>
          <w:rFonts w:asciiTheme="majorBidi" w:eastAsia="Calibri" w:hAnsiTheme="majorBidi" w:cstheme="majorBidi"/>
          <w:i/>
          <w:iCs/>
          <w:kern w:val="24"/>
          <w:sz w:val="24"/>
          <w:szCs w:val="24"/>
        </w:rPr>
        <w:t>mengikuti</w:t>
      </w:r>
      <w:proofErr w:type="spellEnd"/>
      <w:r w:rsidRPr="00F53B1E">
        <w:rPr>
          <w:rFonts w:asciiTheme="majorBidi" w:eastAsia="Calibri" w:hAnsiTheme="majorBidi" w:cstheme="majorBidi"/>
          <w:i/>
          <w:iCs/>
          <w:kern w:val="24"/>
          <w:sz w:val="24"/>
          <w:szCs w:val="24"/>
        </w:rPr>
        <w:t xml:space="preserve"> agama Ibrahim yang </w:t>
      </w:r>
      <w:proofErr w:type="spellStart"/>
      <w:r w:rsidRPr="00F53B1E">
        <w:rPr>
          <w:rFonts w:asciiTheme="majorBidi" w:eastAsia="Calibri" w:hAnsiTheme="majorBidi" w:cstheme="majorBidi"/>
          <w:i/>
          <w:iCs/>
          <w:kern w:val="24"/>
          <w:sz w:val="24"/>
          <w:szCs w:val="24"/>
        </w:rPr>
        <w:t>lurus</w:t>
      </w:r>
      <w:proofErr w:type="spellEnd"/>
      <w:r w:rsidRPr="00F53B1E">
        <w:rPr>
          <w:rFonts w:asciiTheme="majorBidi" w:eastAsia="Calibri" w:hAnsiTheme="majorBidi" w:cstheme="majorBidi"/>
          <w:i/>
          <w:iCs/>
          <w:kern w:val="24"/>
          <w:sz w:val="24"/>
          <w:szCs w:val="24"/>
        </w:rPr>
        <w:t xml:space="preserve">? Dan Allah </w:t>
      </w:r>
      <w:proofErr w:type="spellStart"/>
      <w:r w:rsidRPr="00F53B1E">
        <w:rPr>
          <w:rFonts w:asciiTheme="majorBidi" w:eastAsia="Calibri" w:hAnsiTheme="majorBidi" w:cstheme="majorBidi"/>
          <w:i/>
          <w:iCs/>
          <w:kern w:val="24"/>
          <w:sz w:val="24"/>
          <w:szCs w:val="24"/>
        </w:rPr>
        <w:t>telah</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memilih</w:t>
      </w:r>
      <w:proofErr w:type="spellEnd"/>
      <w:r w:rsidRPr="00F53B1E">
        <w:rPr>
          <w:rFonts w:asciiTheme="majorBidi" w:eastAsia="Calibri" w:hAnsiTheme="majorBidi" w:cstheme="majorBidi"/>
          <w:i/>
          <w:iCs/>
          <w:kern w:val="24"/>
          <w:sz w:val="24"/>
          <w:szCs w:val="24"/>
        </w:rPr>
        <w:t xml:space="preserve"> Ibrahim </w:t>
      </w:r>
      <w:proofErr w:type="spellStart"/>
      <w:r w:rsidRPr="00F53B1E">
        <w:rPr>
          <w:rFonts w:asciiTheme="majorBidi" w:eastAsia="Calibri" w:hAnsiTheme="majorBidi" w:cstheme="majorBidi"/>
          <w:i/>
          <w:iCs/>
          <w:kern w:val="24"/>
          <w:sz w:val="24"/>
          <w:szCs w:val="24"/>
        </w:rPr>
        <w:t>menjadi</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kesayangan</w:t>
      </w:r>
      <w:proofErr w:type="spellEnd"/>
      <w:r w:rsidRPr="00F53B1E">
        <w:rPr>
          <w:rFonts w:asciiTheme="majorBidi" w:eastAsia="Calibri" w:hAnsiTheme="majorBidi" w:cstheme="majorBidi"/>
          <w:i/>
          <w:iCs/>
          <w:kern w:val="24"/>
          <w:sz w:val="24"/>
          <w:szCs w:val="24"/>
        </w:rPr>
        <w:t>(-Nya).</w:t>
      </w:r>
      <w:r w:rsidR="00E51CA8">
        <w:rPr>
          <w:rStyle w:val="FootnoteReference"/>
          <w:rFonts w:asciiTheme="majorBidi" w:eastAsia="Calibri" w:hAnsiTheme="majorBidi" w:cstheme="majorBidi"/>
          <w:i/>
          <w:iCs/>
          <w:kern w:val="24"/>
          <w:sz w:val="24"/>
          <w:szCs w:val="24"/>
        </w:rPr>
        <w:footnoteReference w:id="14"/>
      </w:r>
    </w:p>
    <w:p w14:paraId="161A17AB" w14:textId="77777777" w:rsidR="00C12FB6" w:rsidRPr="00F53B1E" w:rsidRDefault="00C12FB6" w:rsidP="00C12FB6">
      <w:pPr>
        <w:spacing w:after="0" w:line="240" w:lineRule="auto"/>
        <w:ind w:left="851"/>
        <w:contextualSpacing/>
        <w:rPr>
          <w:rFonts w:asciiTheme="majorBidi" w:eastAsia="Times New Roman" w:hAnsiTheme="majorBidi" w:cstheme="majorBidi"/>
          <w:sz w:val="24"/>
          <w:szCs w:val="24"/>
        </w:rPr>
      </w:pPr>
    </w:p>
    <w:p w14:paraId="6646C222" w14:textId="3374A752" w:rsidR="008D05E9" w:rsidRPr="00F53B1E" w:rsidRDefault="008D05E9" w:rsidP="00A474BA">
      <w:pPr>
        <w:pStyle w:val="NormalWeb"/>
        <w:spacing w:before="0" w:beforeAutospacing="0" w:after="0" w:afterAutospacing="0" w:line="480" w:lineRule="auto"/>
        <w:ind w:left="851" w:firstLine="425"/>
        <w:contextualSpacing/>
        <w:jc w:val="both"/>
        <w:rPr>
          <w:rFonts w:asciiTheme="majorBidi" w:eastAsia="Calibri" w:hAnsiTheme="majorBidi" w:cstheme="majorBidi"/>
          <w:kern w:val="24"/>
        </w:rPr>
      </w:pPr>
      <w:proofErr w:type="spellStart"/>
      <w:r w:rsidRPr="00F53B1E">
        <w:rPr>
          <w:rFonts w:asciiTheme="majorBidi" w:eastAsia="Calibri" w:hAnsiTheme="majorBidi" w:cstheme="majorBidi"/>
          <w:kern w:val="24"/>
        </w:rPr>
        <w:t>Ketiga</w:t>
      </w:r>
      <w:proofErr w:type="spellEnd"/>
      <w:r w:rsidRPr="00F53B1E">
        <w:rPr>
          <w:rFonts w:asciiTheme="majorBidi" w:eastAsia="Calibri" w:hAnsiTheme="majorBidi" w:cstheme="majorBidi"/>
          <w:kern w:val="24"/>
        </w:rPr>
        <w:t xml:space="preserve">, din </w:t>
      </w:r>
      <w:proofErr w:type="spellStart"/>
      <w:r w:rsidRPr="00F53B1E">
        <w:rPr>
          <w:rFonts w:asciiTheme="majorBidi" w:eastAsia="Calibri" w:hAnsiTheme="majorBidi" w:cstheme="majorBidi"/>
          <w:kern w:val="24"/>
        </w:rPr>
        <w:t>berarti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kecenderungan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alamiah</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Kecenderungan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alamiah</w:t>
      </w:r>
      <w:proofErr w:type="spellEnd"/>
      <w:r w:rsidRPr="00F53B1E">
        <w:rPr>
          <w:rFonts w:asciiTheme="majorBidi" w:eastAsia="Calibri" w:hAnsiTheme="majorBidi" w:cstheme="majorBidi"/>
          <w:kern w:val="24"/>
        </w:rPr>
        <w:t xml:space="preserve"> di </w:t>
      </w:r>
      <w:proofErr w:type="spellStart"/>
      <w:r w:rsidRPr="00F53B1E">
        <w:rPr>
          <w:rFonts w:asciiTheme="majorBidi" w:eastAsia="Calibri" w:hAnsiTheme="majorBidi" w:cstheme="majorBidi"/>
          <w:kern w:val="24"/>
        </w:rPr>
        <w:t>dalam</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diri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manusia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untuk</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mengabdi</w:t>
      </w:r>
      <w:proofErr w:type="spellEnd"/>
      <w:r w:rsidRPr="00F53B1E">
        <w:rPr>
          <w:rFonts w:asciiTheme="majorBidi" w:eastAsia="Calibri" w:hAnsiTheme="majorBidi" w:cstheme="majorBidi"/>
          <w:kern w:val="24"/>
        </w:rPr>
        <w:t xml:space="preserve"> dan </w:t>
      </w:r>
      <w:proofErr w:type="spellStart"/>
      <w:r w:rsidRPr="00F53B1E">
        <w:rPr>
          <w:rFonts w:asciiTheme="majorBidi" w:eastAsia="Calibri" w:hAnsiTheme="majorBidi" w:cstheme="majorBidi"/>
          <w:kern w:val="24"/>
        </w:rPr>
        <w:t>menyembah</w:t>
      </w:r>
      <w:proofErr w:type="spellEnd"/>
      <w:r w:rsidRPr="00F53B1E">
        <w:rPr>
          <w:rFonts w:asciiTheme="majorBidi" w:eastAsia="Calibri" w:hAnsiTheme="majorBidi" w:cstheme="majorBidi"/>
          <w:kern w:val="24"/>
        </w:rPr>
        <w:t xml:space="preserve"> Allah </w:t>
      </w:r>
      <w:proofErr w:type="spellStart"/>
      <w:r w:rsidRPr="00F53B1E">
        <w:rPr>
          <w:rFonts w:asciiTheme="majorBidi" w:eastAsia="Calibri" w:hAnsiTheme="majorBidi" w:cstheme="majorBidi"/>
          <w:kern w:val="24"/>
        </w:rPr>
        <w:t>dikatakan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sebagai</w:t>
      </w:r>
      <w:proofErr w:type="spellEnd"/>
      <w:r w:rsidRPr="00F53B1E">
        <w:rPr>
          <w:rFonts w:asciiTheme="majorBidi" w:eastAsia="Calibri" w:hAnsiTheme="majorBidi" w:cstheme="majorBidi"/>
          <w:kern w:val="24"/>
        </w:rPr>
        <w:t xml:space="preserve"> din, </w:t>
      </w:r>
      <w:proofErr w:type="spellStart"/>
      <w:r w:rsidRPr="00F53B1E">
        <w:rPr>
          <w:rFonts w:asciiTheme="majorBidi" w:eastAsia="Calibri" w:hAnsiTheme="majorBidi" w:cstheme="majorBidi"/>
          <w:kern w:val="24"/>
        </w:rPr>
        <w:t>karena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konotasinya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sebagai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sebuah</w:t>
      </w:r>
      <w:proofErr w:type="spellEnd"/>
      <w:r w:rsidRPr="00F53B1E">
        <w:rPr>
          <w:rFonts w:asciiTheme="majorBidi" w:eastAsia="Calibri" w:hAnsiTheme="majorBidi" w:cstheme="majorBidi"/>
          <w:kern w:val="24"/>
        </w:rPr>
        <w:t xml:space="preserve"> tata-</w:t>
      </w:r>
      <w:proofErr w:type="spellStart"/>
      <w:r w:rsidRPr="00F53B1E">
        <w:rPr>
          <w:rFonts w:asciiTheme="majorBidi" w:eastAsia="Calibri" w:hAnsiTheme="majorBidi" w:cstheme="majorBidi"/>
          <w:kern w:val="24"/>
        </w:rPr>
        <w:t>perilaku</w:t>
      </w:r>
      <w:proofErr w:type="spellEnd"/>
      <w:r w:rsidRPr="00F53B1E">
        <w:rPr>
          <w:rFonts w:asciiTheme="majorBidi" w:eastAsia="Calibri" w:hAnsiTheme="majorBidi" w:cstheme="majorBidi"/>
          <w:kern w:val="24"/>
        </w:rPr>
        <w:t xml:space="preserve"> yang </w:t>
      </w:r>
      <w:proofErr w:type="spellStart"/>
      <w:r w:rsidRPr="00F53B1E">
        <w:rPr>
          <w:rFonts w:asciiTheme="majorBidi" w:eastAsia="Calibri" w:hAnsiTheme="majorBidi" w:cstheme="majorBidi"/>
          <w:kern w:val="24"/>
        </w:rPr>
        <w:t>dilakukan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manusia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sini</w:t>
      </w:r>
      <w:proofErr w:type="spellEnd"/>
      <w:r w:rsidRPr="00F53B1E">
        <w:rPr>
          <w:rFonts w:asciiTheme="majorBidi" w:eastAsia="Calibri" w:hAnsiTheme="majorBidi" w:cstheme="majorBidi"/>
          <w:kern w:val="24"/>
        </w:rPr>
        <w:t xml:space="preserve"> din </w:t>
      </w:r>
      <w:proofErr w:type="spellStart"/>
      <w:r w:rsidRPr="00F53B1E">
        <w:rPr>
          <w:rFonts w:asciiTheme="majorBidi" w:eastAsia="Calibri" w:hAnsiTheme="majorBidi" w:cstheme="majorBidi"/>
          <w:kern w:val="24"/>
        </w:rPr>
        <w:t>berarti</w:t>
      </w:r>
      <w:proofErr w:type="spellEnd"/>
      <w:r w:rsidRPr="00F53B1E">
        <w:rPr>
          <w:rFonts w:asciiTheme="majorBidi" w:eastAsia="Calibri" w:hAnsiTheme="majorBidi" w:cstheme="majorBidi"/>
          <w:kern w:val="24"/>
        </w:rPr>
        <w:t xml:space="preserve"> mode </w:t>
      </w:r>
      <w:proofErr w:type="spellStart"/>
      <w:r w:rsidRPr="00F53B1E">
        <w:rPr>
          <w:rFonts w:asciiTheme="majorBidi" w:eastAsia="Calibri" w:hAnsiTheme="majorBidi" w:cstheme="majorBidi"/>
          <w:kern w:val="24"/>
        </w:rPr>
        <w:t>atau</w:t>
      </w:r>
      <w:proofErr w:type="spellEnd"/>
      <w:r w:rsidRPr="00F53B1E">
        <w:rPr>
          <w:rFonts w:asciiTheme="majorBidi" w:eastAsia="Calibri" w:hAnsiTheme="majorBidi" w:cstheme="majorBidi"/>
          <w:kern w:val="24"/>
        </w:rPr>
        <w:t xml:space="preserve"> tata-</w:t>
      </w:r>
      <w:proofErr w:type="spellStart"/>
      <w:r w:rsidRPr="00F53B1E">
        <w:rPr>
          <w:rFonts w:asciiTheme="majorBidi" w:eastAsia="Calibri" w:hAnsiTheme="majorBidi" w:cstheme="majorBidi"/>
          <w:kern w:val="24"/>
        </w:rPr>
        <w:t>tingkah</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laku</w:t>
      </w:r>
      <w:proofErr w:type="spellEnd"/>
      <w:r w:rsidRPr="00F53B1E">
        <w:rPr>
          <w:rFonts w:asciiTheme="majorBidi" w:eastAsia="Calibri" w:hAnsiTheme="majorBidi" w:cstheme="majorBidi"/>
          <w:kern w:val="24"/>
        </w:rPr>
        <w:t xml:space="preserve"> yang </w:t>
      </w:r>
      <w:proofErr w:type="spellStart"/>
      <w:r w:rsidRPr="00F53B1E">
        <w:rPr>
          <w:rFonts w:asciiTheme="majorBidi" w:eastAsia="Calibri" w:hAnsiTheme="majorBidi" w:cstheme="majorBidi"/>
          <w:kern w:val="24"/>
        </w:rPr>
        <w:t>konsisten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dengan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hal-hal</w:t>
      </w:r>
      <w:proofErr w:type="spellEnd"/>
      <w:r w:rsidRPr="00F53B1E">
        <w:rPr>
          <w:rFonts w:asciiTheme="majorBidi" w:eastAsia="Calibri" w:hAnsiTheme="majorBidi" w:cstheme="majorBidi"/>
          <w:kern w:val="24"/>
        </w:rPr>
        <w:t xml:space="preserve"> yang </w:t>
      </w:r>
      <w:proofErr w:type="spellStart"/>
      <w:r w:rsidRPr="00F53B1E">
        <w:rPr>
          <w:rFonts w:asciiTheme="majorBidi" w:eastAsia="Calibri" w:hAnsiTheme="majorBidi" w:cstheme="majorBidi"/>
          <w:kern w:val="24"/>
        </w:rPr>
        <w:t>mencerminkan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ketundukan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kepada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hukum</w:t>
      </w:r>
      <w:proofErr w:type="spellEnd"/>
      <w:r w:rsidRPr="00F53B1E">
        <w:rPr>
          <w:rFonts w:asciiTheme="majorBidi" w:eastAsia="Calibri" w:hAnsiTheme="majorBidi" w:cstheme="majorBidi"/>
          <w:kern w:val="24"/>
        </w:rPr>
        <w:t xml:space="preserve"> dan </w:t>
      </w:r>
      <w:proofErr w:type="spellStart"/>
      <w:r w:rsidRPr="00F53B1E">
        <w:rPr>
          <w:rFonts w:asciiTheme="majorBidi" w:eastAsia="Calibri" w:hAnsiTheme="majorBidi" w:cstheme="majorBidi"/>
          <w:kern w:val="24"/>
        </w:rPr>
        <w:t>aturan</w:t>
      </w:r>
      <w:proofErr w:type="spellEnd"/>
      <w:r w:rsidRPr="00F53B1E">
        <w:rPr>
          <w:rFonts w:asciiTheme="majorBidi" w:eastAsia="Calibri" w:hAnsiTheme="majorBidi" w:cstheme="majorBidi"/>
          <w:kern w:val="24"/>
        </w:rPr>
        <w:t xml:space="preserve"> yang </w:t>
      </w:r>
      <w:proofErr w:type="spellStart"/>
      <w:r w:rsidRPr="00F53B1E">
        <w:rPr>
          <w:rFonts w:asciiTheme="majorBidi" w:eastAsia="Calibri" w:hAnsiTheme="majorBidi" w:cstheme="majorBidi"/>
          <w:kern w:val="24"/>
        </w:rPr>
        <w:t>telah</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ditunjukkan</w:t>
      </w:r>
      <w:proofErr w:type="spellEnd"/>
      <w:r w:rsidRPr="00F53B1E">
        <w:rPr>
          <w:rFonts w:asciiTheme="majorBidi" w:eastAsia="Calibri" w:hAnsiTheme="majorBidi" w:cstheme="majorBidi"/>
          <w:kern w:val="24"/>
        </w:rPr>
        <w:t xml:space="preserve"> Allah. </w:t>
      </w:r>
      <w:proofErr w:type="spellStart"/>
      <w:r w:rsidRPr="00F53B1E">
        <w:rPr>
          <w:rFonts w:asciiTheme="majorBidi" w:eastAsia="Calibri" w:hAnsiTheme="majorBidi" w:cstheme="majorBidi"/>
          <w:kern w:val="24"/>
        </w:rPr>
        <w:t>Tetapi</w:t>
      </w:r>
      <w:proofErr w:type="spellEnd"/>
      <w:r w:rsidRPr="00F53B1E">
        <w:rPr>
          <w:rFonts w:asciiTheme="majorBidi" w:eastAsia="Calibri" w:hAnsiTheme="majorBidi" w:cstheme="majorBidi"/>
          <w:kern w:val="24"/>
        </w:rPr>
        <w:t xml:space="preserve"> din </w:t>
      </w:r>
      <w:proofErr w:type="spellStart"/>
      <w:r w:rsidRPr="00F53B1E">
        <w:rPr>
          <w:rFonts w:asciiTheme="majorBidi" w:eastAsia="Calibri" w:hAnsiTheme="majorBidi" w:cstheme="majorBidi"/>
          <w:kern w:val="24"/>
        </w:rPr>
        <w:t>dalam</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konteks</w:t>
      </w:r>
      <w:proofErr w:type="spellEnd"/>
      <w:r w:rsidRPr="00F53B1E">
        <w:rPr>
          <w:rFonts w:asciiTheme="majorBidi" w:eastAsia="Calibri" w:hAnsiTheme="majorBidi" w:cstheme="majorBidi"/>
          <w:kern w:val="24"/>
        </w:rPr>
        <w:t xml:space="preserve"> yang </w:t>
      </w:r>
      <w:proofErr w:type="spellStart"/>
      <w:r w:rsidRPr="00F53B1E">
        <w:rPr>
          <w:rFonts w:asciiTheme="majorBidi" w:eastAsia="Calibri" w:hAnsiTheme="majorBidi" w:cstheme="majorBidi"/>
          <w:kern w:val="24"/>
        </w:rPr>
        <w:t>lebih</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khusus</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menunjukkan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kepada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keadaan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alamiah</w:t>
      </w:r>
      <w:proofErr w:type="spellEnd"/>
      <w:r w:rsidRPr="00F53B1E">
        <w:rPr>
          <w:rFonts w:asciiTheme="majorBidi" w:eastAsia="Calibri" w:hAnsiTheme="majorBidi" w:cstheme="majorBidi"/>
          <w:kern w:val="24"/>
        </w:rPr>
        <w:t xml:space="preserve"> yang </w:t>
      </w:r>
      <w:proofErr w:type="spellStart"/>
      <w:r w:rsidRPr="00F53B1E">
        <w:rPr>
          <w:rFonts w:asciiTheme="majorBidi" w:eastAsia="Calibri" w:hAnsiTheme="majorBidi" w:cstheme="majorBidi"/>
          <w:kern w:val="24"/>
        </w:rPr>
        <w:t>disebut</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dengan</w:t>
      </w:r>
      <w:proofErr w:type="spellEnd"/>
      <w:r w:rsidRPr="00F53B1E">
        <w:rPr>
          <w:rFonts w:asciiTheme="majorBidi" w:eastAsia="Calibri" w:hAnsiTheme="majorBidi" w:cstheme="majorBidi"/>
          <w:kern w:val="24"/>
        </w:rPr>
        <w:t xml:space="preserve"> fitrah. Fitrah </w:t>
      </w:r>
      <w:proofErr w:type="spellStart"/>
      <w:r w:rsidRPr="00F53B1E">
        <w:rPr>
          <w:rFonts w:asciiTheme="majorBidi" w:eastAsia="Calibri" w:hAnsiTheme="majorBidi" w:cstheme="majorBidi"/>
          <w:kern w:val="24"/>
        </w:rPr>
        <w:t>adalah</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pola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penciptaan</w:t>
      </w:r>
      <w:proofErr w:type="spellEnd"/>
      <w:r w:rsidRPr="00F53B1E">
        <w:rPr>
          <w:rFonts w:asciiTheme="majorBidi" w:eastAsia="Calibri" w:hAnsiTheme="majorBidi" w:cstheme="majorBidi"/>
          <w:kern w:val="24"/>
        </w:rPr>
        <w:t xml:space="preserve"> Allah </w:t>
      </w:r>
      <w:proofErr w:type="spellStart"/>
      <w:r w:rsidRPr="00F53B1E">
        <w:rPr>
          <w:rFonts w:asciiTheme="majorBidi" w:eastAsia="Calibri" w:hAnsiTheme="majorBidi" w:cstheme="majorBidi"/>
          <w:kern w:val="24"/>
        </w:rPr>
        <w:t>terhadap</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segala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sesuatu</w:t>
      </w:r>
      <w:proofErr w:type="spellEnd"/>
      <w:r w:rsidRPr="00F53B1E">
        <w:rPr>
          <w:rFonts w:asciiTheme="majorBidi" w:eastAsia="Calibri" w:hAnsiTheme="majorBidi" w:cstheme="majorBidi"/>
          <w:kern w:val="24"/>
        </w:rPr>
        <w:t xml:space="preserve"> yang </w:t>
      </w:r>
      <w:proofErr w:type="spellStart"/>
      <w:r w:rsidRPr="00F53B1E">
        <w:rPr>
          <w:rFonts w:asciiTheme="majorBidi" w:eastAsia="Calibri" w:hAnsiTheme="majorBidi" w:cstheme="majorBidi"/>
          <w:kern w:val="24"/>
        </w:rPr>
        <w:t>diciptakan</w:t>
      </w:r>
      <w:proofErr w:type="spellEnd"/>
      <w:r w:rsidRPr="00F53B1E">
        <w:rPr>
          <w:rFonts w:asciiTheme="majorBidi" w:eastAsia="Calibri" w:hAnsiTheme="majorBidi" w:cstheme="majorBidi"/>
          <w:kern w:val="24"/>
        </w:rPr>
        <w:t xml:space="preserve">-Nya. </w:t>
      </w:r>
      <w:proofErr w:type="spellStart"/>
      <w:r w:rsidRPr="00F53B1E">
        <w:rPr>
          <w:rFonts w:asciiTheme="majorBidi" w:eastAsia="Calibri" w:hAnsiTheme="majorBidi" w:cstheme="majorBidi"/>
          <w:kern w:val="24"/>
        </w:rPr>
        <w:t>Setiap</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sesuatu</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diciptakan</w:t>
      </w:r>
      <w:proofErr w:type="spellEnd"/>
      <w:r w:rsidRPr="00F53B1E">
        <w:rPr>
          <w:rFonts w:asciiTheme="majorBidi" w:eastAsia="Calibri" w:hAnsiTheme="majorBidi" w:cstheme="majorBidi"/>
          <w:kern w:val="24"/>
        </w:rPr>
        <w:t xml:space="preserve"> Allah </w:t>
      </w:r>
      <w:proofErr w:type="spellStart"/>
      <w:r w:rsidRPr="00F53B1E">
        <w:rPr>
          <w:rFonts w:asciiTheme="majorBidi" w:eastAsia="Calibri" w:hAnsiTheme="majorBidi" w:cstheme="majorBidi"/>
          <w:kern w:val="24"/>
        </w:rPr>
        <w:t>dengan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pola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penciptaan</w:t>
      </w:r>
      <w:proofErr w:type="spellEnd"/>
      <w:r w:rsidRPr="00F53B1E">
        <w:rPr>
          <w:rFonts w:asciiTheme="majorBidi" w:eastAsia="Calibri" w:hAnsiTheme="majorBidi" w:cstheme="majorBidi"/>
          <w:kern w:val="24"/>
        </w:rPr>
        <w:t xml:space="preserve">-Nya dan </w:t>
      </w:r>
      <w:proofErr w:type="spellStart"/>
      <w:r w:rsidRPr="00F53B1E">
        <w:rPr>
          <w:rFonts w:asciiTheme="majorBidi" w:eastAsia="Calibri" w:hAnsiTheme="majorBidi" w:cstheme="majorBidi"/>
          <w:kern w:val="24"/>
        </w:rPr>
        <w:t>diletakkan</w:t>
      </w:r>
      <w:proofErr w:type="spellEnd"/>
      <w:r w:rsidRPr="00F53B1E">
        <w:rPr>
          <w:rFonts w:asciiTheme="majorBidi" w:eastAsia="Calibri" w:hAnsiTheme="majorBidi" w:cstheme="majorBidi"/>
          <w:kern w:val="24"/>
        </w:rPr>
        <w:t xml:space="preserve"> pada </w:t>
      </w:r>
      <w:proofErr w:type="spellStart"/>
      <w:r w:rsidRPr="00F53B1E">
        <w:rPr>
          <w:rFonts w:asciiTheme="majorBidi" w:eastAsia="Calibri" w:hAnsiTheme="majorBidi" w:cstheme="majorBidi"/>
          <w:kern w:val="24"/>
        </w:rPr>
        <w:t>tempatnya</w:t>
      </w:r>
      <w:proofErr w:type="spellEnd"/>
      <w:r w:rsidRPr="00F53B1E">
        <w:rPr>
          <w:rFonts w:asciiTheme="majorBidi" w:eastAsia="Calibri" w:hAnsiTheme="majorBidi" w:cstheme="majorBidi"/>
          <w:kern w:val="24"/>
        </w:rPr>
        <w:t xml:space="preserve"> yang </w:t>
      </w:r>
      <w:proofErr w:type="spellStart"/>
      <w:r w:rsidRPr="00F53B1E">
        <w:rPr>
          <w:rFonts w:asciiTheme="majorBidi" w:eastAsia="Calibri" w:hAnsiTheme="majorBidi" w:cstheme="majorBidi"/>
          <w:kern w:val="24"/>
        </w:rPr>
        <w:t>tepat</w:t>
      </w:r>
      <w:proofErr w:type="spellEnd"/>
      <w:r w:rsidRPr="00F53B1E">
        <w:rPr>
          <w:rFonts w:asciiTheme="majorBidi" w:eastAsia="Calibri" w:hAnsiTheme="majorBidi" w:cstheme="majorBidi"/>
          <w:kern w:val="24"/>
        </w:rPr>
        <w:t xml:space="preserve">. Hal </w:t>
      </w:r>
      <w:proofErr w:type="spellStart"/>
      <w:r w:rsidRPr="00F53B1E">
        <w:rPr>
          <w:rFonts w:asciiTheme="majorBidi" w:eastAsia="Calibri" w:hAnsiTheme="majorBidi" w:cstheme="majorBidi"/>
          <w:kern w:val="24"/>
        </w:rPr>
        <w:t>Inilah</w:t>
      </w:r>
      <w:proofErr w:type="spellEnd"/>
      <w:r w:rsidRPr="00F53B1E">
        <w:rPr>
          <w:rFonts w:asciiTheme="majorBidi" w:eastAsia="Calibri" w:hAnsiTheme="majorBidi" w:cstheme="majorBidi"/>
          <w:kern w:val="24"/>
        </w:rPr>
        <w:t xml:space="preserve"> yang </w:t>
      </w:r>
      <w:proofErr w:type="spellStart"/>
      <w:r w:rsidRPr="00F53B1E">
        <w:rPr>
          <w:rFonts w:asciiTheme="majorBidi" w:eastAsia="Calibri" w:hAnsiTheme="majorBidi" w:cstheme="majorBidi"/>
          <w:kern w:val="24"/>
        </w:rPr>
        <w:t>disebut</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sunnatullah</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Tunduk</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kepada</w:t>
      </w:r>
      <w:proofErr w:type="spellEnd"/>
      <w:r w:rsidRPr="00F53B1E">
        <w:rPr>
          <w:rFonts w:asciiTheme="majorBidi" w:eastAsia="Calibri" w:hAnsiTheme="majorBidi" w:cstheme="majorBidi"/>
          <w:kern w:val="24"/>
        </w:rPr>
        <w:t xml:space="preserve"> fitrah </w:t>
      </w:r>
      <w:proofErr w:type="spellStart"/>
      <w:r w:rsidRPr="00F53B1E">
        <w:rPr>
          <w:rFonts w:asciiTheme="majorBidi" w:eastAsia="Calibri" w:hAnsiTheme="majorBidi" w:cstheme="majorBidi"/>
          <w:kern w:val="24"/>
        </w:rPr>
        <w:t>ini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melahirkan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keharmonisan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karena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ketundukan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ini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berarti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menyadari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keberadaan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dirinya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secara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tepat</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Ketundukan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seperti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dikatakan</w:t>
      </w:r>
      <w:proofErr w:type="spellEnd"/>
      <w:r w:rsidRPr="00F53B1E">
        <w:rPr>
          <w:rFonts w:asciiTheme="majorBidi" w:eastAsia="Calibri" w:hAnsiTheme="majorBidi" w:cstheme="majorBidi"/>
          <w:kern w:val="24"/>
        </w:rPr>
        <w:t xml:space="preserve"> di </w:t>
      </w:r>
      <w:proofErr w:type="spellStart"/>
      <w:r w:rsidRPr="00F53B1E">
        <w:rPr>
          <w:rFonts w:asciiTheme="majorBidi" w:eastAsia="Calibri" w:hAnsiTheme="majorBidi" w:cstheme="majorBidi"/>
          <w:kern w:val="24"/>
        </w:rPr>
        <w:t>atas</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berarti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ketundukan</w:t>
      </w:r>
      <w:proofErr w:type="spellEnd"/>
      <w:r w:rsidRPr="00F53B1E">
        <w:rPr>
          <w:rFonts w:asciiTheme="majorBidi" w:eastAsia="Calibri" w:hAnsiTheme="majorBidi" w:cstheme="majorBidi"/>
          <w:kern w:val="24"/>
        </w:rPr>
        <w:t xml:space="preserve"> yang </w:t>
      </w:r>
      <w:proofErr w:type="spellStart"/>
      <w:r w:rsidRPr="00F53B1E">
        <w:rPr>
          <w:rFonts w:asciiTheme="majorBidi" w:eastAsia="Calibri" w:hAnsiTheme="majorBidi" w:cstheme="majorBidi"/>
          <w:kern w:val="24"/>
        </w:rPr>
        <w:t>sadar</w:t>
      </w:r>
      <w:proofErr w:type="spellEnd"/>
      <w:r w:rsidRPr="00F53B1E">
        <w:rPr>
          <w:rFonts w:asciiTheme="majorBidi" w:eastAsia="Calibri" w:hAnsiTheme="majorBidi" w:cstheme="majorBidi"/>
          <w:kern w:val="24"/>
        </w:rPr>
        <w:t xml:space="preserve"> dan </w:t>
      </w:r>
      <w:proofErr w:type="spellStart"/>
      <w:r w:rsidRPr="00F53B1E">
        <w:rPr>
          <w:rFonts w:asciiTheme="majorBidi" w:eastAsia="Calibri" w:hAnsiTheme="majorBidi" w:cstheme="majorBidi"/>
          <w:kern w:val="24"/>
        </w:rPr>
        <w:t>sukarela</w:t>
      </w:r>
      <w:proofErr w:type="spellEnd"/>
      <w:r w:rsidRPr="00F53B1E">
        <w:rPr>
          <w:rFonts w:asciiTheme="majorBidi" w:eastAsia="Calibri" w:hAnsiTheme="majorBidi" w:cstheme="majorBidi"/>
          <w:kern w:val="24"/>
        </w:rPr>
        <w:t xml:space="preserve">, dan </w:t>
      </w:r>
      <w:proofErr w:type="spellStart"/>
      <w:r w:rsidRPr="00F53B1E">
        <w:rPr>
          <w:rFonts w:asciiTheme="majorBidi" w:eastAsia="Calibri" w:hAnsiTheme="majorBidi" w:cstheme="majorBidi"/>
          <w:kern w:val="24"/>
        </w:rPr>
        <w:t>ketundukan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ini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tidak</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menyebabkan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hilangnya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kemerdekaan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manusia</w:t>
      </w:r>
      <w:proofErr w:type="spellEnd"/>
      <w:r w:rsidRPr="00F53B1E">
        <w:rPr>
          <w:rFonts w:asciiTheme="majorBidi" w:eastAsia="Calibri" w:hAnsiTheme="majorBidi" w:cstheme="majorBidi"/>
          <w:kern w:val="24"/>
        </w:rPr>
        <w:t>.</w:t>
      </w:r>
    </w:p>
    <w:p w14:paraId="7080F573" w14:textId="77777777" w:rsidR="0062603E" w:rsidRPr="00F53B1E" w:rsidRDefault="0062603E" w:rsidP="00A474BA">
      <w:pPr>
        <w:spacing w:after="0" w:line="480" w:lineRule="auto"/>
        <w:ind w:left="851" w:firstLine="425"/>
        <w:contextualSpacing/>
        <w:jc w:val="both"/>
        <w:rPr>
          <w:rFonts w:asciiTheme="majorBidi" w:eastAsia="Times New Roman" w:hAnsiTheme="majorBidi" w:cstheme="majorBidi"/>
          <w:sz w:val="24"/>
          <w:szCs w:val="24"/>
        </w:rPr>
      </w:pPr>
      <w:proofErr w:type="spellStart"/>
      <w:r w:rsidRPr="00F53B1E">
        <w:rPr>
          <w:rFonts w:asciiTheme="majorBidi" w:eastAsiaTheme="minorEastAsia" w:hAnsiTheme="majorBidi" w:cstheme="majorBidi"/>
          <w:kern w:val="24"/>
          <w:sz w:val="24"/>
          <w:szCs w:val="24"/>
        </w:rPr>
        <w:t>Keempat</w:t>
      </w:r>
      <w:proofErr w:type="spellEnd"/>
      <w:r w:rsidRPr="00F53B1E">
        <w:rPr>
          <w:rFonts w:asciiTheme="majorBidi" w:eastAsiaTheme="minorEastAsia" w:hAnsiTheme="majorBidi" w:cstheme="majorBidi"/>
          <w:kern w:val="24"/>
          <w:sz w:val="24"/>
          <w:szCs w:val="24"/>
        </w:rPr>
        <w:t xml:space="preserve">, din </w:t>
      </w:r>
      <w:proofErr w:type="spellStart"/>
      <w:r w:rsidRPr="00F53B1E">
        <w:rPr>
          <w:rFonts w:asciiTheme="majorBidi" w:eastAsiaTheme="minorEastAsia" w:hAnsiTheme="majorBidi" w:cstheme="majorBidi"/>
          <w:kern w:val="24"/>
          <w:sz w:val="24"/>
          <w:szCs w:val="24"/>
        </w:rPr>
        <w:t>bermakna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kekuasaan</w:t>
      </w:r>
      <w:proofErr w:type="spellEnd"/>
      <w:r w:rsidRPr="00F53B1E">
        <w:rPr>
          <w:rFonts w:asciiTheme="majorBidi" w:eastAsiaTheme="minorEastAsia" w:hAnsiTheme="majorBidi" w:cstheme="majorBidi"/>
          <w:kern w:val="24"/>
          <w:sz w:val="24"/>
          <w:szCs w:val="24"/>
        </w:rPr>
        <w:t xml:space="preserve"> yang </w:t>
      </w:r>
      <w:proofErr w:type="spellStart"/>
      <w:r w:rsidRPr="00F53B1E">
        <w:rPr>
          <w:rFonts w:asciiTheme="majorBidi" w:eastAsiaTheme="minorEastAsia" w:hAnsiTheme="majorBidi" w:cstheme="majorBidi"/>
          <w:kern w:val="24"/>
          <w:sz w:val="24"/>
          <w:szCs w:val="24"/>
        </w:rPr>
        <w:t>bijaksana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Seperti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disebutkan</w:t>
      </w:r>
      <w:proofErr w:type="spellEnd"/>
      <w:r w:rsidRPr="00F53B1E">
        <w:rPr>
          <w:rFonts w:asciiTheme="majorBidi" w:eastAsiaTheme="minorEastAsia" w:hAnsiTheme="majorBidi" w:cstheme="majorBidi"/>
          <w:kern w:val="24"/>
          <w:sz w:val="24"/>
          <w:szCs w:val="24"/>
        </w:rPr>
        <w:t xml:space="preserve"> di </w:t>
      </w:r>
      <w:proofErr w:type="spellStart"/>
      <w:r w:rsidRPr="00F53B1E">
        <w:rPr>
          <w:rFonts w:asciiTheme="majorBidi" w:eastAsiaTheme="minorEastAsia" w:hAnsiTheme="majorBidi" w:cstheme="majorBidi"/>
          <w:kern w:val="24"/>
          <w:sz w:val="24"/>
          <w:szCs w:val="24"/>
        </w:rPr>
        <w:t>atas</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manusia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dalam</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keadaan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berhutang</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kepada</w:t>
      </w:r>
      <w:proofErr w:type="spellEnd"/>
      <w:r w:rsidRPr="00F53B1E">
        <w:rPr>
          <w:rFonts w:asciiTheme="majorBidi" w:eastAsiaTheme="minorEastAsia" w:hAnsiTheme="majorBidi" w:cstheme="majorBidi"/>
          <w:kern w:val="24"/>
          <w:sz w:val="24"/>
          <w:szCs w:val="24"/>
        </w:rPr>
        <w:t xml:space="preserve"> Allah. </w:t>
      </w:r>
      <w:proofErr w:type="spellStart"/>
      <w:r w:rsidRPr="00F53B1E">
        <w:rPr>
          <w:rFonts w:asciiTheme="majorBidi" w:eastAsiaTheme="minorEastAsia" w:hAnsiTheme="majorBidi" w:cstheme="majorBidi"/>
          <w:kern w:val="24"/>
          <w:sz w:val="24"/>
          <w:szCs w:val="24"/>
        </w:rPr>
        <w:t>Artinya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manusia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milik</w:t>
      </w:r>
      <w:proofErr w:type="spellEnd"/>
      <w:r w:rsidRPr="00F53B1E">
        <w:rPr>
          <w:rFonts w:asciiTheme="majorBidi" w:eastAsiaTheme="minorEastAsia" w:hAnsiTheme="majorBidi" w:cstheme="majorBidi"/>
          <w:kern w:val="24"/>
          <w:sz w:val="24"/>
          <w:szCs w:val="24"/>
        </w:rPr>
        <w:t xml:space="preserve"> Allah dan </w:t>
      </w:r>
      <w:proofErr w:type="spellStart"/>
      <w:r w:rsidRPr="00F53B1E">
        <w:rPr>
          <w:rFonts w:asciiTheme="majorBidi" w:eastAsiaTheme="minorEastAsia" w:hAnsiTheme="majorBidi" w:cstheme="majorBidi"/>
          <w:kern w:val="24"/>
          <w:sz w:val="24"/>
          <w:szCs w:val="24"/>
        </w:rPr>
        <w:t>eksistensinya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hanya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dipinjamkan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kepadanya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untuk</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sementara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waktu</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Meskipun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demikian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manusia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masih</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bisa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meminjamkan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sesuatu</w:t>
      </w:r>
      <w:proofErr w:type="spellEnd"/>
      <w:r w:rsidRPr="00F53B1E">
        <w:rPr>
          <w:rFonts w:asciiTheme="majorBidi" w:eastAsiaTheme="minorEastAsia" w:hAnsiTheme="majorBidi" w:cstheme="majorBidi"/>
          <w:kern w:val="24"/>
          <w:sz w:val="24"/>
          <w:szCs w:val="24"/>
        </w:rPr>
        <w:t xml:space="preserve"> yang </w:t>
      </w:r>
      <w:proofErr w:type="spellStart"/>
      <w:r w:rsidRPr="00F53B1E">
        <w:rPr>
          <w:rFonts w:asciiTheme="majorBidi" w:eastAsiaTheme="minorEastAsia" w:hAnsiTheme="majorBidi" w:cstheme="majorBidi"/>
          <w:kern w:val="24"/>
          <w:sz w:val="24"/>
          <w:szCs w:val="24"/>
        </w:rPr>
        <w:t>dimilikinya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dari</w:t>
      </w:r>
      <w:proofErr w:type="spellEnd"/>
      <w:r w:rsidRPr="00F53B1E">
        <w:rPr>
          <w:rFonts w:asciiTheme="majorBidi" w:eastAsiaTheme="minorEastAsia" w:hAnsiTheme="majorBidi" w:cstheme="majorBidi"/>
          <w:kern w:val="24"/>
          <w:sz w:val="24"/>
          <w:szCs w:val="24"/>
        </w:rPr>
        <w:t xml:space="preserve"> Allah </w:t>
      </w:r>
      <w:proofErr w:type="spellStart"/>
      <w:r w:rsidRPr="00F53B1E">
        <w:rPr>
          <w:rFonts w:asciiTheme="majorBidi" w:eastAsiaTheme="minorEastAsia" w:hAnsiTheme="majorBidi" w:cstheme="majorBidi"/>
          <w:kern w:val="24"/>
          <w:sz w:val="24"/>
          <w:szCs w:val="24"/>
        </w:rPr>
        <w:t>itu</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dipinjamkan</w:t>
      </w:r>
      <w:proofErr w:type="spellEnd"/>
      <w:r w:rsidRPr="00F53B1E">
        <w:rPr>
          <w:rFonts w:asciiTheme="majorBidi" w:eastAsiaTheme="minorEastAsia" w:hAnsiTheme="majorBidi" w:cstheme="majorBidi"/>
          <w:kern w:val="24"/>
          <w:sz w:val="24"/>
          <w:szCs w:val="24"/>
        </w:rPr>
        <w:t xml:space="preserve"> juga </w:t>
      </w:r>
      <w:proofErr w:type="spellStart"/>
      <w:r w:rsidRPr="00F53B1E">
        <w:rPr>
          <w:rFonts w:asciiTheme="majorBidi" w:eastAsiaTheme="minorEastAsia" w:hAnsiTheme="majorBidi" w:cstheme="majorBidi"/>
          <w:kern w:val="24"/>
          <w:sz w:val="24"/>
          <w:szCs w:val="24"/>
        </w:rPr>
        <w:t>kepada</w:t>
      </w:r>
      <w:proofErr w:type="spellEnd"/>
      <w:r w:rsidRPr="00F53B1E">
        <w:rPr>
          <w:rFonts w:asciiTheme="majorBidi" w:eastAsiaTheme="minorEastAsia" w:hAnsiTheme="majorBidi" w:cstheme="majorBidi"/>
          <w:kern w:val="24"/>
          <w:sz w:val="24"/>
          <w:szCs w:val="24"/>
        </w:rPr>
        <w:t xml:space="preserve"> Allah. Al-Qur'an </w:t>
      </w:r>
      <w:proofErr w:type="spellStart"/>
      <w:r w:rsidRPr="00F53B1E">
        <w:rPr>
          <w:rFonts w:asciiTheme="majorBidi" w:eastAsiaTheme="minorEastAsia" w:hAnsiTheme="majorBidi" w:cstheme="majorBidi"/>
          <w:kern w:val="24"/>
          <w:sz w:val="24"/>
          <w:szCs w:val="24"/>
        </w:rPr>
        <w:t>menyatakan</w:t>
      </w:r>
      <w:proofErr w:type="spellEnd"/>
      <w:r w:rsidRPr="00F53B1E">
        <w:rPr>
          <w:rFonts w:asciiTheme="majorBidi" w:eastAsiaTheme="minorEastAsia" w:hAnsiTheme="majorBidi" w:cstheme="majorBidi"/>
          <w:kern w:val="24"/>
          <w:sz w:val="24"/>
          <w:szCs w:val="24"/>
        </w:rPr>
        <w:t>:</w:t>
      </w:r>
    </w:p>
    <w:p w14:paraId="1E5520E2" w14:textId="77777777" w:rsidR="0062603E" w:rsidRPr="00F53B1E" w:rsidRDefault="0062603E" w:rsidP="00A474BA">
      <w:pPr>
        <w:bidi/>
        <w:spacing w:after="0" w:line="480" w:lineRule="auto"/>
        <w:ind w:left="4" w:right="851"/>
        <w:contextualSpacing/>
        <w:rPr>
          <w:rFonts w:ascii="Times New Roman" w:eastAsia="Times New Roman" w:hAnsi="Times New Roman" w:cs="Times New Roman"/>
          <w:sz w:val="24"/>
          <w:szCs w:val="24"/>
        </w:rPr>
      </w:pPr>
      <w:r w:rsidRPr="00F53B1E">
        <w:rPr>
          <w:rFonts w:ascii="Arial" w:eastAsia="Calibri" w:hAnsi="LPMQ Isep Misbah" w:cs="LPMQ Isep Misbah"/>
          <w:kern w:val="24"/>
          <w:sz w:val="24"/>
          <w:szCs w:val="24"/>
          <w:rtl/>
        </w:rPr>
        <w:t>مَنْ ذَا الَّذِيْ يُقْرِضُ اللّٰهَ قَرْضًا حَسَنًا فَيُضٰعِفَهٗ لَهٗٓ اَضْعَافًا كَثِيْرَةً ۗوَاللّٰهُ يَقْبِضُ وَيَبْصُۣطُۖ وَاِلَيْهِ تُرْجَعُوْنَ</w:t>
      </w:r>
    </w:p>
    <w:p w14:paraId="27D22EF0" w14:textId="20F982D5" w:rsidR="00E51CA8" w:rsidRDefault="0062603E" w:rsidP="00120F6A">
      <w:pPr>
        <w:spacing w:after="0" w:line="240" w:lineRule="auto"/>
        <w:ind w:left="709"/>
        <w:contextualSpacing/>
        <w:rPr>
          <w:rFonts w:asciiTheme="majorBidi" w:eastAsia="Calibri" w:hAnsiTheme="majorBidi" w:cstheme="majorBidi"/>
          <w:i/>
          <w:iCs/>
          <w:kern w:val="24"/>
          <w:sz w:val="24"/>
          <w:szCs w:val="24"/>
        </w:rPr>
      </w:pPr>
      <w:r w:rsidRPr="00F53B1E">
        <w:rPr>
          <w:rFonts w:asciiTheme="majorBidi" w:eastAsia="Calibri" w:hAnsiTheme="majorBidi" w:cstheme="majorBidi"/>
          <w:i/>
          <w:iCs/>
          <w:kern w:val="24"/>
          <w:sz w:val="24"/>
          <w:szCs w:val="24"/>
        </w:rPr>
        <w:t xml:space="preserve">245.  </w:t>
      </w:r>
      <w:proofErr w:type="spellStart"/>
      <w:r w:rsidRPr="00F53B1E">
        <w:rPr>
          <w:rFonts w:asciiTheme="majorBidi" w:eastAsia="Calibri" w:hAnsiTheme="majorBidi" w:cstheme="majorBidi"/>
          <w:i/>
          <w:iCs/>
          <w:kern w:val="24"/>
          <w:sz w:val="24"/>
          <w:szCs w:val="24"/>
        </w:rPr>
        <w:t>Barangsiapa</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meminjami</w:t>
      </w:r>
      <w:proofErr w:type="spellEnd"/>
      <w:r w:rsidRPr="00F53B1E">
        <w:rPr>
          <w:rFonts w:asciiTheme="majorBidi" w:eastAsia="Calibri" w:hAnsiTheme="majorBidi" w:cstheme="majorBidi"/>
          <w:i/>
          <w:iCs/>
          <w:kern w:val="24"/>
          <w:sz w:val="24"/>
          <w:szCs w:val="24"/>
        </w:rPr>
        <w:t xml:space="preserve"> Allah </w:t>
      </w:r>
      <w:proofErr w:type="spellStart"/>
      <w:r w:rsidRPr="00F53B1E">
        <w:rPr>
          <w:rFonts w:asciiTheme="majorBidi" w:eastAsia="Calibri" w:hAnsiTheme="majorBidi" w:cstheme="majorBidi"/>
          <w:i/>
          <w:iCs/>
          <w:kern w:val="24"/>
          <w:sz w:val="24"/>
          <w:szCs w:val="24"/>
        </w:rPr>
        <w:t>dengan</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pinjaman</w:t>
      </w:r>
      <w:proofErr w:type="spellEnd"/>
      <w:r w:rsidRPr="00F53B1E">
        <w:rPr>
          <w:rFonts w:asciiTheme="majorBidi" w:eastAsia="Calibri" w:hAnsiTheme="majorBidi" w:cstheme="majorBidi"/>
          <w:i/>
          <w:iCs/>
          <w:kern w:val="24"/>
          <w:sz w:val="24"/>
          <w:szCs w:val="24"/>
        </w:rPr>
        <w:t xml:space="preserve"> yang </w:t>
      </w:r>
      <w:proofErr w:type="spellStart"/>
      <w:r w:rsidRPr="00F53B1E">
        <w:rPr>
          <w:rFonts w:asciiTheme="majorBidi" w:eastAsia="Calibri" w:hAnsiTheme="majorBidi" w:cstheme="majorBidi"/>
          <w:i/>
          <w:iCs/>
          <w:kern w:val="24"/>
          <w:sz w:val="24"/>
          <w:szCs w:val="24"/>
        </w:rPr>
        <w:t>baik</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maka</w:t>
      </w:r>
      <w:proofErr w:type="spellEnd"/>
      <w:r w:rsidRPr="00F53B1E">
        <w:rPr>
          <w:rFonts w:asciiTheme="majorBidi" w:eastAsia="Calibri" w:hAnsiTheme="majorBidi" w:cstheme="majorBidi"/>
          <w:i/>
          <w:iCs/>
          <w:kern w:val="24"/>
          <w:sz w:val="24"/>
          <w:szCs w:val="24"/>
        </w:rPr>
        <w:t xml:space="preserve"> Allah </w:t>
      </w:r>
    </w:p>
    <w:p w14:paraId="11A38F14" w14:textId="3F170BFA" w:rsidR="00315DCD" w:rsidRDefault="0062603E" w:rsidP="001F679C">
      <w:pPr>
        <w:spacing w:after="0" w:line="240" w:lineRule="auto"/>
        <w:ind w:left="709"/>
        <w:contextualSpacing/>
        <w:rPr>
          <w:rFonts w:asciiTheme="majorBidi" w:eastAsia="Calibri" w:hAnsiTheme="majorBidi" w:cstheme="majorBidi"/>
          <w:i/>
          <w:iCs/>
          <w:kern w:val="24"/>
          <w:sz w:val="24"/>
          <w:szCs w:val="24"/>
        </w:rPr>
      </w:pPr>
      <w:proofErr w:type="spellStart"/>
      <w:r w:rsidRPr="00F53B1E">
        <w:rPr>
          <w:rFonts w:asciiTheme="majorBidi" w:eastAsia="Calibri" w:hAnsiTheme="majorBidi" w:cstheme="majorBidi"/>
          <w:i/>
          <w:iCs/>
          <w:kern w:val="24"/>
          <w:sz w:val="24"/>
          <w:szCs w:val="24"/>
        </w:rPr>
        <w:t>melipatgandakan</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ganti</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kepadanya</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dengan</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banyak</w:t>
      </w:r>
      <w:proofErr w:type="spellEnd"/>
      <w:r w:rsidRPr="00F53B1E">
        <w:rPr>
          <w:rFonts w:asciiTheme="majorBidi" w:eastAsia="Calibri" w:hAnsiTheme="majorBidi" w:cstheme="majorBidi"/>
          <w:i/>
          <w:iCs/>
          <w:kern w:val="24"/>
          <w:sz w:val="24"/>
          <w:szCs w:val="24"/>
        </w:rPr>
        <w:t xml:space="preserve">. Allah </w:t>
      </w:r>
      <w:proofErr w:type="spellStart"/>
      <w:r w:rsidRPr="00F53B1E">
        <w:rPr>
          <w:rFonts w:asciiTheme="majorBidi" w:eastAsia="Calibri" w:hAnsiTheme="majorBidi" w:cstheme="majorBidi"/>
          <w:i/>
          <w:iCs/>
          <w:kern w:val="24"/>
          <w:sz w:val="24"/>
          <w:szCs w:val="24"/>
        </w:rPr>
        <w:t>menahan</w:t>
      </w:r>
      <w:proofErr w:type="spellEnd"/>
      <w:r w:rsidRPr="00F53B1E">
        <w:rPr>
          <w:rFonts w:asciiTheme="majorBidi" w:eastAsia="Calibri" w:hAnsiTheme="majorBidi" w:cstheme="majorBidi"/>
          <w:i/>
          <w:iCs/>
          <w:kern w:val="24"/>
          <w:sz w:val="24"/>
          <w:szCs w:val="24"/>
        </w:rPr>
        <w:t xml:space="preserve"> dan </w:t>
      </w:r>
      <w:proofErr w:type="spellStart"/>
      <w:r w:rsidRPr="00F53B1E">
        <w:rPr>
          <w:rFonts w:asciiTheme="majorBidi" w:eastAsia="Calibri" w:hAnsiTheme="majorBidi" w:cstheme="majorBidi"/>
          <w:i/>
          <w:iCs/>
          <w:kern w:val="24"/>
          <w:sz w:val="24"/>
          <w:szCs w:val="24"/>
        </w:rPr>
        <w:t>melapangkan</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rezeki</w:t>
      </w:r>
      <w:proofErr w:type="spellEnd"/>
      <w:r w:rsidRPr="00F53B1E">
        <w:rPr>
          <w:rFonts w:asciiTheme="majorBidi" w:eastAsia="Calibri" w:hAnsiTheme="majorBidi" w:cstheme="majorBidi"/>
          <w:i/>
          <w:iCs/>
          <w:kern w:val="24"/>
          <w:sz w:val="24"/>
          <w:szCs w:val="24"/>
        </w:rPr>
        <w:t xml:space="preserve">) dan </w:t>
      </w:r>
      <w:proofErr w:type="spellStart"/>
      <w:r w:rsidRPr="00F53B1E">
        <w:rPr>
          <w:rFonts w:asciiTheme="majorBidi" w:eastAsia="Calibri" w:hAnsiTheme="majorBidi" w:cstheme="majorBidi"/>
          <w:i/>
          <w:iCs/>
          <w:kern w:val="24"/>
          <w:sz w:val="24"/>
          <w:szCs w:val="24"/>
        </w:rPr>
        <w:t>kepada</w:t>
      </w:r>
      <w:proofErr w:type="spellEnd"/>
      <w:r w:rsidRPr="00F53B1E">
        <w:rPr>
          <w:rFonts w:asciiTheme="majorBidi" w:eastAsia="Calibri" w:hAnsiTheme="majorBidi" w:cstheme="majorBidi"/>
          <w:i/>
          <w:iCs/>
          <w:kern w:val="24"/>
          <w:sz w:val="24"/>
          <w:szCs w:val="24"/>
        </w:rPr>
        <w:t xml:space="preserve">-Nyalah </w:t>
      </w:r>
      <w:proofErr w:type="spellStart"/>
      <w:r w:rsidRPr="00F53B1E">
        <w:rPr>
          <w:rFonts w:asciiTheme="majorBidi" w:eastAsia="Calibri" w:hAnsiTheme="majorBidi" w:cstheme="majorBidi"/>
          <w:i/>
          <w:iCs/>
          <w:kern w:val="24"/>
          <w:sz w:val="24"/>
          <w:szCs w:val="24"/>
        </w:rPr>
        <w:t>kamu</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dikembalikan</w:t>
      </w:r>
      <w:proofErr w:type="spellEnd"/>
      <w:r w:rsidRPr="00F53B1E">
        <w:rPr>
          <w:rFonts w:asciiTheme="majorBidi" w:eastAsia="Calibri" w:hAnsiTheme="majorBidi" w:cstheme="majorBidi"/>
          <w:i/>
          <w:iCs/>
          <w:kern w:val="24"/>
          <w:sz w:val="24"/>
          <w:szCs w:val="24"/>
        </w:rPr>
        <w:t>.</w:t>
      </w:r>
      <w:r w:rsidR="00E51CA8">
        <w:rPr>
          <w:rStyle w:val="FootnoteReference"/>
          <w:rFonts w:asciiTheme="majorBidi" w:eastAsia="Calibri" w:hAnsiTheme="majorBidi" w:cstheme="majorBidi"/>
          <w:i/>
          <w:iCs/>
          <w:kern w:val="24"/>
          <w:sz w:val="24"/>
          <w:szCs w:val="24"/>
        </w:rPr>
        <w:footnoteReference w:id="15"/>
      </w:r>
    </w:p>
    <w:p w14:paraId="129DBCC7" w14:textId="77777777" w:rsidR="002F2F49" w:rsidRPr="00F53B1E" w:rsidRDefault="002F2F49" w:rsidP="00743D42">
      <w:pPr>
        <w:spacing w:after="0" w:line="240" w:lineRule="auto"/>
        <w:contextualSpacing/>
        <w:rPr>
          <w:rFonts w:asciiTheme="majorBidi" w:eastAsia="Times New Roman" w:hAnsiTheme="majorBidi" w:cstheme="majorBidi"/>
          <w:sz w:val="24"/>
          <w:szCs w:val="24"/>
        </w:rPr>
      </w:pPr>
    </w:p>
    <w:p w14:paraId="5ED7F8A2" w14:textId="4728ABEE" w:rsidR="00B0250B" w:rsidRDefault="00486B71" w:rsidP="001F679C">
      <w:pPr>
        <w:pStyle w:val="Heading2"/>
        <w:spacing w:line="240" w:lineRule="auto"/>
      </w:pPr>
      <w:bookmarkStart w:id="13" w:name="_Toc109772886"/>
      <w:r w:rsidRPr="00F53B1E">
        <w:t xml:space="preserve">Asal </w:t>
      </w:r>
      <w:proofErr w:type="spellStart"/>
      <w:r w:rsidR="0018641F" w:rsidRPr="00F53B1E">
        <w:t>U</w:t>
      </w:r>
      <w:r w:rsidRPr="00F53B1E">
        <w:t>sul</w:t>
      </w:r>
      <w:proofErr w:type="spellEnd"/>
      <w:r w:rsidRPr="00F53B1E">
        <w:t xml:space="preserve"> Agama</w:t>
      </w:r>
      <w:bookmarkEnd w:id="13"/>
      <w:r w:rsidR="00C82E7D">
        <w:rPr>
          <w:rStyle w:val="FootnoteReference"/>
        </w:rPr>
        <w:footnoteReference w:id="16"/>
      </w:r>
    </w:p>
    <w:p w14:paraId="7E58AA7D" w14:textId="77777777" w:rsidR="00BA3281" w:rsidRPr="00BA3281" w:rsidRDefault="00BA3281" w:rsidP="00BA3281"/>
    <w:p w14:paraId="5B46A62D" w14:textId="0276EF84" w:rsidR="00FF045D" w:rsidRPr="00F53B1E" w:rsidRDefault="00FF045D" w:rsidP="00A474BA">
      <w:pPr>
        <w:pStyle w:val="NormalWeb"/>
        <w:spacing w:before="0" w:beforeAutospacing="0" w:after="0" w:afterAutospacing="0" w:line="480" w:lineRule="auto"/>
        <w:ind w:left="426" w:firstLine="425"/>
        <w:contextualSpacing/>
        <w:jc w:val="both"/>
        <w:rPr>
          <w:rFonts w:asciiTheme="majorBidi" w:eastAsia="Calibri" w:hAnsiTheme="majorBidi" w:cstheme="majorBidi"/>
          <w:kern w:val="24"/>
        </w:rPr>
      </w:pPr>
      <w:r w:rsidRPr="00F53B1E">
        <w:rPr>
          <w:rFonts w:asciiTheme="majorBidi" w:eastAsia="Calibri" w:hAnsiTheme="majorBidi" w:cstheme="majorBidi"/>
          <w:kern w:val="24"/>
        </w:rPr>
        <w:t xml:space="preserve">Teori </w:t>
      </w:r>
      <w:proofErr w:type="spellStart"/>
      <w:r w:rsidRPr="00F53B1E">
        <w:rPr>
          <w:rFonts w:asciiTheme="majorBidi" w:eastAsia="Calibri" w:hAnsiTheme="majorBidi" w:cstheme="majorBidi"/>
          <w:kern w:val="24"/>
        </w:rPr>
        <w:t>Mengenal</w:t>
      </w:r>
      <w:proofErr w:type="spellEnd"/>
      <w:r w:rsidRPr="00F53B1E">
        <w:rPr>
          <w:rFonts w:asciiTheme="majorBidi" w:eastAsia="Calibri" w:hAnsiTheme="majorBidi" w:cstheme="majorBidi"/>
          <w:kern w:val="24"/>
        </w:rPr>
        <w:t xml:space="preserve"> Asal-</w:t>
      </w:r>
      <w:proofErr w:type="spellStart"/>
      <w:r w:rsidRPr="00F53B1E">
        <w:rPr>
          <w:rFonts w:asciiTheme="majorBidi" w:eastAsia="Calibri" w:hAnsiTheme="majorBidi" w:cstheme="majorBidi"/>
          <w:kern w:val="24"/>
        </w:rPr>
        <w:t>usul</w:t>
      </w:r>
      <w:proofErr w:type="spellEnd"/>
      <w:r w:rsidRPr="00F53B1E">
        <w:rPr>
          <w:rFonts w:asciiTheme="majorBidi" w:eastAsia="Calibri" w:hAnsiTheme="majorBidi" w:cstheme="majorBidi"/>
          <w:kern w:val="24"/>
        </w:rPr>
        <w:t xml:space="preserve"> Agama. </w:t>
      </w:r>
      <w:proofErr w:type="spellStart"/>
      <w:r w:rsidRPr="00F53B1E">
        <w:rPr>
          <w:rFonts w:asciiTheme="majorBidi" w:eastAsia="Calibri" w:hAnsiTheme="majorBidi" w:cstheme="majorBidi"/>
          <w:kern w:val="24"/>
        </w:rPr>
        <w:t>Terkait</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dengan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relasi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antara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manusia</w:t>
      </w:r>
      <w:proofErr w:type="spellEnd"/>
      <w:r w:rsidRPr="00F53B1E">
        <w:rPr>
          <w:rFonts w:asciiTheme="majorBidi" w:eastAsia="Calibri" w:hAnsiTheme="majorBidi" w:cstheme="majorBidi"/>
          <w:kern w:val="24"/>
        </w:rPr>
        <w:t xml:space="preserve"> dan agama,</w:t>
      </w:r>
      <w:r w:rsidRPr="00F53B1E">
        <w:rPr>
          <w:rFonts w:asciiTheme="majorBidi" w:hAnsiTheme="majorBidi" w:cstheme="majorBidi"/>
        </w:rPr>
        <w:t xml:space="preserve"> </w:t>
      </w:r>
      <w:proofErr w:type="spellStart"/>
      <w:r w:rsidRPr="00F53B1E">
        <w:rPr>
          <w:rFonts w:asciiTheme="majorBidi" w:eastAsia="Calibri" w:hAnsiTheme="majorBidi" w:cstheme="majorBidi"/>
          <w:kern w:val="24"/>
        </w:rPr>
        <w:t>ada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beberapa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teori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mengenai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benih</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kepenganutan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manusia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terhadap</w:t>
      </w:r>
      <w:proofErr w:type="spellEnd"/>
      <w:r w:rsidRPr="00F53B1E">
        <w:rPr>
          <w:rFonts w:asciiTheme="majorBidi" w:eastAsia="Calibri" w:hAnsiTheme="majorBidi" w:cstheme="majorBidi"/>
          <w:kern w:val="24"/>
        </w:rPr>
        <w:t xml:space="preserve"> agama dan juga </w:t>
      </w:r>
      <w:proofErr w:type="spellStart"/>
      <w:r w:rsidRPr="00F53B1E">
        <w:rPr>
          <w:rFonts w:asciiTheme="majorBidi" w:eastAsia="Calibri" w:hAnsiTheme="majorBidi" w:cstheme="majorBidi"/>
          <w:kern w:val="24"/>
        </w:rPr>
        <w:t>teori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mengenai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kepercayaan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keagamaan</w:t>
      </w:r>
      <w:proofErr w:type="spellEnd"/>
      <w:r w:rsidRPr="00F53B1E">
        <w:rPr>
          <w:rFonts w:asciiTheme="majorBidi" w:eastAsia="Calibri" w:hAnsiTheme="majorBidi" w:cstheme="majorBidi"/>
          <w:kern w:val="24"/>
        </w:rPr>
        <w:t xml:space="preserve"> yang </w:t>
      </w:r>
      <w:proofErr w:type="spellStart"/>
      <w:r w:rsidRPr="00F53B1E">
        <w:rPr>
          <w:rFonts w:asciiTheme="majorBidi" w:eastAsia="Calibri" w:hAnsiTheme="majorBidi" w:cstheme="majorBidi"/>
          <w:kern w:val="24"/>
        </w:rPr>
        <w:t>dipandang</w:t>
      </w:r>
      <w:proofErr w:type="spellEnd"/>
      <w:r w:rsidRPr="00F53B1E">
        <w:rPr>
          <w:rFonts w:asciiTheme="majorBidi" w:eastAsia="Calibri" w:hAnsiTheme="majorBidi" w:cstheme="majorBidi"/>
          <w:kern w:val="24"/>
        </w:rPr>
        <w:t xml:space="preserve"> paling </w:t>
      </w:r>
      <w:proofErr w:type="spellStart"/>
      <w:r w:rsidRPr="00F53B1E">
        <w:rPr>
          <w:rFonts w:asciiTheme="majorBidi" w:eastAsia="Calibri" w:hAnsiTheme="majorBidi" w:cstheme="majorBidi"/>
          <w:kern w:val="24"/>
        </w:rPr>
        <w:t>tua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Setidaknya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ada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dua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cara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pandang</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mengenai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keberagamaan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manusia</w:t>
      </w:r>
      <w:proofErr w:type="spellEnd"/>
      <w:r w:rsidRPr="00F53B1E">
        <w:rPr>
          <w:rFonts w:asciiTheme="majorBidi" w:eastAsia="Calibri" w:hAnsiTheme="majorBidi" w:cstheme="majorBidi"/>
          <w:kern w:val="24"/>
        </w:rPr>
        <w:t xml:space="preserve">. Satu </w:t>
      </w:r>
      <w:proofErr w:type="spellStart"/>
      <w:r w:rsidRPr="00F53B1E">
        <w:rPr>
          <w:rFonts w:asciiTheme="majorBidi" w:eastAsia="Calibri" w:hAnsiTheme="majorBidi" w:cstheme="majorBidi"/>
          <w:kern w:val="24"/>
        </w:rPr>
        <w:t>pihak</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mengatakan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bahwa</w:t>
      </w:r>
      <w:proofErr w:type="spellEnd"/>
      <w:r w:rsidRPr="00F53B1E">
        <w:rPr>
          <w:rFonts w:asciiTheme="majorBidi" w:eastAsia="Calibri" w:hAnsiTheme="majorBidi" w:cstheme="majorBidi"/>
          <w:kern w:val="24"/>
        </w:rPr>
        <w:t xml:space="preserve"> agama </w:t>
      </w:r>
      <w:proofErr w:type="spellStart"/>
      <w:r w:rsidRPr="00F53B1E">
        <w:rPr>
          <w:rFonts w:asciiTheme="majorBidi" w:eastAsia="Calibri" w:hAnsiTheme="majorBidi" w:cstheme="majorBidi"/>
          <w:kern w:val="24"/>
        </w:rPr>
        <w:t>merupakan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keinginan</w:t>
      </w:r>
      <w:proofErr w:type="spellEnd"/>
      <w:r w:rsidRPr="00F53B1E">
        <w:rPr>
          <w:rFonts w:asciiTheme="majorBidi" w:eastAsia="Calibri" w:hAnsiTheme="majorBidi" w:cstheme="majorBidi"/>
          <w:kern w:val="24"/>
        </w:rPr>
        <w:t xml:space="preserve"> Tuhan </w:t>
      </w:r>
      <w:proofErr w:type="spellStart"/>
      <w:r w:rsidRPr="00F53B1E">
        <w:rPr>
          <w:rFonts w:asciiTheme="majorBidi" w:eastAsia="Calibri" w:hAnsiTheme="majorBidi" w:cstheme="majorBidi"/>
          <w:kern w:val="24"/>
        </w:rPr>
        <w:t>untuk</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menyelamatkan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kehidupa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manusia</w:t>
      </w:r>
      <w:proofErr w:type="spellEnd"/>
      <w:r w:rsidRPr="00F53B1E">
        <w:rPr>
          <w:rFonts w:asciiTheme="majorBidi" w:eastAsia="Calibri" w:hAnsiTheme="majorBidi" w:cstheme="majorBidi"/>
          <w:kern w:val="24"/>
        </w:rPr>
        <w:t xml:space="preserve">. Karena </w:t>
      </w:r>
      <w:proofErr w:type="spellStart"/>
      <w:r w:rsidRPr="00F53B1E">
        <w:rPr>
          <w:rFonts w:asciiTheme="majorBidi" w:eastAsia="Calibri" w:hAnsiTheme="majorBidi" w:cstheme="majorBidi"/>
          <w:kern w:val="24"/>
        </w:rPr>
        <w:t>kasihnya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itu</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manusia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ditunjuki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jalan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menuju</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keselamatan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hidup</w:t>
      </w:r>
      <w:proofErr w:type="spellEnd"/>
      <w:r w:rsidRPr="00F53B1E">
        <w:rPr>
          <w:rFonts w:asciiTheme="majorBidi" w:eastAsia="Calibri" w:hAnsiTheme="majorBidi" w:cstheme="majorBidi"/>
          <w:kern w:val="24"/>
        </w:rPr>
        <w:t xml:space="preserve">. Di </w:t>
      </w:r>
      <w:proofErr w:type="spellStart"/>
      <w:r w:rsidRPr="00F53B1E">
        <w:rPr>
          <w:rFonts w:asciiTheme="majorBidi" w:eastAsia="Calibri" w:hAnsiTheme="majorBidi" w:cstheme="majorBidi"/>
          <w:kern w:val="24"/>
        </w:rPr>
        <w:t>pihak</w:t>
      </w:r>
      <w:proofErr w:type="spellEnd"/>
      <w:r w:rsidRPr="00F53B1E">
        <w:rPr>
          <w:rFonts w:asciiTheme="majorBidi" w:eastAsia="Calibri" w:hAnsiTheme="majorBidi" w:cstheme="majorBidi"/>
          <w:kern w:val="24"/>
        </w:rPr>
        <w:t xml:space="preserve"> lain agama </w:t>
      </w:r>
      <w:proofErr w:type="spellStart"/>
      <w:r w:rsidRPr="00F53B1E">
        <w:rPr>
          <w:rFonts w:asciiTheme="majorBidi" w:eastAsia="Calibri" w:hAnsiTheme="majorBidi" w:cstheme="majorBidi"/>
          <w:kern w:val="24"/>
        </w:rPr>
        <w:t>merupakan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cara</w:t>
      </w:r>
      <w:proofErr w:type="spellEnd"/>
      <w:r w:rsidRPr="00F53B1E">
        <w:rPr>
          <w:rFonts w:asciiTheme="majorBidi" w:eastAsia="Calibri" w:hAnsiTheme="majorBidi" w:cstheme="majorBidi"/>
          <w:kern w:val="24"/>
        </w:rPr>
        <w:t xml:space="preserve"> manus </w:t>
      </w:r>
      <w:proofErr w:type="spellStart"/>
      <w:r w:rsidRPr="00F53B1E">
        <w:rPr>
          <w:rFonts w:asciiTheme="majorBidi" w:eastAsia="Calibri" w:hAnsiTheme="majorBidi" w:cstheme="majorBidi"/>
          <w:kern w:val="24"/>
        </w:rPr>
        <w:t>untuk</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mencari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keselamatan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dengan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menyandarkan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kehidupanng</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kepada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kehendak</w:t>
      </w:r>
      <w:proofErr w:type="spellEnd"/>
      <w:r w:rsidRPr="00F53B1E">
        <w:rPr>
          <w:rFonts w:asciiTheme="majorBidi" w:eastAsia="Calibri" w:hAnsiTheme="majorBidi" w:cstheme="majorBidi"/>
          <w:kern w:val="24"/>
        </w:rPr>
        <w:t xml:space="preserve"> Tuhan.</w:t>
      </w:r>
    </w:p>
    <w:p w14:paraId="1FC8F991" w14:textId="27CF4EA8" w:rsidR="00FF045D" w:rsidRPr="00F53B1E" w:rsidRDefault="00FF045D" w:rsidP="00A474BA">
      <w:pPr>
        <w:pStyle w:val="NormalWeb"/>
        <w:spacing w:before="0" w:beforeAutospacing="0" w:after="0" w:afterAutospacing="0" w:line="480" w:lineRule="auto"/>
        <w:ind w:left="426" w:firstLine="425"/>
        <w:contextualSpacing/>
        <w:jc w:val="both"/>
        <w:rPr>
          <w:rFonts w:asciiTheme="majorBidi" w:hAnsiTheme="majorBidi" w:cstheme="majorBidi"/>
        </w:rPr>
      </w:pPr>
      <w:r w:rsidRPr="00F53B1E">
        <w:rPr>
          <w:rFonts w:asciiTheme="majorBidi" w:eastAsia="Calibri" w:hAnsiTheme="majorBidi" w:cstheme="majorBidi"/>
          <w:kern w:val="24"/>
        </w:rPr>
        <w:t xml:space="preserve">Cara </w:t>
      </w:r>
      <w:proofErr w:type="spellStart"/>
      <w:r w:rsidRPr="00F53B1E">
        <w:rPr>
          <w:rFonts w:asciiTheme="majorBidi" w:eastAsia="Calibri" w:hAnsiTheme="majorBidi" w:cstheme="majorBidi"/>
          <w:kern w:val="24"/>
        </w:rPr>
        <w:t>pandang</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kedua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diwakili</w:t>
      </w:r>
      <w:proofErr w:type="spellEnd"/>
      <w:r w:rsidRPr="00F53B1E">
        <w:rPr>
          <w:rFonts w:asciiTheme="majorBidi" w:eastAsia="Calibri" w:hAnsiTheme="majorBidi" w:cstheme="majorBidi"/>
          <w:kern w:val="24"/>
        </w:rPr>
        <w:t xml:space="preserve"> oleh </w:t>
      </w:r>
      <w:proofErr w:type="spellStart"/>
      <w:r w:rsidRPr="00F53B1E">
        <w:rPr>
          <w:rFonts w:asciiTheme="majorBidi" w:eastAsia="Calibri" w:hAnsiTheme="majorBidi" w:cstheme="majorBidi"/>
          <w:kern w:val="24"/>
        </w:rPr>
        <w:t>adanya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pendapat</w:t>
      </w:r>
      <w:proofErr w:type="spellEnd"/>
      <w:r w:rsidRPr="00F53B1E">
        <w:rPr>
          <w:rFonts w:asciiTheme="majorBidi" w:eastAsia="Calibri" w:hAnsiTheme="majorBidi" w:cstheme="majorBidi"/>
          <w:kern w:val="24"/>
        </w:rPr>
        <w:t xml:space="preserve"> yang </w:t>
      </w:r>
      <w:proofErr w:type="spellStart"/>
      <w:r w:rsidRPr="00F53B1E">
        <w:rPr>
          <w:rFonts w:asciiTheme="majorBidi" w:eastAsia="Calibri" w:hAnsiTheme="majorBidi" w:cstheme="majorBidi"/>
          <w:kern w:val="24"/>
        </w:rPr>
        <w:t>menyatakan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bahwa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benih</w:t>
      </w:r>
      <w:proofErr w:type="spellEnd"/>
      <w:r w:rsidRPr="00F53B1E">
        <w:rPr>
          <w:rFonts w:asciiTheme="majorBidi" w:eastAsia="Calibri" w:hAnsiTheme="majorBidi" w:cstheme="majorBidi"/>
          <w:kern w:val="24"/>
        </w:rPr>
        <w:t xml:space="preserve"> yang </w:t>
      </w:r>
      <w:proofErr w:type="spellStart"/>
      <w:r w:rsidRPr="00F53B1E">
        <w:rPr>
          <w:rFonts w:asciiTheme="majorBidi" w:eastAsia="Calibri" w:hAnsiTheme="majorBidi" w:cstheme="majorBidi"/>
          <w:kern w:val="24"/>
        </w:rPr>
        <w:t>melahirkan</w:t>
      </w:r>
      <w:proofErr w:type="spellEnd"/>
      <w:r w:rsidRPr="00F53B1E">
        <w:rPr>
          <w:rFonts w:asciiTheme="majorBidi" w:eastAsia="Calibri" w:hAnsiTheme="majorBidi" w:cstheme="majorBidi"/>
          <w:kern w:val="24"/>
        </w:rPr>
        <w:t xml:space="preserve"> agama </w:t>
      </w:r>
      <w:proofErr w:type="spellStart"/>
      <w:r w:rsidRPr="00F53B1E">
        <w:rPr>
          <w:rFonts w:asciiTheme="majorBidi" w:eastAsia="Calibri" w:hAnsiTheme="majorBidi" w:cstheme="majorBidi"/>
          <w:kern w:val="24"/>
        </w:rPr>
        <w:t>adalah</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karena</w:t>
      </w:r>
      <w:proofErr w:type="spellEnd"/>
      <w:r w:rsidRPr="00F53B1E">
        <w:rPr>
          <w:rFonts w:asciiTheme="majorBidi" w:eastAsia="Calibri" w:hAnsiTheme="majorBidi" w:cstheme="majorBidi"/>
          <w:kern w:val="24"/>
        </w:rPr>
        <w:t xml:space="preserve"> rasa </w:t>
      </w:r>
      <w:proofErr w:type="spellStart"/>
      <w:r w:rsidRPr="00F53B1E">
        <w:rPr>
          <w:rFonts w:asciiTheme="majorBidi" w:eastAsia="Calibri" w:hAnsiTheme="majorBidi" w:cstheme="majorBidi"/>
          <w:kern w:val="24"/>
        </w:rPr>
        <w:t>takut</w:t>
      </w:r>
      <w:proofErr w:type="spellEnd"/>
      <w:r w:rsidRPr="00F53B1E">
        <w:rPr>
          <w:rFonts w:asciiTheme="majorBidi" w:eastAsia="Calibri" w:hAnsiTheme="majorBidi" w:cstheme="majorBidi"/>
          <w:kern w:val="24"/>
        </w:rPr>
        <w:t xml:space="preserve"> yang </w:t>
      </w:r>
      <w:proofErr w:type="spellStart"/>
      <w:r w:rsidRPr="00F53B1E">
        <w:rPr>
          <w:rFonts w:asciiTheme="majorBidi" w:eastAsia="Calibri" w:hAnsiTheme="majorBidi" w:cstheme="majorBidi"/>
          <w:kern w:val="24"/>
        </w:rPr>
        <w:t>menyertai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hidup</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manusia</w:t>
      </w:r>
      <w:proofErr w:type="spellEnd"/>
      <w:r w:rsidRPr="00F53B1E">
        <w:rPr>
          <w:rFonts w:asciiTheme="majorBidi" w:eastAsia="Calibri" w:hAnsiTheme="majorBidi" w:cstheme="majorBidi"/>
          <w:kern w:val="24"/>
        </w:rPr>
        <w:t xml:space="preserve">. Agama </w:t>
      </w:r>
      <w:proofErr w:type="spellStart"/>
      <w:r w:rsidRPr="00F53B1E">
        <w:rPr>
          <w:rFonts w:asciiTheme="majorBidi" w:eastAsia="Calibri" w:hAnsiTheme="majorBidi" w:cstheme="majorBidi"/>
          <w:kern w:val="24"/>
        </w:rPr>
        <w:t>bermula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dari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tanggapan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manusia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terhadap</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kebutuhan-kebutuhan</w:t>
      </w:r>
      <w:proofErr w:type="spellEnd"/>
      <w:r w:rsidRPr="00F53B1E">
        <w:rPr>
          <w:rFonts w:asciiTheme="majorBidi" w:eastAsia="Calibri" w:hAnsiTheme="majorBidi" w:cstheme="majorBidi"/>
          <w:kern w:val="24"/>
        </w:rPr>
        <w:t xml:space="preserve"> yang </w:t>
      </w:r>
      <w:proofErr w:type="spellStart"/>
      <w:r w:rsidRPr="00F53B1E">
        <w:rPr>
          <w:rFonts w:asciiTheme="majorBidi" w:eastAsia="Calibri" w:hAnsiTheme="majorBidi" w:cstheme="majorBidi"/>
          <w:kern w:val="24"/>
        </w:rPr>
        <w:t>tidak</w:t>
      </w:r>
      <w:proofErr w:type="spellEnd"/>
      <w:r w:rsidRPr="00F53B1E">
        <w:rPr>
          <w:rFonts w:asciiTheme="majorBidi" w:eastAsia="Calibri" w:hAnsiTheme="majorBidi" w:cstheme="majorBidi"/>
          <w:kern w:val="24"/>
        </w:rPr>
        <w:t xml:space="preserve"> dap </w:t>
      </w:r>
      <w:proofErr w:type="spellStart"/>
      <w:r w:rsidRPr="00F53B1E">
        <w:rPr>
          <w:rFonts w:asciiTheme="majorBidi" w:eastAsia="Calibri" w:hAnsiTheme="majorBidi" w:cstheme="majorBidi"/>
          <w:kern w:val="24"/>
        </w:rPr>
        <w:t>dipenuhi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sepenuhnya</w:t>
      </w:r>
      <w:proofErr w:type="spellEnd"/>
      <w:r w:rsidRPr="00F53B1E">
        <w:rPr>
          <w:rFonts w:asciiTheme="majorBidi" w:eastAsia="Calibri" w:hAnsiTheme="majorBidi" w:cstheme="majorBidi"/>
          <w:kern w:val="24"/>
        </w:rPr>
        <w:t xml:space="preserve"> di dunia </w:t>
      </w:r>
      <w:proofErr w:type="spellStart"/>
      <w:r w:rsidRPr="00F53B1E">
        <w:rPr>
          <w:rFonts w:asciiTheme="majorBidi" w:eastAsia="Calibri" w:hAnsiTheme="majorBidi" w:cstheme="majorBidi"/>
          <w:kern w:val="24"/>
        </w:rPr>
        <w:t>ini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Kebutuhan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dasar</w:t>
      </w:r>
      <w:proofErr w:type="spellEnd"/>
      <w:r w:rsidRPr="00F53B1E">
        <w:rPr>
          <w:rFonts w:asciiTheme="majorBidi" w:eastAsia="Calibri" w:hAnsiTheme="majorBidi" w:cstheme="majorBidi"/>
          <w:kern w:val="24"/>
        </w:rPr>
        <w:t xml:space="preserve"> manus (</w:t>
      </w:r>
      <w:proofErr w:type="spellStart"/>
      <w:r w:rsidRPr="00F53B1E">
        <w:rPr>
          <w:rFonts w:asciiTheme="majorBidi" w:eastAsia="Calibri" w:hAnsiTheme="majorBidi" w:cstheme="majorBidi"/>
          <w:kern w:val="24"/>
        </w:rPr>
        <w:t>primitif</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adalah</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keamanan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terhadap</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berbagai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ancaman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apapun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bentuknya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baik</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lahiriah</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atau</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rohaniah</w:t>
      </w:r>
      <w:proofErr w:type="spellEnd"/>
      <w:r w:rsidRPr="00F53B1E">
        <w:rPr>
          <w:rFonts w:asciiTheme="majorBidi" w:eastAsia="Calibri" w:hAnsiTheme="majorBidi" w:cstheme="majorBidi"/>
          <w:kern w:val="24"/>
        </w:rPr>
        <w:t xml:space="preserve"> (R.H. Thouless, 1992: 105). </w:t>
      </w:r>
    </w:p>
    <w:p w14:paraId="7169E1BE" w14:textId="5709433F" w:rsidR="00FF045D" w:rsidRPr="00F53B1E" w:rsidRDefault="00FF045D" w:rsidP="00A474BA">
      <w:pPr>
        <w:pStyle w:val="NormalWeb"/>
        <w:spacing w:before="0" w:beforeAutospacing="0" w:after="0" w:afterAutospacing="0" w:line="480" w:lineRule="auto"/>
        <w:ind w:left="426" w:firstLine="425"/>
        <w:contextualSpacing/>
        <w:jc w:val="both"/>
        <w:rPr>
          <w:rFonts w:asciiTheme="majorBidi" w:hAnsiTheme="majorBidi" w:cstheme="majorBidi"/>
        </w:rPr>
      </w:pPr>
      <w:r w:rsidRPr="00F53B1E">
        <w:rPr>
          <w:rFonts w:asciiTheme="majorBidi" w:eastAsiaTheme="minorEastAsia" w:hAnsiTheme="majorBidi" w:cstheme="majorBidi"/>
          <w:kern w:val="24"/>
        </w:rPr>
        <w:t xml:space="preserve">Jalan </w:t>
      </w:r>
      <w:proofErr w:type="spellStart"/>
      <w:r w:rsidRPr="00F53B1E">
        <w:rPr>
          <w:rFonts w:asciiTheme="majorBidi" w:eastAsiaTheme="minorEastAsia" w:hAnsiTheme="majorBidi" w:cstheme="majorBidi"/>
          <w:kern w:val="24"/>
        </w:rPr>
        <w:t>pikiran</w:t>
      </w:r>
      <w:proofErr w:type="spellEnd"/>
      <w:r w:rsidRPr="00F53B1E">
        <w:rPr>
          <w:rFonts w:asciiTheme="majorBidi" w:eastAsiaTheme="minorEastAsia" w:hAnsiTheme="majorBidi" w:cstheme="majorBidi"/>
          <w:kern w:val="24"/>
        </w:rPr>
        <w:t xml:space="preserve"> Freud </w:t>
      </w:r>
      <w:proofErr w:type="spellStart"/>
      <w:r w:rsidRPr="00F53B1E">
        <w:rPr>
          <w:rFonts w:asciiTheme="majorBidi" w:eastAsiaTheme="minorEastAsia" w:hAnsiTheme="majorBidi" w:cstheme="majorBidi"/>
          <w:kern w:val="24"/>
        </w:rPr>
        <w:t>ini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membawa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kepada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kesimpulan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bahwa</w:t>
      </w:r>
      <w:proofErr w:type="spellEnd"/>
      <w:r w:rsidRPr="00F53B1E">
        <w:rPr>
          <w:rFonts w:asciiTheme="majorBidi" w:eastAsiaTheme="minorEastAsia" w:hAnsiTheme="majorBidi" w:cstheme="majorBidi"/>
          <w:kern w:val="24"/>
        </w:rPr>
        <w:t xml:space="preserve"> agama </w:t>
      </w:r>
      <w:proofErr w:type="spellStart"/>
      <w:r w:rsidRPr="00F53B1E">
        <w:rPr>
          <w:rFonts w:asciiTheme="majorBidi" w:eastAsiaTheme="minorEastAsia" w:hAnsiTheme="majorBidi" w:cstheme="majorBidi"/>
          <w:kern w:val="24"/>
        </w:rPr>
        <w:t>merupakan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regrest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kepada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fase</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kanak-kanak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Motivas</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beragama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alasan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mengapa</w:t>
      </w:r>
      <w:proofErr w:type="spellEnd"/>
      <w:r w:rsidRPr="00F53B1E">
        <w:rPr>
          <w:rFonts w:asciiTheme="majorBidi" w:eastAsiaTheme="minorEastAsia" w:hAnsiTheme="majorBidi" w:cstheme="majorBidi"/>
          <w:kern w:val="24"/>
        </w:rPr>
        <w:t xml:space="preserve"> orang </w:t>
      </w:r>
      <w:proofErr w:type="spellStart"/>
      <w:r w:rsidRPr="00F53B1E">
        <w:rPr>
          <w:rFonts w:asciiTheme="majorBidi" w:eastAsiaTheme="minorEastAsia" w:hAnsiTheme="majorBidi" w:cstheme="majorBidi"/>
          <w:kern w:val="24"/>
        </w:rPr>
        <w:t>memeluk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suatu</w:t>
      </w:r>
      <w:proofErr w:type="spellEnd"/>
      <w:r w:rsidRPr="00F53B1E">
        <w:rPr>
          <w:rFonts w:asciiTheme="majorBidi" w:eastAsiaTheme="minorEastAsia" w:hAnsiTheme="majorBidi" w:cstheme="majorBidi"/>
          <w:kern w:val="24"/>
        </w:rPr>
        <w:t xml:space="preserve"> agama </w:t>
      </w:r>
      <w:proofErr w:type="spellStart"/>
      <w:r w:rsidRPr="00F53B1E">
        <w:rPr>
          <w:rFonts w:asciiTheme="majorBidi" w:eastAsiaTheme="minorEastAsia" w:hAnsiTheme="majorBidi" w:cstheme="majorBidi"/>
          <w:kern w:val="24"/>
        </w:rPr>
        <w:t>adalah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untuk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mengatasi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frustast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Frustasi</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dialami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seseorang</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dala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bentuk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frustasi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sosial</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mengarahkan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seseorang</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lari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kepada</w:t>
      </w:r>
      <w:proofErr w:type="spellEnd"/>
      <w:r w:rsidRPr="00F53B1E">
        <w:rPr>
          <w:rFonts w:asciiTheme="majorBidi" w:eastAsiaTheme="minorEastAsia" w:hAnsiTheme="majorBidi" w:cstheme="majorBidi"/>
          <w:kern w:val="24"/>
        </w:rPr>
        <w:t xml:space="preserve"> dunia </w:t>
      </w:r>
      <w:proofErr w:type="spellStart"/>
      <w:r w:rsidRPr="00F53B1E">
        <w:rPr>
          <w:rFonts w:asciiTheme="majorBidi" w:eastAsiaTheme="minorEastAsia" w:hAnsiTheme="majorBidi" w:cstheme="majorBidi"/>
          <w:kern w:val="24"/>
        </w:rPr>
        <w:t>lai</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dikhayalkan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bisa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memberikan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konpensasi</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menyenangka</w:t>
      </w:r>
      <w:proofErr w:type="spellEnd"/>
      <w:r w:rsidRPr="00F53B1E">
        <w:rPr>
          <w:rFonts w:asciiTheme="majorBidi" w:eastAsiaTheme="minorEastAsia" w:hAnsiTheme="majorBidi" w:cstheme="majorBidi"/>
          <w:kern w:val="24"/>
        </w:rPr>
        <w:t xml:space="preserve"> (Nico </w:t>
      </w:r>
      <w:proofErr w:type="spellStart"/>
      <w:r w:rsidRPr="00F53B1E">
        <w:rPr>
          <w:rFonts w:asciiTheme="majorBidi" w:eastAsiaTheme="minorEastAsia" w:hAnsiTheme="majorBidi" w:cstheme="majorBidi"/>
          <w:kern w:val="24"/>
        </w:rPr>
        <w:t>Syukur</w:t>
      </w:r>
      <w:proofErr w:type="spellEnd"/>
      <w:r w:rsidRPr="00F53B1E">
        <w:rPr>
          <w:rFonts w:asciiTheme="majorBidi" w:eastAsiaTheme="minorEastAsia" w:hAnsiTheme="majorBidi" w:cstheme="majorBidi"/>
          <w:kern w:val="24"/>
        </w:rPr>
        <w:t xml:space="preserve"> Dister, 1982 86-87)</w:t>
      </w:r>
    </w:p>
    <w:p w14:paraId="42333B73" w14:textId="259F66CA" w:rsidR="00F17787" w:rsidRPr="00F53B1E" w:rsidRDefault="00F17787" w:rsidP="00A474BA">
      <w:pPr>
        <w:pStyle w:val="NormalWeb"/>
        <w:spacing w:before="0" w:beforeAutospacing="0" w:after="0" w:afterAutospacing="0" w:line="480" w:lineRule="auto"/>
        <w:ind w:left="426" w:firstLine="425"/>
        <w:contextualSpacing/>
        <w:jc w:val="both"/>
        <w:rPr>
          <w:rFonts w:asciiTheme="majorBidi" w:hAnsiTheme="majorBidi" w:cstheme="majorBidi"/>
        </w:rPr>
      </w:pPr>
      <w:proofErr w:type="spellStart"/>
      <w:r w:rsidRPr="00F53B1E">
        <w:rPr>
          <w:rFonts w:asciiTheme="majorBidi" w:eastAsiaTheme="minorEastAsia" w:hAnsiTheme="majorBidi" w:cstheme="majorBidi"/>
          <w:kern w:val="24"/>
        </w:rPr>
        <w:t>Sementara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itu</w:t>
      </w:r>
      <w:proofErr w:type="spellEnd"/>
      <w:r w:rsidRPr="00F53B1E">
        <w:rPr>
          <w:rFonts w:asciiTheme="majorBidi" w:eastAsiaTheme="minorEastAsia" w:hAnsiTheme="majorBidi" w:cstheme="majorBidi"/>
          <w:kern w:val="24"/>
        </w:rPr>
        <w:t xml:space="preserve"> para </w:t>
      </w:r>
      <w:proofErr w:type="spellStart"/>
      <w:r w:rsidRPr="00F53B1E">
        <w:rPr>
          <w:rFonts w:asciiTheme="majorBidi" w:eastAsiaTheme="minorEastAsia" w:hAnsiTheme="majorBidi" w:cstheme="majorBidi"/>
          <w:kern w:val="24"/>
        </w:rPr>
        <w:t>ilmuwan</w:t>
      </w:r>
      <w:proofErr w:type="spellEnd"/>
      <w:r w:rsidRPr="00F53B1E">
        <w:rPr>
          <w:rFonts w:asciiTheme="majorBidi" w:eastAsiaTheme="minorEastAsia" w:hAnsiTheme="majorBidi" w:cstheme="majorBidi"/>
          <w:kern w:val="24"/>
        </w:rPr>
        <w:t xml:space="preserve"> Islam </w:t>
      </w:r>
      <w:proofErr w:type="spellStart"/>
      <w:r w:rsidRPr="00F53B1E">
        <w:rPr>
          <w:rFonts w:asciiTheme="majorBidi" w:eastAsiaTheme="minorEastAsia" w:hAnsiTheme="majorBidi" w:cstheme="majorBidi"/>
          <w:kern w:val="24"/>
        </w:rPr>
        <w:t>berpendapat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bahwa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benih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munculnya</w:t>
      </w:r>
      <w:proofErr w:type="spellEnd"/>
      <w:r w:rsidRPr="00F53B1E">
        <w:rPr>
          <w:rFonts w:asciiTheme="majorBidi" w:eastAsiaTheme="minorEastAsia" w:hAnsiTheme="majorBidi" w:cstheme="majorBidi"/>
          <w:kern w:val="24"/>
        </w:rPr>
        <w:t xml:space="preserve"> agama </w:t>
      </w:r>
      <w:proofErr w:type="spellStart"/>
      <w:r w:rsidRPr="00F53B1E">
        <w:rPr>
          <w:rFonts w:asciiTheme="majorBidi" w:eastAsiaTheme="minorEastAsia" w:hAnsiTheme="majorBidi" w:cstheme="majorBidi"/>
          <w:kern w:val="24"/>
        </w:rPr>
        <w:t>berasal</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penemuan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terhadap</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kebenaran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keindahan</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kebaikan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pertama</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diperintahkan</w:t>
      </w:r>
      <w:proofErr w:type="spellEnd"/>
      <w:r w:rsidRPr="00F53B1E">
        <w:rPr>
          <w:rFonts w:asciiTheme="majorBidi" w:eastAsiaTheme="minorEastAsia" w:hAnsiTheme="majorBidi" w:cstheme="majorBidi"/>
          <w:kern w:val="24"/>
        </w:rPr>
        <w:t xml:space="preserve"> oleh Allah </w:t>
      </w:r>
      <w:proofErr w:type="spellStart"/>
      <w:r w:rsidRPr="00F53B1E">
        <w:rPr>
          <w:rFonts w:asciiTheme="majorBidi" w:eastAsiaTheme="minorEastAsia" w:hAnsiTheme="majorBidi" w:cstheme="majorBidi"/>
          <w:kern w:val="24"/>
        </w:rPr>
        <w:t>untuk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turun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bumi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diberi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pesan</w:t>
      </w:r>
      <w:proofErr w:type="spellEnd"/>
      <w:r w:rsidRPr="00F53B1E">
        <w:rPr>
          <w:rFonts w:asciiTheme="majorBidi" w:eastAsiaTheme="minorEastAsia" w:hAnsiTheme="majorBidi" w:cstheme="majorBidi"/>
          <w:kern w:val="24"/>
        </w:rPr>
        <w:t xml:space="preserve"> agar </w:t>
      </w:r>
      <w:proofErr w:type="spellStart"/>
      <w:r w:rsidRPr="00F53B1E">
        <w:rPr>
          <w:rFonts w:asciiTheme="majorBidi" w:eastAsiaTheme="minorEastAsia" w:hAnsiTheme="majorBidi" w:cstheme="majorBidi"/>
          <w:kern w:val="24"/>
        </w:rPr>
        <w:t>mengikuti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petunjuk</w:t>
      </w:r>
      <w:proofErr w:type="spellEnd"/>
      <w:r w:rsidRPr="00F53B1E">
        <w:rPr>
          <w:rFonts w:asciiTheme="majorBidi" w:eastAsiaTheme="minorEastAsia" w:hAnsiTheme="majorBidi" w:cstheme="majorBidi"/>
          <w:kern w:val="24"/>
        </w:rPr>
        <w:t xml:space="preserve">-Nya, </w:t>
      </w:r>
      <w:proofErr w:type="spellStart"/>
      <w:r w:rsidRPr="00F53B1E">
        <w:rPr>
          <w:rFonts w:asciiTheme="majorBidi" w:eastAsiaTheme="minorEastAsia" w:hAnsiTheme="majorBidi" w:cstheme="majorBidi"/>
          <w:kern w:val="24"/>
        </w:rPr>
        <w:t>jika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petunjuk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itu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sampai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kepadanya</w:t>
      </w:r>
      <w:proofErr w:type="spellEnd"/>
      <w:r w:rsidRPr="00F53B1E">
        <w:rPr>
          <w:rFonts w:asciiTheme="majorBidi" w:eastAsiaTheme="minorEastAsia" w:hAnsiTheme="majorBidi" w:cstheme="majorBidi"/>
          <w:kern w:val="24"/>
        </w:rPr>
        <w:t xml:space="preserve"> (Qs, </w:t>
      </w:r>
      <w:r w:rsidR="00BA3281">
        <w:rPr>
          <w:rFonts w:asciiTheme="majorBidi" w:eastAsiaTheme="minorEastAsia" w:hAnsiTheme="majorBidi" w:cstheme="majorBidi"/>
          <w:kern w:val="24"/>
        </w:rPr>
        <w:t>Al-</w:t>
      </w:r>
      <w:r w:rsidRPr="00F53B1E">
        <w:rPr>
          <w:rFonts w:asciiTheme="majorBidi" w:eastAsiaTheme="minorEastAsia" w:hAnsiTheme="majorBidi" w:cstheme="majorBidi"/>
          <w:kern w:val="24"/>
        </w:rPr>
        <w:t xml:space="preserve">Baqarah (2)-23). </w:t>
      </w:r>
      <w:proofErr w:type="spellStart"/>
      <w:r w:rsidRPr="00F53B1E">
        <w:rPr>
          <w:rFonts w:asciiTheme="majorBidi" w:eastAsiaTheme="minorEastAsia" w:hAnsiTheme="majorBidi" w:cstheme="majorBidi"/>
          <w:kern w:val="24"/>
        </w:rPr>
        <w:t>Petunjuk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pertama</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melahirkan</w:t>
      </w:r>
      <w:proofErr w:type="spellEnd"/>
      <w:r w:rsidRPr="00F53B1E">
        <w:rPr>
          <w:rFonts w:asciiTheme="majorBidi" w:eastAsiaTheme="minorEastAsia" w:hAnsiTheme="majorBidi" w:cstheme="majorBidi"/>
          <w:kern w:val="24"/>
        </w:rPr>
        <w:t xml:space="preserve"> agama, </w:t>
      </w:r>
      <w:proofErr w:type="spellStart"/>
      <w:r w:rsidRPr="00F53B1E">
        <w:rPr>
          <w:rFonts w:asciiTheme="majorBidi" w:eastAsiaTheme="minorEastAsia" w:hAnsiTheme="majorBidi" w:cstheme="majorBidi"/>
          <w:kern w:val="24"/>
        </w:rPr>
        <w:t>menurut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mereka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ketika</w:t>
      </w:r>
      <w:proofErr w:type="spellEnd"/>
      <w:r w:rsidRPr="00F53B1E">
        <w:rPr>
          <w:rFonts w:asciiTheme="majorBidi" w:eastAsiaTheme="minorEastAsia" w:hAnsiTheme="majorBidi" w:cstheme="majorBidi"/>
          <w:kern w:val="24"/>
        </w:rPr>
        <w:t xml:space="preserve"> Adam </w:t>
      </w:r>
      <w:proofErr w:type="spellStart"/>
      <w:r w:rsidRPr="00F53B1E">
        <w:rPr>
          <w:rFonts w:asciiTheme="majorBidi" w:eastAsiaTheme="minorEastAsia" w:hAnsiTheme="majorBidi" w:cstheme="majorBidi"/>
          <w:kern w:val="24"/>
        </w:rPr>
        <w:t>dalam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perjalanannya</w:t>
      </w:r>
      <w:proofErr w:type="spellEnd"/>
      <w:r w:rsidRPr="00F53B1E">
        <w:rPr>
          <w:rFonts w:asciiTheme="majorBidi" w:eastAsiaTheme="minorEastAsia" w:hAnsiTheme="majorBidi" w:cstheme="majorBidi"/>
          <w:kern w:val="24"/>
        </w:rPr>
        <w:t xml:space="preserve"> di </w:t>
      </w:r>
      <w:proofErr w:type="spellStart"/>
      <w:r w:rsidRPr="00F53B1E">
        <w:rPr>
          <w:rFonts w:asciiTheme="majorBidi" w:eastAsiaTheme="minorEastAsia" w:hAnsiTheme="majorBidi" w:cstheme="majorBidi"/>
          <w:kern w:val="24"/>
        </w:rPr>
        <w:t>bumi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menemukan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ketiga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hal</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disebutkan</w:t>
      </w:r>
      <w:proofErr w:type="spellEnd"/>
      <w:r w:rsidRPr="00F53B1E">
        <w:rPr>
          <w:rFonts w:asciiTheme="majorBidi" w:eastAsiaTheme="minorEastAsia" w:hAnsiTheme="majorBidi" w:cstheme="majorBidi"/>
          <w:kern w:val="24"/>
        </w:rPr>
        <w:t xml:space="preserve"> di </w:t>
      </w:r>
      <w:proofErr w:type="spellStart"/>
      <w:r w:rsidRPr="00F53B1E">
        <w:rPr>
          <w:rFonts w:asciiTheme="majorBidi" w:eastAsiaTheme="minorEastAsia" w:hAnsiTheme="majorBidi" w:cstheme="majorBidi"/>
          <w:kern w:val="24"/>
        </w:rPr>
        <w:t>atas</w:t>
      </w:r>
      <w:proofErr w:type="spellEnd"/>
      <w:r w:rsidRPr="00F53B1E">
        <w:rPr>
          <w:rFonts w:asciiTheme="majorBidi" w:eastAsiaTheme="minorEastAsia" w:hAnsiTheme="majorBidi" w:cstheme="majorBidi"/>
          <w:kern w:val="24"/>
        </w:rPr>
        <w:t>.</w:t>
      </w:r>
    </w:p>
    <w:p w14:paraId="62070FAB" w14:textId="55219F5F" w:rsidR="00FF045D" w:rsidRPr="00F53B1E" w:rsidRDefault="00F17787" w:rsidP="0018641F">
      <w:pPr>
        <w:pStyle w:val="Heading2"/>
        <w:rPr>
          <w:rFonts w:eastAsiaTheme="majorEastAsia"/>
        </w:rPr>
      </w:pPr>
      <w:bookmarkStart w:id="14" w:name="_Toc109772887"/>
      <w:proofErr w:type="spellStart"/>
      <w:r w:rsidRPr="00F53B1E">
        <w:rPr>
          <w:rFonts w:eastAsiaTheme="majorEastAsia"/>
        </w:rPr>
        <w:t>Unsur-Unsur</w:t>
      </w:r>
      <w:proofErr w:type="spellEnd"/>
      <w:r w:rsidRPr="00F53B1E">
        <w:rPr>
          <w:rFonts w:eastAsiaTheme="majorEastAsia"/>
        </w:rPr>
        <w:t xml:space="preserve"> </w:t>
      </w:r>
      <w:proofErr w:type="spellStart"/>
      <w:r w:rsidRPr="00F53B1E">
        <w:rPr>
          <w:rFonts w:eastAsiaTheme="majorEastAsia"/>
        </w:rPr>
        <w:t>Pokok</w:t>
      </w:r>
      <w:proofErr w:type="spellEnd"/>
      <w:r w:rsidRPr="00F53B1E">
        <w:rPr>
          <w:rFonts w:eastAsiaTheme="majorEastAsia"/>
        </w:rPr>
        <w:t xml:space="preserve"> Agama</w:t>
      </w:r>
      <w:bookmarkEnd w:id="14"/>
      <w:r w:rsidR="00C82E7D">
        <w:rPr>
          <w:rStyle w:val="FootnoteReference"/>
          <w:rFonts w:eastAsiaTheme="majorEastAsia"/>
        </w:rPr>
        <w:footnoteReference w:id="17"/>
      </w:r>
    </w:p>
    <w:p w14:paraId="79E5C1AA" w14:textId="77777777" w:rsidR="003D5E1A" w:rsidRPr="00F53B1E" w:rsidRDefault="00F17787" w:rsidP="0018641F">
      <w:pPr>
        <w:pStyle w:val="Heading3"/>
      </w:pPr>
      <w:bookmarkStart w:id="15" w:name="_Toc109772888"/>
      <w:r w:rsidRPr="00F53B1E">
        <w:rPr>
          <w:rFonts w:eastAsiaTheme="minorEastAsia"/>
        </w:rPr>
        <w:t xml:space="preserve">Emosi </w:t>
      </w:r>
      <w:proofErr w:type="spellStart"/>
      <w:r w:rsidRPr="00F53B1E">
        <w:rPr>
          <w:rFonts w:eastAsiaTheme="minorEastAsia"/>
        </w:rPr>
        <w:t>Keagamaan</w:t>
      </w:r>
      <w:proofErr w:type="spellEnd"/>
      <w:r w:rsidRPr="00F53B1E">
        <w:rPr>
          <w:rFonts w:eastAsiaTheme="minorEastAsia"/>
        </w:rPr>
        <w:t>.</w:t>
      </w:r>
      <w:bookmarkEnd w:id="15"/>
    </w:p>
    <w:p w14:paraId="54BBB1A4" w14:textId="7DE5F49A" w:rsidR="00F17787" w:rsidRPr="00F53B1E" w:rsidRDefault="00F17787" w:rsidP="003D5E1A">
      <w:pPr>
        <w:pStyle w:val="NormalWeb"/>
        <w:spacing w:before="0" w:beforeAutospacing="0" w:after="0" w:afterAutospacing="0" w:line="480" w:lineRule="auto"/>
        <w:ind w:left="851" w:firstLine="425"/>
        <w:contextualSpacing/>
        <w:jc w:val="both"/>
        <w:rPr>
          <w:rFonts w:asciiTheme="majorBidi" w:hAnsiTheme="majorBidi" w:cstheme="majorBidi"/>
        </w:rPr>
      </w:pPr>
      <w:r w:rsidRPr="00F53B1E">
        <w:rPr>
          <w:rFonts w:asciiTheme="majorBidi" w:eastAsiaTheme="minorEastAsia" w:hAnsiTheme="majorBidi" w:cstheme="majorBidi"/>
          <w:kern w:val="24"/>
        </w:rPr>
        <w:t xml:space="preserve">Emosi </w:t>
      </w:r>
      <w:proofErr w:type="spellStart"/>
      <w:proofErr w:type="gramStart"/>
      <w:r w:rsidRPr="00F53B1E">
        <w:rPr>
          <w:rFonts w:asciiTheme="majorBidi" w:eastAsiaTheme="minorEastAsia" w:hAnsiTheme="majorBidi" w:cstheme="majorBidi"/>
          <w:kern w:val="24"/>
        </w:rPr>
        <w:t>keagamaan.Emosi</w:t>
      </w:r>
      <w:proofErr w:type="spellEnd"/>
      <w:proofErr w:type="gram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keagamaan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atau</w:t>
      </w:r>
      <w:proofErr w:type="spellEnd"/>
      <w:r w:rsidRPr="00F53B1E">
        <w:rPr>
          <w:rFonts w:asciiTheme="majorBidi" w:eastAsiaTheme="minorEastAsia" w:hAnsiTheme="majorBidi" w:cstheme="majorBidi"/>
          <w:kern w:val="24"/>
        </w:rPr>
        <w:t xml:space="preserve"> religious emotion </w:t>
      </w:r>
      <w:proofErr w:type="spellStart"/>
      <w:r w:rsidRPr="00F53B1E">
        <w:rPr>
          <w:rFonts w:asciiTheme="majorBidi" w:eastAsiaTheme="minorEastAsia" w:hAnsiTheme="majorBidi" w:cstheme="majorBidi"/>
          <w:kern w:val="24"/>
        </w:rPr>
        <w:t>adalah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suatu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getaran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jiwa</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muncul</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dalam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seseorang</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sebagai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respon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terhadap</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kehadiran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sesuatu</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luar</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biasa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dalam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dirinya</w:t>
      </w:r>
      <w:proofErr w:type="spellEnd"/>
      <w:r w:rsidRPr="00F53B1E">
        <w:rPr>
          <w:rFonts w:asciiTheme="majorBidi" w:eastAsiaTheme="minorEastAsia" w:hAnsiTheme="majorBidi" w:cstheme="majorBidi"/>
          <w:kern w:val="24"/>
        </w:rPr>
        <w:t xml:space="preserve">. Emosi </w:t>
      </w:r>
      <w:proofErr w:type="spellStart"/>
      <w:r w:rsidRPr="00F53B1E">
        <w:rPr>
          <w:rFonts w:asciiTheme="majorBidi" w:eastAsiaTheme="minorEastAsia" w:hAnsiTheme="majorBidi" w:cstheme="majorBidi"/>
          <w:kern w:val="24"/>
        </w:rPr>
        <w:t>keagamaan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menyebabkan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mempunyai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sikap</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serba</w:t>
      </w:r>
      <w:proofErr w:type="spellEnd"/>
      <w:r w:rsidRPr="00F53B1E">
        <w:rPr>
          <w:rFonts w:asciiTheme="majorBidi" w:eastAsiaTheme="minorEastAsia" w:hAnsiTheme="majorBidi" w:cstheme="majorBidi"/>
          <w:kern w:val="24"/>
        </w:rPr>
        <w:t xml:space="preserve"> agamis, dan </w:t>
      </w:r>
      <w:proofErr w:type="spellStart"/>
      <w:r w:rsidRPr="00F53B1E">
        <w:rPr>
          <w:rFonts w:asciiTheme="majorBidi" w:eastAsiaTheme="minorEastAsia" w:hAnsiTheme="majorBidi" w:cstheme="majorBidi"/>
          <w:kern w:val="24"/>
        </w:rPr>
        <w:t>merupakan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suatu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getaran</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menggerakkan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jiwa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Emosi </w:t>
      </w:r>
      <w:proofErr w:type="spellStart"/>
      <w:r w:rsidRPr="00F53B1E">
        <w:rPr>
          <w:rFonts w:asciiTheme="majorBidi" w:eastAsiaTheme="minorEastAsia" w:hAnsiTheme="majorBidi" w:cstheme="majorBidi"/>
          <w:kern w:val="24"/>
        </w:rPr>
        <w:t>keagamaan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menyebabkan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setiap</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perbuatan</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dilakukan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seorang</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beragama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mempunyai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nilai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suci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atau</w:t>
      </w:r>
      <w:proofErr w:type="spellEnd"/>
      <w:r w:rsidRPr="00F53B1E">
        <w:rPr>
          <w:rFonts w:asciiTheme="majorBidi" w:eastAsiaTheme="minorEastAsia" w:hAnsiTheme="majorBidi" w:cstheme="majorBidi"/>
          <w:kern w:val="24"/>
        </w:rPr>
        <w:t xml:space="preserve"> </w:t>
      </w:r>
      <w:r w:rsidRPr="002F2F49">
        <w:rPr>
          <w:rFonts w:asciiTheme="majorBidi" w:eastAsiaTheme="minorEastAsia" w:hAnsiTheme="majorBidi" w:cstheme="majorBidi"/>
          <w:i/>
          <w:iCs/>
          <w:kern w:val="24"/>
        </w:rPr>
        <w:t>sacred value</w:t>
      </w:r>
      <w:r w:rsidRPr="00F53B1E">
        <w:rPr>
          <w:rFonts w:asciiTheme="majorBidi" w:eastAsiaTheme="minorEastAsia" w:hAnsiTheme="majorBidi" w:cstheme="majorBidi"/>
          <w:kern w:val="24"/>
        </w:rPr>
        <w:t>.</w:t>
      </w:r>
    </w:p>
    <w:p w14:paraId="2DA05220" w14:textId="7F29FEA6" w:rsidR="00F17787" w:rsidRPr="00F53B1E" w:rsidRDefault="00F17787" w:rsidP="0018641F">
      <w:pPr>
        <w:pStyle w:val="Heading3"/>
      </w:pPr>
      <w:bookmarkStart w:id="16" w:name="_Toc109772889"/>
      <w:proofErr w:type="spellStart"/>
      <w:r w:rsidRPr="00F53B1E">
        <w:rPr>
          <w:rFonts w:eastAsiaTheme="minorEastAsia"/>
        </w:rPr>
        <w:t>Sistem</w:t>
      </w:r>
      <w:proofErr w:type="spellEnd"/>
      <w:r w:rsidRPr="00F53B1E">
        <w:rPr>
          <w:rFonts w:eastAsiaTheme="minorEastAsia"/>
        </w:rPr>
        <w:t xml:space="preserve"> </w:t>
      </w:r>
      <w:proofErr w:type="spellStart"/>
      <w:r w:rsidRPr="00F53B1E">
        <w:rPr>
          <w:rFonts w:eastAsiaTheme="minorEastAsia"/>
        </w:rPr>
        <w:t>keyakinan</w:t>
      </w:r>
      <w:bookmarkEnd w:id="16"/>
      <w:proofErr w:type="spellEnd"/>
      <w:r w:rsidRPr="00F53B1E">
        <w:rPr>
          <w:rFonts w:eastAsiaTheme="minorEastAsia"/>
        </w:rPr>
        <w:t xml:space="preserve"> </w:t>
      </w:r>
    </w:p>
    <w:p w14:paraId="7A7B5935" w14:textId="77777777" w:rsidR="00F17787" w:rsidRPr="00F53B1E" w:rsidRDefault="00F17787" w:rsidP="003D5E1A">
      <w:pPr>
        <w:pStyle w:val="NormalWeb"/>
        <w:spacing w:before="0" w:beforeAutospacing="0" w:after="0" w:afterAutospacing="0" w:line="480" w:lineRule="auto"/>
        <w:ind w:left="851" w:firstLine="425"/>
        <w:contextualSpacing/>
        <w:jc w:val="both"/>
        <w:rPr>
          <w:rFonts w:asciiTheme="majorBidi" w:hAnsiTheme="majorBidi" w:cstheme="majorBidi"/>
        </w:rPr>
      </w:pPr>
      <w:proofErr w:type="spellStart"/>
      <w:r w:rsidRPr="00F53B1E">
        <w:rPr>
          <w:rFonts w:asciiTheme="majorBidi" w:eastAsiaTheme="minorEastAsia" w:hAnsiTheme="majorBidi" w:cstheme="majorBidi"/>
          <w:kern w:val="24"/>
        </w:rPr>
        <w:t>Sistem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keyakinan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dalam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suatu</w:t>
      </w:r>
      <w:proofErr w:type="spellEnd"/>
      <w:r w:rsidRPr="00F53B1E">
        <w:rPr>
          <w:rFonts w:asciiTheme="majorBidi" w:eastAsiaTheme="minorEastAsia" w:hAnsiTheme="majorBidi" w:cstheme="majorBidi"/>
          <w:kern w:val="24"/>
        </w:rPr>
        <w:t xml:space="preserve"> agama </w:t>
      </w:r>
      <w:proofErr w:type="spellStart"/>
      <w:r w:rsidRPr="00F53B1E">
        <w:rPr>
          <w:rFonts w:asciiTheme="majorBidi" w:eastAsiaTheme="minorEastAsia" w:hAnsiTheme="majorBidi" w:cstheme="majorBidi"/>
          <w:kern w:val="24"/>
        </w:rPr>
        <w:t>terwujud</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dalam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pikiran</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gagasan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menyangkut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keyakinan</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konsepu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tentang</w:t>
      </w:r>
      <w:proofErr w:type="spellEnd"/>
      <w:r w:rsidRPr="00F53B1E">
        <w:rPr>
          <w:rFonts w:asciiTheme="majorBidi" w:eastAsiaTheme="minorEastAsia" w:hAnsiTheme="majorBidi" w:cstheme="majorBidi"/>
          <w:kern w:val="24"/>
        </w:rPr>
        <w:t xml:space="preserve"> Tuhan, </w:t>
      </w:r>
      <w:proofErr w:type="spellStart"/>
      <w:r w:rsidRPr="00F53B1E">
        <w:rPr>
          <w:rFonts w:asciiTheme="majorBidi" w:eastAsiaTheme="minorEastAsia" w:hAnsiTheme="majorBidi" w:cstheme="majorBidi"/>
          <w:kern w:val="24"/>
        </w:rPr>
        <w:t>sifat-sifat</w:t>
      </w:r>
      <w:proofErr w:type="spellEnd"/>
      <w:r w:rsidRPr="00F53B1E">
        <w:rPr>
          <w:rFonts w:asciiTheme="majorBidi" w:eastAsiaTheme="minorEastAsia" w:hAnsiTheme="majorBidi" w:cstheme="majorBidi"/>
          <w:kern w:val="24"/>
        </w:rPr>
        <w:t xml:space="preserve"> Tuhan, </w:t>
      </w:r>
      <w:proofErr w:type="spellStart"/>
      <w:r w:rsidRPr="00F53B1E">
        <w:rPr>
          <w:rFonts w:asciiTheme="majorBidi" w:eastAsiaTheme="minorEastAsia" w:hAnsiTheme="majorBidi" w:cstheme="majorBidi"/>
          <w:kern w:val="24"/>
        </w:rPr>
        <w:t>wujud</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alam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gaih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terjadinya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alam</w:t>
      </w:r>
      <w:proofErr w:type="spellEnd"/>
      <w:r w:rsidRPr="00F53B1E">
        <w:rPr>
          <w:rFonts w:asciiTheme="majorBidi" w:eastAsiaTheme="minorEastAsia" w:hAnsiTheme="majorBidi" w:cstheme="majorBidi"/>
          <w:kern w:val="24"/>
        </w:rPr>
        <w:t xml:space="preserve"> dan dunia, </w:t>
      </w:r>
      <w:proofErr w:type="spellStart"/>
      <w:r w:rsidRPr="00F53B1E">
        <w:rPr>
          <w:rFonts w:asciiTheme="majorBidi" w:eastAsiaTheme="minorEastAsia" w:hAnsiTheme="majorBidi" w:cstheme="majorBidi"/>
          <w:kern w:val="24"/>
        </w:rPr>
        <w:t>tentang</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akhirat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tentang</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roh-roh</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makhluk-makhluk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gaib</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lainnya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Kecuali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itu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sistem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keyakinan</w:t>
      </w:r>
      <w:proofErr w:type="spellEnd"/>
      <w:r w:rsidRPr="00F53B1E">
        <w:rPr>
          <w:rFonts w:asciiTheme="majorBidi" w:eastAsiaTheme="minorEastAsia" w:hAnsiTheme="majorBidi" w:cstheme="majorBidi"/>
          <w:kern w:val="24"/>
        </w:rPr>
        <w:t xml:space="preserve"> juga </w:t>
      </w:r>
      <w:proofErr w:type="spellStart"/>
      <w:r w:rsidRPr="00F53B1E">
        <w:rPr>
          <w:rFonts w:asciiTheme="majorBidi" w:eastAsiaTheme="minorEastAsia" w:hAnsiTheme="majorBidi" w:cstheme="majorBidi"/>
          <w:kern w:val="24"/>
        </w:rPr>
        <w:t>menyangkut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sistem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nilai</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sistem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norma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yaitu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berupa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ajaran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kesusilaan</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ajaran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ajaran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keagamaan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lainnya</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mengatur</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tingkah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laku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p>
    <w:p w14:paraId="381FEAE4" w14:textId="775FD6F9" w:rsidR="00F17787" w:rsidRPr="00F53B1E" w:rsidRDefault="00F17787" w:rsidP="0018641F">
      <w:pPr>
        <w:pStyle w:val="Heading3"/>
      </w:pPr>
      <w:bookmarkStart w:id="17" w:name="_Toc109772890"/>
      <w:proofErr w:type="spellStart"/>
      <w:r w:rsidRPr="00F53B1E">
        <w:rPr>
          <w:rFonts w:eastAsia="Calibri"/>
        </w:rPr>
        <w:t>Sistem</w:t>
      </w:r>
      <w:proofErr w:type="spellEnd"/>
      <w:r w:rsidRPr="00F53B1E">
        <w:rPr>
          <w:rFonts w:eastAsia="Calibri"/>
        </w:rPr>
        <w:t xml:space="preserve"> </w:t>
      </w:r>
      <w:proofErr w:type="spellStart"/>
      <w:r w:rsidRPr="00F53B1E">
        <w:rPr>
          <w:rFonts w:eastAsia="Calibri"/>
        </w:rPr>
        <w:t>ritus</w:t>
      </w:r>
      <w:proofErr w:type="spellEnd"/>
      <w:r w:rsidRPr="00F53B1E">
        <w:rPr>
          <w:rFonts w:eastAsia="Calibri"/>
        </w:rPr>
        <w:t xml:space="preserve"> dan </w:t>
      </w:r>
      <w:proofErr w:type="spellStart"/>
      <w:r w:rsidRPr="00F53B1E">
        <w:rPr>
          <w:rFonts w:eastAsia="Calibri"/>
        </w:rPr>
        <w:t>upacara</w:t>
      </w:r>
      <w:proofErr w:type="spellEnd"/>
      <w:r w:rsidRPr="00F53B1E">
        <w:rPr>
          <w:rFonts w:eastAsia="Calibri"/>
        </w:rPr>
        <w:t xml:space="preserve"> </w:t>
      </w:r>
      <w:proofErr w:type="spellStart"/>
      <w:r w:rsidRPr="00F53B1E">
        <w:rPr>
          <w:rFonts w:eastAsia="Calibri"/>
        </w:rPr>
        <w:t>keagamaan</w:t>
      </w:r>
      <w:proofErr w:type="spellEnd"/>
      <w:r w:rsidRPr="00F53B1E">
        <w:rPr>
          <w:rFonts w:eastAsia="Calibri"/>
        </w:rPr>
        <w:t>,</w:t>
      </w:r>
      <w:bookmarkEnd w:id="17"/>
      <w:r w:rsidRPr="00F53B1E">
        <w:rPr>
          <w:rFonts w:eastAsia="Calibri"/>
        </w:rPr>
        <w:t xml:space="preserve"> </w:t>
      </w:r>
    </w:p>
    <w:p w14:paraId="3B82FF1A" w14:textId="1483F33F" w:rsidR="00F17787" w:rsidRPr="00F53B1E" w:rsidRDefault="00F17787" w:rsidP="003D5E1A">
      <w:pPr>
        <w:pStyle w:val="NormalWeb"/>
        <w:spacing w:before="0" w:beforeAutospacing="0" w:after="0" w:afterAutospacing="0" w:line="480" w:lineRule="auto"/>
        <w:ind w:left="851" w:firstLine="425"/>
        <w:contextualSpacing/>
        <w:jc w:val="both"/>
        <w:rPr>
          <w:rFonts w:asciiTheme="majorBidi" w:hAnsiTheme="majorBidi" w:cstheme="majorBidi"/>
        </w:rPr>
      </w:pPr>
      <w:proofErr w:type="spellStart"/>
      <w:r w:rsidRPr="00F53B1E">
        <w:rPr>
          <w:rFonts w:asciiTheme="majorBidi" w:eastAsia="Calibri" w:hAnsiTheme="majorBidi" w:cstheme="majorBidi"/>
          <w:kern w:val="24"/>
        </w:rPr>
        <w:t>Sistem</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ritus</w:t>
      </w:r>
      <w:proofErr w:type="spellEnd"/>
      <w:r w:rsidRPr="00F53B1E">
        <w:rPr>
          <w:rFonts w:asciiTheme="majorBidi" w:eastAsia="Calibri" w:hAnsiTheme="majorBidi" w:cstheme="majorBidi"/>
          <w:kern w:val="24"/>
        </w:rPr>
        <w:t xml:space="preserve"> dan </w:t>
      </w:r>
      <w:proofErr w:type="spellStart"/>
      <w:r w:rsidRPr="00F53B1E">
        <w:rPr>
          <w:rFonts w:asciiTheme="majorBidi" w:eastAsia="Calibri" w:hAnsiTheme="majorBidi" w:cstheme="majorBidi"/>
          <w:kern w:val="24"/>
        </w:rPr>
        <w:t>upacara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keagamaan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terwujud</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dalam</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aktivitas</w:t>
      </w:r>
      <w:proofErr w:type="spellEnd"/>
      <w:r w:rsidRPr="00F53B1E">
        <w:rPr>
          <w:rFonts w:asciiTheme="majorBidi" w:eastAsia="Calibri" w:hAnsiTheme="majorBidi" w:cstheme="majorBidi"/>
          <w:kern w:val="24"/>
        </w:rPr>
        <w:t xml:space="preserve"> dan </w:t>
      </w:r>
      <w:proofErr w:type="spellStart"/>
      <w:r w:rsidRPr="00F53B1E">
        <w:rPr>
          <w:rFonts w:asciiTheme="majorBidi" w:eastAsia="Calibri" w:hAnsiTheme="majorBidi" w:cstheme="majorBidi"/>
          <w:kern w:val="24"/>
        </w:rPr>
        <w:t>tindakan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manusia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dalam</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melaksanakan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pengabdian</w:t>
      </w:r>
      <w:proofErr w:type="spellEnd"/>
      <w:r w:rsidRPr="00F53B1E">
        <w:rPr>
          <w:rFonts w:asciiTheme="majorBidi" w:eastAsia="Calibri" w:hAnsiTheme="majorBidi" w:cstheme="majorBidi"/>
          <w:kern w:val="24"/>
        </w:rPr>
        <w:t xml:space="preserve"> dan </w:t>
      </w:r>
      <w:proofErr w:type="spellStart"/>
      <w:r w:rsidRPr="00F53B1E">
        <w:rPr>
          <w:rFonts w:asciiTheme="majorBidi" w:eastAsia="Calibri" w:hAnsiTheme="majorBidi" w:cstheme="majorBidi"/>
          <w:kern w:val="24"/>
        </w:rPr>
        <w:t>kebaktiannya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kepada</w:t>
      </w:r>
      <w:proofErr w:type="spellEnd"/>
      <w:r w:rsidRPr="00F53B1E">
        <w:rPr>
          <w:rFonts w:asciiTheme="majorBidi" w:eastAsia="Calibri" w:hAnsiTheme="majorBidi" w:cstheme="majorBidi"/>
          <w:kern w:val="24"/>
        </w:rPr>
        <w:t xml:space="preserve"> Tuhan dan </w:t>
      </w:r>
      <w:proofErr w:type="spellStart"/>
      <w:r w:rsidRPr="00F53B1E">
        <w:rPr>
          <w:rFonts w:asciiTheme="majorBidi" w:eastAsia="Calibri" w:hAnsiTheme="majorBidi" w:cstheme="majorBidi"/>
          <w:kern w:val="24"/>
        </w:rPr>
        <w:t>dalam</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usahanya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untuk</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berkomunikasi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dengan</w:t>
      </w:r>
      <w:proofErr w:type="spellEnd"/>
      <w:r w:rsidRPr="00F53B1E">
        <w:rPr>
          <w:rFonts w:asciiTheme="majorBidi" w:eastAsia="Calibri" w:hAnsiTheme="majorBidi" w:cstheme="majorBidi"/>
          <w:kern w:val="24"/>
        </w:rPr>
        <w:t xml:space="preserve">-Nya </w:t>
      </w:r>
      <w:proofErr w:type="spellStart"/>
      <w:r w:rsidRPr="00F53B1E">
        <w:rPr>
          <w:rFonts w:asciiTheme="majorBidi" w:eastAsia="Calibri" w:hAnsiTheme="majorBidi" w:cstheme="majorBidi"/>
          <w:kern w:val="24"/>
        </w:rPr>
        <w:t>Ritus</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atau</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upacara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kegamaan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ini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biasanya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berlangsung</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berulang-ulang</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baik</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setiap</w:t>
      </w:r>
      <w:proofErr w:type="spellEnd"/>
      <w:r w:rsidRPr="00F53B1E">
        <w:rPr>
          <w:rFonts w:asciiTheme="majorBidi" w:eastAsia="Calibri" w:hAnsiTheme="majorBidi" w:cstheme="majorBidi"/>
          <w:kern w:val="24"/>
        </w:rPr>
        <w:t xml:space="preserve"> hart </w:t>
      </w:r>
      <w:proofErr w:type="spellStart"/>
      <w:r w:rsidRPr="00F53B1E">
        <w:rPr>
          <w:rFonts w:asciiTheme="majorBidi" w:eastAsia="Calibri" w:hAnsiTheme="majorBidi" w:cstheme="majorBidi"/>
          <w:kern w:val="24"/>
        </w:rPr>
        <w:t>setiap</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minggu</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bulanan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atau</w:t>
      </w:r>
      <w:proofErr w:type="spellEnd"/>
      <w:r w:rsidRPr="00F53B1E">
        <w:rPr>
          <w:rFonts w:asciiTheme="majorBidi" w:eastAsia="Calibri" w:hAnsiTheme="majorBidi" w:cstheme="majorBidi"/>
          <w:kern w:val="24"/>
        </w:rPr>
        <w:t xml:space="preserve"> pada </w:t>
      </w:r>
      <w:proofErr w:type="spellStart"/>
      <w:r w:rsidRPr="00F53B1E">
        <w:rPr>
          <w:rFonts w:asciiTheme="majorBidi" w:eastAsia="Calibri" w:hAnsiTheme="majorBidi" w:cstheme="majorBidi"/>
          <w:kern w:val="24"/>
        </w:rPr>
        <w:t>waktu-waktu</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tertentu</w:t>
      </w:r>
      <w:proofErr w:type="spellEnd"/>
      <w:r w:rsidRPr="00F53B1E">
        <w:rPr>
          <w:rFonts w:asciiTheme="majorBidi" w:eastAsia="Calibri" w:hAnsiTheme="majorBidi" w:cstheme="majorBidi"/>
          <w:kern w:val="24"/>
        </w:rPr>
        <w:t xml:space="preserve"> yang </w:t>
      </w:r>
      <w:proofErr w:type="spellStart"/>
      <w:r w:rsidRPr="00F53B1E">
        <w:rPr>
          <w:rFonts w:asciiTheme="majorBidi" w:eastAsia="Calibri" w:hAnsiTheme="majorBidi" w:cstheme="majorBidi"/>
          <w:kern w:val="24"/>
        </w:rPr>
        <w:t>sudah</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ditentukan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Tergantung</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dari</w:t>
      </w:r>
      <w:proofErr w:type="spellEnd"/>
      <w:r w:rsidRPr="00F53B1E">
        <w:rPr>
          <w:rFonts w:asciiTheme="majorBidi" w:eastAsia="Calibri" w:hAnsiTheme="majorBidi" w:cstheme="majorBidi"/>
          <w:kern w:val="24"/>
        </w:rPr>
        <w:t xml:space="preserve"> td </w:t>
      </w:r>
      <w:proofErr w:type="spellStart"/>
      <w:r w:rsidRPr="00F53B1E">
        <w:rPr>
          <w:rFonts w:asciiTheme="majorBidi" w:eastAsia="Calibri" w:hAnsiTheme="majorBidi" w:cstheme="majorBidi"/>
          <w:kern w:val="24"/>
        </w:rPr>
        <w:t>acaranya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suatu</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ritus</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keagamaan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terdiri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dari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suatu</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kombinasi</w:t>
      </w:r>
      <w:proofErr w:type="spellEnd"/>
      <w:r w:rsidRPr="00F53B1E">
        <w:rPr>
          <w:rFonts w:asciiTheme="majorBidi" w:eastAsia="Calibri" w:hAnsiTheme="majorBidi" w:cstheme="majorBidi"/>
          <w:kern w:val="24"/>
        </w:rPr>
        <w:t xml:space="preserve"> yang </w:t>
      </w:r>
      <w:proofErr w:type="spellStart"/>
      <w:r w:rsidRPr="00F53B1E">
        <w:rPr>
          <w:rFonts w:asciiTheme="majorBidi" w:eastAsia="Calibri" w:hAnsiTheme="majorBidi" w:cstheme="majorBidi"/>
          <w:kern w:val="24"/>
        </w:rPr>
        <w:t>merangkaikan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beberapa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tindakan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seperti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bedoa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bersujud</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berkorban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makan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bersama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berpuasa</w:t>
      </w:r>
      <w:proofErr w:type="spellEnd"/>
      <w:r w:rsidRPr="00F53B1E">
        <w:rPr>
          <w:rFonts w:asciiTheme="majorBidi" w:eastAsia="Calibri" w:hAnsiTheme="majorBidi" w:cstheme="majorBidi"/>
          <w:kern w:val="24"/>
        </w:rPr>
        <w:t xml:space="preserve"> dan lain-lain.</w:t>
      </w:r>
    </w:p>
    <w:p w14:paraId="1A0B1F64" w14:textId="601213D4" w:rsidR="000F00B3" w:rsidRPr="00F53B1E" w:rsidRDefault="000F00B3" w:rsidP="0018641F">
      <w:pPr>
        <w:pStyle w:val="Heading3"/>
      </w:pPr>
      <w:bookmarkStart w:id="18" w:name="_Toc109772891"/>
      <w:proofErr w:type="spellStart"/>
      <w:r w:rsidRPr="00F53B1E">
        <w:rPr>
          <w:rFonts w:eastAsiaTheme="minorEastAsia"/>
        </w:rPr>
        <w:t>Peralatan</w:t>
      </w:r>
      <w:proofErr w:type="spellEnd"/>
      <w:r w:rsidRPr="00F53B1E">
        <w:rPr>
          <w:rFonts w:eastAsiaTheme="minorEastAsia"/>
        </w:rPr>
        <w:t xml:space="preserve"> dan </w:t>
      </w:r>
      <w:proofErr w:type="spellStart"/>
      <w:r w:rsidRPr="00F53B1E">
        <w:rPr>
          <w:rFonts w:eastAsiaTheme="minorEastAsia"/>
        </w:rPr>
        <w:t>tempat</w:t>
      </w:r>
      <w:proofErr w:type="spellEnd"/>
      <w:r w:rsidRPr="00F53B1E">
        <w:rPr>
          <w:rFonts w:eastAsiaTheme="minorEastAsia"/>
        </w:rPr>
        <w:t xml:space="preserve"> </w:t>
      </w:r>
      <w:proofErr w:type="spellStart"/>
      <w:r w:rsidRPr="00F53B1E">
        <w:rPr>
          <w:rFonts w:eastAsiaTheme="minorEastAsia"/>
        </w:rPr>
        <w:t>pelaksanaan</w:t>
      </w:r>
      <w:proofErr w:type="spellEnd"/>
      <w:r w:rsidRPr="00F53B1E">
        <w:rPr>
          <w:rFonts w:eastAsiaTheme="minorEastAsia"/>
        </w:rPr>
        <w:t xml:space="preserve"> </w:t>
      </w:r>
      <w:proofErr w:type="spellStart"/>
      <w:r w:rsidRPr="00F53B1E">
        <w:rPr>
          <w:rFonts w:eastAsiaTheme="minorEastAsia"/>
        </w:rPr>
        <w:t>ritus</w:t>
      </w:r>
      <w:proofErr w:type="spellEnd"/>
      <w:r w:rsidRPr="00F53B1E">
        <w:rPr>
          <w:rFonts w:eastAsiaTheme="minorEastAsia"/>
        </w:rPr>
        <w:t xml:space="preserve"> </w:t>
      </w:r>
      <w:proofErr w:type="spellStart"/>
      <w:r w:rsidRPr="00F53B1E">
        <w:rPr>
          <w:rFonts w:eastAsiaTheme="minorEastAsia"/>
        </w:rPr>
        <w:t>keagamaan</w:t>
      </w:r>
      <w:bookmarkEnd w:id="18"/>
      <w:proofErr w:type="spellEnd"/>
      <w:r w:rsidRPr="00F53B1E">
        <w:rPr>
          <w:rFonts w:eastAsiaTheme="minorEastAsia"/>
        </w:rPr>
        <w:t xml:space="preserve"> </w:t>
      </w:r>
    </w:p>
    <w:p w14:paraId="37BFEE02" w14:textId="7171D0E4" w:rsidR="000F00B3" w:rsidRPr="00F53B1E" w:rsidRDefault="000F00B3" w:rsidP="003D5E1A">
      <w:pPr>
        <w:pStyle w:val="NormalWeb"/>
        <w:spacing w:before="0" w:beforeAutospacing="0" w:after="0" w:afterAutospacing="0" w:line="480" w:lineRule="auto"/>
        <w:ind w:left="851" w:firstLine="425"/>
        <w:contextualSpacing/>
        <w:jc w:val="both"/>
        <w:rPr>
          <w:rFonts w:asciiTheme="majorBidi" w:hAnsiTheme="majorBidi" w:cstheme="majorBidi"/>
        </w:rPr>
      </w:pPr>
      <w:r w:rsidRPr="00F53B1E">
        <w:rPr>
          <w:rFonts w:asciiTheme="majorBidi" w:eastAsiaTheme="minorEastAsia" w:hAnsiTheme="majorBidi" w:cstheme="majorBidi"/>
          <w:kern w:val="24"/>
        </w:rPr>
        <w:t xml:space="preserve">Dalam </w:t>
      </w:r>
      <w:proofErr w:type="spellStart"/>
      <w:r w:rsidRPr="00F53B1E">
        <w:rPr>
          <w:rFonts w:asciiTheme="majorBidi" w:eastAsiaTheme="minorEastAsia" w:hAnsiTheme="majorBidi" w:cstheme="majorBidi"/>
          <w:kern w:val="24"/>
        </w:rPr>
        <w:t>ritus</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upacara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keagamaan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biasanya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dipergunak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macam-macam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sarana</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peralatan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seperti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tempat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atau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gedung</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untuk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pelaksanaan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upacara</w:t>
      </w:r>
      <w:proofErr w:type="spellEnd"/>
      <w:r w:rsidRPr="00F53B1E">
        <w:rPr>
          <w:rFonts w:asciiTheme="majorBidi" w:eastAsiaTheme="minorEastAsia" w:hAnsiTheme="majorBidi" w:cstheme="majorBidi"/>
          <w:kern w:val="24"/>
        </w:rPr>
        <w:t xml:space="preserve"> (masjid </w:t>
      </w:r>
      <w:proofErr w:type="spellStart"/>
      <w:r w:rsidRPr="00F53B1E">
        <w:rPr>
          <w:rFonts w:asciiTheme="majorBidi" w:eastAsiaTheme="minorEastAsia" w:hAnsiTheme="majorBidi" w:cstheme="majorBidi"/>
          <w:kern w:val="24"/>
        </w:rPr>
        <w:t>langgar</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gereja</w:t>
      </w:r>
      <w:proofErr w:type="spellEnd"/>
      <w:r w:rsidRPr="00F53B1E">
        <w:rPr>
          <w:rFonts w:asciiTheme="majorBidi" w:eastAsiaTheme="minorEastAsia" w:hAnsiTheme="majorBidi" w:cstheme="majorBidi"/>
          <w:kern w:val="24"/>
        </w:rPr>
        <w:t xml:space="preserve">, pagoda) das </w:t>
      </w:r>
      <w:proofErr w:type="spellStart"/>
      <w:r w:rsidRPr="00F53B1E">
        <w:rPr>
          <w:rFonts w:asciiTheme="majorBidi" w:eastAsiaTheme="minorEastAsia" w:hAnsiTheme="majorBidi" w:cstheme="majorBidi"/>
          <w:kern w:val="24"/>
        </w:rPr>
        <w:t>peralatan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lainnya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seperti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bedug</w:t>
      </w:r>
      <w:proofErr w:type="spellEnd"/>
      <w:r w:rsidRPr="00F53B1E">
        <w:rPr>
          <w:rFonts w:asciiTheme="majorBidi" w:eastAsiaTheme="minorEastAsia" w:hAnsiTheme="majorBidi" w:cstheme="majorBidi"/>
          <w:kern w:val="24"/>
        </w:rPr>
        <w:t xml:space="preserve"> pong gamelan </w:t>
      </w:r>
      <w:proofErr w:type="spellStart"/>
      <w:r w:rsidRPr="00F53B1E">
        <w:rPr>
          <w:rFonts w:asciiTheme="majorBidi" w:eastAsiaTheme="minorEastAsia" w:hAnsiTheme="majorBidi" w:cstheme="majorBidi"/>
          <w:kern w:val="24"/>
        </w:rPr>
        <w:t>suci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pakaian</w:t>
      </w:r>
      <w:proofErr w:type="spellEnd"/>
      <w:r w:rsidRPr="00F53B1E">
        <w:rPr>
          <w:rFonts w:asciiTheme="majorBidi" w:eastAsiaTheme="minorEastAsia" w:hAnsiTheme="majorBidi" w:cstheme="majorBidi"/>
          <w:kern w:val="24"/>
        </w:rPr>
        <w:t xml:space="preserve"> s (</w:t>
      </w:r>
      <w:proofErr w:type="spellStart"/>
      <w:r w:rsidRPr="00F53B1E">
        <w:rPr>
          <w:rFonts w:asciiTheme="majorBidi" w:eastAsiaTheme="minorEastAsia" w:hAnsiTheme="majorBidi" w:cstheme="majorBidi"/>
          <w:kern w:val="24"/>
        </w:rPr>
        <w:t>jubah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makrna</w:t>
      </w:r>
      <w:proofErr w:type="spellEnd"/>
      <w:r w:rsidRPr="00F53B1E">
        <w:rPr>
          <w:rFonts w:asciiTheme="majorBidi" w:eastAsiaTheme="minorEastAsia" w:hAnsiTheme="majorBidi" w:cstheme="majorBidi"/>
          <w:kern w:val="24"/>
        </w:rPr>
        <w:t xml:space="preserve"> dan lain-lain) </w:t>
      </w:r>
      <w:proofErr w:type="spellStart"/>
      <w:r w:rsidRPr="00F53B1E">
        <w:rPr>
          <w:rFonts w:asciiTheme="majorBidi" w:eastAsiaTheme="minorEastAsia" w:hAnsiTheme="majorBidi" w:cstheme="majorBidi"/>
          <w:kern w:val="24"/>
        </w:rPr>
        <w:t>Tempat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upacara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suatu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tempat</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dikhususkan</w:t>
      </w:r>
      <w:proofErr w:type="spellEnd"/>
      <w:r w:rsidRPr="00F53B1E">
        <w:rPr>
          <w:rFonts w:asciiTheme="majorBidi" w:eastAsiaTheme="minorEastAsia" w:hAnsiTheme="majorBidi" w:cstheme="majorBidi"/>
          <w:kern w:val="24"/>
        </w:rPr>
        <w:t xml:space="preserve"> dan yang </w:t>
      </w:r>
      <w:proofErr w:type="spellStart"/>
      <w:r w:rsidRPr="00F53B1E">
        <w:rPr>
          <w:rFonts w:asciiTheme="majorBidi" w:eastAsiaTheme="minorEastAsia" w:hAnsiTheme="majorBidi" w:cstheme="majorBidi"/>
          <w:kern w:val="24"/>
        </w:rPr>
        <w:t>biasanya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tidak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boleh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didatang</w:t>
      </w:r>
      <w:proofErr w:type="spellEnd"/>
      <w:r w:rsidRPr="00F53B1E">
        <w:rPr>
          <w:rFonts w:asciiTheme="majorBidi" w:eastAsiaTheme="minorEastAsia" w:hAnsiTheme="majorBidi" w:cstheme="majorBidi"/>
          <w:kern w:val="24"/>
        </w:rPr>
        <w:t xml:space="preserve"> denga </w:t>
      </w:r>
      <w:proofErr w:type="spellStart"/>
      <w:r w:rsidRPr="00F53B1E">
        <w:rPr>
          <w:rFonts w:asciiTheme="majorBidi" w:eastAsiaTheme="minorEastAsia" w:hAnsiTheme="majorBidi" w:cstheme="majorBidi"/>
          <w:kern w:val="24"/>
        </w:rPr>
        <w:t>sembarangan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Tempat-tempat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upacara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itu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bersifat</w:t>
      </w:r>
      <w:proofErr w:type="spellEnd"/>
      <w:r w:rsidRPr="00F53B1E">
        <w:rPr>
          <w:rFonts w:asciiTheme="majorBidi" w:eastAsiaTheme="minorEastAsia" w:hAnsiTheme="majorBidi" w:cstheme="majorBidi"/>
          <w:kern w:val="24"/>
        </w:rPr>
        <w:t xml:space="preserve"> Individual dan </w:t>
      </w:r>
      <w:proofErr w:type="spellStart"/>
      <w:r w:rsidRPr="00F53B1E">
        <w:rPr>
          <w:rFonts w:asciiTheme="majorBidi" w:eastAsiaTheme="minorEastAsia" w:hAnsiTheme="majorBidi" w:cstheme="majorBidi"/>
          <w:kern w:val="24"/>
        </w:rPr>
        <w:t>komunal</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Tempat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upacara</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bersifat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individu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umumnya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berada</w:t>
      </w:r>
      <w:proofErr w:type="spellEnd"/>
      <w:r w:rsidRPr="00F53B1E">
        <w:rPr>
          <w:rFonts w:asciiTheme="majorBidi" w:eastAsiaTheme="minorEastAsia" w:hAnsiTheme="majorBidi" w:cstheme="majorBidi"/>
          <w:kern w:val="24"/>
        </w:rPr>
        <w:t xml:space="preserve"> di </w:t>
      </w:r>
      <w:proofErr w:type="spellStart"/>
      <w:r w:rsidRPr="00F53B1E">
        <w:rPr>
          <w:rFonts w:asciiTheme="majorBidi" w:eastAsiaTheme="minorEastAsia" w:hAnsiTheme="majorBidi" w:cstheme="majorBidi"/>
          <w:kern w:val="24"/>
        </w:rPr>
        <w:t>rumah-rumah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sedangkan</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bercorak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komunal</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w:t>
      </w:r>
      <w:proofErr w:type="spellEnd"/>
      <w:r w:rsidRPr="00F53B1E">
        <w:rPr>
          <w:rFonts w:asciiTheme="majorBidi" w:eastAsiaTheme="minorEastAsia" w:hAnsiTheme="majorBidi" w:cstheme="majorBidi"/>
          <w:kern w:val="24"/>
        </w:rPr>
        <w:t xml:space="preserve"> di </w:t>
      </w:r>
      <w:proofErr w:type="spellStart"/>
      <w:r w:rsidRPr="00F53B1E">
        <w:rPr>
          <w:rFonts w:asciiTheme="majorBidi" w:eastAsiaTheme="minorEastAsia" w:hAnsiTheme="majorBidi" w:cstheme="majorBidi"/>
          <w:kern w:val="24"/>
        </w:rPr>
        <w:t>tengah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atau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sekitar</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desa</w:t>
      </w:r>
      <w:proofErr w:type="spellEnd"/>
    </w:p>
    <w:p w14:paraId="346A7674" w14:textId="758B5EFA" w:rsidR="000F00B3" w:rsidRPr="00F53B1E" w:rsidRDefault="000F00B3" w:rsidP="0018641F">
      <w:pPr>
        <w:pStyle w:val="Heading3"/>
      </w:pPr>
      <w:bookmarkStart w:id="19" w:name="_Toc109772892"/>
      <w:proofErr w:type="spellStart"/>
      <w:r w:rsidRPr="00F53B1E">
        <w:rPr>
          <w:rFonts w:eastAsiaTheme="minorEastAsia"/>
        </w:rPr>
        <w:t>Kelompok</w:t>
      </w:r>
      <w:proofErr w:type="spellEnd"/>
      <w:r w:rsidRPr="00F53B1E">
        <w:rPr>
          <w:rFonts w:eastAsiaTheme="minorEastAsia"/>
        </w:rPr>
        <w:t xml:space="preserve"> </w:t>
      </w:r>
      <w:proofErr w:type="spellStart"/>
      <w:r w:rsidRPr="00F53B1E">
        <w:rPr>
          <w:rFonts w:eastAsiaTheme="minorEastAsia"/>
        </w:rPr>
        <w:t>pemeluk</w:t>
      </w:r>
      <w:bookmarkEnd w:id="19"/>
      <w:proofErr w:type="spellEnd"/>
    </w:p>
    <w:p w14:paraId="734F06A5" w14:textId="0F2B7F10" w:rsidR="000F00B3" w:rsidRPr="00F53B1E" w:rsidRDefault="000F00B3" w:rsidP="003D5E1A">
      <w:pPr>
        <w:pStyle w:val="NormalWeb"/>
        <w:spacing w:before="0" w:beforeAutospacing="0" w:after="0" w:afterAutospacing="0" w:line="480" w:lineRule="auto"/>
        <w:ind w:left="851" w:firstLine="425"/>
        <w:contextualSpacing/>
        <w:jc w:val="both"/>
        <w:rPr>
          <w:rFonts w:asciiTheme="majorBidi" w:hAnsiTheme="majorBidi" w:cstheme="majorBidi"/>
        </w:rPr>
      </w:pPr>
      <w:proofErr w:type="spellStart"/>
      <w:r w:rsidRPr="00F53B1E">
        <w:rPr>
          <w:rFonts w:asciiTheme="majorBidi" w:eastAsiaTheme="minorEastAsia" w:hAnsiTheme="majorBidi" w:cstheme="majorBidi"/>
          <w:kern w:val="24"/>
        </w:rPr>
        <w:t>Kelompok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pemeluk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suatu</w:t>
      </w:r>
      <w:proofErr w:type="spellEnd"/>
      <w:r w:rsidRPr="00F53B1E">
        <w:rPr>
          <w:rFonts w:asciiTheme="majorBidi" w:eastAsiaTheme="minorEastAsia" w:hAnsiTheme="majorBidi" w:cstheme="majorBidi"/>
          <w:kern w:val="24"/>
        </w:rPr>
        <w:t xml:space="preserve"> agama </w:t>
      </w:r>
      <w:proofErr w:type="spellStart"/>
      <w:r w:rsidRPr="00F53B1E">
        <w:rPr>
          <w:rFonts w:asciiTheme="majorBidi" w:eastAsiaTheme="minorEastAsia" w:hAnsiTheme="majorBidi" w:cstheme="majorBidi"/>
          <w:kern w:val="24"/>
        </w:rPr>
        <w:t>biasanya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disebut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umat</w:t>
      </w:r>
      <w:proofErr w:type="spellEnd"/>
      <w:r w:rsidRPr="00F53B1E">
        <w:rPr>
          <w:rFonts w:asciiTheme="majorBidi" w:eastAsiaTheme="minorEastAsia" w:hAnsiTheme="majorBidi" w:cstheme="majorBidi"/>
          <w:kern w:val="24"/>
        </w:rPr>
        <w:t xml:space="preserve">. Pada </w:t>
      </w:r>
      <w:proofErr w:type="spellStart"/>
      <w:r w:rsidRPr="00F53B1E">
        <w:rPr>
          <w:rFonts w:asciiTheme="majorBidi" w:eastAsiaTheme="minorEastAsia" w:hAnsiTheme="majorBidi" w:cstheme="majorBidi"/>
          <w:kern w:val="24"/>
        </w:rPr>
        <w:t>komponen</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kelima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inilah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terlihat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semua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aktivitas</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keagamaan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secara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keseluruhan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Komponen</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berupa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emosi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keagamaan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keyakinan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keagamaan</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norma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keagamaan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peribadatan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atau</w:t>
      </w:r>
      <w:proofErr w:type="spellEnd"/>
      <w:r w:rsidRPr="00F53B1E">
        <w:rPr>
          <w:rFonts w:asciiTheme="majorBidi" w:eastAsiaTheme="minorEastAsia" w:hAnsiTheme="majorBidi" w:cstheme="majorBidi"/>
          <w:kern w:val="24"/>
        </w:rPr>
        <w:t xml:space="preserve"> ritual </w:t>
      </w:r>
      <w:proofErr w:type="spellStart"/>
      <w:r w:rsidRPr="00F53B1E">
        <w:rPr>
          <w:rFonts w:asciiTheme="majorBidi" w:eastAsiaTheme="minorEastAsia" w:hAnsiTheme="majorBidi" w:cstheme="majorBidi"/>
          <w:kern w:val="24"/>
        </w:rPr>
        <w:t>keagamaan</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semua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perlengkapan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peribadatan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terwujud</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secara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jelas</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dalam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perilaku</w:t>
      </w:r>
      <w:proofErr w:type="spellEnd"/>
      <w:r w:rsidRPr="00F53B1E">
        <w:rPr>
          <w:rFonts w:asciiTheme="majorBidi" w:eastAsiaTheme="minorEastAsia" w:hAnsiTheme="majorBidi" w:cstheme="majorBidi"/>
          <w:kern w:val="24"/>
        </w:rPr>
        <w:t xml:space="preserve"> para </w:t>
      </w:r>
      <w:proofErr w:type="spellStart"/>
      <w:r w:rsidRPr="00F53B1E">
        <w:rPr>
          <w:rFonts w:asciiTheme="majorBidi" w:eastAsiaTheme="minorEastAsia" w:hAnsiTheme="majorBidi" w:cstheme="majorBidi"/>
          <w:kern w:val="24"/>
        </w:rPr>
        <w:t>pemeluk</w:t>
      </w:r>
      <w:proofErr w:type="spellEnd"/>
      <w:r w:rsidRPr="00F53B1E">
        <w:rPr>
          <w:rFonts w:asciiTheme="majorBidi" w:eastAsiaTheme="minorEastAsia" w:hAnsiTheme="majorBidi" w:cstheme="majorBidi"/>
          <w:kern w:val="24"/>
        </w:rPr>
        <w:t xml:space="preserve"> agama </w:t>
      </w:r>
      <w:proofErr w:type="spellStart"/>
      <w:r w:rsidRPr="00F53B1E">
        <w:rPr>
          <w:rFonts w:asciiTheme="majorBidi" w:eastAsiaTheme="minorEastAsia" w:hAnsiTheme="majorBidi" w:cstheme="majorBidi"/>
          <w:kern w:val="24"/>
        </w:rPr>
        <w:t>Dengan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tiadanya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pemeluk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atau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penganut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suatu</w:t>
      </w:r>
      <w:proofErr w:type="spellEnd"/>
      <w:r w:rsidRPr="00F53B1E">
        <w:rPr>
          <w:rFonts w:asciiTheme="majorBidi" w:eastAsiaTheme="minorEastAsia" w:hAnsiTheme="majorBidi" w:cstheme="majorBidi"/>
          <w:kern w:val="24"/>
        </w:rPr>
        <w:t xml:space="preserve"> agama </w:t>
      </w:r>
      <w:proofErr w:type="spellStart"/>
      <w:r w:rsidRPr="00F53B1E">
        <w:rPr>
          <w:rFonts w:asciiTheme="majorBidi" w:eastAsiaTheme="minorEastAsia" w:hAnsiTheme="majorBidi" w:cstheme="majorBidi"/>
          <w:kern w:val="24"/>
        </w:rPr>
        <w:t>tidak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artinya</w:t>
      </w:r>
      <w:proofErr w:type="spellEnd"/>
    </w:p>
    <w:p w14:paraId="21FBA6E8" w14:textId="5C893C32" w:rsidR="00F7337C" w:rsidRPr="00F53B1E" w:rsidRDefault="000F00B3" w:rsidP="0018641F">
      <w:pPr>
        <w:pStyle w:val="Heading2"/>
        <w:rPr>
          <w:rFonts w:eastAsiaTheme="majorEastAsia"/>
        </w:rPr>
      </w:pPr>
      <w:bookmarkStart w:id="20" w:name="_Toc109772893"/>
      <w:proofErr w:type="spellStart"/>
      <w:r w:rsidRPr="00F53B1E">
        <w:rPr>
          <w:rFonts w:eastAsiaTheme="majorEastAsia"/>
        </w:rPr>
        <w:t>Klasifikasi</w:t>
      </w:r>
      <w:proofErr w:type="spellEnd"/>
      <w:r w:rsidRPr="00F53B1E">
        <w:rPr>
          <w:rFonts w:eastAsiaTheme="majorEastAsia"/>
        </w:rPr>
        <w:t xml:space="preserve"> </w:t>
      </w:r>
      <w:proofErr w:type="spellStart"/>
      <w:r w:rsidRPr="00F53B1E">
        <w:rPr>
          <w:rFonts w:eastAsiaTheme="majorEastAsia"/>
        </w:rPr>
        <w:t>Keagamaan</w:t>
      </w:r>
      <w:bookmarkEnd w:id="20"/>
      <w:proofErr w:type="spellEnd"/>
      <w:r w:rsidR="00C82E7D">
        <w:rPr>
          <w:rStyle w:val="FootnoteReference"/>
          <w:rFonts w:eastAsiaTheme="majorEastAsia"/>
        </w:rPr>
        <w:footnoteReference w:id="18"/>
      </w:r>
    </w:p>
    <w:p w14:paraId="35D4F527" w14:textId="4007DCC2" w:rsidR="000F00B3" w:rsidRPr="00A66E5E" w:rsidRDefault="000F00B3" w:rsidP="0018641F">
      <w:pPr>
        <w:pStyle w:val="Heading3"/>
        <w:rPr>
          <w:rFonts w:eastAsiaTheme="majorEastAsia"/>
          <w:i/>
          <w:iCs/>
        </w:rPr>
      </w:pPr>
      <w:bookmarkStart w:id="21" w:name="_Toc109772894"/>
      <w:r w:rsidRPr="00A66E5E">
        <w:rPr>
          <w:rFonts w:eastAsiaTheme="minorEastAsia"/>
          <w:i/>
          <w:iCs/>
        </w:rPr>
        <w:t>Revealed and non-revealed religion</w:t>
      </w:r>
      <w:bookmarkEnd w:id="21"/>
      <w:r w:rsidRPr="00A66E5E">
        <w:rPr>
          <w:rFonts w:eastAsiaTheme="minorEastAsia"/>
          <w:i/>
          <w:iCs/>
        </w:rPr>
        <w:t xml:space="preserve"> </w:t>
      </w:r>
    </w:p>
    <w:p w14:paraId="13D4744D" w14:textId="587E711B" w:rsidR="00F7337C" w:rsidRPr="00F53B1E" w:rsidRDefault="000F00B3" w:rsidP="00F7337C">
      <w:pPr>
        <w:spacing w:after="0" w:line="480" w:lineRule="auto"/>
        <w:ind w:left="851" w:firstLine="425"/>
        <w:contextualSpacing/>
        <w:jc w:val="both"/>
        <w:rPr>
          <w:rFonts w:asciiTheme="majorBidi" w:eastAsiaTheme="minorEastAsia" w:hAnsiTheme="majorBidi" w:cstheme="majorBidi"/>
          <w:kern w:val="24"/>
          <w:sz w:val="24"/>
          <w:szCs w:val="24"/>
        </w:rPr>
      </w:pPr>
      <w:r w:rsidRPr="00A66E5E">
        <w:rPr>
          <w:rFonts w:asciiTheme="majorBidi" w:eastAsiaTheme="minorEastAsia" w:hAnsiTheme="majorBidi" w:cstheme="majorBidi"/>
          <w:i/>
          <w:iCs/>
          <w:kern w:val="24"/>
          <w:sz w:val="24"/>
          <w:szCs w:val="24"/>
        </w:rPr>
        <w:t>Revealed religion</w:t>
      </w:r>
      <w:r w:rsidRPr="00F53B1E">
        <w:rPr>
          <w:rFonts w:asciiTheme="majorBidi" w:eastAsiaTheme="minorEastAsia" w:hAnsiTheme="majorBidi" w:cstheme="majorBidi"/>
          <w:kern w:val="24"/>
          <w:sz w:val="24"/>
          <w:szCs w:val="24"/>
        </w:rPr>
        <w:t xml:space="preserve"> (agama </w:t>
      </w:r>
      <w:proofErr w:type="spellStart"/>
      <w:r w:rsidRPr="00F53B1E">
        <w:rPr>
          <w:rFonts w:asciiTheme="majorBidi" w:eastAsiaTheme="minorEastAsia" w:hAnsiTheme="majorBidi" w:cstheme="majorBidi"/>
          <w:kern w:val="24"/>
          <w:sz w:val="24"/>
          <w:szCs w:val="24"/>
        </w:rPr>
        <w:t>wahya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adalah</w:t>
      </w:r>
      <w:proofErr w:type="spellEnd"/>
      <w:r w:rsidRPr="00F53B1E">
        <w:rPr>
          <w:rFonts w:asciiTheme="majorBidi" w:eastAsiaTheme="minorEastAsia" w:hAnsiTheme="majorBidi" w:cstheme="majorBidi"/>
          <w:kern w:val="24"/>
          <w:sz w:val="24"/>
          <w:szCs w:val="24"/>
        </w:rPr>
        <w:t xml:space="preserve"> agama yang </w:t>
      </w:r>
      <w:proofErr w:type="spellStart"/>
      <w:r w:rsidRPr="00F53B1E">
        <w:rPr>
          <w:rFonts w:asciiTheme="majorBidi" w:eastAsiaTheme="minorEastAsia" w:hAnsiTheme="majorBidi" w:cstheme="majorBidi"/>
          <w:kern w:val="24"/>
          <w:sz w:val="24"/>
          <w:szCs w:val="24"/>
        </w:rPr>
        <w:t>menghendaki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iman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kepada</w:t>
      </w:r>
      <w:proofErr w:type="spellEnd"/>
      <w:r w:rsidRPr="00F53B1E">
        <w:rPr>
          <w:rFonts w:asciiTheme="majorBidi" w:eastAsiaTheme="minorEastAsia" w:hAnsiTheme="majorBidi" w:cstheme="majorBidi"/>
          <w:kern w:val="24"/>
          <w:sz w:val="24"/>
          <w:szCs w:val="24"/>
        </w:rPr>
        <w:t xml:space="preserve"> Tuhan </w:t>
      </w:r>
      <w:proofErr w:type="spellStart"/>
      <w:r w:rsidRPr="00F53B1E">
        <w:rPr>
          <w:rFonts w:asciiTheme="majorBidi" w:eastAsiaTheme="minorEastAsia" w:hAnsiTheme="majorBidi" w:cstheme="majorBidi"/>
          <w:kern w:val="24"/>
          <w:sz w:val="24"/>
          <w:szCs w:val="24"/>
        </w:rPr>
        <w:t>kepada</w:t>
      </w:r>
      <w:proofErr w:type="spellEnd"/>
      <w:r w:rsidRPr="00F53B1E">
        <w:rPr>
          <w:rFonts w:asciiTheme="majorBidi" w:eastAsiaTheme="minorEastAsia" w:hAnsiTheme="majorBidi" w:cstheme="majorBidi"/>
          <w:kern w:val="24"/>
          <w:sz w:val="24"/>
          <w:szCs w:val="24"/>
        </w:rPr>
        <w:t xml:space="preserve"> para </w:t>
      </w:r>
      <w:proofErr w:type="spellStart"/>
      <w:r w:rsidRPr="00F53B1E">
        <w:rPr>
          <w:rFonts w:asciiTheme="majorBidi" w:eastAsiaTheme="minorEastAsia" w:hAnsiTheme="majorBidi" w:cstheme="majorBidi"/>
          <w:kern w:val="24"/>
          <w:sz w:val="24"/>
          <w:szCs w:val="24"/>
        </w:rPr>
        <w:t>rasul</w:t>
      </w:r>
      <w:proofErr w:type="spellEnd"/>
      <w:r w:rsidRPr="00F53B1E">
        <w:rPr>
          <w:rFonts w:asciiTheme="majorBidi" w:eastAsiaTheme="minorEastAsia" w:hAnsiTheme="majorBidi" w:cstheme="majorBidi"/>
          <w:kern w:val="24"/>
          <w:sz w:val="24"/>
          <w:szCs w:val="24"/>
        </w:rPr>
        <w:t xml:space="preserve">-Nya dan </w:t>
      </w:r>
      <w:proofErr w:type="spellStart"/>
      <w:r w:rsidRPr="00F53B1E">
        <w:rPr>
          <w:rFonts w:asciiTheme="majorBidi" w:eastAsiaTheme="minorEastAsia" w:hAnsiTheme="majorBidi" w:cstheme="majorBidi"/>
          <w:kern w:val="24"/>
          <w:sz w:val="24"/>
          <w:szCs w:val="24"/>
        </w:rPr>
        <w:t>kepada</w:t>
      </w:r>
      <w:proofErr w:type="spellEnd"/>
      <w:r w:rsidRPr="00F53B1E">
        <w:rPr>
          <w:rFonts w:asciiTheme="majorBidi" w:eastAsiaTheme="minorEastAsia" w:hAnsiTheme="majorBidi" w:cstheme="majorBidi"/>
          <w:kern w:val="24"/>
          <w:sz w:val="24"/>
          <w:szCs w:val="24"/>
        </w:rPr>
        <w:t xml:space="preserve"> kitab-kitab-Nya </w:t>
      </w:r>
      <w:proofErr w:type="spellStart"/>
      <w:r w:rsidRPr="00F53B1E">
        <w:rPr>
          <w:rFonts w:asciiTheme="majorBidi" w:eastAsiaTheme="minorEastAsia" w:hAnsiTheme="majorBidi" w:cstheme="majorBidi"/>
          <w:kern w:val="24"/>
          <w:sz w:val="24"/>
          <w:szCs w:val="24"/>
        </w:rPr>
        <w:t>serta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pesan</w:t>
      </w:r>
      <w:proofErr w:type="spellEnd"/>
      <w:r w:rsidRPr="00F53B1E">
        <w:rPr>
          <w:rFonts w:asciiTheme="majorBidi" w:eastAsiaTheme="minorEastAsia" w:hAnsiTheme="majorBidi" w:cstheme="majorBidi"/>
          <w:kern w:val="24"/>
          <w:sz w:val="24"/>
          <w:szCs w:val="24"/>
        </w:rPr>
        <w:t xml:space="preserve"> Nya </w:t>
      </w:r>
      <w:proofErr w:type="spellStart"/>
      <w:r w:rsidRPr="00F53B1E">
        <w:rPr>
          <w:rFonts w:asciiTheme="majorBidi" w:eastAsiaTheme="minorEastAsia" w:hAnsiTheme="majorBidi" w:cstheme="majorBidi"/>
          <w:kern w:val="24"/>
          <w:sz w:val="24"/>
          <w:szCs w:val="24"/>
        </w:rPr>
        <w:t>untuk</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disebarkan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kepada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segenap</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umat</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manusia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Sebaliknya</w:t>
      </w:r>
      <w:proofErr w:type="spellEnd"/>
      <w:r w:rsidRPr="00F53B1E">
        <w:rPr>
          <w:rFonts w:asciiTheme="majorBidi" w:eastAsiaTheme="minorEastAsia" w:hAnsiTheme="majorBidi" w:cstheme="majorBidi"/>
          <w:kern w:val="24"/>
          <w:sz w:val="24"/>
          <w:szCs w:val="24"/>
        </w:rPr>
        <w:t xml:space="preserve"> non revealed religion (agama </w:t>
      </w:r>
      <w:proofErr w:type="spellStart"/>
      <w:r w:rsidRPr="00F53B1E">
        <w:rPr>
          <w:rFonts w:asciiTheme="majorBidi" w:eastAsiaTheme="minorEastAsia" w:hAnsiTheme="majorBidi" w:cstheme="majorBidi"/>
          <w:kern w:val="24"/>
          <w:sz w:val="24"/>
          <w:szCs w:val="24"/>
        </w:rPr>
        <w:t>bokan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wahyu</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adalah</w:t>
      </w:r>
      <w:proofErr w:type="spellEnd"/>
      <w:r w:rsidRPr="00F53B1E">
        <w:rPr>
          <w:rFonts w:asciiTheme="majorBidi" w:eastAsiaTheme="minorEastAsia" w:hAnsiTheme="majorBidi" w:cstheme="majorBidi"/>
          <w:kern w:val="24"/>
          <w:sz w:val="24"/>
          <w:szCs w:val="24"/>
        </w:rPr>
        <w:t xml:space="preserve"> agama yang </w:t>
      </w:r>
      <w:proofErr w:type="spellStart"/>
      <w:r w:rsidRPr="00F53B1E">
        <w:rPr>
          <w:rFonts w:asciiTheme="majorBidi" w:eastAsiaTheme="minorEastAsia" w:hAnsiTheme="majorBidi" w:cstheme="majorBidi"/>
          <w:kern w:val="24"/>
          <w:sz w:val="24"/>
          <w:szCs w:val="24"/>
        </w:rPr>
        <w:t>tidak</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memandang</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senstal</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penyerahan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manusta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kepada</w:t>
      </w:r>
      <w:proofErr w:type="spellEnd"/>
      <w:r w:rsidRPr="00F53B1E">
        <w:rPr>
          <w:rFonts w:asciiTheme="majorBidi" w:eastAsiaTheme="minorEastAsia" w:hAnsiTheme="majorBidi" w:cstheme="majorBidi"/>
          <w:kern w:val="24"/>
          <w:sz w:val="24"/>
          <w:szCs w:val="24"/>
        </w:rPr>
        <w:t xml:space="preserve"> tata </w:t>
      </w:r>
      <w:proofErr w:type="spellStart"/>
      <w:r w:rsidRPr="00F53B1E">
        <w:rPr>
          <w:rFonts w:asciiTheme="majorBidi" w:eastAsiaTheme="minorEastAsia" w:hAnsiTheme="majorBidi" w:cstheme="majorBidi"/>
          <w:kern w:val="24"/>
          <w:sz w:val="24"/>
          <w:szCs w:val="24"/>
        </w:rPr>
        <w:t>aturan</w:t>
      </w:r>
      <w:proofErr w:type="spellEnd"/>
      <w:r w:rsidRPr="00F53B1E">
        <w:rPr>
          <w:rFonts w:asciiTheme="majorBidi" w:eastAsiaTheme="minorEastAsia" w:hAnsiTheme="majorBidi" w:cstheme="majorBidi"/>
          <w:kern w:val="24"/>
          <w:sz w:val="24"/>
          <w:szCs w:val="24"/>
        </w:rPr>
        <w:t xml:space="preserve"> Ilahi. </w:t>
      </w:r>
      <w:proofErr w:type="spellStart"/>
      <w:r w:rsidRPr="00F53B1E">
        <w:rPr>
          <w:rFonts w:asciiTheme="majorBidi" w:eastAsiaTheme="minorEastAsia" w:hAnsiTheme="majorBidi" w:cstheme="majorBidi"/>
          <w:kern w:val="24"/>
          <w:sz w:val="24"/>
          <w:szCs w:val="24"/>
        </w:rPr>
        <w:t>Menurut</w:t>
      </w:r>
      <w:proofErr w:type="spellEnd"/>
      <w:r w:rsidRPr="00F53B1E">
        <w:rPr>
          <w:rFonts w:asciiTheme="majorBidi" w:eastAsiaTheme="minorEastAsia" w:hAnsiTheme="majorBidi" w:cstheme="majorBidi"/>
          <w:kern w:val="24"/>
          <w:sz w:val="24"/>
          <w:szCs w:val="24"/>
        </w:rPr>
        <w:t xml:space="preserve"> Al-</w:t>
      </w:r>
      <w:proofErr w:type="spellStart"/>
      <w:r w:rsidRPr="00F53B1E">
        <w:rPr>
          <w:rFonts w:asciiTheme="majorBidi" w:eastAsiaTheme="minorEastAsia" w:hAnsiTheme="majorBidi" w:cstheme="majorBidi"/>
          <w:kern w:val="24"/>
          <w:sz w:val="24"/>
          <w:szCs w:val="24"/>
        </w:rPr>
        <w:t>Masdoosi</w:t>
      </w:r>
      <w:proofErr w:type="spellEnd"/>
      <w:r w:rsidRPr="00F53B1E">
        <w:rPr>
          <w:rFonts w:asciiTheme="majorBidi" w:eastAsiaTheme="minorEastAsia" w:hAnsiTheme="majorBidi" w:cstheme="majorBidi"/>
          <w:kern w:val="24"/>
          <w:sz w:val="24"/>
          <w:szCs w:val="24"/>
        </w:rPr>
        <w:t xml:space="preserve"> yang </w:t>
      </w:r>
      <w:proofErr w:type="spellStart"/>
      <w:r w:rsidRPr="00F53B1E">
        <w:rPr>
          <w:rFonts w:asciiTheme="majorBidi" w:eastAsiaTheme="minorEastAsia" w:hAnsiTheme="majorBidi" w:cstheme="majorBidi"/>
          <w:kern w:val="24"/>
          <w:sz w:val="24"/>
          <w:szCs w:val="24"/>
        </w:rPr>
        <w:t>termasuk</w:t>
      </w:r>
      <w:proofErr w:type="spellEnd"/>
      <w:r w:rsidRPr="00F53B1E">
        <w:rPr>
          <w:rFonts w:asciiTheme="majorBidi" w:eastAsiaTheme="minorEastAsia" w:hAnsiTheme="majorBidi" w:cstheme="majorBidi"/>
          <w:kern w:val="24"/>
          <w:sz w:val="24"/>
          <w:szCs w:val="24"/>
        </w:rPr>
        <w:t xml:space="preserve"> agama </w:t>
      </w:r>
      <w:proofErr w:type="spellStart"/>
      <w:r w:rsidRPr="00F53B1E">
        <w:rPr>
          <w:rFonts w:asciiTheme="majorBidi" w:eastAsiaTheme="minorEastAsia" w:hAnsiTheme="majorBidi" w:cstheme="majorBidi"/>
          <w:kern w:val="24"/>
          <w:sz w:val="24"/>
          <w:szCs w:val="24"/>
        </w:rPr>
        <w:t>walys</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adalah</w:t>
      </w:r>
      <w:proofErr w:type="spellEnd"/>
      <w:r w:rsidRPr="00F53B1E">
        <w:rPr>
          <w:rFonts w:asciiTheme="majorBidi" w:eastAsiaTheme="minorEastAsia" w:hAnsiTheme="majorBidi" w:cstheme="majorBidi"/>
          <w:kern w:val="24"/>
          <w:sz w:val="24"/>
          <w:szCs w:val="24"/>
        </w:rPr>
        <w:t xml:space="preserve"> agama </w:t>
      </w:r>
      <w:proofErr w:type="spellStart"/>
      <w:r w:rsidRPr="00F53B1E">
        <w:rPr>
          <w:rFonts w:asciiTheme="majorBidi" w:eastAsiaTheme="minorEastAsia" w:hAnsiTheme="majorBidi" w:cstheme="majorBidi"/>
          <w:kern w:val="24"/>
          <w:sz w:val="24"/>
          <w:szCs w:val="24"/>
        </w:rPr>
        <w:t>Yahud</w:t>
      </w:r>
      <w:proofErr w:type="spellEnd"/>
      <w:r w:rsidRPr="00F53B1E">
        <w:rPr>
          <w:rFonts w:asciiTheme="majorBidi" w:eastAsiaTheme="minorEastAsia" w:hAnsiTheme="majorBidi" w:cstheme="majorBidi"/>
          <w:kern w:val="24"/>
          <w:sz w:val="24"/>
          <w:szCs w:val="24"/>
        </w:rPr>
        <w:t xml:space="preserve">, Kristen dan </w:t>
      </w:r>
      <w:proofErr w:type="spellStart"/>
      <w:r w:rsidRPr="00F53B1E">
        <w:rPr>
          <w:rFonts w:asciiTheme="majorBidi" w:eastAsiaTheme="minorEastAsia" w:hAnsiTheme="majorBidi" w:cstheme="majorBidi"/>
          <w:kern w:val="24"/>
          <w:sz w:val="24"/>
          <w:szCs w:val="24"/>
        </w:rPr>
        <w:t>hlam</w:t>
      </w:r>
      <w:proofErr w:type="spellEnd"/>
      <w:r w:rsidRPr="00F53B1E">
        <w:rPr>
          <w:rFonts w:asciiTheme="majorBidi" w:eastAsiaTheme="minorEastAsia" w:hAnsiTheme="majorBidi" w:cstheme="majorBidi"/>
          <w:kern w:val="24"/>
          <w:sz w:val="24"/>
          <w:szCs w:val="24"/>
        </w:rPr>
        <w:t xml:space="preserve"> Di </w:t>
      </w:r>
      <w:proofErr w:type="spellStart"/>
      <w:r w:rsidRPr="00F53B1E">
        <w:rPr>
          <w:rFonts w:asciiTheme="majorBidi" w:eastAsiaTheme="minorEastAsia" w:hAnsiTheme="majorBidi" w:cstheme="majorBidi"/>
          <w:kern w:val="24"/>
          <w:sz w:val="24"/>
          <w:szCs w:val="24"/>
        </w:rPr>
        <w:t>luar</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ketiga</w:t>
      </w:r>
      <w:proofErr w:type="spellEnd"/>
      <w:r w:rsidRPr="00F53B1E">
        <w:rPr>
          <w:rFonts w:asciiTheme="majorBidi" w:eastAsiaTheme="minorEastAsia" w:hAnsiTheme="majorBidi" w:cstheme="majorBidi"/>
          <w:kern w:val="24"/>
          <w:sz w:val="24"/>
          <w:szCs w:val="24"/>
        </w:rPr>
        <w:t xml:space="preserve"> agama </w:t>
      </w:r>
      <w:proofErr w:type="spellStart"/>
      <w:r w:rsidRPr="00F53B1E">
        <w:rPr>
          <w:rFonts w:asciiTheme="majorBidi" w:eastAsiaTheme="minorEastAsia" w:hAnsiTheme="majorBidi" w:cstheme="majorBidi"/>
          <w:kern w:val="24"/>
          <w:sz w:val="24"/>
          <w:szCs w:val="24"/>
        </w:rPr>
        <w:t>itu</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seperti</w:t>
      </w:r>
      <w:proofErr w:type="spellEnd"/>
      <w:r w:rsidRPr="00F53B1E">
        <w:rPr>
          <w:rFonts w:asciiTheme="majorBidi" w:eastAsiaTheme="minorEastAsia" w:hAnsiTheme="majorBidi" w:cstheme="majorBidi"/>
          <w:kern w:val="24"/>
          <w:sz w:val="24"/>
          <w:szCs w:val="24"/>
        </w:rPr>
        <w:t xml:space="preserve"> agama Hindu, Buddha, Shinta </w:t>
      </w:r>
      <w:proofErr w:type="spellStart"/>
      <w:r w:rsidRPr="00F53B1E">
        <w:rPr>
          <w:rFonts w:asciiTheme="majorBidi" w:eastAsiaTheme="minorEastAsia" w:hAnsiTheme="majorBidi" w:cstheme="majorBidi"/>
          <w:kern w:val="24"/>
          <w:sz w:val="24"/>
          <w:szCs w:val="24"/>
        </w:rPr>
        <w:t>Kenghucu</w:t>
      </w:r>
      <w:proofErr w:type="spellEnd"/>
      <w:r w:rsidRPr="00F53B1E">
        <w:rPr>
          <w:rFonts w:asciiTheme="majorBidi" w:eastAsiaTheme="minorEastAsia" w:hAnsiTheme="majorBidi" w:cstheme="majorBidi"/>
          <w:kern w:val="24"/>
          <w:sz w:val="24"/>
          <w:szCs w:val="24"/>
        </w:rPr>
        <w:t xml:space="preserve"> dan lain </w:t>
      </w:r>
      <w:proofErr w:type="spellStart"/>
      <w:r w:rsidRPr="00F53B1E">
        <w:rPr>
          <w:rFonts w:asciiTheme="majorBidi" w:eastAsiaTheme="minorEastAsia" w:hAnsiTheme="majorBidi" w:cstheme="majorBidi"/>
          <w:kern w:val="24"/>
          <w:sz w:val="24"/>
          <w:szCs w:val="24"/>
        </w:rPr>
        <w:t>lain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termasuk</w:t>
      </w:r>
      <w:proofErr w:type="spellEnd"/>
      <w:r w:rsidRPr="00F53B1E">
        <w:rPr>
          <w:rFonts w:asciiTheme="majorBidi" w:eastAsiaTheme="minorEastAsia" w:hAnsiTheme="majorBidi" w:cstheme="majorBidi"/>
          <w:kern w:val="24"/>
          <w:sz w:val="24"/>
          <w:szCs w:val="24"/>
        </w:rPr>
        <w:t xml:space="preserve"> pada agama </w:t>
      </w:r>
      <w:proofErr w:type="spellStart"/>
      <w:r w:rsidRPr="00F53B1E">
        <w:rPr>
          <w:rFonts w:asciiTheme="majorBidi" w:eastAsiaTheme="minorEastAsia" w:hAnsiTheme="majorBidi" w:cstheme="majorBidi"/>
          <w:kern w:val="24"/>
          <w:sz w:val="24"/>
          <w:szCs w:val="24"/>
        </w:rPr>
        <w:t>agama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bukan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wahyu</w:t>
      </w:r>
      <w:proofErr w:type="spellEnd"/>
      <w:r w:rsidRPr="00F53B1E">
        <w:rPr>
          <w:rFonts w:asciiTheme="majorBidi" w:eastAsiaTheme="minorEastAsia" w:hAnsiTheme="majorBidi" w:cstheme="majorBidi"/>
          <w:kern w:val="24"/>
          <w:sz w:val="24"/>
          <w:szCs w:val="24"/>
        </w:rPr>
        <w:t xml:space="preserve"> Agama </w:t>
      </w:r>
      <w:proofErr w:type="spellStart"/>
      <w:r w:rsidRPr="00F53B1E">
        <w:rPr>
          <w:rFonts w:asciiTheme="majorBidi" w:eastAsiaTheme="minorEastAsia" w:hAnsiTheme="majorBidi" w:cstheme="majorBidi"/>
          <w:kern w:val="24"/>
          <w:sz w:val="24"/>
          <w:szCs w:val="24"/>
        </w:rPr>
        <w:t>agama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wahyu</w:t>
      </w:r>
      <w:proofErr w:type="spellEnd"/>
      <w:r w:rsidRPr="00F53B1E">
        <w:rPr>
          <w:rFonts w:asciiTheme="majorBidi" w:eastAsiaTheme="minorEastAsia" w:hAnsiTheme="majorBidi" w:cstheme="majorBidi"/>
          <w:kern w:val="24"/>
          <w:sz w:val="24"/>
          <w:szCs w:val="24"/>
        </w:rPr>
        <w:t xml:space="preserve"> di </w:t>
      </w:r>
      <w:proofErr w:type="spellStart"/>
      <w:r w:rsidRPr="00F53B1E">
        <w:rPr>
          <w:rFonts w:asciiTheme="majorBidi" w:eastAsiaTheme="minorEastAsia" w:hAnsiTheme="majorBidi" w:cstheme="majorBidi"/>
          <w:kern w:val="24"/>
          <w:sz w:val="24"/>
          <w:szCs w:val="24"/>
        </w:rPr>
        <w:t>atas</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umumnya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diturunkan</w:t>
      </w:r>
      <w:proofErr w:type="spellEnd"/>
      <w:r w:rsidRPr="00F53B1E">
        <w:rPr>
          <w:rFonts w:asciiTheme="majorBidi" w:eastAsiaTheme="minorEastAsia" w:hAnsiTheme="majorBidi" w:cstheme="majorBidi"/>
          <w:kern w:val="24"/>
          <w:sz w:val="24"/>
          <w:szCs w:val="24"/>
        </w:rPr>
        <w:t xml:space="preserve"> pada </w:t>
      </w:r>
      <w:proofErr w:type="spellStart"/>
      <w:r w:rsidRPr="00F53B1E">
        <w:rPr>
          <w:rFonts w:asciiTheme="majorBidi" w:eastAsiaTheme="minorEastAsia" w:hAnsiTheme="majorBidi" w:cstheme="majorBidi"/>
          <w:kern w:val="24"/>
          <w:sz w:val="24"/>
          <w:szCs w:val="24"/>
        </w:rPr>
        <w:t>ras</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semit</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sedang</w:t>
      </w:r>
      <w:proofErr w:type="spellEnd"/>
      <w:r w:rsidRPr="00F53B1E">
        <w:rPr>
          <w:rFonts w:asciiTheme="majorBidi" w:eastAsiaTheme="minorEastAsia" w:hAnsiTheme="majorBidi" w:cstheme="majorBidi"/>
          <w:kern w:val="24"/>
          <w:sz w:val="24"/>
          <w:szCs w:val="24"/>
        </w:rPr>
        <w:t xml:space="preserve"> agama non-</w:t>
      </w:r>
      <w:proofErr w:type="spellStart"/>
      <w:r w:rsidRPr="00F53B1E">
        <w:rPr>
          <w:rFonts w:asciiTheme="majorBidi" w:eastAsiaTheme="minorEastAsia" w:hAnsiTheme="majorBidi" w:cstheme="majorBidi"/>
          <w:kern w:val="24"/>
          <w:sz w:val="24"/>
          <w:szCs w:val="24"/>
        </w:rPr>
        <w:t>wabys</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lahir</w:t>
      </w:r>
      <w:proofErr w:type="spellEnd"/>
      <w:r w:rsidRPr="00F53B1E">
        <w:rPr>
          <w:rFonts w:asciiTheme="majorBidi" w:eastAsiaTheme="minorEastAsia" w:hAnsiTheme="majorBidi" w:cstheme="majorBidi"/>
          <w:kern w:val="24"/>
          <w:sz w:val="24"/>
          <w:szCs w:val="24"/>
        </w:rPr>
        <w:t xml:space="preserve"> dan </w:t>
      </w:r>
      <w:proofErr w:type="spellStart"/>
      <w:r w:rsidRPr="00F53B1E">
        <w:rPr>
          <w:rFonts w:asciiTheme="majorBidi" w:eastAsiaTheme="minorEastAsia" w:hAnsiTheme="majorBidi" w:cstheme="majorBidi"/>
          <w:kern w:val="24"/>
          <w:sz w:val="24"/>
          <w:szCs w:val="24"/>
        </w:rPr>
        <w:t>berkembang</w:t>
      </w:r>
      <w:proofErr w:type="spellEnd"/>
      <w:r w:rsidRPr="00F53B1E">
        <w:rPr>
          <w:rFonts w:asciiTheme="majorBidi" w:eastAsiaTheme="minorEastAsia" w:hAnsiTheme="majorBidi" w:cstheme="majorBidi"/>
          <w:kern w:val="24"/>
          <w:sz w:val="24"/>
          <w:szCs w:val="24"/>
        </w:rPr>
        <w:t xml:space="preserve"> di </w:t>
      </w:r>
      <w:proofErr w:type="spellStart"/>
      <w:r w:rsidRPr="00F53B1E">
        <w:rPr>
          <w:rFonts w:asciiTheme="majorBidi" w:eastAsiaTheme="minorEastAsia" w:hAnsiTheme="majorBidi" w:cstheme="majorBidi"/>
          <w:kern w:val="24"/>
          <w:sz w:val="24"/>
          <w:szCs w:val="24"/>
        </w:rPr>
        <w:t>luar</w:t>
      </w:r>
      <w:proofErr w:type="spellEnd"/>
      <w:r w:rsidRPr="00F53B1E">
        <w:rPr>
          <w:rFonts w:asciiTheme="majorBidi" w:eastAsiaTheme="minorEastAsia" w:hAnsiTheme="majorBidi" w:cstheme="majorBidi"/>
          <w:kern w:val="24"/>
          <w:sz w:val="24"/>
          <w:szCs w:val="24"/>
        </w:rPr>
        <w:t xml:space="preserve"> res </w:t>
      </w:r>
      <w:proofErr w:type="spellStart"/>
      <w:r w:rsidRPr="00F53B1E">
        <w:rPr>
          <w:rFonts w:asciiTheme="majorBidi" w:eastAsiaTheme="minorEastAsia" w:hAnsiTheme="majorBidi" w:cstheme="majorBidi"/>
          <w:kern w:val="24"/>
          <w:sz w:val="24"/>
          <w:szCs w:val="24"/>
        </w:rPr>
        <w:t>semit</w:t>
      </w:r>
      <w:proofErr w:type="spellEnd"/>
      <w:r w:rsidR="00F7337C" w:rsidRPr="00F53B1E">
        <w:rPr>
          <w:rFonts w:asciiTheme="majorBidi" w:eastAsiaTheme="minorEastAsia" w:hAnsiTheme="majorBidi" w:cstheme="majorBidi"/>
          <w:kern w:val="24"/>
          <w:sz w:val="24"/>
          <w:szCs w:val="24"/>
        </w:rPr>
        <w:t>.</w:t>
      </w:r>
    </w:p>
    <w:p w14:paraId="2D0C68E6" w14:textId="40C4ADAF" w:rsidR="00D7753F" w:rsidRPr="00CA6FE1" w:rsidRDefault="00D7753F" w:rsidP="00CA6FE1">
      <w:pPr>
        <w:spacing w:after="0" w:line="480" w:lineRule="auto"/>
        <w:ind w:left="851" w:firstLine="425"/>
        <w:contextualSpacing/>
        <w:jc w:val="both"/>
        <w:rPr>
          <w:rFonts w:asciiTheme="majorBidi" w:eastAsiaTheme="minorEastAsia" w:hAnsiTheme="majorBidi" w:cstheme="majorBidi"/>
          <w:kern w:val="24"/>
          <w:sz w:val="24"/>
          <w:szCs w:val="24"/>
        </w:rPr>
      </w:pPr>
      <w:proofErr w:type="spellStart"/>
      <w:r w:rsidRPr="00F53B1E">
        <w:rPr>
          <w:rFonts w:asciiTheme="majorBidi" w:eastAsiaTheme="minorEastAsia" w:hAnsiTheme="majorBidi" w:cstheme="majorBidi"/>
          <w:kern w:val="24"/>
          <w:sz w:val="24"/>
          <w:szCs w:val="24"/>
        </w:rPr>
        <w:t>Ciri-ciri</w:t>
      </w:r>
      <w:proofErr w:type="spellEnd"/>
      <w:r w:rsidRPr="00F53B1E">
        <w:rPr>
          <w:rFonts w:asciiTheme="majorBidi" w:eastAsiaTheme="minorEastAsia" w:hAnsiTheme="majorBidi" w:cstheme="majorBidi"/>
          <w:kern w:val="24"/>
          <w:sz w:val="24"/>
          <w:szCs w:val="24"/>
        </w:rPr>
        <w:t xml:space="preserve"> yang </w:t>
      </w:r>
      <w:proofErr w:type="spellStart"/>
      <w:r w:rsidRPr="00F53B1E">
        <w:rPr>
          <w:rFonts w:asciiTheme="majorBidi" w:eastAsiaTheme="minorEastAsia" w:hAnsiTheme="majorBidi" w:cstheme="majorBidi"/>
          <w:kern w:val="24"/>
          <w:sz w:val="24"/>
          <w:szCs w:val="24"/>
        </w:rPr>
        <w:t>membedakan</w:t>
      </w:r>
      <w:proofErr w:type="spellEnd"/>
      <w:r w:rsidRPr="00F53B1E">
        <w:rPr>
          <w:rFonts w:asciiTheme="majorBidi" w:eastAsiaTheme="minorEastAsia" w:hAnsiTheme="majorBidi" w:cstheme="majorBidi"/>
          <w:kern w:val="24"/>
          <w:sz w:val="24"/>
          <w:szCs w:val="24"/>
        </w:rPr>
        <w:t xml:space="preserve"> di</w:t>
      </w:r>
      <w:r w:rsidR="00CA6FE1">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antara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kedua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kelompok</w:t>
      </w:r>
      <w:proofErr w:type="spellEnd"/>
      <w:r w:rsidRPr="00F53B1E">
        <w:rPr>
          <w:rFonts w:asciiTheme="majorBidi" w:eastAsiaTheme="minorEastAsia" w:hAnsiTheme="majorBidi" w:cstheme="majorBidi"/>
          <w:kern w:val="24"/>
          <w:sz w:val="24"/>
          <w:szCs w:val="24"/>
        </w:rPr>
        <w:t xml:space="preserve"> agama</w:t>
      </w:r>
      <w:r w:rsidR="00F7337C"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ini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adalah</w:t>
      </w:r>
      <w:proofErr w:type="spellEnd"/>
      <w:r w:rsidRPr="00F53B1E">
        <w:rPr>
          <w:rFonts w:asciiTheme="majorBidi" w:eastAsiaTheme="minorEastAsia" w:hAnsiTheme="majorBidi" w:cstheme="majorBidi"/>
          <w:kern w:val="24"/>
          <w:sz w:val="24"/>
          <w:szCs w:val="24"/>
        </w:rPr>
        <w:t>:</w:t>
      </w:r>
    </w:p>
    <w:p w14:paraId="50210131" w14:textId="43745CC5" w:rsidR="00D7753F" w:rsidRPr="00F53B1E" w:rsidRDefault="00D7753F" w:rsidP="002E1929">
      <w:pPr>
        <w:pStyle w:val="NormalWeb"/>
        <w:numPr>
          <w:ilvl w:val="0"/>
          <w:numId w:val="16"/>
        </w:numPr>
        <w:spacing w:before="0" w:beforeAutospacing="0" w:after="0" w:afterAutospacing="0" w:line="480" w:lineRule="auto"/>
        <w:ind w:left="1276" w:hanging="425"/>
        <w:contextualSpacing/>
        <w:rPr>
          <w:rFonts w:asciiTheme="majorBidi" w:hAnsiTheme="majorBidi" w:cstheme="majorBidi"/>
        </w:rPr>
      </w:pPr>
      <w:proofErr w:type="spellStart"/>
      <w:r w:rsidRPr="00F53B1E">
        <w:rPr>
          <w:rFonts w:asciiTheme="majorBidi" w:eastAsiaTheme="minorEastAsia" w:hAnsiTheme="majorBidi" w:cstheme="majorBidi"/>
          <w:kern w:val="24"/>
        </w:rPr>
        <w:t>Ciri-ciri</w:t>
      </w:r>
      <w:proofErr w:type="spellEnd"/>
      <w:r w:rsidRPr="00F53B1E">
        <w:rPr>
          <w:rFonts w:asciiTheme="majorBidi" w:eastAsiaTheme="minorEastAsia" w:hAnsiTheme="majorBidi" w:cstheme="majorBidi"/>
          <w:kern w:val="24"/>
        </w:rPr>
        <w:t xml:space="preserve"> agama </w:t>
      </w:r>
      <w:proofErr w:type="spellStart"/>
      <w:r w:rsidRPr="00F53B1E">
        <w:rPr>
          <w:rFonts w:asciiTheme="majorBidi" w:eastAsiaTheme="minorEastAsia" w:hAnsiTheme="majorBidi" w:cstheme="majorBidi"/>
          <w:kern w:val="24"/>
        </w:rPr>
        <w:t>wahyu</w:t>
      </w:r>
      <w:proofErr w:type="spellEnd"/>
    </w:p>
    <w:p w14:paraId="1D379323" w14:textId="7757B038" w:rsidR="00D7753F" w:rsidRPr="00F53B1E" w:rsidRDefault="00D7753F" w:rsidP="002E1929">
      <w:pPr>
        <w:pStyle w:val="NormalWeb"/>
        <w:numPr>
          <w:ilvl w:val="0"/>
          <w:numId w:val="17"/>
        </w:numPr>
        <w:spacing w:before="0" w:beforeAutospacing="0" w:after="0" w:afterAutospacing="0" w:line="480" w:lineRule="auto"/>
        <w:ind w:left="1701" w:hanging="425"/>
        <w:contextualSpacing/>
        <w:jc w:val="both"/>
        <w:rPr>
          <w:rFonts w:asciiTheme="majorBidi" w:hAnsiTheme="majorBidi" w:cstheme="majorBidi"/>
        </w:rPr>
      </w:pPr>
      <w:proofErr w:type="spellStart"/>
      <w:r w:rsidRPr="00F53B1E">
        <w:rPr>
          <w:rFonts w:asciiTheme="majorBidi" w:eastAsiaTheme="minorEastAsia" w:hAnsiTheme="majorBidi" w:cstheme="majorBidi"/>
          <w:kern w:val="24"/>
        </w:rPr>
        <w:t>Secara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pasti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dapat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ditentukan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lahirnya</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bukan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tumboh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masyarakat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melalaikan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diturunkas</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kepada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masyarakat</w:t>
      </w:r>
      <w:proofErr w:type="spellEnd"/>
    </w:p>
    <w:p w14:paraId="7814737D" w14:textId="33F467A6" w:rsidR="00D7753F" w:rsidRPr="00F53B1E" w:rsidRDefault="00D7753F" w:rsidP="002E1929">
      <w:pPr>
        <w:pStyle w:val="NormalWeb"/>
        <w:numPr>
          <w:ilvl w:val="0"/>
          <w:numId w:val="17"/>
        </w:numPr>
        <w:spacing w:before="0" w:beforeAutospacing="0" w:after="0" w:afterAutospacing="0" w:line="480" w:lineRule="auto"/>
        <w:ind w:left="1701" w:hanging="425"/>
        <w:contextualSpacing/>
        <w:jc w:val="both"/>
        <w:rPr>
          <w:rFonts w:asciiTheme="majorBidi" w:hAnsiTheme="majorBidi" w:cstheme="majorBidi"/>
        </w:rPr>
      </w:pPr>
      <w:proofErr w:type="spellStart"/>
      <w:r w:rsidRPr="00F53B1E">
        <w:rPr>
          <w:rFonts w:asciiTheme="majorBidi" w:eastAsiaTheme="minorEastAsia" w:hAnsiTheme="majorBidi" w:cstheme="majorBidi"/>
          <w:kern w:val="24"/>
        </w:rPr>
        <w:t>Disampaikan</w:t>
      </w:r>
      <w:proofErr w:type="spellEnd"/>
      <w:r w:rsidRPr="00F53B1E">
        <w:rPr>
          <w:rFonts w:asciiTheme="majorBidi" w:eastAsiaTheme="minorEastAsia" w:hAnsiTheme="majorBidi" w:cstheme="majorBidi"/>
          <w:kern w:val="24"/>
        </w:rPr>
        <w:t xml:space="preserve"> oleh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dipilih</w:t>
      </w:r>
      <w:proofErr w:type="spellEnd"/>
      <w:r w:rsidRPr="00F53B1E">
        <w:rPr>
          <w:rFonts w:asciiTheme="majorBidi" w:eastAsiaTheme="minorEastAsia" w:hAnsiTheme="majorBidi" w:cstheme="majorBidi"/>
          <w:kern w:val="24"/>
        </w:rPr>
        <w:t xml:space="preserve"> Allah </w:t>
      </w:r>
      <w:proofErr w:type="spellStart"/>
      <w:r w:rsidRPr="00F53B1E">
        <w:rPr>
          <w:rFonts w:asciiTheme="majorBidi" w:eastAsiaTheme="minorEastAsia" w:hAnsiTheme="majorBidi" w:cstheme="majorBidi"/>
          <w:kern w:val="24"/>
        </w:rPr>
        <w:t>sebagai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utusan</w:t>
      </w:r>
      <w:proofErr w:type="spellEnd"/>
      <w:r w:rsidRPr="00F53B1E">
        <w:rPr>
          <w:rFonts w:asciiTheme="majorBidi" w:eastAsiaTheme="minorEastAsia" w:hAnsiTheme="majorBidi" w:cstheme="majorBidi"/>
          <w:kern w:val="24"/>
        </w:rPr>
        <w:t xml:space="preserve">-Nya </w:t>
      </w:r>
      <w:proofErr w:type="spellStart"/>
      <w:r w:rsidRPr="00F53B1E">
        <w:rPr>
          <w:rFonts w:asciiTheme="majorBidi" w:eastAsiaTheme="minorEastAsia" w:hAnsiTheme="majorBidi" w:cstheme="majorBidi"/>
          <w:kern w:val="24"/>
        </w:rPr>
        <w:t>Utusan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itu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bukan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menciptakan</w:t>
      </w:r>
      <w:proofErr w:type="spellEnd"/>
      <w:r w:rsidRPr="00F53B1E">
        <w:rPr>
          <w:rFonts w:asciiTheme="majorBidi" w:eastAsiaTheme="minorEastAsia" w:hAnsiTheme="majorBidi" w:cstheme="majorBidi"/>
          <w:kern w:val="24"/>
        </w:rPr>
        <w:t xml:space="preserve"> agama </w:t>
      </w:r>
      <w:proofErr w:type="spellStart"/>
      <w:r w:rsidRPr="00F53B1E">
        <w:rPr>
          <w:rFonts w:asciiTheme="majorBidi" w:eastAsiaTheme="minorEastAsia" w:hAnsiTheme="majorBidi" w:cstheme="majorBidi"/>
          <w:kern w:val="24"/>
        </w:rPr>
        <w:t>melainkan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menyampaikan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nya</w:t>
      </w:r>
      <w:proofErr w:type="spellEnd"/>
    </w:p>
    <w:p w14:paraId="439F7114" w14:textId="4239242B" w:rsidR="00D7753F" w:rsidRPr="00F53B1E" w:rsidRDefault="00D7753F" w:rsidP="002E1929">
      <w:pPr>
        <w:pStyle w:val="NormalWeb"/>
        <w:numPr>
          <w:ilvl w:val="0"/>
          <w:numId w:val="17"/>
        </w:numPr>
        <w:spacing w:before="0" w:beforeAutospacing="0" w:after="0" w:afterAutospacing="0" w:line="480" w:lineRule="auto"/>
        <w:ind w:left="1701" w:hanging="425"/>
        <w:contextualSpacing/>
        <w:jc w:val="both"/>
        <w:rPr>
          <w:rFonts w:asciiTheme="majorBidi" w:hAnsiTheme="majorBidi" w:cstheme="majorBidi"/>
        </w:rPr>
      </w:pPr>
      <w:proofErr w:type="spellStart"/>
      <w:r w:rsidRPr="00F53B1E">
        <w:rPr>
          <w:rFonts w:asciiTheme="majorBidi" w:eastAsiaTheme="minorEastAsia" w:hAnsiTheme="majorBidi" w:cstheme="majorBidi"/>
          <w:kern w:val="24"/>
        </w:rPr>
        <w:t>Memiliki</w:t>
      </w:r>
      <w:proofErr w:type="spellEnd"/>
      <w:r w:rsidRPr="00F53B1E">
        <w:rPr>
          <w:rFonts w:asciiTheme="majorBidi" w:eastAsiaTheme="minorEastAsia" w:hAnsiTheme="majorBidi" w:cstheme="majorBidi"/>
          <w:kern w:val="24"/>
        </w:rPr>
        <w:t xml:space="preserve"> kitab </w:t>
      </w:r>
      <w:proofErr w:type="spellStart"/>
      <w:r w:rsidRPr="00F53B1E">
        <w:rPr>
          <w:rFonts w:asciiTheme="majorBidi" w:eastAsiaTheme="minorEastAsia" w:hAnsiTheme="majorBidi" w:cstheme="majorBidi"/>
          <w:kern w:val="24"/>
        </w:rPr>
        <w:t>suci</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bersih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campur</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tangenmanusia</w:t>
      </w:r>
      <w:proofErr w:type="spellEnd"/>
    </w:p>
    <w:p w14:paraId="56C1F10B" w14:textId="252D6FCC" w:rsidR="00D7753F" w:rsidRPr="00F53B1E" w:rsidRDefault="00D7753F" w:rsidP="002E1929">
      <w:pPr>
        <w:pStyle w:val="NormalWeb"/>
        <w:numPr>
          <w:ilvl w:val="0"/>
          <w:numId w:val="17"/>
        </w:numPr>
        <w:spacing w:before="0" w:beforeAutospacing="0" w:after="0" w:afterAutospacing="0" w:line="480" w:lineRule="auto"/>
        <w:ind w:left="1701" w:hanging="425"/>
        <w:contextualSpacing/>
        <w:jc w:val="both"/>
        <w:rPr>
          <w:rFonts w:asciiTheme="majorBidi" w:hAnsiTheme="majorBidi" w:cstheme="majorBidi"/>
        </w:rPr>
      </w:pPr>
      <w:proofErr w:type="spellStart"/>
      <w:r w:rsidRPr="00F53B1E">
        <w:rPr>
          <w:rFonts w:asciiTheme="majorBidi" w:eastAsiaTheme="minorEastAsia" w:hAnsiTheme="majorBidi" w:cstheme="majorBidi"/>
          <w:kern w:val="24"/>
        </w:rPr>
        <w:t>Ajarannya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serba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tetap</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walaupun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tafrannya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berubahsesual</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dengan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kecerdasan</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kepekaan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w:t>
      </w:r>
    </w:p>
    <w:p w14:paraId="69491899" w14:textId="5B26A758" w:rsidR="00D7753F" w:rsidRPr="00F53B1E" w:rsidRDefault="00D7753F" w:rsidP="002E1929">
      <w:pPr>
        <w:pStyle w:val="NormalWeb"/>
        <w:numPr>
          <w:ilvl w:val="0"/>
          <w:numId w:val="17"/>
        </w:numPr>
        <w:spacing w:before="0" w:beforeAutospacing="0" w:after="0" w:afterAutospacing="0" w:line="480" w:lineRule="auto"/>
        <w:ind w:left="1701" w:hanging="425"/>
        <w:contextualSpacing/>
        <w:jc w:val="both"/>
        <w:rPr>
          <w:rFonts w:asciiTheme="majorBidi" w:hAnsiTheme="majorBidi" w:cstheme="majorBidi"/>
        </w:rPr>
      </w:pPr>
      <w:proofErr w:type="spellStart"/>
      <w:r w:rsidRPr="00F53B1E">
        <w:rPr>
          <w:rFonts w:asciiTheme="majorBidi" w:eastAsiaTheme="minorEastAsia" w:hAnsiTheme="majorBidi" w:cstheme="majorBidi"/>
          <w:kern w:val="24"/>
        </w:rPr>
        <w:t>Konsep</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ketahananya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menotheisme</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mutlak</w:t>
      </w:r>
      <w:proofErr w:type="spellEnd"/>
    </w:p>
    <w:p w14:paraId="34418B1C" w14:textId="74EECAAF" w:rsidR="00D7753F" w:rsidRPr="00F53B1E" w:rsidRDefault="00D7753F" w:rsidP="002E1929">
      <w:pPr>
        <w:pStyle w:val="NormalWeb"/>
        <w:numPr>
          <w:ilvl w:val="0"/>
          <w:numId w:val="17"/>
        </w:numPr>
        <w:spacing w:before="0" w:beforeAutospacing="0" w:after="0" w:afterAutospacing="0" w:line="480" w:lineRule="auto"/>
        <w:ind w:left="1701" w:hanging="425"/>
        <w:contextualSpacing/>
        <w:jc w:val="both"/>
        <w:rPr>
          <w:rFonts w:asciiTheme="majorBidi" w:hAnsiTheme="majorBidi" w:cstheme="majorBidi"/>
        </w:rPr>
      </w:pPr>
      <w:proofErr w:type="spellStart"/>
      <w:r w:rsidRPr="00F53B1E">
        <w:rPr>
          <w:rFonts w:asciiTheme="majorBidi" w:eastAsiaTheme="minorEastAsia" w:hAnsiTheme="majorBidi" w:cstheme="majorBidi"/>
          <w:kern w:val="24"/>
        </w:rPr>
        <w:t>Kabesannya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adalah</w:t>
      </w:r>
      <w:proofErr w:type="spellEnd"/>
      <w:r w:rsidRPr="00F53B1E">
        <w:rPr>
          <w:rFonts w:asciiTheme="majorBidi" w:eastAsiaTheme="minorEastAsia" w:hAnsiTheme="majorBidi" w:cstheme="majorBidi"/>
          <w:kern w:val="24"/>
        </w:rPr>
        <w:t xml:space="preserve"> universal </w:t>
      </w:r>
      <w:proofErr w:type="spellStart"/>
      <w:r w:rsidRPr="00F53B1E">
        <w:rPr>
          <w:rFonts w:asciiTheme="majorBidi" w:eastAsiaTheme="minorEastAsia" w:hAnsiTheme="majorBidi" w:cstheme="majorBidi"/>
          <w:kern w:val="24"/>
        </w:rPr>
        <w:t>yaitu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berlaku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bagi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setiap</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sana</w:t>
      </w:r>
      <w:proofErr w:type="spellEnd"/>
      <w:r w:rsidRPr="00F53B1E">
        <w:rPr>
          <w:rFonts w:asciiTheme="majorBidi" w:eastAsiaTheme="minorEastAsia" w:hAnsiTheme="majorBidi" w:cstheme="majorBidi"/>
          <w:kern w:val="24"/>
        </w:rPr>
        <w:t xml:space="preserve"> masa dan </w:t>
      </w:r>
      <w:proofErr w:type="spellStart"/>
      <w:r w:rsidRPr="00F53B1E">
        <w:rPr>
          <w:rFonts w:asciiTheme="majorBidi" w:eastAsiaTheme="minorEastAsia" w:hAnsiTheme="majorBidi" w:cstheme="majorBidi"/>
          <w:kern w:val="24"/>
        </w:rPr>
        <w:t>keadaan</w:t>
      </w:r>
      <w:proofErr w:type="spellEnd"/>
    </w:p>
    <w:p w14:paraId="621C8BD0" w14:textId="6BD11F7A" w:rsidR="00D7753F" w:rsidRPr="00F53B1E" w:rsidRDefault="00D7753F" w:rsidP="002E1929">
      <w:pPr>
        <w:pStyle w:val="NormalWeb"/>
        <w:numPr>
          <w:ilvl w:val="0"/>
          <w:numId w:val="16"/>
        </w:numPr>
        <w:spacing w:before="0" w:beforeAutospacing="0" w:after="0" w:afterAutospacing="0" w:line="480" w:lineRule="auto"/>
        <w:ind w:left="1276" w:hanging="425"/>
        <w:contextualSpacing/>
        <w:jc w:val="both"/>
        <w:rPr>
          <w:rFonts w:asciiTheme="majorBidi" w:hAnsiTheme="majorBidi" w:cstheme="majorBidi"/>
        </w:rPr>
      </w:pPr>
      <w:proofErr w:type="spellStart"/>
      <w:r w:rsidRPr="00F53B1E">
        <w:rPr>
          <w:rFonts w:asciiTheme="majorBidi" w:eastAsia="Calibri" w:hAnsiTheme="majorBidi" w:cstheme="majorBidi"/>
          <w:kern w:val="24"/>
        </w:rPr>
        <w:t>Ciri-ciri</w:t>
      </w:r>
      <w:proofErr w:type="spellEnd"/>
      <w:r w:rsidRPr="00F53B1E">
        <w:rPr>
          <w:rFonts w:asciiTheme="majorBidi" w:eastAsia="Calibri" w:hAnsiTheme="majorBidi" w:cstheme="majorBidi"/>
          <w:kern w:val="24"/>
        </w:rPr>
        <w:t xml:space="preserve"> agama non </w:t>
      </w:r>
      <w:proofErr w:type="spellStart"/>
      <w:r w:rsidRPr="00F53B1E">
        <w:rPr>
          <w:rFonts w:asciiTheme="majorBidi" w:eastAsia="Calibri" w:hAnsiTheme="majorBidi" w:cstheme="majorBidi"/>
          <w:kern w:val="24"/>
        </w:rPr>
        <w:t>wahyu</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adalah</w:t>
      </w:r>
      <w:proofErr w:type="spellEnd"/>
      <w:r w:rsidRPr="00F53B1E">
        <w:rPr>
          <w:rFonts w:asciiTheme="majorBidi" w:eastAsia="Calibri" w:hAnsiTheme="majorBidi" w:cstheme="majorBidi"/>
          <w:kern w:val="24"/>
        </w:rPr>
        <w:t>:</w:t>
      </w:r>
    </w:p>
    <w:p w14:paraId="7C2CA42B" w14:textId="506E7D5D" w:rsidR="00D7753F" w:rsidRPr="00F53B1E" w:rsidRDefault="00D7753F" w:rsidP="002E1929">
      <w:pPr>
        <w:pStyle w:val="NormalWeb"/>
        <w:numPr>
          <w:ilvl w:val="0"/>
          <w:numId w:val="18"/>
        </w:numPr>
        <w:spacing w:before="0" w:beforeAutospacing="0" w:after="0" w:afterAutospacing="0" w:line="480" w:lineRule="auto"/>
        <w:ind w:left="1701" w:hanging="425"/>
        <w:contextualSpacing/>
        <w:jc w:val="both"/>
        <w:rPr>
          <w:rFonts w:asciiTheme="majorBidi" w:hAnsiTheme="majorBidi" w:cstheme="majorBidi"/>
        </w:rPr>
      </w:pPr>
      <w:proofErr w:type="spellStart"/>
      <w:r w:rsidRPr="00F53B1E">
        <w:rPr>
          <w:rFonts w:asciiTheme="majorBidi" w:eastAsia="Calibri" w:hAnsiTheme="majorBidi" w:cstheme="majorBidi"/>
          <w:kern w:val="24"/>
        </w:rPr>
        <w:t>Tumbuh</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secara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kumulatif</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dalam</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masyarakat</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penganutnya</w:t>
      </w:r>
      <w:proofErr w:type="spellEnd"/>
      <w:r w:rsidRPr="00F53B1E">
        <w:rPr>
          <w:rFonts w:asciiTheme="majorBidi" w:eastAsia="Calibri" w:hAnsiTheme="majorBidi" w:cstheme="majorBidi"/>
          <w:kern w:val="24"/>
        </w:rPr>
        <w:t>.</w:t>
      </w:r>
    </w:p>
    <w:p w14:paraId="0AB7795D" w14:textId="12CD2185" w:rsidR="00F7337C" w:rsidRPr="00F53B1E" w:rsidRDefault="00D7753F" w:rsidP="002E1929">
      <w:pPr>
        <w:pStyle w:val="NormalWeb"/>
        <w:numPr>
          <w:ilvl w:val="0"/>
          <w:numId w:val="18"/>
        </w:numPr>
        <w:spacing w:before="0" w:beforeAutospacing="0" w:after="0" w:afterAutospacing="0" w:line="480" w:lineRule="auto"/>
        <w:ind w:left="1701" w:hanging="425"/>
        <w:contextualSpacing/>
        <w:jc w:val="both"/>
        <w:rPr>
          <w:rFonts w:asciiTheme="majorBidi" w:eastAsia="Calibri" w:hAnsiTheme="majorBidi" w:cstheme="majorBidi"/>
          <w:kern w:val="24"/>
        </w:rPr>
      </w:pPr>
      <w:r w:rsidRPr="00F53B1E">
        <w:rPr>
          <w:rFonts w:asciiTheme="majorBidi" w:eastAsia="Calibri" w:hAnsiTheme="majorBidi" w:cstheme="majorBidi"/>
          <w:kern w:val="24"/>
        </w:rPr>
        <w:t xml:space="preserve">Tidak </w:t>
      </w:r>
      <w:proofErr w:type="spellStart"/>
      <w:r w:rsidRPr="00F53B1E">
        <w:rPr>
          <w:rFonts w:asciiTheme="majorBidi" w:eastAsia="Calibri" w:hAnsiTheme="majorBidi" w:cstheme="majorBidi"/>
          <w:kern w:val="24"/>
        </w:rPr>
        <w:t>disampaikan</w:t>
      </w:r>
      <w:proofErr w:type="spellEnd"/>
      <w:r w:rsidRPr="00F53B1E">
        <w:rPr>
          <w:rFonts w:asciiTheme="majorBidi" w:eastAsia="Calibri" w:hAnsiTheme="majorBidi" w:cstheme="majorBidi"/>
          <w:kern w:val="24"/>
        </w:rPr>
        <w:t xml:space="preserve"> oleh </w:t>
      </w:r>
      <w:proofErr w:type="spellStart"/>
      <w:r w:rsidRPr="00F53B1E">
        <w:rPr>
          <w:rFonts w:asciiTheme="majorBidi" w:eastAsia="Calibri" w:hAnsiTheme="majorBidi" w:cstheme="majorBidi"/>
          <w:kern w:val="24"/>
        </w:rPr>
        <w:t>utusan</w:t>
      </w:r>
      <w:proofErr w:type="spellEnd"/>
      <w:r w:rsidRPr="00F53B1E">
        <w:rPr>
          <w:rFonts w:asciiTheme="majorBidi" w:eastAsia="Calibri" w:hAnsiTheme="majorBidi" w:cstheme="majorBidi"/>
          <w:kern w:val="24"/>
        </w:rPr>
        <w:t xml:space="preserve"> Tuhan (</w:t>
      </w:r>
      <w:proofErr w:type="spellStart"/>
      <w:r w:rsidRPr="00F53B1E">
        <w:rPr>
          <w:rFonts w:asciiTheme="majorBidi" w:eastAsia="Calibri" w:hAnsiTheme="majorBidi" w:cstheme="majorBidi"/>
          <w:kern w:val="24"/>
        </w:rPr>
        <w:t>rasul</w:t>
      </w:r>
      <w:proofErr w:type="spellEnd"/>
      <w:r w:rsidRPr="00F53B1E">
        <w:rPr>
          <w:rFonts w:asciiTheme="majorBidi" w:eastAsia="Calibri" w:hAnsiTheme="majorBidi" w:cstheme="majorBidi"/>
          <w:kern w:val="24"/>
        </w:rPr>
        <w:t xml:space="preserve"> Tuhan). </w:t>
      </w:r>
    </w:p>
    <w:p w14:paraId="57A2FE41" w14:textId="628BA935" w:rsidR="00D7753F" w:rsidRPr="00F53B1E" w:rsidRDefault="00D7753F" w:rsidP="002E1929">
      <w:pPr>
        <w:pStyle w:val="NormalWeb"/>
        <w:numPr>
          <w:ilvl w:val="0"/>
          <w:numId w:val="18"/>
        </w:numPr>
        <w:spacing w:before="0" w:beforeAutospacing="0" w:after="0" w:afterAutospacing="0" w:line="480" w:lineRule="auto"/>
        <w:ind w:left="1701" w:hanging="425"/>
        <w:contextualSpacing/>
        <w:jc w:val="both"/>
        <w:rPr>
          <w:rFonts w:asciiTheme="majorBidi" w:hAnsiTheme="majorBidi" w:cstheme="majorBidi"/>
        </w:rPr>
      </w:pPr>
      <w:proofErr w:type="spellStart"/>
      <w:r w:rsidRPr="00F53B1E">
        <w:rPr>
          <w:rFonts w:asciiTheme="majorBidi" w:eastAsia="Calibri" w:hAnsiTheme="majorBidi" w:cstheme="majorBidi"/>
          <w:kern w:val="24"/>
        </w:rPr>
        <w:t>Umumnya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tidak</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memiliki</w:t>
      </w:r>
      <w:proofErr w:type="spellEnd"/>
      <w:r w:rsidRPr="00F53B1E">
        <w:rPr>
          <w:rFonts w:asciiTheme="majorBidi" w:eastAsia="Calibri" w:hAnsiTheme="majorBidi" w:cstheme="majorBidi"/>
          <w:kern w:val="24"/>
        </w:rPr>
        <w:t xml:space="preserve"> kitab </w:t>
      </w:r>
      <w:proofErr w:type="spellStart"/>
      <w:r w:rsidRPr="00F53B1E">
        <w:rPr>
          <w:rFonts w:asciiTheme="majorBidi" w:eastAsia="Calibri" w:hAnsiTheme="majorBidi" w:cstheme="majorBidi"/>
          <w:kern w:val="24"/>
        </w:rPr>
        <w:t>suci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kalaupun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ada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banyak</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mengalami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perubahan-perubahan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dalam</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perjalanan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sejarahnya</w:t>
      </w:r>
      <w:proofErr w:type="spellEnd"/>
      <w:r w:rsidRPr="00F53B1E">
        <w:rPr>
          <w:rFonts w:asciiTheme="majorBidi" w:eastAsia="Calibri" w:hAnsiTheme="majorBidi" w:cstheme="majorBidi"/>
          <w:kern w:val="24"/>
        </w:rPr>
        <w:t xml:space="preserve">. </w:t>
      </w:r>
    </w:p>
    <w:p w14:paraId="2300EE8A" w14:textId="22E73172" w:rsidR="00D7753F" w:rsidRPr="00F53B1E" w:rsidRDefault="00D7753F" w:rsidP="002E1929">
      <w:pPr>
        <w:pStyle w:val="NormalWeb"/>
        <w:numPr>
          <w:ilvl w:val="0"/>
          <w:numId w:val="18"/>
        </w:numPr>
        <w:spacing w:before="0" w:beforeAutospacing="0" w:after="0" w:afterAutospacing="0" w:line="480" w:lineRule="auto"/>
        <w:ind w:left="1701" w:hanging="425"/>
        <w:contextualSpacing/>
        <w:jc w:val="both"/>
        <w:rPr>
          <w:rFonts w:asciiTheme="majorBidi" w:hAnsiTheme="majorBidi" w:cstheme="majorBidi"/>
        </w:rPr>
      </w:pPr>
      <w:proofErr w:type="spellStart"/>
      <w:r w:rsidRPr="00F53B1E">
        <w:rPr>
          <w:rFonts w:asciiTheme="majorBidi" w:eastAsia="Calibri" w:hAnsiTheme="majorBidi" w:cstheme="majorBidi"/>
          <w:kern w:val="24"/>
        </w:rPr>
        <w:t>Ajarannya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dapat</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berubah-ubah</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sesuai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dengan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perubahan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akal</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pikiran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masyarakatnya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penganutnya</w:t>
      </w:r>
      <w:proofErr w:type="spellEnd"/>
      <w:r w:rsidRPr="00F53B1E">
        <w:rPr>
          <w:rFonts w:asciiTheme="majorBidi" w:eastAsia="Calibri" w:hAnsiTheme="majorBidi" w:cstheme="majorBidi"/>
          <w:kern w:val="24"/>
        </w:rPr>
        <w:t xml:space="preserve">). </w:t>
      </w:r>
    </w:p>
    <w:p w14:paraId="75CBDF53" w14:textId="1A609811" w:rsidR="00D7753F" w:rsidRPr="00F53B1E" w:rsidRDefault="00D7753F" w:rsidP="002E1929">
      <w:pPr>
        <w:pStyle w:val="NormalWeb"/>
        <w:numPr>
          <w:ilvl w:val="0"/>
          <w:numId w:val="18"/>
        </w:numPr>
        <w:spacing w:before="0" w:beforeAutospacing="0" w:after="0" w:afterAutospacing="0" w:line="480" w:lineRule="auto"/>
        <w:ind w:left="1701" w:hanging="425"/>
        <w:contextualSpacing/>
        <w:jc w:val="both"/>
        <w:rPr>
          <w:rFonts w:asciiTheme="majorBidi" w:hAnsiTheme="majorBidi" w:cstheme="majorBidi"/>
        </w:rPr>
      </w:pPr>
      <w:proofErr w:type="spellStart"/>
      <w:r w:rsidRPr="00F53B1E">
        <w:rPr>
          <w:rFonts w:asciiTheme="majorBidi" w:eastAsia="Calibri" w:hAnsiTheme="majorBidi" w:cstheme="majorBidi"/>
          <w:kern w:val="24"/>
        </w:rPr>
        <w:t>Konsep</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ketuhananya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dinamisme</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animisme</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politeisme</w:t>
      </w:r>
      <w:proofErr w:type="spellEnd"/>
      <w:r w:rsidRPr="00F53B1E">
        <w:rPr>
          <w:rFonts w:asciiTheme="majorBidi" w:eastAsia="Calibri" w:hAnsiTheme="majorBidi" w:cstheme="majorBidi"/>
          <w:kern w:val="24"/>
        </w:rPr>
        <w:t xml:space="preserve"> dan paling </w:t>
      </w:r>
      <w:proofErr w:type="spellStart"/>
      <w:r w:rsidRPr="00F53B1E">
        <w:rPr>
          <w:rFonts w:asciiTheme="majorBidi" w:eastAsia="Calibri" w:hAnsiTheme="majorBidi" w:cstheme="majorBidi"/>
          <w:kern w:val="24"/>
        </w:rPr>
        <w:t>tinggi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adalah</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monoteisme</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ninsbi</w:t>
      </w:r>
      <w:proofErr w:type="spellEnd"/>
      <w:r w:rsidRPr="00F53B1E">
        <w:rPr>
          <w:rFonts w:asciiTheme="majorBidi" w:eastAsia="Calibri" w:hAnsiTheme="majorBidi" w:cstheme="majorBidi"/>
          <w:kern w:val="24"/>
        </w:rPr>
        <w:t xml:space="preserve">. </w:t>
      </w:r>
    </w:p>
    <w:p w14:paraId="29436006" w14:textId="06B679C1" w:rsidR="00D7753F" w:rsidRPr="00F53B1E" w:rsidRDefault="00D7753F" w:rsidP="002E1929">
      <w:pPr>
        <w:pStyle w:val="NormalWeb"/>
        <w:numPr>
          <w:ilvl w:val="0"/>
          <w:numId w:val="18"/>
        </w:numPr>
        <w:spacing w:before="0" w:beforeAutospacing="0" w:after="0" w:afterAutospacing="0" w:line="480" w:lineRule="auto"/>
        <w:ind w:left="1701" w:hanging="425"/>
        <w:contextualSpacing/>
        <w:jc w:val="both"/>
        <w:rPr>
          <w:rFonts w:asciiTheme="majorBidi" w:hAnsiTheme="majorBidi" w:cstheme="majorBidi"/>
        </w:rPr>
      </w:pPr>
      <w:proofErr w:type="spellStart"/>
      <w:r w:rsidRPr="00F53B1E">
        <w:rPr>
          <w:rFonts w:asciiTheme="majorBidi" w:eastAsia="Calibri" w:hAnsiTheme="majorBidi" w:cstheme="majorBidi"/>
          <w:kern w:val="24"/>
        </w:rPr>
        <w:t>Kebenaran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ajarannya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tidak</w:t>
      </w:r>
      <w:proofErr w:type="spellEnd"/>
      <w:r w:rsidRPr="00F53B1E">
        <w:rPr>
          <w:rFonts w:asciiTheme="majorBidi" w:eastAsia="Calibri" w:hAnsiTheme="majorBidi" w:cstheme="majorBidi"/>
          <w:kern w:val="24"/>
        </w:rPr>
        <w:t xml:space="preserve"> universal dan </w:t>
      </w:r>
      <w:proofErr w:type="spellStart"/>
      <w:r w:rsidRPr="00F53B1E">
        <w:rPr>
          <w:rFonts w:asciiTheme="majorBidi" w:eastAsia="Calibri" w:hAnsiTheme="majorBidi" w:cstheme="majorBidi"/>
          <w:kern w:val="24"/>
        </w:rPr>
        <w:t>tidak</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berlaku</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umum</w:t>
      </w:r>
      <w:proofErr w:type="spellEnd"/>
    </w:p>
    <w:p w14:paraId="35EA0469" w14:textId="6FABDA02" w:rsidR="000F00B3" w:rsidRPr="00F53B1E" w:rsidRDefault="00D7753F" w:rsidP="0018641F">
      <w:pPr>
        <w:pStyle w:val="Heading2"/>
      </w:pPr>
      <w:bookmarkStart w:id="22" w:name="_Toc109772895"/>
      <w:r w:rsidRPr="00F53B1E">
        <w:rPr>
          <w:rFonts w:eastAsiaTheme="majorEastAsia"/>
        </w:rPr>
        <w:t xml:space="preserve">Peran dan </w:t>
      </w:r>
      <w:proofErr w:type="spellStart"/>
      <w:r w:rsidRPr="00F53B1E">
        <w:rPr>
          <w:rFonts w:eastAsiaTheme="majorEastAsia"/>
        </w:rPr>
        <w:t>Fungsi</w:t>
      </w:r>
      <w:proofErr w:type="spellEnd"/>
      <w:r w:rsidRPr="00F53B1E">
        <w:rPr>
          <w:rFonts w:eastAsiaTheme="majorEastAsia"/>
        </w:rPr>
        <w:t xml:space="preserve"> Agama</w:t>
      </w:r>
      <w:bookmarkEnd w:id="22"/>
    </w:p>
    <w:p w14:paraId="6AF21F1E" w14:textId="7D51D0CE" w:rsidR="00F7337C" w:rsidRPr="00F53B1E" w:rsidRDefault="00D7753F" w:rsidP="0018641F">
      <w:pPr>
        <w:pStyle w:val="Heading3"/>
      </w:pPr>
      <w:bookmarkStart w:id="23" w:name="_Toc109772896"/>
      <w:r w:rsidRPr="00F53B1E">
        <w:rPr>
          <w:rFonts w:eastAsiaTheme="minorEastAsia"/>
        </w:rPr>
        <w:t>Peran Agama</w:t>
      </w:r>
      <w:bookmarkEnd w:id="23"/>
    </w:p>
    <w:p w14:paraId="07154F69" w14:textId="6024482F" w:rsidR="00D7753F" w:rsidRPr="00F53B1E" w:rsidRDefault="00D7753F" w:rsidP="00F7337C">
      <w:pPr>
        <w:pStyle w:val="NormalWeb"/>
        <w:spacing w:before="0" w:beforeAutospacing="0" w:after="0" w:afterAutospacing="0" w:line="480" w:lineRule="auto"/>
        <w:ind w:left="851"/>
        <w:contextualSpacing/>
        <w:rPr>
          <w:rFonts w:asciiTheme="majorBidi" w:hAnsiTheme="majorBidi" w:cstheme="majorBidi"/>
        </w:rPr>
      </w:pPr>
      <w:proofErr w:type="spellStart"/>
      <w:r w:rsidRPr="00F53B1E">
        <w:rPr>
          <w:rFonts w:asciiTheme="majorBidi" w:eastAsiaTheme="minorEastAsia" w:hAnsiTheme="majorBidi" w:cstheme="majorBidi"/>
          <w:kern w:val="24"/>
        </w:rPr>
        <w:t>Sebagai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petunjuk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atau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hudan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bagi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sehingga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tidak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tersesat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untuk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menuju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atau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mencapai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tujuan</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hakiki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kehidupan</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sedang</w:t>
      </w:r>
      <w:proofErr w:type="spellEnd"/>
      <w:r w:rsidRPr="00F53B1E">
        <w:rPr>
          <w:rFonts w:asciiTheme="majorBidi" w:eastAsiaTheme="minorEastAsia" w:hAnsiTheme="majorBidi" w:cstheme="majorBidi"/>
          <w:kern w:val="24"/>
        </w:rPr>
        <w:t xml:space="preserve"> </w:t>
      </w:r>
      <w:proofErr w:type="spellStart"/>
      <w:proofErr w:type="gramStart"/>
      <w:r w:rsidRPr="00F53B1E">
        <w:rPr>
          <w:rFonts w:asciiTheme="majorBidi" w:eastAsiaTheme="minorEastAsia" w:hAnsiTheme="majorBidi" w:cstheme="majorBidi"/>
          <w:kern w:val="24"/>
        </w:rPr>
        <w:t>dialami</w:t>
      </w:r>
      <w:proofErr w:type="spellEnd"/>
      <w:r w:rsidRPr="00F53B1E">
        <w:rPr>
          <w:rFonts w:asciiTheme="majorBidi" w:eastAsiaTheme="minorEastAsia" w:hAnsiTheme="majorBidi" w:cstheme="majorBidi"/>
          <w:kern w:val="24"/>
        </w:rPr>
        <w:t>..</w:t>
      </w:r>
      <w:proofErr w:type="gramEnd"/>
    </w:p>
    <w:p w14:paraId="57C993DA" w14:textId="2A38905D" w:rsidR="00F7337C" w:rsidRPr="00F53B1E" w:rsidRDefault="00D7753F" w:rsidP="0018641F">
      <w:pPr>
        <w:pStyle w:val="Heading3"/>
      </w:pPr>
      <w:bookmarkStart w:id="24" w:name="_Toc109772897"/>
      <w:proofErr w:type="spellStart"/>
      <w:r w:rsidRPr="00F53B1E">
        <w:rPr>
          <w:rFonts w:eastAsiaTheme="minorEastAsia"/>
        </w:rPr>
        <w:t>Fungsi</w:t>
      </w:r>
      <w:proofErr w:type="spellEnd"/>
      <w:r w:rsidRPr="00F53B1E">
        <w:rPr>
          <w:rFonts w:eastAsiaTheme="minorEastAsia"/>
        </w:rPr>
        <w:t xml:space="preserve"> Agama</w:t>
      </w:r>
      <w:bookmarkEnd w:id="24"/>
    </w:p>
    <w:p w14:paraId="5A68ADC4" w14:textId="286F7ADF" w:rsidR="00F7337C" w:rsidRPr="00F53B1E" w:rsidRDefault="00D7753F" w:rsidP="00F7337C">
      <w:pPr>
        <w:pStyle w:val="NormalWeb"/>
        <w:spacing w:before="0" w:beforeAutospacing="0" w:after="0" w:afterAutospacing="0" w:line="480" w:lineRule="auto"/>
        <w:ind w:left="851"/>
        <w:contextualSpacing/>
        <w:rPr>
          <w:rFonts w:asciiTheme="majorBidi" w:hAnsiTheme="majorBidi" w:cstheme="majorBidi"/>
        </w:rPr>
      </w:pPr>
      <w:proofErr w:type="spellStart"/>
      <w:r w:rsidRPr="00F53B1E">
        <w:rPr>
          <w:rFonts w:asciiTheme="majorBidi" w:eastAsiaTheme="minorEastAsia" w:hAnsiTheme="majorBidi" w:cstheme="majorBidi"/>
          <w:kern w:val="24"/>
        </w:rPr>
        <w:t>Secara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lebih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luas</w:t>
      </w:r>
      <w:proofErr w:type="spellEnd"/>
      <w:r w:rsidRPr="00F53B1E">
        <w:rPr>
          <w:rFonts w:asciiTheme="majorBidi" w:eastAsiaTheme="minorEastAsia" w:hAnsiTheme="majorBidi" w:cstheme="majorBidi"/>
          <w:kern w:val="24"/>
        </w:rPr>
        <w:t xml:space="preserve"> Thomas F. O'Dea </w:t>
      </w:r>
      <w:proofErr w:type="spellStart"/>
      <w:r w:rsidRPr="00F53B1E">
        <w:rPr>
          <w:rFonts w:asciiTheme="majorBidi" w:eastAsiaTheme="minorEastAsia" w:hAnsiTheme="majorBidi" w:cstheme="majorBidi"/>
          <w:kern w:val="24"/>
        </w:rPr>
        <w:t>menyebutkan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enam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fungsi</w:t>
      </w:r>
      <w:proofErr w:type="spellEnd"/>
      <w:r w:rsidRPr="00F53B1E">
        <w:rPr>
          <w:rFonts w:asciiTheme="majorBidi" w:eastAsiaTheme="minorEastAsia" w:hAnsiTheme="majorBidi" w:cstheme="majorBidi"/>
          <w:kern w:val="24"/>
        </w:rPr>
        <w:t xml:space="preserve"> agama (</w:t>
      </w:r>
      <w:proofErr w:type="spellStart"/>
      <w:r w:rsidRPr="00F53B1E">
        <w:rPr>
          <w:rFonts w:asciiTheme="majorBidi" w:eastAsiaTheme="minorEastAsia" w:hAnsiTheme="majorBidi" w:cstheme="majorBidi"/>
          <w:kern w:val="24"/>
        </w:rPr>
        <w:t>Djamari</w:t>
      </w:r>
      <w:proofErr w:type="spellEnd"/>
      <w:r w:rsidRPr="00F53B1E">
        <w:rPr>
          <w:rFonts w:asciiTheme="majorBidi" w:eastAsiaTheme="minorEastAsia" w:hAnsiTheme="majorBidi" w:cstheme="majorBidi"/>
          <w:kern w:val="24"/>
        </w:rPr>
        <w:t>, 1988.81):9</w:t>
      </w:r>
    </w:p>
    <w:p w14:paraId="3D138285" w14:textId="77777777" w:rsidR="00F7337C" w:rsidRPr="00F53B1E" w:rsidRDefault="00D7753F" w:rsidP="002E1929">
      <w:pPr>
        <w:pStyle w:val="NormalWeb"/>
        <w:numPr>
          <w:ilvl w:val="0"/>
          <w:numId w:val="19"/>
        </w:numPr>
        <w:spacing w:before="0" w:beforeAutospacing="0" w:after="0" w:afterAutospacing="0" w:line="480" w:lineRule="auto"/>
        <w:ind w:left="1276" w:hanging="425"/>
        <w:contextualSpacing/>
        <w:rPr>
          <w:rFonts w:asciiTheme="majorBidi" w:hAnsiTheme="majorBidi" w:cstheme="majorBidi"/>
        </w:rPr>
      </w:pPr>
      <w:r w:rsidRPr="00F53B1E">
        <w:rPr>
          <w:rFonts w:asciiTheme="majorBidi" w:eastAsiaTheme="minorEastAsia" w:hAnsiTheme="majorBidi" w:cstheme="majorBidi"/>
          <w:kern w:val="24"/>
        </w:rPr>
        <w:t xml:space="preserve">Agama </w:t>
      </w:r>
      <w:proofErr w:type="spellStart"/>
      <w:r w:rsidRPr="00F53B1E">
        <w:rPr>
          <w:rFonts w:asciiTheme="majorBidi" w:eastAsiaTheme="minorEastAsia" w:hAnsiTheme="majorBidi" w:cstheme="majorBidi"/>
          <w:kern w:val="24"/>
        </w:rPr>
        <w:t>menyajikan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dukungan</w:t>
      </w:r>
      <w:proofErr w:type="spellEnd"/>
      <w:r w:rsidRPr="00F53B1E">
        <w:rPr>
          <w:rFonts w:asciiTheme="majorBidi" w:eastAsiaTheme="minorEastAsia" w:hAnsiTheme="majorBidi" w:cstheme="majorBidi"/>
          <w:kern w:val="24"/>
        </w:rPr>
        <w:t xml:space="preserve"> moral dan </w:t>
      </w:r>
      <w:proofErr w:type="spellStart"/>
      <w:r w:rsidRPr="00F53B1E">
        <w:rPr>
          <w:rFonts w:asciiTheme="majorBidi" w:eastAsiaTheme="minorEastAsia" w:hAnsiTheme="majorBidi" w:cstheme="majorBidi"/>
          <w:kern w:val="24"/>
        </w:rPr>
        <w:t>sarana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emosional</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pelipur</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lara</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rekonsiliasi</w:t>
      </w:r>
      <w:proofErr w:type="spellEnd"/>
      <w:r w:rsidRPr="00F53B1E">
        <w:rPr>
          <w:rFonts w:asciiTheme="majorBidi" w:eastAsiaTheme="minorEastAsia" w:hAnsiTheme="majorBidi" w:cstheme="majorBidi"/>
          <w:kern w:val="24"/>
        </w:rPr>
        <w:t xml:space="preserve"> di </w:t>
      </w:r>
      <w:proofErr w:type="spellStart"/>
      <w:r w:rsidRPr="00F53B1E">
        <w:rPr>
          <w:rFonts w:asciiTheme="majorBidi" w:eastAsiaTheme="minorEastAsia" w:hAnsiTheme="majorBidi" w:cstheme="majorBidi"/>
          <w:kern w:val="24"/>
        </w:rPr>
        <w:t>saat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menghadapi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ketidakpastian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frustasi</w:t>
      </w:r>
      <w:proofErr w:type="spellEnd"/>
    </w:p>
    <w:p w14:paraId="057D7B10" w14:textId="77777777" w:rsidR="00F7337C" w:rsidRPr="00F53B1E" w:rsidRDefault="00526D41" w:rsidP="002E1929">
      <w:pPr>
        <w:pStyle w:val="NormalWeb"/>
        <w:numPr>
          <w:ilvl w:val="0"/>
          <w:numId w:val="19"/>
        </w:numPr>
        <w:spacing w:before="0" w:beforeAutospacing="0" w:after="0" w:afterAutospacing="0" w:line="480" w:lineRule="auto"/>
        <w:ind w:left="1276" w:hanging="425"/>
        <w:contextualSpacing/>
        <w:rPr>
          <w:rFonts w:asciiTheme="majorBidi" w:hAnsiTheme="majorBidi" w:cstheme="majorBidi"/>
        </w:rPr>
      </w:pPr>
      <w:r w:rsidRPr="00F53B1E">
        <w:rPr>
          <w:rFonts w:asciiTheme="majorBidi" w:eastAsia="Calibri" w:hAnsiTheme="majorBidi" w:cstheme="majorBidi"/>
          <w:kern w:val="24"/>
        </w:rPr>
        <w:t xml:space="preserve">Agama </w:t>
      </w:r>
      <w:proofErr w:type="spellStart"/>
      <w:r w:rsidRPr="00F53B1E">
        <w:rPr>
          <w:rFonts w:asciiTheme="majorBidi" w:eastAsia="Calibri" w:hAnsiTheme="majorBidi" w:cstheme="majorBidi"/>
          <w:kern w:val="24"/>
        </w:rPr>
        <w:t>menyajikan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sarana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hubungan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transendental</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melalui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amal</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ibadat</w:t>
      </w:r>
      <w:proofErr w:type="spellEnd"/>
      <w:r w:rsidRPr="00F53B1E">
        <w:rPr>
          <w:rFonts w:asciiTheme="majorBidi" w:eastAsia="Calibri" w:hAnsiTheme="majorBidi" w:cstheme="majorBidi"/>
          <w:kern w:val="24"/>
        </w:rPr>
        <w:t xml:space="preserve">, yang </w:t>
      </w:r>
      <w:proofErr w:type="spellStart"/>
      <w:r w:rsidRPr="00F53B1E">
        <w:rPr>
          <w:rFonts w:asciiTheme="majorBidi" w:eastAsia="Calibri" w:hAnsiTheme="majorBidi" w:cstheme="majorBidi"/>
          <w:kern w:val="24"/>
        </w:rPr>
        <w:t>menimbulkan</w:t>
      </w:r>
      <w:proofErr w:type="spellEnd"/>
      <w:r w:rsidRPr="00F53B1E">
        <w:rPr>
          <w:rFonts w:asciiTheme="majorBidi" w:eastAsia="Calibri" w:hAnsiTheme="majorBidi" w:cstheme="majorBidi"/>
          <w:kern w:val="24"/>
        </w:rPr>
        <w:t xml:space="preserve"> rasa </w:t>
      </w:r>
      <w:proofErr w:type="spellStart"/>
      <w:r w:rsidRPr="00F53B1E">
        <w:rPr>
          <w:rFonts w:asciiTheme="majorBidi" w:eastAsia="Calibri" w:hAnsiTheme="majorBidi" w:cstheme="majorBidi"/>
          <w:kern w:val="24"/>
        </w:rPr>
        <w:t>damai</w:t>
      </w:r>
      <w:proofErr w:type="spellEnd"/>
      <w:r w:rsidRPr="00F53B1E">
        <w:rPr>
          <w:rFonts w:asciiTheme="majorBidi" w:eastAsia="Calibri" w:hAnsiTheme="majorBidi" w:cstheme="majorBidi"/>
          <w:kern w:val="24"/>
        </w:rPr>
        <w:t xml:space="preserve"> dan </w:t>
      </w:r>
      <w:proofErr w:type="spellStart"/>
      <w:r w:rsidRPr="00F53B1E">
        <w:rPr>
          <w:rFonts w:asciiTheme="majorBidi" w:eastAsia="Calibri" w:hAnsiTheme="majorBidi" w:cstheme="majorBidi"/>
          <w:kern w:val="24"/>
        </w:rPr>
        <w:t>identitas</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baru</w:t>
      </w:r>
      <w:proofErr w:type="spellEnd"/>
      <w:r w:rsidRPr="00F53B1E">
        <w:rPr>
          <w:rFonts w:asciiTheme="majorBidi" w:eastAsia="Calibri" w:hAnsiTheme="majorBidi" w:cstheme="majorBidi"/>
          <w:kern w:val="24"/>
        </w:rPr>
        <w:t xml:space="preserve"> yang </w:t>
      </w:r>
      <w:proofErr w:type="spellStart"/>
      <w:r w:rsidRPr="00F53B1E">
        <w:rPr>
          <w:rFonts w:asciiTheme="majorBidi" w:eastAsia="Calibri" w:hAnsiTheme="majorBidi" w:cstheme="majorBidi"/>
          <w:kern w:val="24"/>
        </w:rPr>
        <w:t>menyegarkan</w:t>
      </w:r>
      <w:proofErr w:type="spellEnd"/>
      <w:r w:rsidRPr="00F53B1E">
        <w:rPr>
          <w:rFonts w:asciiTheme="majorBidi" w:eastAsia="Calibri" w:hAnsiTheme="majorBidi" w:cstheme="majorBidi"/>
          <w:kern w:val="24"/>
        </w:rPr>
        <w:t xml:space="preserve">. </w:t>
      </w:r>
    </w:p>
    <w:p w14:paraId="18025F80" w14:textId="77777777" w:rsidR="00F7337C" w:rsidRPr="00F53B1E" w:rsidRDefault="00526D41" w:rsidP="002E1929">
      <w:pPr>
        <w:pStyle w:val="NormalWeb"/>
        <w:numPr>
          <w:ilvl w:val="0"/>
          <w:numId w:val="19"/>
        </w:numPr>
        <w:spacing w:before="0" w:beforeAutospacing="0" w:after="0" w:afterAutospacing="0" w:line="480" w:lineRule="auto"/>
        <w:ind w:left="1276" w:hanging="425"/>
        <w:contextualSpacing/>
        <w:rPr>
          <w:rFonts w:asciiTheme="majorBidi" w:hAnsiTheme="majorBidi" w:cstheme="majorBidi"/>
        </w:rPr>
      </w:pPr>
      <w:r w:rsidRPr="00F53B1E">
        <w:rPr>
          <w:rFonts w:asciiTheme="majorBidi" w:eastAsia="Calibri" w:hAnsiTheme="majorBidi" w:cstheme="majorBidi"/>
          <w:kern w:val="24"/>
        </w:rPr>
        <w:t xml:space="preserve">Agama </w:t>
      </w:r>
      <w:proofErr w:type="spellStart"/>
      <w:r w:rsidRPr="00F53B1E">
        <w:rPr>
          <w:rFonts w:asciiTheme="majorBidi" w:eastAsia="Calibri" w:hAnsiTheme="majorBidi" w:cstheme="majorBidi"/>
          <w:kern w:val="24"/>
        </w:rPr>
        <w:t>mengesahkan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memperkuat</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memberi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legitimasi</w:t>
      </w:r>
      <w:proofErr w:type="spellEnd"/>
      <w:r w:rsidRPr="00F53B1E">
        <w:rPr>
          <w:rFonts w:asciiTheme="majorBidi" w:eastAsia="Calibri" w:hAnsiTheme="majorBidi" w:cstheme="majorBidi"/>
          <w:kern w:val="24"/>
        </w:rPr>
        <w:t xml:space="preserve"> dan </w:t>
      </w:r>
      <w:proofErr w:type="spellStart"/>
      <w:r w:rsidRPr="00F53B1E">
        <w:rPr>
          <w:rFonts w:asciiTheme="majorBidi" w:eastAsia="Calibri" w:hAnsiTheme="majorBidi" w:cstheme="majorBidi"/>
          <w:kern w:val="24"/>
        </w:rPr>
        <w:t>mensucikan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nilai</w:t>
      </w:r>
      <w:proofErr w:type="spellEnd"/>
      <w:r w:rsidRPr="00F53B1E">
        <w:rPr>
          <w:rFonts w:asciiTheme="majorBidi" w:eastAsia="Calibri" w:hAnsiTheme="majorBidi" w:cstheme="majorBidi"/>
          <w:kern w:val="24"/>
        </w:rPr>
        <w:t xml:space="preserve"> dan </w:t>
      </w:r>
      <w:proofErr w:type="spellStart"/>
      <w:r w:rsidRPr="00F53B1E">
        <w:rPr>
          <w:rFonts w:asciiTheme="majorBidi" w:eastAsia="Calibri" w:hAnsiTheme="majorBidi" w:cstheme="majorBidi"/>
          <w:kern w:val="24"/>
        </w:rPr>
        <w:t>norma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masyarakat</w:t>
      </w:r>
      <w:proofErr w:type="spellEnd"/>
      <w:r w:rsidRPr="00F53B1E">
        <w:rPr>
          <w:rFonts w:asciiTheme="majorBidi" w:eastAsia="Calibri" w:hAnsiTheme="majorBidi" w:cstheme="majorBidi"/>
          <w:kern w:val="24"/>
        </w:rPr>
        <w:t xml:space="preserve"> yang </w:t>
      </w:r>
      <w:proofErr w:type="spellStart"/>
      <w:r w:rsidRPr="00F53B1E">
        <w:rPr>
          <w:rFonts w:asciiTheme="majorBidi" w:eastAsia="Calibri" w:hAnsiTheme="majorBidi" w:cstheme="majorBidi"/>
          <w:kern w:val="24"/>
        </w:rPr>
        <w:t>telah</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mapan</w:t>
      </w:r>
      <w:proofErr w:type="spellEnd"/>
      <w:r w:rsidRPr="00F53B1E">
        <w:rPr>
          <w:rFonts w:asciiTheme="majorBidi" w:eastAsia="Calibri" w:hAnsiTheme="majorBidi" w:cstheme="majorBidi"/>
          <w:kern w:val="24"/>
        </w:rPr>
        <w:t xml:space="preserve">, dan </w:t>
      </w:r>
      <w:proofErr w:type="spellStart"/>
      <w:r w:rsidRPr="00F53B1E">
        <w:rPr>
          <w:rFonts w:asciiTheme="majorBidi" w:eastAsia="Calibri" w:hAnsiTheme="majorBidi" w:cstheme="majorBidi"/>
          <w:kern w:val="24"/>
        </w:rPr>
        <w:t>membantu</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mengendalikan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ketenteraman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ketertiban</w:t>
      </w:r>
      <w:proofErr w:type="spellEnd"/>
      <w:r w:rsidRPr="00F53B1E">
        <w:rPr>
          <w:rFonts w:asciiTheme="majorBidi" w:eastAsia="Calibri" w:hAnsiTheme="majorBidi" w:cstheme="majorBidi"/>
          <w:kern w:val="24"/>
        </w:rPr>
        <w:t xml:space="preserve">, dan </w:t>
      </w:r>
      <w:proofErr w:type="spellStart"/>
      <w:r w:rsidRPr="00F53B1E">
        <w:rPr>
          <w:rFonts w:asciiTheme="majorBidi" w:eastAsia="Calibri" w:hAnsiTheme="majorBidi" w:cstheme="majorBidi"/>
          <w:kern w:val="24"/>
        </w:rPr>
        <w:t>stabilitas</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masyarakat</w:t>
      </w:r>
      <w:proofErr w:type="spellEnd"/>
      <w:r w:rsidRPr="00F53B1E">
        <w:rPr>
          <w:rFonts w:asciiTheme="majorBidi" w:eastAsia="Calibri" w:hAnsiTheme="majorBidi" w:cstheme="majorBidi"/>
          <w:kern w:val="24"/>
        </w:rPr>
        <w:t>.</w:t>
      </w:r>
    </w:p>
    <w:p w14:paraId="089AC33A" w14:textId="77777777" w:rsidR="00F7337C" w:rsidRPr="00F53B1E" w:rsidRDefault="00526D41" w:rsidP="002E1929">
      <w:pPr>
        <w:pStyle w:val="NormalWeb"/>
        <w:numPr>
          <w:ilvl w:val="0"/>
          <w:numId w:val="19"/>
        </w:numPr>
        <w:spacing w:before="0" w:beforeAutospacing="0" w:after="0" w:afterAutospacing="0" w:line="480" w:lineRule="auto"/>
        <w:ind w:left="1276" w:hanging="425"/>
        <w:contextualSpacing/>
        <w:rPr>
          <w:rFonts w:asciiTheme="majorBidi" w:hAnsiTheme="majorBidi" w:cstheme="majorBidi"/>
        </w:rPr>
      </w:pPr>
      <w:r w:rsidRPr="00F53B1E">
        <w:rPr>
          <w:rFonts w:asciiTheme="majorBidi" w:eastAsia="Calibri" w:hAnsiTheme="majorBidi" w:cstheme="majorBidi"/>
          <w:kern w:val="24"/>
        </w:rPr>
        <w:t xml:space="preserve">Agama </w:t>
      </w:r>
      <w:proofErr w:type="spellStart"/>
      <w:r w:rsidRPr="00F53B1E">
        <w:rPr>
          <w:rFonts w:asciiTheme="majorBidi" w:eastAsia="Calibri" w:hAnsiTheme="majorBidi" w:cstheme="majorBidi"/>
          <w:kern w:val="24"/>
        </w:rPr>
        <w:t>memberikan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standar</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nilal</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untuk</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mengkaji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ulang</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nilai-nilai</w:t>
      </w:r>
      <w:proofErr w:type="spellEnd"/>
      <w:r w:rsidRPr="00F53B1E">
        <w:rPr>
          <w:rFonts w:asciiTheme="majorBidi" w:eastAsia="Calibri" w:hAnsiTheme="majorBidi" w:cstheme="majorBidi"/>
          <w:kern w:val="24"/>
        </w:rPr>
        <w:t xml:space="preserve"> dan </w:t>
      </w:r>
      <w:proofErr w:type="spellStart"/>
      <w:r w:rsidRPr="00F53B1E">
        <w:rPr>
          <w:rFonts w:asciiTheme="majorBidi" w:eastAsia="Calibri" w:hAnsiTheme="majorBidi" w:cstheme="majorBidi"/>
          <w:kern w:val="24"/>
        </w:rPr>
        <w:t>norma-norma</w:t>
      </w:r>
      <w:proofErr w:type="spellEnd"/>
      <w:r w:rsidRPr="00F53B1E">
        <w:rPr>
          <w:rFonts w:asciiTheme="majorBidi" w:eastAsia="Calibri" w:hAnsiTheme="majorBidi" w:cstheme="majorBidi"/>
          <w:kern w:val="24"/>
        </w:rPr>
        <w:t xml:space="preserve"> yang </w:t>
      </w:r>
      <w:proofErr w:type="spellStart"/>
      <w:r w:rsidRPr="00F53B1E">
        <w:rPr>
          <w:rFonts w:asciiTheme="majorBidi" w:eastAsia="Calibri" w:hAnsiTheme="majorBidi" w:cstheme="majorBidi"/>
          <w:kern w:val="24"/>
        </w:rPr>
        <w:t>telah</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mapan</w:t>
      </w:r>
      <w:proofErr w:type="spellEnd"/>
      <w:r w:rsidRPr="00F53B1E">
        <w:rPr>
          <w:rFonts w:asciiTheme="majorBidi" w:eastAsia="Calibri" w:hAnsiTheme="majorBidi" w:cstheme="majorBidi"/>
          <w:kern w:val="24"/>
        </w:rPr>
        <w:t>.</w:t>
      </w:r>
    </w:p>
    <w:p w14:paraId="17F98D91" w14:textId="77777777" w:rsidR="00F7337C" w:rsidRPr="00F53B1E" w:rsidRDefault="00526D41" w:rsidP="002E1929">
      <w:pPr>
        <w:pStyle w:val="NormalWeb"/>
        <w:numPr>
          <w:ilvl w:val="0"/>
          <w:numId w:val="19"/>
        </w:numPr>
        <w:spacing w:before="0" w:beforeAutospacing="0" w:after="0" w:afterAutospacing="0" w:line="480" w:lineRule="auto"/>
        <w:ind w:left="1276" w:hanging="425"/>
        <w:contextualSpacing/>
        <w:rPr>
          <w:rFonts w:asciiTheme="majorBidi" w:hAnsiTheme="majorBidi" w:cstheme="majorBidi"/>
        </w:rPr>
      </w:pPr>
      <w:r w:rsidRPr="00F53B1E">
        <w:rPr>
          <w:rFonts w:asciiTheme="majorBidi" w:eastAsia="Calibri" w:hAnsiTheme="majorBidi" w:cstheme="majorBidi"/>
          <w:kern w:val="24"/>
        </w:rPr>
        <w:t xml:space="preserve">Agama </w:t>
      </w:r>
      <w:proofErr w:type="spellStart"/>
      <w:r w:rsidRPr="00F53B1E">
        <w:rPr>
          <w:rFonts w:asciiTheme="majorBidi" w:eastAsia="Calibri" w:hAnsiTheme="majorBidi" w:cstheme="majorBidi"/>
          <w:kern w:val="24"/>
        </w:rPr>
        <w:t>memberikan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fungsi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identitas</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diri</w:t>
      </w:r>
      <w:proofErr w:type="spellEnd"/>
      <w:r w:rsidRPr="00F53B1E">
        <w:rPr>
          <w:rFonts w:asciiTheme="majorBidi" w:eastAsia="Calibri" w:hAnsiTheme="majorBidi" w:cstheme="majorBidi"/>
          <w:kern w:val="24"/>
        </w:rPr>
        <w:t>.</w:t>
      </w:r>
    </w:p>
    <w:p w14:paraId="66C20E9F" w14:textId="6F973C84" w:rsidR="00526D41" w:rsidRPr="00F53B1E" w:rsidRDefault="00526D41" w:rsidP="002E1929">
      <w:pPr>
        <w:pStyle w:val="NormalWeb"/>
        <w:numPr>
          <w:ilvl w:val="0"/>
          <w:numId w:val="19"/>
        </w:numPr>
        <w:spacing w:before="0" w:beforeAutospacing="0" w:after="0" w:afterAutospacing="0" w:line="480" w:lineRule="auto"/>
        <w:ind w:left="1276" w:hanging="425"/>
        <w:contextualSpacing/>
        <w:rPr>
          <w:rFonts w:asciiTheme="majorBidi" w:hAnsiTheme="majorBidi" w:cstheme="majorBidi"/>
        </w:rPr>
      </w:pPr>
      <w:r w:rsidRPr="00F53B1E">
        <w:rPr>
          <w:rFonts w:asciiTheme="majorBidi" w:eastAsia="Calibri" w:hAnsiTheme="majorBidi" w:cstheme="majorBidi"/>
          <w:kern w:val="24"/>
        </w:rPr>
        <w:t xml:space="preserve">Agama </w:t>
      </w:r>
      <w:proofErr w:type="spellStart"/>
      <w:r w:rsidRPr="00F53B1E">
        <w:rPr>
          <w:rFonts w:asciiTheme="majorBidi" w:eastAsia="Calibri" w:hAnsiTheme="majorBidi" w:cstheme="majorBidi"/>
          <w:kern w:val="24"/>
        </w:rPr>
        <w:t>memberikan</w:t>
      </w:r>
      <w:proofErr w:type="spellEnd"/>
      <w:r w:rsidRPr="00F53B1E">
        <w:rPr>
          <w:rFonts w:asciiTheme="majorBidi" w:eastAsia="Calibri" w:hAnsiTheme="majorBidi" w:cstheme="majorBidi"/>
          <w:kern w:val="24"/>
        </w:rPr>
        <w:t xml:space="preserve"> status </w:t>
      </w:r>
      <w:proofErr w:type="spellStart"/>
      <w:r w:rsidRPr="00F53B1E">
        <w:rPr>
          <w:rFonts w:asciiTheme="majorBidi" w:eastAsia="Calibri" w:hAnsiTheme="majorBidi" w:cstheme="majorBidi"/>
          <w:kern w:val="24"/>
        </w:rPr>
        <w:t>baru</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dalam</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pertumbuhan</w:t>
      </w:r>
      <w:proofErr w:type="spellEnd"/>
      <w:r w:rsidRPr="00F53B1E">
        <w:rPr>
          <w:rFonts w:asciiTheme="majorBidi" w:eastAsia="Calibri" w:hAnsiTheme="majorBidi" w:cstheme="majorBidi"/>
          <w:kern w:val="24"/>
        </w:rPr>
        <w:t xml:space="preserve"> dan </w:t>
      </w:r>
      <w:proofErr w:type="spellStart"/>
      <w:r w:rsidRPr="00F53B1E">
        <w:rPr>
          <w:rFonts w:asciiTheme="majorBidi" w:eastAsia="Calibri" w:hAnsiTheme="majorBidi" w:cstheme="majorBidi"/>
          <w:kern w:val="24"/>
        </w:rPr>
        <w:t>siklus</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perkembangan</w:t>
      </w:r>
      <w:proofErr w:type="spellEnd"/>
      <w:r w:rsidRPr="00F53B1E">
        <w:rPr>
          <w:rFonts w:asciiTheme="majorBidi" w:eastAsia="Calibri" w:hAnsiTheme="majorBidi" w:cstheme="majorBidi"/>
          <w:kern w:val="24"/>
        </w:rPr>
        <w:t xml:space="preserve"> Individual </w:t>
      </w:r>
      <w:proofErr w:type="spellStart"/>
      <w:r w:rsidRPr="00F53B1E">
        <w:rPr>
          <w:rFonts w:asciiTheme="majorBidi" w:eastAsia="Calibri" w:hAnsiTheme="majorBidi" w:cstheme="majorBidi"/>
          <w:kern w:val="24"/>
        </w:rPr>
        <w:t>melalui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berbagai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krisis</w:t>
      </w:r>
      <w:proofErr w:type="spellEnd"/>
    </w:p>
    <w:p w14:paraId="18B4CF52" w14:textId="17E9C556" w:rsidR="00F029B9" w:rsidRPr="00F53B1E" w:rsidRDefault="00F029B9" w:rsidP="0018641F">
      <w:pPr>
        <w:pStyle w:val="Heading2"/>
        <w:rPr>
          <w:rFonts w:eastAsia="Calibri"/>
        </w:rPr>
      </w:pPr>
      <w:bookmarkStart w:id="25" w:name="_Toc109772898"/>
      <w:r w:rsidRPr="00F53B1E">
        <w:rPr>
          <w:rFonts w:eastAsia="Calibri"/>
        </w:rPr>
        <w:t xml:space="preserve">Fitrah </w:t>
      </w:r>
      <w:proofErr w:type="spellStart"/>
      <w:r w:rsidR="0018641F" w:rsidRPr="00F53B1E">
        <w:rPr>
          <w:rFonts w:eastAsia="Calibri"/>
        </w:rPr>
        <w:t>M</w:t>
      </w:r>
      <w:r w:rsidRPr="00F53B1E">
        <w:rPr>
          <w:rFonts w:eastAsia="Calibri"/>
        </w:rPr>
        <w:t>anusia</w:t>
      </w:r>
      <w:proofErr w:type="spellEnd"/>
      <w:r w:rsidRPr="00F53B1E">
        <w:rPr>
          <w:rFonts w:eastAsia="Calibri"/>
        </w:rPr>
        <w:t xml:space="preserve"> </w:t>
      </w:r>
      <w:proofErr w:type="spellStart"/>
      <w:r w:rsidR="0018641F" w:rsidRPr="00F53B1E">
        <w:rPr>
          <w:rFonts w:eastAsia="Calibri"/>
        </w:rPr>
        <w:t>B</w:t>
      </w:r>
      <w:r w:rsidRPr="00F53B1E">
        <w:rPr>
          <w:rFonts w:eastAsia="Calibri"/>
        </w:rPr>
        <w:t>eragama</w:t>
      </w:r>
      <w:bookmarkEnd w:id="25"/>
      <w:proofErr w:type="spellEnd"/>
      <w:r w:rsidR="00C82E7D">
        <w:rPr>
          <w:rStyle w:val="FootnoteReference"/>
          <w:rFonts w:eastAsia="Calibri"/>
        </w:rPr>
        <w:footnoteReference w:id="19"/>
      </w:r>
    </w:p>
    <w:p w14:paraId="7F1DF4D9" w14:textId="1C1FF56D" w:rsidR="00F029B9" w:rsidRPr="00F53B1E" w:rsidRDefault="00F029B9" w:rsidP="00F7337C">
      <w:pPr>
        <w:pStyle w:val="NormalWeb"/>
        <w:spacing w:before="0" w:beforeAutospacing="0" w:after="0" w:afterAutospacing="0" w:line="480" w:lineRule="auto"/>
        <w:ind w:left="426" w:firstLine="425"/>
        <w:contextualSpacing/>
        <w:jc w:val="both"/>
        <w:rPr>
          <w:rFonts w:asciiTheme="majorBidi" w:eastAsia="Calibri" w:hAnsiTheme="majorBidi" w:cstheme="majorBidi"/>
          <w:kern w:val="24"/>
        </w:rPr>
      </w:pPr>
      <w:proofErr w:type="spellStart"/>
      <w:r w:rsidRPr="00F53B1E">
        <w:rPr>
          <w:rFonts w:asciiTheme="majorBidi" w:eastAsia="Calibri" w:hAnsiTheme="majorBidi" w:cstheme="majorBidi"/>
          <w:kern w:val="24"/>
        </w:rPr>
        <w:t>Ap</w:t>
      </w:r>
      <w:r w:rsidR="003C32AB" w:rsidRPr="00F53B1E">
        <w:rPr>
          <w:rFonts w:asciiTheme="majorBidi" w:eastAsia="Calibri" w:hAnsiTheme="majorBidi" w:cstheme="majorBidi"/>
          <w:kern w:val="24"/>
        </w:rPr>
        <w:t>a</w:t>
      </w:r>
      <w:r w:rsidRPr="00F53B1E">
        <w:rPr>
          <w:rFonts w:asciiTheme="majorBidi" w:eastAsia="Calibri" w:hAnsiTheme="majorBidi" w:cstheme="majorBidi"/>
          <w:kern w:val="24"/>
        </w:rPr>
        <w:t>bila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mengamati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fenomena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kehidupan</w:t>
      </w:r>
      <w:proofErr w:type="spellEnd"/>
      <w:r w:rsidR="003C32AB" w:rsidRPr="00F53B1E">
        <w:rPr>
          <w:rFonts w:asciiTheme="majorBidi" w:eastAsia="Calibri" w:hAnsiTheme="majorBidi" w:cstheme="majorBidi"/>
          <w:kern w:val="24"/>
        </w:rPr>
        <w:t xml:space="preserve"> </w:t>
      </w:r>
      <w:proofErr w:type="spellStart"/>
      <w:r w:rsidR="003C32AB" w:rsidRPr="00F53B1E">
        <w:rPr>
          <w:rFonts w:asciiTheme="majorBidi" w:eastAsia="Calibri" w:hAnsiTheme="majorBidi" w:cstheme="majorBidi"/>
          <w:kern w:val="24"/>
        </w:rPr>
        <w:t>umat</w:t>
      </w:r>
      <w:proofErr w:type="spellEnd"/>
      <w:r w:rsidR="003C32AB" w:rsidRPr="00F53B1E">
        <w:rPr>
          <w:rFonts w:asciiTheme="majorBidi" w:eastAsia="Calibri" w:hAnsiTheme="majorBidi" w:cstheme="majorBidi"/>
          <w:kern w:val="24"/>
        </w:rPr>
        <w:t xml:space="preserve"> </w:t>
      </w:r>
      <w:proofErr w:type="spellStart"/>
      <w:r w:rsidR="003C32AB" w:rsidRPr="00F53B1E">
        <w:rPr>
          <w:rFonts w:asciiTheme="majorBidi" w:eastAsia="Calibri" w:hAnsiTheme="majorBidi" w:cstheme="majorBidi"/>
          <w:kern w:val="24"/>
        </w:rPr>
        <w:t>manusia</w:t>
      </w:r>
      <w:proofErr w:type="spellEnd"/>
      <w:r w:rsidR="003C32AB" w:rsidRPr="00F53B1E">
        <w:rPr>
          <w:rFonts w:asciiTheme="majorBidi" w:eastAsia="Calibri" w:hAnsiTheme="majorBidi" w:cstheme="majorBidi"/>
          <w:kern w:val="24"/>
        </w:rPr>
        <w:t xml:space="preserve"> </w:t>
      </w:r>
      <w:proofErr w:type="spellStart"/>
      <w:r w:rsidR="003C32AB" w:rsidRPr="00F53B1E">
        <w:rPr>
          <w:rFonts w:asciiTheme="majorBidi" w:eastAsia="Calibri" w:hAnsiTheme="majorBidi" w:cstheme="majorBidi"/>
          <w:kern w:val="24"/>
        </w:rPr>
        <w:t>akan</w:t>
      </w:r>
      <w:proofErr w:type="spellEnd"/>
      <w:r w:rsidR="003C32AB" w:rsidRPr="00F53B1E">
        <w:rPr>
          <w:rFonts w:asciiTheme="majorBidi" w:eastAsia="Calibri" w:hAnsiTheme="majorBidi" w:cstheme="majorBidi"/>
          <w:kern w:val="24"/>
        </w:rPr>
        <w:t xml:space="preserve"> </w:t>
      </w:r>
      <w:proofErr w:type="spellStart"/>
      <w:r w:rsidR="003C32AB" w:rsidRPr="00F53B1E">
        <w:rPr>
          <w:rFonts w:asciiTheme="majorBidi" w:eastAsia="Calibri" w:hAnsiTheme="majorBidi" w:cstheme="majorBidi"/>
          <w:kern w:val="24"/>
        </w:rPr>
        <w:t>kita</w:t>
      </w:r>
      <w:proofErr w:type="spellEnd"/>
      <w:r w:rsidR="003C32AB" w:rsidRPr="00F53B1E">
        <w:rPr>
          <w:rFonts w:asciiTheme="majorBidi" w:eastAsia="Calibri" w:hAnsiTheme="majorBidi" w:cstheme="majorBidi"/>
          <w:kern w:val="24"/>
        </w:rPr>
        <w:t xml:space="preserve"> </w:t>
      </w:r>
      <w:proofErr w:type="spellStart"/>
      <w:r w:rsidR="003C32AB" w:rsidRPr="00F53B1E">
        <w:rPr>
          <w:rFonts w:asciiTheme="majorBidi" w:eastAsia="Calibri" w:hAnsiTheme="majorBidi" w:cstheme="majorBidi"/>
          <w:kern w:val="24"/>
        </w:rPr>
        <w:t>dapati</w:t>
      </w:r>
      <w:proofErr w:type="spellEnd"/>
      <w:r w:rsidR="003C32AB" w:rsidRPr="00F53B1E">
        <w:rPr>
          <w:rFonts w:asciiTheme="majorBidi" w:eastAsia="Calibri" w:hAnsiTheme="majorBidi" w:cstheme="majorBidi"/>
          <w:kern w:val="24"/>
        </w:rPr>
        <w:t xml:space="preserve"> </w:t>
      </w:r>
      <w:proofErr w:type="spellStart"/>
      <w:r w:rsidR="003C32AB" w:rsidRPr="00F53B1E">
        <w:rPr>
          <w:rFonts w:asciiTheme="majorBidi" w:eastAsia="Calibri" w:hAnsiTheme="majorBidi" w:cstheme="majorBidi"/>
          <w:kern w:val="24"/>
        </w:rPr>
        <w:t>suatu</w:t>
      </w:r>
      <w:proofErr w:type="spellEnd"/>
      <w:r w:rsidR="003C32AB" w:rsidRPr="00F53B1E">
        <w:rPr>
          <w:rFonts w:asciiTheme="majorBidi" w:eastAsia="Calibri" w:hAnsiTheme="majorBidi" w:cstheme="majorBidi"/>
          <w:kern w:val="24"/>
        </w:rPr>
        <w:t xml:space="preserve"> </w:t>
      </w:r>
      <w:proofErr w:type="spellStart"/>
      <w:r w:rsidR="003C32AB" w:rsidRPr="00F53B1E">
        <w:rPr>
          <w:rFonts w:asciiTheme="majorBidi" w:eastAsia="Calibri" w:hAnsiTheme="majorBidi" w:cstheme="majorBidi"/>
          <w:kern w:val="24"/>
        </w:rPr>
        <w:t>kenyataan</w:t>
      </w:r>
      <w:proofErr w:type="spellEnd"/>
      <w:r w:rsidR="003C32AB" w:rsidRPr="00F53B1E">
        <w:rPr>
          <w:rFonts w:asciiTheme="majorBidi" w:eastAsia="Calibri" w:hAnsiTheme="majorBidi" w:cstheme="majorBidi"/>
          <w:kern w:val="24"/>
        </w:rPr>
        <w:t xml:space="preserve"> </w:t>
      </w:r>
      <w:proofErr w:type="spellStart"/>
      <w:r w:rsidR="003C32AB" w:rsidRPr="00F53B1E">
        <w:rPr>
          <w:rFonts w:asciiTheme="majorBidi" w:eastAsia="Calibri" w:hAnsiTheme="majorBidi" w:cstheme="majorBidi"/>
          <w:kern w:val="24"/>
        </w:rPr>
        <w:t>bahwa</w:t>
      </w:r>
      <w:proofErr w:type="spellEnd"/>
      <w:r w:rsidR="003C32AB" w:rsidRPr="00F53B1E">
        <w:rPr>
          <w:rFonts w:asciiTheme="majorBidi" w:eastAsia="Calibri" w:hAnsiTheme="majorBidi" w:cstheme="majorBidi"/>
          <w:kern w:val="24"/>
        </w:rPr>
        <w:t xml:space="preserve"> </w:t>
      </w:r>
      <w:proofErr w:type="spellStart"/>
      <w:r w:rsidR="003C32AB" w:rsidRPr="00F53B1E">
        <w:rPr>
          <w:rFonts w:asciiTheme="majorBidi" w:eastAsia="Calibri" w:hAnsiTheme="majorBidi" w:cstheme="majorBidi"/>
          <w:kern w:val="24"/>
        </w:rPr>
        <w:t>mereka</w:t>
      </w:r>
      <w:proofErr w:type="spellEnd"/>
      <w:r w:rsidR="003C32AB" w:rsidRPr="00F53B1E">
        <w:rPr>
          <w:rFonts w:asciiTheme="majorBidi" w:eastAsia="Calibri" w:hAnsiTheme="majorBidi" w:cstheme="majorBidi"/>
          <w:kern w:val="24"/>
        </w:rPr>
        <w:t xml:space="preserve"> </w:t>
      </w:r>
      <w:proofErr w:type="spellStart"/>
      <w:r w:rsidR="003C32AB" w:rsidRPr="00F53B1E">
        <w:rPr>
          <w:rFonts w:asciiTheme="majorBidi" w:eastAsia="Calibri" w:hAnsiTheme="majorBidi" w:cstheme="majorBidi"/>
          <w:kern w:val="24"/>
        </w:rPr>
        <w:t>adalah</w:t>
      </w:r>
      <w:proofErr w:type="spellEnd"/>
      <w:r w:rsidR="003C32AB" w:rsidRPr="00F53B1E">
        <w:rPr>
          <w:rFonts w:asciiTheme="majorBidi" w:eastAsia="Calibri" w:hAnsiTheme="majorBidi" w:cstheme="majorBidi"/>
          <w:kern w:val="24"/>
        </w:rPr>
        <w:t xml:space="preserve"> p</w:t>
      </w:r>
      <w:r w:rsidR="007A75C1" w:rsidRPr="00F53B1E">
        <w:rPr>
          <w:rFonts w:asciiTheme="majorBidi" w:eastAsia="Calibri" w:hAnsiTheme="majorBidi" w:cstheme="majorBidi"/>
          <w:kern w:val="24"/>
        </w:rPr>
        <w:t>a</w:t>
      </w:r>
      <w:r w:rsidR="003C32AB" w:rsidRPr="00F53B1E">
        <w:rPr>
          <w:rFonts w:asciiTheme="majorBidi" w:eastAsia="Calibri" w:hAnsiTheme="majorBidi" w:cstheme="majorBidi"/>
          <w:kern w:val="24"/>
        </w:rPr>
        <w:t xml:space="preserve">ra </w:t>
      </w:r>
      <w:proofErr w:type="spellStart"/>
      <w:r w:rsidR="003C32AB" w:rsidRPr="00F53B1E">
        <w:rPr>
          <w:rFonts w:asciiTheme="majorBidi" w:eastAsia="Calibri" w:hAnsiTheme="majorBidi" w:cstheme="majorBidi"/>
          <w:kern w:val="24"/>
        </w:rPr>
        <w:t>pemeluk</w:t>
      </w:r>
      <w:proofErr w:type="spellEnd"/>
      <w:r w:rsidR="003C32AB" w:rsidRPr="00F53B1E">
        <w:rPr>
          <w:rFonts w:asciiTheme="majorBidi" w:eastAsia="Calibri" w:hAnsiTheme="majorBidi" w:cstheme="majorBidi"/>
          <w:kern w:val="24"/>
        </w:rPr>
        <w:t xml:space="preserve"> </w:t>
      </w:r>
      <w:proofErr w:type="spellStart"/>
      <w:r w:rsidR="003C32AB" w:rsidRPr="00F53B1E">
        <w:rPr>
          <w:rFonts w:asciiTheme="majorBidi" w:eastAsia="Calibri" w:hAnsiTheme="majorBidi" w:cstheme="majorBidi"/>
          <w:kern w:val="24"/>
        </w:rPr>
        <w:t>dari</w:t>
      </w:r>
      <w:proofErr w:type="spellEnd"/>
      <w:r w:rsidR="003C32AB" w:rsidRPr="00F53B1E">
        <w:rPr>
          <w:rFonts w:asciiTheme="majorBidi" w:eastAsia="Calibri" w:hAnsiTheme="majorBidi" w:cstheme="majorBidi"/>
          <w:kern w:val="24"/>
        </w:rPr>
        <w:t xml:space="preserve"> </w:t>
      </w:r>
      <w:proofErr w:type="spellStart"/>
      <w:r w:rsidR="003C32AB" w:rsidRPr="00F53B1E">
        <w:rPr>
          <w:rFonts w:asciiTheme="majorBidi" w:eastAsia="Calibri" w:hAnsiTheme="majorBidi" w:cstheme="majorBidi"/>
          <w:kern w:val="24"/>
        </w:rPr>
        <w:t>suatu</w:t>
      </w:r>
      <w:proofErr w:type="spellEnd"/>
      <w:r w:rsidR="003C32AB" w:rsidRPr="00F53B1E">
        <w:rPr>
          <w:rFonts w:asciiTheme="majorBidi" w:eastAsia="Calibri" w:hAnsiTheme="majorBidi" w:cstheme="majorBidi"/>
          <w:kern w:val="24"/>
        </w:rPr>
        <w:t xml:space="preserve"> agama</w:t>
      </w:r>
      <w:r w:rsidR="007A75C1" w:rsidRPr="00F53B1E">
        <w:rPr>
          <w:rFonts w:asciiTheme="majorBidi" w:eastAsia="Calibri" w:hAnsiTheme="majorBidi" w:cstheme="majorBidi"/>
          <w:kern w:val="24"/>
        </w:rPr>
        <w:t xml:space="preserve"> </w:t>
      </w:r>
      <w:proofErr w:type="spellStart"/>
      <w:proofErr w:type="gramStart"/>
      <w:r w:rsidR="007A75C1" w:rsidRPr="00F53B1E">
        <w:rPr>
          <w:rFonts w:asciiTheme="majorBidi" w:eastAsia="Calibri" w:hAnsiTheme="majorBidi" w:cstheme="majorBidi"/>
          <w:kern w:val="24"/>
        </w:rPr>
        <w:t>tertentu</w:t>
      </w:r>
      <w:proofErr w:type="spellEnd"/>
      <w:r w:rsidR="007A75C1" w:rsidRPr="00F53B1E">
        <w:rPr>
          <w:rFonts w:asciiTheme="majorBidi" w:eastAsia="Calibri" w:hAnsiTheme="majorBidi" w:cstheme="majorBidi"/>
          <w:kern w:val="24"/>
        </w:rPr>
        <w:t xml:space="preserve">, </w:t>
      </w:r>
      <w:r w:rsidR="003C32AB" w:rsidRPr="00F53B1E">
        <w:rPr>
          <w:rFonts w:asciiTheme="majorBidi" w:eastAsia="Calibri" w:hAnsiTheme="majorBidi" w:cstheme="majorBidi"/>
          <w:kern w:val="24"/>
        </w:rPr>
        <w:t xml:space="preserve"> </w:t>
      </w:r>
      <w:proofErr w:type="spellStart"/>
      <w:r w:rsidR="007A75C1" w:rsidRPr="00F53B1E">
        <w:rPr>
          <w:rFonts w:asciiTheme="majorBidi" w:eastAsia="Calibri" w:hAnsiTheme="majorBidi" w:cstheme="majorBidi"/>
          <w:kern w:val="24"/>
        </w:rPr>
        <w:t>Mereka</w:t>
      </w:r>
      <w:proofErr w:type="spellEnd"/>
      <w:proofErr w:type="gramEnd"/>
      <w:r w:rsidR="007A75C1" w:rsidRPr="00F53B1E">
        <w:rPr>
          <w:rFonts w:asciiTheme="majorBidi" w:eastAsia="Calibri" w:hAnsiTheme="majorBidi" w:cstheme="majorBidi"/>
          <w:kern w:val="24"/>
        </w:rPr>
        <w:t xml:space="preserve"> </w:t>
      </w:r>
      <w:proofErr w:type="spellStart"/>
      <w:r w:rsidR="007A75C1" w:rsidRPr="00F53B1E">
        <w:rPr>
          <w:rFonts w:asciiTheme="majorBidi" w:eastAsia="Calibri" w:hAnsiTheme="majorBidi" w:cstheme="majorBidi"/>
          <w:kern w:val="24"/>
        </w:rPr>
        <w:t>terdiri</w:t>
      </w:r>
      <w:proofErr w:type="spellEnd"/>
      <w:r w:rsidR="007A75C1" w:rsidRPr="00F53B1E">
        <w:rPr>
          <w:rFonts w:asciiTheme="majorBidi" w:eastAsia="Calibri" w:hAnsiTheme="majorBidi" w:cstheme="majorBidi"/>
          <w:kern w:val="24"/>
        </w:rPr>
        <w:t xml:space="preserve"> </w:t>
      </w:r>
      <w:proofErr w:type="spellStart"/>
      <w:r w:rsidR="007A75C1" w:rsidRPr="00F53B1E">
        <w:rPr>
          <w:rFonts w:asciiTheme="majorBidi" w:eastAsia="Calibri" w:hAnsiTheme="majorBidi" w:cstheme="majorBidi"/>
          <w:kern w:val="24"/>
        </w:rPr>
        <w:t>dari</w:t>
      </w:r>
      <w:proofErr w:type="spellEnd"/>
      <w:r w:rsidR="007A75C1" w:rsidRPr="00F53B1E">
        <w:rPr>
          <w:rFonts w:asciiTheme="majorBidi" w:eastAsia="Calibri" w:hAnsiTheme="majorBidi" w:cstheme="majorBidi"/>
          <w:kern w:val="24"/>
        </w:rPr>
        <w:t xml:space="preserve"> para </w:t>
      </w:r>
      <w:proofErr w:type="spellStart"/>
      <w:r w:rsidR="007A75C1" w:rsidRPr="00F53B1E">
        <w:rPr>
          <w:rFonts w:asciiTheme="majorBidi" w:eastAsia="Calibri" w:hAnsiTheme="majorBidi" w:cstheme="majorBidi"/>
          <w:kern w:val="24"/>
        </w:rPr>
        <w:t>pemeluk</w:t>
      </w:r>
      <w:proofErr w:type="spellEnd"/>
      <w:r w:rsidR="007A75C1" w:rsidRPr="00F53B1E">
        <w:rPr>
          <w:rFonts w:asciiTheme="majorBidi" w:eastAsia="Calibri" w:hAnsiTheme="majorBidi" w:cstheme="majorBidi"/>
          <w:kern w:val="24"/>
        </w:rPr>
        <w:t xml:space="preserve"> agama </w:t>
      </w:r>
      <w:proofErr w:type="spellStart"/>
      <w:r w:rsidR="007A75C1" w:rsidRPr="00F53B1E">
        <w:rPr>
          <w:rFonts w:asciiTheme="majorBidi" w:eastAsia="Calibri" w:hAnsiTheme="majorBidi" w:cstheme="majorBidi"/>
          <w:kern w:val="24"/>
        </w:rPr>
        <w:t>Yahudi</w:t>
      </w:r>
      <w:proofErr w:type="spellEnd"/>
      <w:r w:rsidR="007A75C1" w:rsidRPr="00F53B1E">
        <w:rPr>
          <w:rFonts w:asciiTheme="majorBidi" w:eastAsia="Calibri" w:hAnsiTheme="majorBidi" w:cstheme="majorBidi"/>
          <w:kern w:val="24"/>
        </w:rPr>
        <w:t xml:space="preserve">, Nasrani, Islam, Hindu, </w:t>
      </w:r>
      <w:proofErr w:type="spellStart"/>
      <w:r w:rsidR="007A75C1" w:rsidRPr="00F53B1E">
        <w:rPr>
          <w:rFonts w:asciiTheme="majorBidi" w:eastAsia="Calibri" w:hAnsiTheme="majorBidi" w:cstheme="majorBidi"/>
          <w:kern w:val="24"/>
        </w:rPr>
        <w:t>Budha</w:t>
      </w:r>
      <w:proofErr w:type="spellEnd"/>
      <w:r w:rsidR="007A75C1" w:rsidRPr="00F53B1E">
        <w:rPr>
          <w:rFonts w:asciiTheme="majorBidi" w:eastAsia="Calibri" w:hAnsiTheme="majorBidi" w:cstheme="majorBidi"/>
          <w:kern w:val="24"/>
        </w:rPr>
        <w:t xml:space="preserve">, Sinto, </w:t>
      </w:r>
      <w:proofErr w:type="spellStart"/>
      <w:r w:rsidR="007A75C1" w:rsidRPr="00F53B1E">
        <w:rPr>
          <w:rFonts w:asciiTheme="majorBidi" w:eastAsia="Calibri" w:hAnsiTheme="majorBidi" w:cstheme="majorBidi"/>
          <w:kern w:val="24"/>
        </w:rPr>
        <w:t>Konghucu</w:t>
      </w:r>
      <w:proofErr w:type="spellEnd"/>
      <w:r w:rsidR="007A75C1" w:rsidRPr="00F53B1E">
        <w:rPr>
          <w:rFonts w:asciiTheme="majorBidi" w:eastAsia="Calibri" w:hAnsiTheme="majorBidi" w:cstheme="majorBidi"/>
          <w:kern w:val="24"/>
        </w:rPr>
        <w:t>, Tao dan lain-</w:t>
      </w:r>
      <w:proofErr w:type="spellStart"/>
      <w:r w:rsidR="007A75C1" w:rsidRPr="00F53B1E">
        <w:rPr>
          <w:rFonts w:asciiTheme="majorBidi" w:eastAsia="Calibri" w:hAnsiTheme="majorBidi" w:cstheme="majorBidi"/>
          <w:kern w:val="24"/>
        </w:rPr>
        <w:t>lainnya</w:t>
      </w:r>
      <w:proofErr w:type="spellEnd"/>
      <w:r w:rsidR="007A75C1" w:rsidRPr="00F53B1E">
        <w:rPr>
          <w:rFonts w:asciiTheme="majorBidi" w:eastAsia="Calibri" w:hAnsiTheme="majorBidi" w:cstheme="majorBidi"/>
          <w:kern w:val="24"/>
        </w:rPr>
        <w:t xml:space="preserve">. Dalam </w:t>
      </w:r>
      <w:proofErr w:type="spellStart"/>
      <w:r w:rsidR="007A75C1" w:rsidRPr="00F53B1E">
        <w:rPr>
          <w:rFonts w:asciiTheme="majorBidi" w:eastAsia="Calibri" w:hAnsiTheme="majorBidi" w:cstheme="majorBidi"/>
          <w:kern w:val="24"/>
        </w:rPr>
        <w:t>kenyataan</w:t>
      </w:r>
      <w:proofErr w:type="spellEnd"/>
      <w:r w:rsidR="007A75C1" w:rsidRPr="00F53B1E">
        <w:rPr>
          <w:rFonts w:asciiTheme="majorBidi" w:eastAsia="Calibri" w:hAnsiTheme="majorBidi" w:cstheme="majorBidi"/>
          <w:kern w:val="24"/>
        </w:rPr>
        <w:t xml:space="preserve"> yang </w:t>
      </w:r>
      <w:proofErr w:type="spellStart"/>
      <w:r w:rsidR="007A75C1" w:rsidRPr="00F53B1E">
        <w:rPr>
          <w:rFonts w:asciiTheme="majorBidi" w:eastAsia="Calibri" w:hAnsiTheme="majorBidi" w:cstheme="majorBidi"/>
          <w:kern w:val="24"/>
        </w:rPr>
        <w:t>demikian</w:t>
      </w:r>
      <w:proofErr w:type="spellEnd"/>
      <w:r w:rsidR="007A75C1" w:rsidRPr="00F53B1E">
        <w:rPr>
          <w:rFonts w:asciiTheme="majorBidi" w:eastAsia="Calibri" w:hAnsiTheme="majorBidi" w:cstheme="majorBidi"/>
          <w:kern w:val="24"/>
        </w:rPr>
        <w:t xml:space="preserve"> </w:t>
      </w:r>
      <w:proofErr w:type="spellStart"/>
      <w:r w:rsidR="007A75C1" w:rsidRPr="00F53B1E">
        <w:rPr>
          <w:rFonts w:asciiTheme="majorBidi" w:eastAsia="Calibri" w:hAnsiTheme="majorBidi" w:cstheme="majorBidi"/>
          <w:kern w:val="24"/>
        </w:rPr>
        <w:t>menunjukkan</w:t>
      </w:r>
      <w:proofErr w:type="spellEnd"/>
      <w:r w:rsidR="007A75C1" w:rsidRPr="00F53B1E">
        <w:rPr>
          <w:rFonts w:asciiTheme="majorBidi" w:eastAsia="Calibri" w:hAnsiTheme="majorBidi" w:cstheme="majorBidi"/>
          <w:kern w:val="24"/>
        </w:rPr>
        <w:t xml:space="preserve"> </w:t>
      </w:r>
      <w:proofErr w:type="spellStart"/>
      <w:r w:rsidR="001E6196" w:rsidRPr="00F53B1E">
        <w:rPr>
          <w:rFonts w:asciiTheme="majorBidi" w:eastAsia="Calibri" w:hAnsiTheme="majorBidi" w:cstheme="majorBidi"/>
          <w:kern w:val="24"/>
        </w:rPr>
        <w:t>bahwa</w:t>
      </w:r>
      <w:proofErr w:type="spellEnd"/>
      <w:r w:rsidR="001E6196" w:rsidRPr="00F53B1E">
        <w:rPr>
          <w:rFonts w:asciiTheme="majorBidi" w:eastAsia="Calibri" w:hAnsiTheme="majorBidi" w:cstheme="majorBidi"/>
          <w:kern w:val="24"/>
        </w:rPr>
        <w:t xml:space="preserve"> </w:t>
      </w:r>
      <w:proofErr w:type="spellStart"/>
      <w:r w:rsidR="001E6196" w:rsidRPr="00F53B1E">
        <w:rPr>
          <w:rFonts w:asciiTheme="majorBidi" w:eastAsia="Calibri" w:hAnsiTheme="majorBidi" w:cstheme="majorBidi"/>
          <w:kern w:val="24"/>
        </w:rPr>
        <w:t>manusia</w:t>
      </w:r>
      <w:proofErr w:type="spellEnd"/>
      <w:r w:rsidR="001E6196" w:rsidRPr="00F53B1E">
        <w:rPr>
          <w:rFonts w:asciiTheme="majorBidi" w:eastAsia="Calibri" w:hAnsiTheme="majorBidi" w:cstheme="majorBidi"/>
          <w:kern w:val="24"/>
        </w:rPr>
        <w:t xml:space="preserve"> </w:t>
      </w:r>
      <w:proofErr w:type="spellStart"/>
      <w:r w:rsidR="001E6196" w:rsidRPr="00F53B1E">
        <w:rPr>
          <w:rFonts w:asciiTheme="majorBidi" w:eastAsia="Calibri" w:hAnsiTheme="majorBidi" w:cstheme="majorBidi"/>
          <w:kern w:val="24"/>
        </w:rPr>
        <w:t>membutuhkan</w:t>
      </w:r>
      <w:proofErr w:type="spellEnd"/>
      <w:r w:rsidR="001E6196" w:rsidRPr="00F53B1E">
        <w:rPr>
          <w:rFonts w:asciiTheme="majorBidi" w:eastAsia="Calibri" w:hAnsiTheme="majorBidi" w:cstheme="majorBidi"/>
          <w:kern w:val="24"/>
        </w:rPr>
        <w:t xml:space="preserve"> agama. Agama </w:t>
      </w:r>
      <w:proofErr w:type="spellStart"/>
      <w:r w:rsidR="001E6196" w:rsidRPr="00F53B1E">
        <w:rPr>
          <w:rFonts w:asciiTheme="majorBidi" w:eastAsia="Calibri" w:hAnsiTheme="majorBidi" w:cstheme="majorBidi"/>
          <w:kern w:val="24"/>
        </w:rPr>
        <w:t>menempati</w:t>
      </w:r>
      <w:proofErr w:type="spellEnd"/>
      <w:r w:rsidR="001E6196" w:rsidRPr="00F53B1E">
        <w:rPr>
          <w:rFonts w:asciiTheme="majorBidi" w:eastAsia="Calibri" w:hAnsiTheme="majorBidi" w:cstheme="majorBidi"/>
          <w:kern w:val="24"/>
        </w:rPr>
        <w:t xml:space="preserve"> </w:t>
      </w:r>
      <w:proofErr w:type="spellStart"/>
      <w:r w:rsidR="001E6196" w:rsidRPr="00F53B1E">
        <w:rPr>
          <w:rFonts w:asciiTheme="majorBidi" w:eastAsia="Calibri" w:hAnsiTheme="majorBidi" w:cstheme="majorBidi"/>
          <w:kern w:val="24"/>
        </w:rPr>
        <w:t>kedudukan</w:t>
      </w:r>
      <w:proofErr w:type="spellEnd"/>
      <w:r w:rsidR="001E6196" w:rsidRPr="00F53B1E">
        <w:rPr>
          <w:rFonts w:asciiTheme="majorBidi" w:eastAsia="Calibri" w:hAnsiTheme="majorBidi" w:cstheme="majorBidi"/>
          <w:kern w:val="24"/>
        </w:rPr>
        <w:t xml:space="preserve"> yang </w:t>
      </w:r>
      <w:proofErr w:type="spellStart"/>
      <w:r w:rsidR="001E6196" w:rsidRPr="00F53B1E">
        <w:rPr>
          <w:rFonts w:asciiTheme="majorBidi" w:eastAsia="Calibri" w:hAnsiTheme="majorBidi" w:cstheme="majorBidi"/>
          <w:kern w:val="24"/>
        </w:rPr>
        <w:t>penting</w:t>
      </w:r>
      <w:proofErr w:type="spellEnd"/>
      <w:r w:rsidR="001E6196" w:rsidRPr="00F53B1E">
        <w:rPr>
          <w:rFonts w:asciiTheme="majorBidi" w:eastAsia="Calibri" w:hAnsiTheme="majorBidi" w:cstheme="majorBidi"/>
          <w:kern w:val="24"/>
        </w:rPr>
        <w:t xml:space="preserve"> </w:t>
      </w:r>
      <w:proofErr w:type="spellStart"/>
      <w:r w:rsidR="001E6196" w:rsidRPr="00F53B1E">
        <w:rPr>
          <w:rFonts w:asciiTheme="majorBidi" w:eastAsia="Calibri" w:hAnsiTheme="majorBidi" w:cstheme="majorBidi"/>
          <w:kern w:val="24"/>
        </w:rPr>
        <w:t>dalam</w:t>
      </w:r>
      <w:proofErr w:type="spellEnd"/>
      <w:r w:rsidR="001E6196" w:rsidRPr="00F53B1E">
        <w:rPr>
          <w:rFonts w:asciiTheme="majorBidi" w:eastAsia="Calibri" w:hAnsiTheme="majorBidi" w:cstheme="majorBidi"/>
          <w:kern w:val="24"/>
        </w:rPr>
        <w:t xml:space="preserve"> </w:t>
      </w:r>
      <w:proofErr w:type="spellStart"/>
      <w:r w:rsidR="001E6196" w:rsidRPr="00F53B1E">
        <w:rPr>
          <w:rFonts w:asciiTheme="majorBidi" w:eastAsia="Calibri" w:hAnsiTheme="majorBidi" w:cstheme="majorBidi"/>
          <w:kern w:val="24"/>
        </w:rPr>
        <w:t>kehidupan</w:t>
      </w:r>
      <w:proofErr w:type="spellEnd"/>
      <w:r w:rsidR="001E6196" w:rsidRPr="00F53B1E">
        <w:rPr>
          <w:rFonts w:asciiTheme="majorBidi" w:eastAsia="Calibri" w:hAnsiTheme="majorBidi" w:cstheme="majorBidi"/>
          <w:kern w:val="24"/>
        </w:rPr>
        <w:t xml:space="preserve"> </w:t>
      </w:r>
      <w:proofErr w:type="spellStart"/>
      <w:r w:rsidR="001E6196" w:rsidRPr="00F53B1E">
        <w:rPr>
          <w:rFonts w:asciiTheme="majorBidi" w:eastAsia="Calibri" w:hAnsiTheme="majorBidi" w:cstheme="majorBidi"/>
          <w:kern w:val="24"/>
        </w:rPr>
        <w:t>manusia</w:t>
      </w:r>
      <w:proofErr w:type="spellEnd"/>
      <w:r w:rsidR="001E6196" w:rsidRPr="00F53B1E">
        <w:rPr>
          <w:rFonts w:asciiTheme="majorBidi" w:eastAsia="Calibri" w:hAnsiTheme="majorBidi" w:cstheme="majorBidi"/>
          <w:kern w:val="24"/>
        </w:rPr>
        <w:t>.</w:t>
      </w:r>
    </w:p>
    <w:p w14:paraId="680011BA" w14:textId="1117238D" w:rsidR="001E6196" w:rsidRPr="00F53B1E" w:rsidRDefault="001E6196" w:rsidP="00F7337C">
      <w:pPr>
        <w:pStyle w:val="NormalWeb"/>
        <w:spacing w:before="0" w:beforeAutospacing="0" w:after="0" w:afterAutospacing="0" w:line="480" w:lineRule="auto"/>
        <w:ind w:left="426" w:firstLine="425"/>
        <w:contextualSpacing/>
        <w:jc w:val="both"/>
        <w:rPr>
          <w:rFonts w:asciiTheme="majorBidi" w:hAnsiTheme="majorBidi" w:cstheme="majorBidi"/>
        </w:rPr>
      </w:pPr>
      <w:r w:rsidRPr="00F53B1E">
        <w:rPr>
          <w:rFonts w:asciiTheme="majorBidi" w:eastAsia="Calibri" w:hAnsiTheme="majorBidi" w:cstheme="majorBidi"/>
          <w:kern w:val="24"/>
        </w:rPr>
        <w:t xml:space="preserve">Pada </w:t>
      </w:r>
      <w:proofErr w:type="spellStart"/>
      <w:r w:rsidRPr="00F53B1E">
        <w:rPr>
          <w:rFonts w:asciiTheme="majorBidi" w:eastAsia="Calibri" w:hAnsiTheme="majorBidi" w:cstheme="majorBidi"/>
          <w:kern w:val="24"/>
        </w:rPr>
        <w:t>saat</w:t>
      </w:r>
      <w:proofErr w:type="spellEnd"/>
      <w:r w:rsidRPr="00F53B1E">
        <w:rPr>
          <w:rFonts w:asciiTheme="majorBidi" w:eastAsia="Calibri" w:hAnsiTheme="majorBidi" w:cstheme="majorBidi"/>
          <w:kern w:val="24"/>
        </w:rPr>
        <w:t xml:space="preserve"> yang </w:t>
      </w:r>
      <w:proofErr w:type="spellStart"/>
      <w:r w:rsidRPr="00F53B1E">
        <w:rPr>
          <w:rFonts w:asciiTheme="majorBidi" w:eastAsia="Calibri" w:hAnsiTheme="majorBidi" w:cstheme="majorBidi"/>
          <w:kern w:val="24"/>
        </w:rPr>
        <w:t>sama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ketika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realitas</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menunjukkan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bahwa</w:t>
      </w:r>
      <w:proofErr w:type="spellEnd"/>
      <w:r w:rsidRPr="00F53B1E">
        <w:rPr>
          <w:rFonts w:asciiTheme="majorBidi" w:eastAsia="Calibri" w:hAnsiTheme="majorBidi" w:cstheme="majorBidi"/>
          <w:kern w:val="24"/>
        </w:rPr>
        <w:t xml:space="preserve"> </w:t>
      </w:r>
      <w:proofErr w:type="spellStart"/>
      <w:r w:rsidR="000A2B8C" w:rsidRPr="00F53B1E">
        <w:rPr>
          <w:rFonts w:asciiTheme="majorBidi" w:eastAsia="Calibri" w:hAnsiTheme="majorBidi" w:cstheme="majorBidi"/>
          <w:kern w:val="24"/>
        </w:rPr>
        <w:t>aama</w:t>
      </w:r>
      <w:proofErr w:type="spellEnd"/>
      <w:r w:rsidR="000A2B8C" w:rsidRPr="00F53B1E">
        <w:rPr>
          <w:rFonts w:asciiTheme="majorBidi" w:eastAsia="Calibri" w:hAnsiTheme="majorBidi" w:cstheme="majorBidi"/>
          <w:kern w:val="24"/>
        </w:rPr>
        <w:t xml:space="preserve"> </w:t>
      </w:r>
      <w:proofErr w:type="spellStart"/>
      <w:r w:rsidR="000A2B8C" w:rsidRPr="00F53B1E">
        <w:rPr>
          <w:rFonts w:asciiTheme="majorBidi" w:eastAsia="Calibri" w:hAnsiTheme="majorBidi" w:cstheme="majorBidi"/>
          <w:kern w:val="24"/>
        </w:rPr>
        <w:t>dipeluk</w:t>
      </w:r>
      <w:proofErr w:type="spellEnd"/>
      <w:r w:rsidR="000A2B8C" w:rsidRPr="00F53B1E">
        <w:rPr>
          <w:rFonts w:asciiTheme="majorBidi" w:eastAsia="Calibri" w:hAnsiTheme="majorBidi" w:cstheme="majorBidi"/>
          <w:kern w:val="24"/>
        </w:rPr>
        <w:t xml:space="preserve"> hamper </w:t>
      </w:r>
      <w:proofErr w:type="spellStart"/>
      <w:r w:rsidR="000A2B8C" w:rsidRPr="00F53B1E">
        <w:rPr>
          <w:rFonts w:asciiTheme="majorBidi" w:eastAsia="Calibri" w:hAnsiTheme="majorBidi" w:cstheme="majorBidi"/>
          <w:kern w:val="24"/>
        </w:rPr>
        <w:t>seluruh</w:t>
      </w:r>
      <w:proofErr w:type="spellEnd"/>
      <w:r w:rsidR="000A2B8C" w:rsidRPr="00F53B1E">
        <w:rPr>
          <w:rFonts w:asciiTheme="majorBidi" w:eastAsia="Calibri" w:hAnsiTheme="majorBidi" w:cstheme="majorBidi"/>
          <w:kern w:val="24"/>
        </w:rPr>
        <w:t xml:space="preserve"> </w:t>
      </w:r>
      <w:proofErr w:type="spellStart"/>
      <w:r w:rsidR="000A2B8C" w:rsidRPr="00F53B1E">
        <w:rPr>
          <w:rFonts w:asciiTheme="majorBidi" w:eastAsia="Calibri" w:hAnsiTheme="majorBidi" w:cstheme="majorBidi"/>
          <w:kern w:val="24"/>
        </w:rPr>
        <w:t>umat</w:t>
      </w:r>
      <w:proofErr w:type="spellEnd"/>
      <w:r w:rsidR="000A2B8C" w:rsidRPr="00F53B1E">
        <w:rPr>
          <w:rFonts w:asciiTheme="majorBidi" w:eastAsia="Calibri" w:hAnsiTheme="majorBidi" w:cstheme="majorBidi"/>
          <w:kern w:val="24"/>
        </w:rPr>
        <w:t xml:space="preserve"> </w:t>
      </w:r>
      <w:proofErr w:type="spellStart"/>
      <w:r w:rsidR="000A2B8C" w:rsidRPr="00F53B1E">
        <w:rPr>
          <w:rFonts w:asciiTheme="majorBidi" w:eastAsia="Calibri" w:hAnsiTheme="majorBidi" w:cstheme="majorBidi"/>
          <w:kern w:val="24"/>
        </w:rPr>
        <w:t>manusia</w:t>
      </w:r>
      <w:proofErr w:type="spellEnd"/>
      <w:r w:rsidR="000A2B8C" w:rsidRPr="00F53B1E">
        <w:rPr>
          <w:rFonts w:asciiTheme="majorBidi" w:eastAsia="Calibri" w:hAnsiTheme="majorBidi" w:cstheme="majorBidi"/>
          <w:kern w:val="24"/>
        </w:rPr>
        <w:t xml:space="preserve">, </w:t>
      </w:r>
      <w:proofErr w:type="spellStart"/>
      <w:r w:rsidR="000A2B8C" w:rsidRPr="00F53B1E">
        <w:rPr>
          <w:rFonts w:asciiTheme="majorBidi" w:eastAsia="Calibri" w:hAnsiTheme="majorBidi" w:cstheme="majorBidi"/>
          <w:kern w:val="24"/>
        </w:rPr>
        <w:t>dapat</w:t>
      </w:r>
      <w:proofErr w:type="spellEnd"/>
      <w:r w:rsidR="000A2B8C" w:rsidRPr="00F53B1E">
        <w:rPr>
          <w:rFonts w:asciiTheme="majorBidi" w:eastAsia="Calibri" w:hAnsiTheme="majorBidi" w:cstheme="majorBidi"/>
          <w:kern w:val="24"/>
        </w:rPr>
        <w:t xml:space="preserve"> </w:t>
      </w:r>
      <w:proofErr w:type="spellStart"/>
      <w:r w:rsidR="000A2B8C" w:rsidRPr="00F53B1E">
        <w:rPr>
          <w:rFonts w:asciiTheme="majorBidi" w:eastAsia="Calibri" w:hAnsiTheme="majorBidi" w:cstheme="majorBidi"/>
          <w:kern w:val="24"/>
        </w:rPr>
        <w:t>dikatakan</w:t>
      </w:r>
      <w:proofErr w:type="spellEnd"/>
      <w:r w:rsidR="000A2B8C" w:rsidRPr="00F53B1E">
        <w:rPr>
          <w:rFonts w:asciiTheme="majorBidi" w:eastAsia="Calibri" w:hAnsiTheme="majorBidi" w:cstheme="majorBidi"/>
          <w:kern w:val="24"/>
        </w:rPr>
        <w:t xml:space="preserve"> </w:t>
      </w:r>
      <w:proofErr w:type="spellStart"/>
      <w:r w:rsidR="000A2B8C" w:rsidRPr="00F53B1E">
        <w:rPr>
          <w:rFonts w:asciiTheme="majorBidi" w:eastAsia="Calibri" w:hAnsiTheme="majorBidi" w:cstheme="majorBidi"/>
          <w:kern w:val="24"/>
        </w:rPr>
        <w:t>bahwa</w:t>
      </w:r>
      <w:proofErr w:type="spellEnd"/>
      <w:r w:rsidR="000A2B8C" w:rsidRPr="00F53B1E">
        <w:rPr>
          <w:rFonts w:asciiTheme="majorBidi" w:eastAsia="Calibri" w:hAnsiTheme="majorBidi" w:cstheme="majorBidi"/>
          <w:kern w:val="24"/>
        </w:rPr>
        <w:t xml:space="preserve"> agama </w:t>
      </w:r>
      <w:proofErr w:type="spellStart"/>
      <w:r w:rsidR="000A2B8C" w:rsidRPr="00F53B1E">
        <w:rPr>
          <w:rFonts w:asciiTheme="majorBidi" w:eastAsia="Calibri" w:hAnsiTheme="majorBidi" w:cstheme="majorBidi"/>
          <w:kern w:val="24"/>
        </w:rPr>
        <w:t>merupakan</w:t>
      </w:r>
      <w:proofErr w:type="spellEnd"/>
      <w:r w:rsidR="000A2B8C" w:rsidRPr="00F53B1E">
        <w:rPr>
          <w:rFonts w:asciiTheme="majorBidi" w:eastAsia="Calibri" w:hAnsiTheme="majorBidi" w:cstheme="majorBidi"/>
          <w:kern w:val="24"/>
        </w:rPr>
        <w:t xml:space="preserve"> </w:t>
      </w:r>
      <w:proofErr w:type="spellStart"/>
      <w:r w:rsidR="000A2B8C" w:rsidRPr="00F53B1E">
        <w:rPr>
          <w:rFonts w:asciiTheme="majorBidi" w:eastAsia="Calibri" w:hAnsiTheme="majorBidi" w:cstheme="majorBidi"/>
          <w:kern w:val="24"/>
        </w:rPr>
        <w:t>fenomena</w:t>
      </w:r>
      <w:proofErr w:type="spellEnd"/>
      <w:r w:rsidR="000A2B8C" w:rsidRPr="00F53B1E">
        <w:rPr>
          <w:rFonts w:asciiTheme="majorBidi" w:eastAsia="Calibri" w:hAnsiTheme="majorBidi" w:cstheme="majorBidi"/>
          <w:kern w:val="24"/>
        </w:rPr>
        <w:t xml:space="preserve"> yang </w:t>
      </w:r>
      <w:proofErr w:type="spellStart"/>
      <w:r w:rsidR="000A2B8C" w:rsidRPr="00F53B1E">
        <w:rPr>
          <w:rFonts w:asciiTheme="majorBidi" w:eastAsia="Calibri" w:hAnsiTheme="majorBidi" w:cstheme="majorBidi"/>
          <w:kern w:val="24"/>
        </w:rPr>
        <w:t>bersifat</w:t>
      </w:r>
      <w:proofErr w:type="spellEnd"/>
      <w:r w:rsidR="000A2B8C" w:rsidRPr="00F53B1E">
        <w:rPr>
          <w:rFonts w:asciiTheme="majorBidi" w:eastAsia="Calibri" w:hAnsiTheme="majorBidi" w:cstheme="majorBidi"/>
          <w:kern w:val="24"/>
        </w:rPr>
        <w:t xml:space="preserve"> universal. Banyak dan </w:t>
      </w:r>
      <w:proofErr w:type="spellStart"/>
      <w:r w:rsidR="000A2B8C" w:rsidRPr="00F53B1E">
        <w:rPr>
          <w:rFonts w:asciiTheme="majorBidi" w:eastAsia="Calibri" w:hAnsiTheme="majorBidi" w:cstheme="majorBidi"/>
          <w:kern w:val="24"/>
        </w:rPr>
        <w:t>beragamnya</w:t>
      </w:r>
      <w:proofErr w:type="spellEnd"/>
      <w:r w:rsidR="000A2B8C" w:rsidRPr="00F53B1E">
        <w:rPr>
          <w:rFonts w:asciiTheme="majorBidi" w:eastAsia="Calibri" w:hAnsiTheme="majorBidi" w:cstheme="majorBidi"/>
          <w:kern w:val="24"/>
        </w:rPr>
        <w:t xml:space="preserve"> agama yang </w:t>
      </w:r>
      <w:proofErr w:type="spellStart"/>
      <w:r w:rsidR="000A2B8C" w:rsidRPr="00F53B1E">
        <w:rPr>
          <w:rFonts w:asciiTheme="majorBidi" w:eastAsia="Calibri" w:hAnsiTheme="majorBidi" w:cstheme="majorBidi"/>
          <w:kern w:val="24"/>
        </w:rPr>
        <w:t>dipeluk</w:t>
      </w:r>
      <w:proofErr w:type="spellEnd"/>
      <w:r w:rsidR="000A2B8C" w:rsidRPr="00F53B1E">
        <w:rPr>
          <w:rFonts w:asciiTheme="majorBidi" w:eastAsia="Calibri" w:hAnsiTheme="majorBidi" w:cstheme="majorBidi"/>
          <w:kern w:val="24"/>
        </w:rPr>
        <w:t xml:space="preserve"> </w:t>
      </w:r>
      <w:proofErr w:type="spellStart"/>
      <w:r w:rsidR="000A2B8C" w:rsidRPr="00F53B1E">
        <w:rPr>
          <w:rFonts w:asciiTheme="majorBidi" w:eastAsia="Calibri" w:hAnsiTheme="majorBidi" w:cstheme="majorBidi"/>
          <w:kern w:val="24"/>
        </w:rPr>
        <w:t>umat</w:t>
      </w:r>
      <w:proofErr w:type="spellEnd"/>
      <w:r w:rsidR="000A2B8C" w:rsidRPr="00F53B1E">
        <w:rPr>
          <w:rFonts w:asciiTheme="majorBidi" w:eastAsia="Calibri" w:hAnsiTheme="majorBidi" w:cstheme="majorBidi"/>
          <w:kern w:val="24"/>
        </w:rPr>
        <w:t xml:space="preserve"> </w:t>
      </w:r>
      <w:proofErr w:type="spellStart"/>
      <w:r w:rsidR="000A2B8C" w:rsidRPr="00F53B1E">
        <w:rPr>
          <w:rFonts w:asciiTheme="majorBidi" w:eastAsia="Calibri" w:hAnsiTheme="majorBidi" w:cstheme="majorBidi"/>
          <w:kern w:val="24"/>
        </w:rPr>
        <w:t>manusia</w:t>
      </w:r>
      <w:proofErr w:type="spellEnd"/>
      <w:r w:rsidR="000A2B8C" w:rsidRPr="00F53B1E">
        <w:rPr>
          <w:rFonts w:asciiTheme="majorBidi" w:eastAsia="Calibri" w:hAnsiTheme="majorBidi" w:cstheme="majorBidi"/>
          <w:kern w:val="24"/>
        </w:rPr>
        <w:t xml:space="preserve">, </w:t>
      </w:r>
      <w:proofErr w:type="spellStart"/>
      <w:r w:rsidR="000A2B8C" w:rsidRPr="00F53B1E">
        <w:rPr>
          <w:rFonts w:asciiTheme="majorBidi" w:eastAsia="Calibri" w:hAnsiTheme="majorBidi" w:cstheme="majorBidi"/>
          <w:kern w:val="24"/>
        </w:rPr>
        <w:t>sejak</w:t>
      </w:r>
      <w:proofErr w:type="spellEnd"/>
      <w:r w:rsidR="000A2B8C" w:rsidRPr="00F53B1E">
        <w:rPr>
          <w:rFonts w:asciiTheme="majorBidi" w:eastAsia="Calibri" w:hAnsiTheme="majorBidi" w:cstheme="majorBidi"/>
          <w:kern w:val="24"/>
        </w:rPr>
        <w:t xml:space="preserve"> </w:t>
      </w:r>
      <w:proofErr w:type="spellStart"/>
      <w:r w:rsidR="000A2B8C" w:rsidRPr="00F53B1E">
        <w:rPr>
          <w:rFonts w:asciiTheme="majorBidi" w:eastAsia="Calibri" w:hAnsiTheme="majorBidi" w:cstheme="majorBidi"/>
          <w:kern w:val="24"/>
        </w:rPr>
        <w:t>dai</w:t>
      </w:r>
      <w:proofErr w:type="spellEnd"/>
      <w:r w:rsidR="000A2B8C" w:rsidRPr="00F53B1E">
        <w:rPr>
          <w:rFonts w:asciiTheme="majorBidi" w:eastAsia="Calibri" w:hAnsiTheme="majorBidi" w:cstheme="majorBidi"/>
          <w:kern w:val="24"/>
        </w:rPr>
        <w:t xml:space="preserve"> </w:t>
      </w:r>
      <w:proofErr w:type="spellStart"/>
      <w:r w:rsidR="000A2B8C" w:rsidRPr="00F53B1E">
        <w:rPr>
          <w:rFonts w:asciiTheme="majorBidi" w:eastAsia="Calibri" w:hAnsiTheme="majorBidi" w:cstheme="majorBidi"/>
          <w:kern w:val="24"/>
        </w:rPr>
        <w:t>masyarakat</w:t>
      </w:r>
      <w:proofErr w:type="spellEnd"/>
      <w:r w:rsidR="000A2B8C" w:rsidRPr="00F53B1E">
        <w:rPr>
          <w:rFonts w:asciiTheme="majorBidi" w:eastAsia="Calibri" w:hAnsiTheme="majorBidi" w:cstheme="majorBidi"/>
          <w:kern w:val="24"/>
        </w:rPr>
        <w:t xml:space="preserve"> yang </w:t>
      </w:r>
      <w:proofErr w:type="spellStart"/>
      <w:r w:rsidR="000A2B8C" w:rsidRPr="00F53B1E">
        <w:rPr>
          <w:rFonts w:asciiTheme="majorBidi" w:eastAsia="Calibri" w:hAnsiTheme="majorBidi" w:cstheme="majorBidi"/>
          <w:kern w:val="24"/>
        </w:rPr>
        <w:t>erkehidupannya</w:t>
      </w:r>
      <w:proofErr w:type="spellEnd"/>
      <w:r w:rsidR="000A2B8C" w:rsidRPr="00F53B1E">
        <w:rPr>
          <w:rFonts w:asciiTheme="majorBidi" w:eastAsia="Calibri" w:hAnsiTheme="majorBidi" w:cstheme="majorBidi"/>
          <w:kern w:val="24"/>
        </w:rPr>
        <w:t xml:space="preserve"> sangat </w:t>
      </w:r>
      <w:proofErr w:type="spellStart"/>
      <w:proofErr w:type="gramStart"/>
      <w:r w:rsidR="000A2B8C" w:rsidRPr="00F53B1E">
        <w:rPr>
          <w:rFonts w:asciiTheme="majorBidi" w:eastAsia="Calibri" w:hAnsiTheme="majorBidi" w:cstheme="majorBidi"/>
          <w:kern w:val="24"/>
        </w:rPr>
        <w:t>bersahaja,seperti</w:t>
      </w:r>
      <w:proofErr w:type="spellEnd"/>
      <w:proofErr w:type="gramEnd"/>
      <w:r w:rsidR="000A2B8C" w:rsidRPr="00F53B1E">
        <w:rPr>
          <w:rFonts w:asciiTheme="majorBidi" w:eastAsia="Calibri" w:hAnsiTheme="majorBidi" w:cstheme="majorBidi"/>
          <w:kern w:val="24"/>
        </w:rPr>
        <w:t xml:space="preserve"> </w:t>
      </w:r>
      <w:proofErr w:type="spellStart"/>
      <w:r w:rsidR="000A2B8C" w:rsidRPr="00F53B1E">
        <w:rPr>
          <w:rFonts w:asciiTheme="majorBidi" w:eastAsia="Calibri" w:hAnsiTheme="majorBidi" w:cstheme="majorBidi"/>
          <w:kern w:val="24"/>
        </w:rPr>
        <w:t>suku-suku</w:t>
      </w:r>
      <w:proofErr w:type="spellEnd"/>
      <w:r w:rsidR="000A2B8C" w:rsidRPr="00F53B1E">
        <w:rPr>
          <w:rFonts w:asciiTheme="majorBidi" w:eastAsia="Calibri" w:hAnsiTheme="majorBidi" w:cstheme="majorBidi"/>
          <w:kern w:val="24"/>
        </w:rPr>
        <w:t xml:space="preserve"> </w:t>
      </w:r>
      <w:proofErr w:type="spellStart"/>
      <w:r w:rsidR="000A2B8C" w:rsidRPr="00F53B1E">
        <w:rPr>
          <w:rFonts w:asciiTheme="majorBidi" w:eastAsia="Calibri" w:hAnsiTheme="majorBidi" w:cstheme="majorBidi"/>
          <w:kern w:val="24"/>
        </w:rPr>
        <w:t>terasing</w:t>
      </w:r>
      <w:proofErr w:type="spellEnd"/>
      <w:r w:rsidR="000A2B8C" w:rsidRPr="00F53B1E">
        <w:rPr>
          <w:rFonts w:asciiTheme="majorBidi" w:eastAsia="Calibri" w:hAnsiTheme="majorBidi" w:cstheme="majorBidi"/>
          <w:kern w:val="24"/>
        </w:rPr>
        <w:t xml:space="preserve"> yang primitive  </w:t>
      </w:r>
      <w:proofErr w:type="spellStart"/>
      <w:r w:rsidR="000A2B8C" w:rsidRPr="00F53B1E">
        <w:rPr>
          <w:rFonts w:asciiTheme="majorBidi" w:eastAsia="Calibri" w:hAnsiTheme="majorBidi" w:cstheme="majorBidi"/>
          <w:kern w:val="24"/>
        </w:rPr>
        <w:t>sampai</w:t>
      </w:r>
      <w:proofErr w:type="spellEnd"/>
      <w:r w:rsidR="000A2B8C" w:rsidRPr="00F53B1E">
        <w:rPr>
          <w:rFonts w:asciiTheme="majorBidi" w:eastAsia="Calibri" w:hAnsiTheme="majorBidi" w:cstheme="majorBidi"/>
          <w:kern w:val="24"/>
        </w:rPr>
        <w:t xml:space="preserve"> </w:t>
      </w:r>
      <w:proofErr w:type="spellStart"/>
      <w:r w:rsidR="000A2B8C" w:rsidRPr="00F53B1E">
        <w:rPr>
          <w:rFonts w:asciiTheme="majorBidi" w:eastAsia="Calibri" w:hAnsiTheme="majorBidi" w:cstheme="majorBidi"/>
          <w:kern w:val="24"/>
        </w:rPr>
        <w:t>masyarakat</w:t>
      </w:r>
      <w:proofErr w:type="spellEnd"/>
      <w:r w:rsidR="000A2B8C" w:rsidRPr="00F53B1E">
        <w:rPr>
          <w:rFonts w:asciiTheme="majorBidi" w:eastAsia="Calibri" w:hAnsiTheme="majorBidi" w:cstheme="majorBidi"/>
          <w:kern w:val="24"/>
        </w:rPr>
        <w:t xml:space="preserve"> yang </w:t>
      </w:r>
      <w:proofErr w:type="spellStart"/>
      <w:r w:rsidR="000A2B8C" w:rsidRPr="00F53B1E">
        <w:rPr>
          <w:rFonts w:asciiTheme="majorBidi" w:eastAsia="Calibri" w:hAnsiTheme="majorBidi" w:cstheme="majorBidi"/>
          <w:kern w:val="24"/>
        </w:rPr>
        <w:t>beperadapan</w:t>
      </w:r>
      <w:proofErr w:type="spellEnd"/>
      <w:r w:rsidR="000A2B8C" w:rsidRPr="00F53B1E">
        <w:rPr>
          <w:rFonts w:asciiTheme="majorBidi" w:eastAsia="Calibri" w:hAnsiTheme="majorBidi" w:cstheme="majorBidi"/>
          <w:kern w:val="24"/>
        </w:rPr>
        <w:t xml:space="preserve"> yang modern </w:t>
      </w:r>
      <w:proofErr w:type="spellStart"/>
      <w:r w:rsidR="000A2B8C" w:rsidRPr="00F53B1E">
        <w:rPr>
          <w:rFonts w:asciiTheme="majorBidi" w:eastAsia="Calibri" w:hAnsiTheme="majorBidi" w:cstheme="majorBidi"/>
          <w:kern w:val="24"/>
        </w:rPr>
        <w:t>telah</w:t>
      </w:r>
      <w:proofErr w:type="spellEnd"/>
      <w:r w:rsidR="000A2B8C" w:rsidRPr="00F53B1E">
        <w:rPr>
          <w:rFonts w:asciiTheme="majorBidi" w:eastAsia="Calibri" w:hAnsiTheme="majorBidi" w:cstheme="majorBidi"/>
          <w:kern w:val="24"/>
        </w:rPr>
        <w:t xml:space="preserve"> </w:t>
      </w:r>
      <w:proofErr w:type="spellStart"/>
      <w:r w:rsidR="000A2B8C" w:rsidRPr="00F53B1E">
        <w:rPr>
          <w:rFonts w:asciiTheme="majorBidi" w:eastAsia="Calibri" w:hAnsiTheme="majorBidi" w:cstheme="majorBidi"/>
          <w:kern w:val="24"/>
        </w:rPr>
        <w:t>memperkuat</w:t>
      </w:r>
      <w:proofErr w:type="spellEnd"/>
      <w:r w:rsidR="000A2B8C" w:rsidRPr="00F53B1E">
        <w:rPr>
          <w:rFonts w:asciiTheme="majorBidi" w:eastAsia="Calibri" w:hAnsiTheme="majorBidi" w:cstheme="majorBidi"/>
          <w:kern w:val="24"/>
        </w:rPr>
        <w:t xml:space="preserve"> dan </w:t>
      </w:r>
      <w:proofErr w:type="spellStart"/>
      <w:r w:rsidR="000A2B8C" w:rsidRPr="00F53B1E">
        <w:rPr>
          <w:rFonts w:asciiTheme="majorBidi" w:eastAsia="Calibri" w:hAnsiTheme="majorBidi" w:cstheme="majorBidi"/>
          <w:kern w:val="24"/>
        </w:rPr>
        <w:t>menjadi</w:t>
      </w:r>
      <w:proofErr w:type="spellEnd"/>
      <w:r w:rsidR="000A2B8C" w:rsidRPr="00F53B1E">
        <w:rPr>
          <w:rFonts w:asciiTheme="majorBidi" w:eastAsia="Calibri" w:hAnsiTheme="majorBidi" w:cstheme="majorBidi"/>
          <w:kern w:val="24"/>
        </w:rPr>
        <w:t xml:space="preserve"> </w:t>
      </w:r>
      <w:proofErr w:type="spellStart"/>
      <w:r w:rsidR="000A2B8C" w:rsidRPr="00F53B1E">
        <w:rPr>
          <w:rFonts w:asciiTheme="majorBidi" w:eastAsia="Calibri" w:hAnsiTheme="majorBidi" w:cstheme="majorBidi"/>
          <w:kern w:val="24"/>
        </w:rPr>
        <w:t>bukti</w:t>
      </w:r>
      <w:proofErr w:type="spellEnd"/>
      <w:r w:rsidR="000A2B8C" w:rsidRPr="00F53B1E">
        <w:rPr>
          <w:rFonts w:asciiTheme="majorBidi" w:eastAsia="Calibri" w:hAnsiTheme="majorBidi" w:cstheme="majorBidi"/>
          <w:kern w:val="24"/>
        </w:rPr>
        <w:t xml:space="preserve"> </w:t>
      </w:r>
      <w:proofErr w:type="spellStart"/>
      <w:r w:rsidR="000A2B8C" w:rsidRPr="00F53B1E">
        <w:rPr>
          <w:rFonts w:asciiTheme="majorBidi" w:eastAsia="Calibri" w:hAnsiTheme="majorBidi" w:cstheme="majorBidi"/>
          <w:kern w:val="24"/>
        </w:rPr>
        <w:t>dari</w:t>
      </w:r>
      <w:proofErr w:type="spellEnd"/>
      <w:r w:rsidR="000A2B8C" w:rsidRPr="00F53B1E">
        <w:rPr>
          <w:rFonts w:asciiTheme="majorBidi" w:eastAsia="Calibri" w:hAnsiTheme="majorBidi" w:cstheme="majorBidi"/>
          <w:kern w:val="24"/>
        </w:rPr>
        <w:t xml:space="preserve"> </w:t>
      </w:r>
      <w:proofErr w:type="spellStart"/>
      <w:r w:rsidR="000A2B8C" w:rsidRPr="00F53B1E">
        <w:rPr>
          <w:rFonts w:asciiTheme="majorBidi" w:eastAsia="Calibri" w:hAnsiTheme="majorBidi" w:cstheme="majorBidi"/>
          <w:kern w:val="24"/>
        </w:rPr>
        <w:t>fenomena</w:t>
      </w:r>
      <w:proofErr w:type="spellEnd"/>
      <w:r w:rsidR="000A2B8C" w:rsidRPr="00F53B1E">
        <w:rPr>
          <w:rFonts w:asciiTheme="majorBidi" w:eastAsia="Calibri" w:hAnsiTheme="majorBidi" w:cstheme="majorBidi"/>
          <w:kern w:val="24"/>
        </w:rPr>
        <w:t xml:space="preserve"> </w:t>
      </w:r>
      <w:proofErr w:type="spellStart"/>
      <w:r w:rsidR="000A2B8C" w:rsidRPr="00F53B1E">
        <w:rPr>
          <w:rFonts w:asciiTheme="majorBidi" w:eastAsia="Calibri" w:hAnsiTheme="majorBidi" w:cstheme="majorBidi"/>
          <w:kern w:val="24"/>
        </w:rPr>
        <w:t>ini.</w:t>
      </w:r>
      <w:r w:rsidR="00663552" w:rsidRPr="00F53B1E">
        <w:rPr>
          <w:rFonts w:asciiTheme="majorBidi" w:eastAsia="Calibri" w:hAnsiTheme="majorBidi" w:cstheme="majorBidi"/>
          <w:kern w:val="24"/>
        </w:rPr>
        <w:t>Keberadaan</w:t>
      </w:r>
      <w:proofErr w:type="spellEnd"/>
      <w:r w:rsidR="00663552" w:rsidRPr="00F53B1E">
        <w:rPr>
          <w:rFonts w:asciiTheme="majorBidi" w:eastAsia="Calibri" w:hAnsiTheme="majorBidi" w:cstheme="majorBidi"/>
          <w:kern w:val="24"/>
        </w:rPr>
        <w:t xml:space="preserve"> agama dan </w:t>
      </w:r>
      <w:proofErr w:type="spellStart"/>
      <w:r w:rsidR="00663552" w:rsidRPr="00F53B1E">
        <w:rPr>
          <w:rFonts w:asciiTheme="majorBidi" w:eastAsia="Calibri" w:hAnsiTheme="majorBidi" w:cstheme="majorBidi"/>
          <w:kern w:val="24"/>
        </w:rPr>
        <w:t>manusia</w:t>
      </w:r>
      <w:proofErr w:type="spellEnd"/>
      <w:r w:rsidR="00663552" w:rsidRPr="00F53B1E">
        <w:rPr>
          <w:rFonts w:asciiTheme="majorBidi" w:eastAsia="Calibri" w:hAnsiTheme="majorBidi" w:cstheme="majorBidi"/>
          <w:kern w:val="24"/>
        </w:rPr>
        <w:t xml:space="preserve"> </w:t>
      </w:r>
      <w:proofErr w:type="spellStart"/>
      <w:r w:rsidR="00663552" w:rsidRPr="00F53B1E">
        <w:rPr>
          <w:rFonts w:asciiTheme="majorBidi" w:eastAsia="Calibri" w:hAnsiTheme="majorBidi" w:cstheme="majorBidi"/>
          <w:kern w:val="24"/>
        </w:rPr>
        <w:t>merupakan</w:t>
      </w:r>
      <w:proofErr w:type="spellEnd"/>
      <w:r w:rsidR="00663552" w:rsidRPr="00F53B1E">
        <w:rPr>
          <w:rFonts w:asciiTheme="majorBidi" w:eastAsia="Calibri" w:hAnsiTheme="majorBidi" w:cstheme="majorBidi"/>
          <w:kern w:val="24"/>
        </w:rPr>
        <w:t xml:space="preserve"> </w:t>
      </w:r>
      <w:proofErr w:type="spellStart"/>
      <w:r w:rsidR="00663552" w:rsidRPr="00F53B1E">
        <w:rPr>
          <w:rFonts w:asciiTheme="majorBidi" w:eastAsia="Calibri" w:hAnsiTheme="majorBidi" w:cstheme="majorBidi"/>
          <w:kern w:val="24"/>
        </w:rPr>
        <w:t>dua</w:t>
      </w:r>
      <w:proofErr w:type="spellEnd"/>
      <w:r w:rsidR="00663552" w:rsidRPr="00F53B1E">
        <w:rPr>
          <w:rFonts w:asciiTheme="majorBidi" w:eastAsia="Calibri" w:hAnsiTheme="majorBidi" w:cstheme="majorBidi"/>
          <w:kern w:val="24"/>
        </w:rPr>
        <w:t xml:space="preserve"> </w:t>
      </w:r>
      <w:proofErr w:type="spellStart"/>
      <w:r w:rsidR="00663552" w:rsidRPr="00F53B1E">
        <w:rPr>
          <w:rFonts w:asciiTheme="majorBidi" w:eastAsia="Calibri" w:hAnsiTheme="majorBidi" w:cstheme="majorBidi"/>
          <w:kern w:val="24"/>
        </w:rPr>
        <w:t>realitas</w:t>
      </w:r>
      <w:proofErr w:type="spellEnd"/>
      <w:r w:rsidR="00663552" w:rsidRPr="00F53B1E">
        <w:rPr>
          <w:rFonts w:asciiTheme="majorBidi" w:eastAsia="Calibri" w:hAnsiTheme="majorBidi" w:cstheme="majorBidi"/>
          <w:kern w:val="24"/>
        </w:rPr>
        <w:t xml:space="preserve"> yang </w:t>
      </w:r>
      <w:proofErr w:type="spellStart"/>
      <w:r w:rsidR="00663552" w:rsidRPr="00F53B1E">
        <w:rPr>
          <w:rFonts w:asciiTheme="majorBidi" w:eastAsia="Calibri" w:hAnsiTheme="majorBidi" w:cstheme="majorBidi"/>
          <w:kern w:val="24"/>
        </w:rPr>
        <w:t>tidak</w:t>
      </w:r>
      <w:proofErr w:type="spellEnd"/>
      <w:r w:rsidR="00663552" w:rsidRPr="00F53B1E">
        <w:rPr>
          <w:rFonts w:asciiTheme="majorBidi" w:eastAsia="Calibri" w:hAnsiTheme="majorBidi" w:cstheme="majorBidi"/>
          <w:kern w:val="24"/>
        </w:rPr>
        <w:t xml:space="preserve"> </w:t>
      </w:r>
      <w:proofErr w:type="spellStart"/>
      <w:r w:rsidR="00663552" w:rsidRPr="00F53B1E">
        <w:rPr>
          <w:rFonts w:asciiTheme="majorBidi" w:eastAsia="Calibri" w:hAnsiTheme="majorBidi" w:cstheme="majorBidi"/>
          <w:kern w:val="24"/>
        </w:rPr>
        <w:t>terpisahkan</w:t>
      </w:r>
      <w:proofErr w:type="spellEnd"/>
      <w:r w:rsidR="00663552" w:rsidRPr="00F53B1E">
        <w:rPr>
          <w:rFonts w:asciiTheme="majorBidi" w:eastAsia="Calibri" w:hAnsiTheme="majorBidi" w:cstheme="majorBidi"/>
          <w:kern w:val="24"/>
        </w:rPr>
        <w:t xml:space="preserve"> </w:t>
      </w:r>
      <w:proofErr w:type="spellStart"/>
      <w:r w:rsidR="00663552" w:rsidRPr="00F53B1E">
        <w:rPr>
          <w:rFonts w:asciiTheme="majorBidi" w:eastAsia="Calibri" w:hAnsiTheme="majorBidi" w:cstheme="majorBidi"/>
          <w:kern w:val="24"/>
        </w:rPr>
        <w:t>satu</w:t>
      </w:r>
      <w:proofErr w:type="spellEnd"/>
      <w:r w:rsidR="00663552" w:rsidRPr="00F53B1E">
        <w:rPr>
          <w:rFonts w:asciiTheme="majorBidi" w:eastAsia="Calibri" w:hAnsiTheme="majorBidi" w:cstheme="majorBidi"/>
          <w:kern w:val="24"/>
        </w:rPr>
        <w:t xml:space="preserve"> </w:t>
      </w:r>
      <w:proofErr w:type="spellStart"/>
      <w:r w:rsidR="00663552" w:rsidRPr="00F53B1E">
        <w:rPr>
          <w:rFonts w:asciiTheme="majorBidi" w:eastAsia="Calibri" w:hAnsiTheme="majorBidi" w:cstheme="majorBidi"/>
          <w:kern w:val="24"/>
        </w:rPr>
        <w:t>sama</w:t>
      </w:r>
      <w:proofErr w:type="spellEnd"/>
      <w:r w:rsidR="00663552" w:rsidRPr="00F53B1E">
        <w:rPr>
          <w:rFonts w:asciiTheme="majorBidi" w:eastAsia="Calibri" w:hAnsiTheme="majorBidi" w:cstheme="majorBidi"/>
          <w:kern w:val="24"/>
        </w:rPr>
        <w:t xml:space="preserve"> lain.</w:t>
      </w:r>
    </w:p>
    <w:p w14:paraId="20AC1C0D" w14:textId="5B614D17" w:rsidR="00526D41" w:rsidRDefault="00526D41" w:rsidP="00396FFE">
      <w:pPr>
        <w:spacing w:after="0" w:line="480" w:lineRule="auto"/>
        <w:contextualSpacing/>
        <w:rPr>
          <w:rFonts w:asciiTheme="majorBidi" w:hAnsiTheme="majorBidi" w:cstheme="majorBidi"/>
          <w:sz w:val="24"/>
          <w:szCs w:val="24"/>
        </w:rPr>
      </w:pPr>
    </w:p>
    <w:p w14:paraId="3ED75168" w14:textId="655AEBC1" w:rsidR="005172F8" w:rsidRDefault="005172F8" w:rsidP="00396FFE">
      <w:pPr>
        <w:spacing w:after="0" w:line="480" w:lineRule="auto"/>
        <w:contextualSpacing/>
        <w:rPr>
          <w:rFonts w:asciiTheme="majorBidi" w:hAnsiTheme="majorBidi" w:cstheme="majorBidi"/>
          <w:sz w:val="24"/>
          <w:szCs w:val="24"/>
        </w:rPr>
      </w:pPr>
    </w:p>
    <w:p w14:paraId="6C13374F" w14:textId="383DB6A1" w:rsidR="005172F8" w:rsidRDefault="005172F8" w:rsidP="00396FFE">
      <w:pPr>
        <w:spacing w:after="0" w:line="480" w:lineRule="auto"/>
        <w:contextualSpacing/>
        <w:rPr>
          <w:rFonts w:asciiTheme="majorBidi" w:hAnsiTheme="majorBidi" w:cstheme="majorBidi"/>
          <w:sz w:val="24"/>
          <w:szCs w:val="24"/>
        </w:rPr>
      </w:pPr>
    </w:p>
    <w:p w14:paraId="32940BBE" w14:textId="44862373" w:rsidR="005172F8" w:rsidRDefault="005172F8" w:rsidP="00396FFE">
      <w:pPr>
        <w:spacing w:after="0" w:line="480" w:lineRule="auto"/>
        <w:contextualSpacing/>
        <w:rPr>
          <w:rFonts w:asciiTheme="majorBidi" w:hAnsiTheme="majorBidi" w:cstheme="majorBidi"/>
          <w:sz w:val="24"/>
          <w:szCs w:val="24"/>
        </w:rPr>
      </w:pPr>
    </w:p>
    <w:p w14:paraId="690AD78E" w14:textId="42FE684A" w:rsidR="00BA3281" w:rsidRDefault="00BA3281" w:rsidP="00396FFE">
      <w:pPr>
        <w:spacing w:after="0" w:line="480" w:lineRule="auto"/>
        <w:contextualSpacing/>
        <w:rPr>
          <w:rFonts w:asciiTheme="majorBidi" w:hAnsiTheme="majorBidi" w:cstheme="majorBidi"/>
          <w:sz w:val="24"/>
          <w:szCs w:val="24"/>
        </w:rPr>
      </w:pPr>
    </w:p>
    <w:p w14:paraId="34F3C1B7" w14:textId="2D574F52" w:rsidR="00BA3281" w:rsidRDefault="00BA3281" w:rsidP="00396FFE">
      <w:pPr>
        <w:spacing w:after="0" w:line="480" w:lineRule="auto"/>
        <w:contextualSpacing/>
        <w:rPr>
          <w:rFonts w:asciiTheme="majorBidi" w:hAnsiTheme="majorBidi" w:cstheme="majorBidi"/>
          <w:sz w:val="24"/>
          <w:szCs w:val="24"/>
        </w:rPr>
      </w:pPr>
    </w:p>
    <w:p w14:paraId="098AD582" w14:textId="2E2D921A" w:rsidR="0014542E" w:rsidRDefault="0014542E" w:rsidP="00396FFE">
      <w:pPr>
        <w:spacing w:after="0" w:line="480" w:lineRule="auto"/>
        <w:contextualSpacing/>
        <w:rPr>
          <w:rFonts w:asciiTheme="majorBidi" w:hAnsiTheme="majorBidi" w:cstheme="majorBidi"/>
          <w:sz w:val="24"/>
          <w:szCs w:val="24"/>
        </w:rPr>
      </w:pPr>
    </w:p>
    <w:p w14:paraId="254AB9ED" w14:textId="3ECB81B4" w:rsidR="0014542E" w:rsidRDefault="0014542E" w:rsidP="00396FFE">
      <w:pPr>
        <w:spacing w:after="0" w:line="480" w:lineRule="auto"/>
        <w:contextualSpacing/>
        <w:rPr>
          <w:rFonts w:asciiTheme="majorBidi" w:hAnsiTheme="majorBidi" w:cstheme="majorBidi"/>
          <w:sz w:val="24"/>
          <w:szCs w:val="24"/>
        </w:rPr>
      </w:pPr>
    </w:p>
    <w:p w14:paraId="203BB09B" w14:textId="2CF2F876" w:rsidR="0014542E" w:rsidRDefault="0014542E" w:rsidP="00396FFE">
      <w:pPr>
        <w:spacing w:after="0" w:line="480" w:lineRule="auto"/>
        <w:contextualSpacing/>
        <w:rPr>
          <w:rFonts w:asciiTheme="majorBidi" w:hAnsiTheme="majorBidi" w:cstheme="majorBidi"/>
          <w:sz w:val="24"/>
          <w:szCs w:val="24"/>
        </w:rPr>
      </w:pPr>
    </w:p>
    <w:p w14:paraId="0F358E8C" w14:textId="77777777" w:rsidR="0014542E" w:rsidRDefault="0014542E" w:rsidP="00396FFE">
      <w:pPr>
        <w:spacing w:after="0" w:line="480" w:lineRule="auto"/>
        <w:contextualSpacing/>
        <w:rPr>
          <w:rFonts w:asciiTheme="majorBidi" w:hAnsiTheme="majorBidi" w:cstheme="majorBidi"/>
          <w:sz w:val="24"/>
          <w:szCs w:val="24"/>
        </w:rPr>
      </w:pPr>
    </w:p>
    <w:p w14:paraId="6420F50E" w14:textId="77777777" w:rsidR="009E4DC4" w:rsidRPr="00F53B1E" w:rsidRDefault="009E4DC4" w:rsidP="00396FFE">
      <w:pPr>
        <w:spacing w:after="0" w:line="480" w:lineRule="auto"/>
        <w:contextualSpacing/>
        <w:rPr>
          <w:rFonts w:asciiTheme="majorBidi" w:hAnsiTheme="majorBidi" w:cstheme="majorBidi"/>
          <w:sz w:val="24"/>
          <w:szCs w:val="24"/>
        </w:rPr>
      </w:pPr>
    </w:p>
    <w:p w14:paraId="249D0717" w14:textId="7899CE01" w:rsidR="00B4735B" w:rsidRDefault="00C82E7D" w:rsidP="00396FFE">
      <w:pPr>
        <w:spacing w:after="0" w:line="480" w:lineRule="auto"/>
        <w:contextualSpacing/>
        <w:rPr>
          <w:rFonts w:asciiTheme="majorBidi" w:hAnsiTheme="majorBidi" w:cstheme="majorBidi"/>
          <w:sz w:val="24"/>
          <w:szCs w:val="24"/>
        </w:rPr>
      </w:pPr>
      <w:r>
        <w:rPr>
          <w:rFonts w:asciiTheme="majorBidi" w:hAnsiTheme="majorBidi" w:cstheme="majorBidi"/>
          <w:sz w:val="24"/>
          <w:szCs w:val="24"/>
        </w:rPr>
        <w:t>EVALUASI BAB I</w:t>
      </w:r>
    </w:p>
    <w:p w14:paraId="3F80F78C" w14:textId="7ECADA61" w:rsidR="00BA3281" w:rsidRDefault="00BA3281" w:rsidP="0050604D">
      <w:pPr>
        <w:spacing w:after="0" w:line="240" w:lineRule="auto"/>
        <w:contextualSpacing/>
        <w:rPr>
          <w:rFonts w:asciiTheme="majorBidi" w:hAnsiTheme="majorBidi" w:cstheme="majorBidi"/>
          <w:sz w:val="24"/>
          <w:szCs w:val="24"/>
        </w:rPr>
      </w:pPr>
      <w:proofErr w:type="spellStart"/>
      <w:r>
        <w:rPr>
          <w:rFonts w:asciiTheme="majorBidi" w:hAnsiTheme="majorBidi" w:cstheme="majorBidi"/>
          <w:sz w:val="24"/>
          <w:szCs w:val="24"/>
        </w:rPr>
        <w:t>Jawablah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benar</w:t>
      </w:r>
      <w:proofErr w:type="spellEnd"/>
      <w:r>
        <w:rPr>
          <w:rFonts w:asciiTheme="majorBidi" w:hAnsiTheme="majorBidi" w:cstheme="majorBidi"/>
          <w:sz w:val="24"/>
          <w:szCs w:val="24"/>
        </w:rPr>
        <w:t>?</w:t>
      </w:r>
    </w:p>
    <w:p w14:paraId="2CA28E56" w14:textId="63BC48FC" w:rsidR="00C82E7D" w:rsidRDefault="00C82E7D" w:rsidP="0050604D">
      <w:pPr>
        <w:spacing w:after="0" w:line="240" w:lineRule="auto"/>
        <w:contextualSpacing/>
        <w:rPr>
          <w:rFonts w:asciiTheme="majorBidi" w:hAnsiTheme="majorBidi" w:cstheme="majorBidi"/>
          <w:sz w:val="24"/>
          <w:szCs w:val="24"/>
        </w:rPr>
      </w:pPr>
      <w:r>
        <w:rPr>
          <w:rFonts w:asciiTheme="majorBidi" w:hAnsiTheme="majorBidi" w:cstheme="majorBidi"/>
          <w:sz w:val="24"/>
          <w:szCs w:val="24"/>
        </w:rPr>
        <w:t>1.</w:t>
      </w:r>
      <w:r w:rsidR="00BA3281">
        <w:rPr>
          <w:rFonts w:asciiTheme="majorBidi" w:hAnsiTheme="majorBidi" w:cstheme="majorBidi"/>
          <w:sz w:val="24"/>
          <w:szCs w:val="24"/>
        </w:rPr>
        <w:t xml:space="preserve"> </w:t>
      </w:r>
      <w:proofErr w:type="spellStart"/>
      <w:r w:rsidR="00E63664">
        <w:rPr>
          <w:rFonts w:asciiTheme="majorBidi" w:hAnsiTheme="majorBidi" w:cstheme="majorBidi"/>
          <w:sz w:val="24"/>
          <w:szCs w:val="24"/>
        </w:rPr>
        <w:t>Bagaimana</w:t>
      </w:r>
      <w:proofErr w:type="spellEnd"/>
      <w:r w:rsidR="00E63664">
        <w:rPr>
          <w:rFonts w:asciiTheme="majorBidi" w:hAnsiTheme="majorBidi" w:cstheme="majorBidi"/>
          <w:sz w:val="24"/>
          <w:szCs w:val="24"/>
        </w:rPr>
        <w:t xml:space="preserve"> </w:t>
      </w:r>
      <w:proofErr w:type="spellStart"/>
      <w:r w:rsidR="00E63664">
        <w:rPr>
          <w:rFonts w:asciiTheme="majorBidi" w:hAnsiTheme="majorBidi" w:cstheme="majorBidi"/>
          <w:sz w:val="24"/>
          <w:szCs w:val="24"/>
        </w:rPr>
        <w:t>pandangan</w:t>
      </w:r>
      <w:proofErr w:type="spellEnd"/>
      <w:r w:rsidR="00E63664">
        <w:rPr>
          <w:rFonts w:asciiTheme="majorBidi" w:hAnsiTheme="majorBidi" w:cstheme="majorBidi"/>
          <w:sz w:val="24"/>
          <w:szCs w:val="24"/>
        </w:rPr>
        <w:t xml:space="preserve"> </w:t>
      </w:r>
      <w:proofErr w:type="spellStart"/>
      <w:r w:rsidR="00E63664">
        <w:rPr>
          <w:rFonts w:asciiTheme="majorBidi" w:hAnsiTheme="majorBidi" w:cstheme="majorBidi"/>
          <w:sz w:val="24"/>
          <w:szCs w:val="24"/>
        </w:rPr>
        <w:t>manusia</w:t>
      </w:r>
      <w:proofErr w:type="spellEnd"/>
      <w:r w:rsidR="00E63664">
        <w:rPr>
          <w:rFonts w:asciiTheme="majorBidi" w:hAnsiTheme="majorBidi" w:cstheme="majorBidi"/>
          <w:sz w:val="24"/>
          <w:szCs w:val="24"/>
        </w:rPr>
        <w:t xml:space="preserve"> </w:t>
      </w:r>
      <w:proofErr w:type="spellStart"/>
      <w:r w:rsidR="00E63664">
        <w:rPr>
          <w:rFonts w:asciiTheme="majorBidi" w:hAnsiTheme="majorBidi" w:cstheme="majorBidi"/>
          <w:sz w:val="24"/>
          <w:szCs w:val="24"/>
        </w:rPr>
        <w:t>menurut</w:t>
      </w:r>
      <w:proofErr w:type="spellEnd"/>
      <w:r w:rsidR="00E63664">
        <w:rPr>
          <w:rFonts w:asciiTheme="majorBidi" w:hAnsiTheme="majorBidi" w:cstheme="majorBidi"/>
          <w:sz w:val="24"/>
          <w:szCs w:val="24"/>
        </w:rPr>
        <w:t xml:space="preserve"> Al-Qur’an</w:t>
      </w:r>
      <w:r w:rsidR="0016632C">
        <w:rPr>
          <w:rFonts w:asciiTheme="majorBidi" w:hAnsiTheme="majorBidi" w:cstheme="majorBidi"/>
          <w:sz w:val="24"/>
          <w:szCs w:val="24"/>
        </w:rPr>
        <w:t>?</w:t>
      </w:r>
      <w:r w:rsidR="00E63664">
        <w:rPr>
          <w:rFonts w:asciiTheme="majorBidi" w:hAnsiTheme="majorBidi" w:cstheme="majorBidi"/>
          <w:sz w:val="24"/>
          <w:szCs w:val="24"/>
        </w:rPr>
        <w:t xml:space="preserve"> </w:t>
      </w:r>
    </w:p>
    <w:p w14:paraId="0AED253C" w14:textId="2A10CF88" w:rsidR="004938B4" w:rsidRDefault="004938B4" w:rsidP="0050604D">
      <w:pPr>
        <w:spacing w:after="0" w:line="240" w:lineRule="auto"/>
        <w:contextualSpacing/>
        <w:rPr>
          <w:rFonts w:asciiTheme="majorBidi" w:hAnsiTheme="majorBidi" w:cstheme="majorBidi"/>
          <w:sz w:val="24"/>
          <w:szCs w:val="24"/>
        </w:rPr>
      </w:pPr>
      <w:r>
        <w:rPr>
          <w:rFonts w:asciiTheme="majorBidi" w:hAnsiTheme="majorBidi" w:cstheme="majorBidi"/>
          <w:sz w:val="24"/>
          <w:szCs w:val="24"/>
        </w:rPr>
        <w:t xml:space="preserve">2. </w:t>
      </w:r>
      <w:proofErr w:type="spellStart"/>
      <w:r w:rsidR="0016632C">
        <w:rPr>
          <w:rFonts w:asciiTheme="majorBidi" w:hAnsiTheme="majorBidi" w:cstheme="majorBidi"/>
          <w:sz w:val="24"/>
          <w:szCs w:val="24"/>
        </w:rPr>
        <w:t>Jelaskan</w:t>
      </w:r>
      <w:proofErr w:type="spellEnd"/>
      <w:r w:rsidR="0016632C">
        <w:rPr>
          <w:rFonts w:asciiTheme="majorBidi" w:hAnsiTheme="majorBidi" w:cstheme="majorBidi"/>
          <w:sz w:val="24"/>
          <w:szCs w:val="24"/>
        </w:rPr>
        <w:t xml:space="preserve"> </w:t>
      </w:r>
      <w:proofErr w:type="spellStart"/>
      <w:r w:rsidR="0016632C">
        <w:rPr>
          <w:rFonts w:asciiTheme="majorBidi" w:hAnsiTheme="majorBidi" w:cstheme="majorBidi"/>
          <w:sz w:val="24"/>
          <w:szCs w:val="24"/>
        </w:rPr>
        <w:t>pandangan</w:t>
      </w:r>
      <w:proofErr w:type="spellEnd"/>
      <w:r w:rsidR="0016632C">
        <w:rPr>
          <w:rFonts w:asciiTheme="majorBidi" w:hAnsiTheme="majorBidi" w:cstheme="majorBidi"/>
          <w:sz w:val="24"/>
          <w:szCs w:val="24"/>
        </w:rPr>
        <w:t xml:space="preserve"> </w:t>
      </w:r>
      <w:proofErr w:type="spellStart"/>
      <w:r w:rsidR="0016632C">
        <w:rPr>
          <w:rFonts w:asciiTheme="majorBidi" w:hAnsiTheme="majorBidi" w:cstheme="majorBidi"/>
          <w:sz w:val="24"/>
          <w:szCs w:val="24"/>
        </w:rPr>
        <w:t>manusia</w:t>
      </w:r>
      <w:proofErr w:type="spellEnd"/>
      <w:r w:rsidR="0016632C">
        <w:rPr>
          <w:rFonts w:asciiTheme="majorBidi" w:hAnsiTheme="majorBidi" w:cstheme="majorBidi"/>
          <w:sz w:val="24"/>
          <w:szCs w:val="24"/>
        </w:rPr>
        <w:t xml:space="preserve"> </w:t>
      </w:r>
      <w:proofErr w:type="spellStart"/>
      <w:r w:rsidR="0016632C">
        <w:rPr>
          <w:rFonts w:asciiTheme="majorBidi" w:hAnsiTheme="majorBidi" w:cstheme="majorBidi"/>
          <w:sz w:val="24"/>
          <w:szCs w:val="24"/>
        </w:rPr>
        <w:t>menurut</w:t>
      </w:r>
      <w:proofErr w:type="spellEnd"/>
      <w:r w:rsidR="0016632C">
        <w:rPr>
          <w:rFonts w:asciiTheme="majorBidi" w:hAnsiTheme="majorBidi" w:cstheme="majorBidi"/>
          <w:sz w:val="24"/>
          <w:szCs w:val="24"/>
        </w:rPr>
        <w:t xml:space="preserve"> </w:t>
      </w:r>
      <w:proofErr w:type="spellStart"/>
      <w:r w:rsidR="0016632C">
        <w:rPr>
          <w:rFonts w:asciiTheme="majorBidi" w:hAnsiTheme="majorBidi" w:cstheme="majorBidi"/>
          <w:sz w:val="24"/>
          <w:szCs w:val="24"/>
        </w:rPr>
        <w:t>humanism</w:t>
      </w:r>
      <w:r w:rsidR="00C452C9">
        <w:rPr>
          <w:rFonts w:asciiTheme="majorBidi" w:hAnsiTheme="majorBidi" w:cstheme="majorBidi"/>
          <w:sz w:val="24"/>
          <w:szCs w:val="24"/>
        </w:rPr>
        <w:t>e</w:t>
      </w:r>
      <w:proofErr w:type="spellEnd"/>
      <w:r w:rsidR="0016632C">
        <w:rPr>
          <w:rFonts w:asciiTheme="majorBidi" w:hAnsiTheme="majorBidi" w:cstheme="majorBidi"/>
          <w:sz w:val="24"/>
          <w:szCs w:val="24"/>
        </w:rPr>
        <w:t>?</w:t>
      </w:r>
    </w:p>
    <w:p w14:paraId="270332D2" w14:textId="309C661C" w:rsidR="004938B4" w:rsidRDefault="004938B4" w:rsidP="0050604D">
      <w:pPr>
        <w:spacing w:after="0" w:line="240" w:lineRule="auto"/>
        <w:contextualSpacing/>
        <w:rPr>
          <w:rFonts w:asciiTheme="majorBidi" w:hAnsiTheme="majorBidi" w:cstheme="majorBidi"/>
          <w:sz w:val="24"/>
          <w:szCs w:val="24"/>
        </w:rPr>
      </w:pPr>
      <w:r>
        <w:rPr>
          <w:rFonts w:asciiTheme="majorBidi" w:hAnsiTheme="majorBidi" w:cstheme="majorBidi"/>
          <w:sz w:val="24"/>
          <w:szCs w:val="24"/>
        </w:rPr>
        <w:t>3.</w:t>
      </w:r>
      <w:r w:rsidR="0016632C">
        <w:rPr>
          <w:rFonts w:asciiTheme="majorBidi" w:hAnsiTheme="majorBidi" w:cstheme="majorBidi"/>
          <w:sz w:val="24"/>
          <w:szCs w:val="24"/>
        </w:rPr>
        <w:t xml:space="preserve"> </w:t>
      </w:r>
      <w:proofErr w:type="spellStart"/>
      <w:r w:rsidR="000707C2">
        <w:rPr>
          <w:rFonts w:asciiTheme="majorBidi" w:hAnsiTheme="majorBidi" w:cstheme="majorBidi"/>
          <w:sz w:val="24"/>
          <w:szCs w:val="24"/>
        </w:rPr>
        <w:t>Terangkan</w:t>
      </w:r>
      <w:proofErr w:type="spellEnd"/>
      <w:r w:rsidR="000707C2">
        <w:rPr>
          <w:rFonts w:asciiTheme="majorBidi" w:hAnsiTheme="majorBidi" w:cstheme="majorBidi"/>
          <w:sz w:val="24"/>
          <w:szCs w:val="24"/>
        </w:rPr>
        <w:t xml:space="preserve"> </w:t>
      </w:r>
      <w:proofErr w:type="spellStart"/>
      <w:r w:rsidR="000707C2">
        <w:rPr>
          <w:rFonts w:asciiTheme="majorBidi" w:hAnsiTheme="majorBidi" w:cstheme="majorBidi"/>
          <w:sz w:val="24"/>
          <w:szCs w:val="24"/>
        </w:rPr>
        <w:t>pengertian</w:t>
      </w:r>
      <w:proofErr w:type="spellEnd"/>
      <w:r w:rsidR="000707C2">
        <w:rPr>
          <w:rFonts w:asciiTheme="majorBidi" w:hAnsiTheme="majorBidi" w:cstheme="majorBidi"/>
          <w:sz w:val="24"/>
          <w:szCs w:val="24"/>
        </w:rPr>
        <w:t xml:space="preserve"> </w:t>
      </w:r>
      <w:proofErr w:type="spellStart"/>
      <w:r w:rsidR="000707C2">
        <w:rPr>
          <w:rFonts w:asciiTheme="majorBidi" w:hAnsiTheme="majorBidi" w:cstheme="majorBidi"/>
          <w:sz w:val="24"/>
          <w:szCs w:val="24"/>
        </w:rPr>
        <w:t>Basyar</w:t>
      </w:r>
      <w:proofErr w:type="spellEnd"/>
      <w:r w:rsidR="000707C2">
        <w:rPr>
          <w:rFonts w:asciiTheme="majorBidi" w:hAnsiTheme="majorBidi" w:cstheme="majorBidi"/>
          <w:sz w:val="24"/>
          <w:szCs w:val="24"/>
        </w:rPr>
        <w:t xml:space="preserve"> dan </w:t>
      </w:r>
      <w:proofErr w:type="spellStart"/>
      <w:r w:rsidR="000707C2">
        <w:rPr>
          <w:rFonts w:asciiTheme="majorBidi" w:hAnsiTheme="majorBidi" w:cstheme="majorBidi"/>
          <w:sz w:val="24"/>
          <w:szCs w:val="24"/>
        </w:rPr>
        <w:t>Insaan</w:t>
      </w:r>
      <w:proofErr w:type="spellEnd"/>
      <w:r w:rsidR="000707C2">
        <w:rPr>
          <w:rFonts w:asciiTheme="majorBidi" w:hAnsiTheme="majorBidi" w:cstheme="majorBidi"/>
          <w:sz w:val="24"/>
          <w:szCs w:val="24"/>
        </w:rPr>
        <w:t>?</w:t>
      </w:r>
    </w:p>
    <w:p w14:paraId="5E0ADF2A" w14:textId="7672FF7F" w:rsidR="004938B4" w:rsidRDefault="004938B4" w:rsidP="0050604D">
      <w:pPr>
        <w:spacing w:after="0" w:line="240" w:lineRule="auto"/>
        <w:contextualSpacing/>
        <w:rPr>
          <w:rFonts w:asciiTheme="majorBidi" w:hAnsiTheme="majorBidi" w:cstheme="majorBidi"/>
          <w:sz w:val="24"/>
          <w:szCs w:val="24"/>
        </w:rPr>
      </w:pPr>
      <w:r>
        <w:rPr>
          <w:rFonts w:asciiTheme="majorBidi" w:hAnsiTheme="majorBidi" w:cstheme="majorBidi"/>
          <w:sz w:val="24"/>
          <w:szCs w:val="24"/>
        </w:rPr>
        <w:t>4.</w:t>
      </w:r>
      <w:r w:rsidR="00CC03B9">
        <w:rPr>
          <w:rFonts w:asciiTheme="majorBidi" w:hAnsiTheme="majorBidi" w:cstheme="majorBidi"/>
          <w:sz w:val="24"/>
          <w:szCs w:val="24"/>
        </w:rPr>
        <w:t xml:space="preserve"> </w:t>
      </w:r>
      <w:proofErr w:type="spellStart"/>
      <w:r w:rsidR="00CC03B9">
        <w:rPr>
          <w:rFonts w:asciiTheme="majorBidi" w:hAnsiTheme="majorBidi" w:cstheme="majorBidi"/>
          <w:sz w:val="24"/>
          <w:szCs w:val="24"/>
        </w:rPr>
        <w:t>Apa</w:t>
      </w:r>
      <w:proofErr w:type="spellEnd"/>
      <w:r w:rsidR="00CC03B9">
        <w:rPr>
          <w:rFonts w:asciiTheme="majorBidi" w:hAnsiTheme="majorBidi" w:cstheme="majorBidi"/>
          <w:sz w:val="24"/>
          <w:szCs w:val="24"/>
        </w:rPr>
        <w:t xml:space="preserve"> yang </w:t>
      </w:r>
      <w:proofErr w:type="spellStart"/>
      <w:r w:rsidR="00CC03B9">
        <w:rPr>
          <w:rFonts w:asciiTheme="majorBidi" w:hAnsiTheme="majorBidi" w:cstheme="majorBidi"/>
          <w:sz w:val="24"/>
          <w:szCs w:val="24"/>
        </w:rPr>
        <w:t>saudara</w:t>
      </w:r>
      <w:proofErr w:type="spellEnd"/>
      <w:r w:rsidR="00CC03B9">
        <w:rPr>
          <w:rFonts w:asciiTheme="majorBidi" w:hAnsiTheme="majorBidi" w:cstheme="majorBidi"/>
          <w:sz w:val="24"/>
          <w:szCs w:val="24"/>
        </w:rPr>
        <w:t xml:space="preserve"> </w:t>
      </w:r>
      <w:proofErr w:type="spellStart"/>
      <w:r w:rsidR="00CC03B9">
        <w:rPr>
          <w:rFonts w:asciiTheme="majorBidi" w:hAnsiTheme="majorBidi" w:cstheme="majorBidi"/>
          <w:sz w:val="24"/>
          <w:szCs w:val="24"/>
        </w:rPr>
        <w:t>ketahui</w:t>
      </w:r>
      <w:proofErr w:type="spellEnd"/>
      <w:r w:rsidR="00CC03B9">
        <w:rPr>
          <w:rFonts w:asciiTheme="majorBidi" w:hAnsiTheme="majorBidi" w:cstheme="majorBidi"/>
          <w:sz w:val="24"/>
          <w:szCs w:val="24"/>
        </w:rPr>
        <w:t xml:space="preserve"> </w:t>
      </w:r>
      <w:proofErr w:type="spellStart"/>
      <w:r w:rsidR="00CC03B9">
        <w:rPr>
          <w:rFonts w:asciiTheme="majorBidi" w:hAnsiTheme="majorBidi" w:cstheme="majorBidi"/>
          <w:sz w:val="24"/>
          <w:szCs w:val="24"/>
        </w:rPr>
        <w:t>tentang</w:t>
      </w:r>
      <w:proofErr w:type="spellEnd"/>
      <w:r w:rsidR="00CC03B9">
        <w:rPr>
          <w:rFonts w:asciiTheme="majorBidi" w:hAnsiTheme="majorBidi" w:cstheme="majorBidi"/>
          <w:sz w:val="24"/>
          <w:szCs w:val="24"/>
        </w:rPr>
        <w:t xml:space="preserve"> fitrah </w:t>
      </w:r>
      <w:proofErr w:type="spellStart"/>
      <w:r w:rsidR="00CC03B9">
        <w:rPr>
          <w:rFonts w:asciiTheme="majorBidi" w:hAnsiTheme="majorBidi" w:cstheme="majorBidi"/>
          <w:sz w:val="24"/>
          <w:szCs w:val="24"/>
        </w:rPr>
        <w:t>manusia</w:t>
      </w:r>
      <w:proofErr w:type="spellEnd"/>
      <w:r w:rsidR="00CC03B9">
        <w:rPr>
          <w:rFonts w:asciiTheme="majorBidi" w:hAnsiTheme="majorBidi" w:cstheme="majorBidi"/>
          <w:sz w:val="24"/>
          <w:szCs w:val="24"/>
        </w:rPr>
        <w:t>?</w:t>
      </w:r>
    </w:p>
    <w:p w14:paraId="6A353385" w14:textId="4748B0A2" w:rsidR="004938B4" w:rsidRDefault="004938B4" w:rsidP="0050604D">
      <w:pPr>
        <w:spacing w:after="0" w:line="240" w:lineRule="auto"/>
        <w:contextualSpacing/>
        <w:rPr>
          <w:rFonts w:asciiTheme="majorBidi" w:hAnsiTheme="majorBidi" w:cstheme="majorBidi"/>
          <w:sz w:val="24"/>
          <w:szCs w:val="24"/>
        </w:rPr>
      </w:pPr>
      <w:r>
        <w:rPr>
          <w:rFonts w:asciiTheme="majorBidi" w:hAnsiTheme="majorBidi" w:cstheme="majorBidi"/>
          <w:sz w:val="24"/>
          <w:szCs w:val="24"/>
        </w:rPr>
        <w:t>5.</w:t>
      </w:r>
      <w:r w:rsidR="00CC03B9">
        <w:rPr>
          <w:rFonts w:asciiTheme="majorBidi" w:hAnsiTheme="majorBidi" w:cstheme="majorBidi"/>
          <w:sz w:val="24"/>
          <w:szCs w:val="24"/>
        </w:rPr>
        <w:t xml:space="preserve"> </w:t>
      </w:r>
      <w:proofErr w:type="spellStart"/>
      <w:r w:rsidR="00CC03B9">
        <w:rPr>
          <w:rFonts w:asciiTheme="majorBidi" w:hAnsiTheme="majorBidi" w:cstheme="majorBidi"/>
          <w:sz w:val="24"/>
          <w:szCs w:val="24"/>
        </w:rPr>
        <w:t>Jelaskan</w:t>
      </w:r>
      <w:proofErr w:type="spellEnd"/>
      <w:r w:rsidR="00CC03B9">
        <w:rPr>
          <w:rFonts w:asciiTheme="majorBidi" w:hAnsiTheme="majorBidi" w:cstheme="majorBidi"/>
          <w:sz w:val="24"/>
          <w:szCs w:val="24"/>
        </w:rPr>
        <w:t xml:space="preserve"> </w:t>
      </w:r>
      <w:proofErr w:type="spellStart"/>
      <w:r w:rsidR="00CC03B9">
        <w:rPr>
          <w:rFonts w:asciiTheme="majorBidi" w:hAnsiTheme="majorBidi" w:cstheme="majorBidi"/>
          <w:sz w:val="24"/>
          <w:szCs w:val="24"/>
        </w:rPr>
        <w:t>tentang</w:t>
      </w:r>
      <w:proofErr w:type="spellEnd"/>
      <w:r w:rsidR="00CC03B9">
        <w:rPr>
          <w:rFonts w:asciiTheme="majorBidi" w:hAnsiTheme="majorBidi" w:cstheme="majorBidi"/>
          <w:sz w:val="24"/>
          <w:szCs w:val="24"/>
        </w:rPr>
        <w:t xml:space="preserve"> </w:t>
      </w:r>
      <w:proofErr w:type="spellStart"/>
      <w:r w:rsidR="00CC03B9">
        <w:rPr>
          <w:rFonts w:asciiTheme="majorBidi" w:hAnsiTheme="majorBidi" w:cstheme="majorBidi"/>
          <w:sz w:val="24"/>
          <w:szCs w:val="24"/>
        </w:rPr>
        <w:t>apa</w:t>
      </w:r>
      <w:proofErr w:type="spellEnd"/>
      <w:r w:rsidR="00CC03B9">
        <w:rPr>
          <w:rFonts w:asciiTheme="majorBidi" w:hAnsiTheme="majorBidi" w:cstheme="majorBidi"/>
          <w:sz w:val="24"/>
          <w:szCs w:val="24"/>
        </w:rPr>
        <w:t xml:space="preserve"> </w:t>
      </w:r>
      <w:proofErr w:type="spellStart"/>
      <w:r w:rsidR="00CC03B9">
        <w:rPr>
          <w:rFonts w:asciiTheme="majorBidi" w:hAnsiTheme="majorBidi" w:cstheme="majorBidi"/>
          <w:sz w:val="24"/>
          <w:szCs w:val="24"/>
        </w:rPr>
        <w:t>peran</w:t>
      </w:r>
      <w:proofErr w:type="spellEnd"/>
      <w:r w:rsidR="00CC03B9">
        <w:rPr>
          <w:rFonts w:asciiTheme="majorBidi" w:hAnsiTheme="majorBidi" w:cstheme="majorBidi"/>
          <w:sz w:val="24"/>
          <w:szCs w:val="24"/>
        </w:rPr>
        <w:t xml:space="preserve"> dan </w:t>
      </w:r>
      <w:proofErr w:type="spellStart"/>
      <w:r w:rsidR="00CC03B9">
        <w:rPr>
          <w:rFonts w:asciiTheme="majorBidi" w:hAnsiTheme="majorBidi" w:cstheme="majorBidi"/>
          <w:sz w:val="24"/>
          <w:szCs w:val="24"/>
        </w:rPr>
        <w:t>fungsi</w:t>
      </w:r>
      <w:proofErr w:type="spellEnd"/>
      <w:r w:rsidR="00CC03B9">
        <w:rPr>
          <w:rFonts w:asciiTheme="majorBidi" w:hAnsiTheme="majorBidi" w:cstheme="majorBidi"/>
          <w:sz w:val="24"/>
          <w:szCs w:val="24"/>
        </w:rPr>
        <w:t xml:space="preserve"> agama?</w:t>
      </w:r>
    </w:p>
    <w:p w14:paraId="4AAD0F1E" w14:textId="6D906173" w:rsidR="00914669" w:rsidRDefault="00914669" w:rsidP="0050604D">
      <w:pPr>
        <w:spacing w:after="0" w:line="240" w:lineRule="auto"/>
        <w:contextualSpacing/>
        <w:rPr>
          <w:rFonts w:asciiTheme="majorBidi" w:hAnsiTheme="majorBidi" w:cstheme="majorBidi"/>
          <w:sz w:val="24"/>
          <w:szCs w:val="24"/>
        </w:rPr>
      </w:pPr>
      <w:r>
        <w:rPr>
          <w:rFonts w:asciiTheme="majorBidi" w:hAnsiTheme="majorBidi" w:cstheme="majorBidi"/>
          <w:sz w:val="24"/>
          <w:szCs w:val="24"/>
        </w:rPr>
        <w:t xml:space="preserve">6. </w:t>
      </w:r>
      <w:proofErr w:type="spellStart"/>
      <w:r>
        <w:rPr>
          <w:rFonts w:asciiTheme="majorBidi" w:hAnsiTheme="majorBidi" w:cstheme="majorBidi"/>
          <w:sz w:val="24"/>
          <w:szCs w:val="24"/>
        </w:rPr>
        <w:t>Terangkan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ciri-ciri</w:t>
      </w:r>
      <w:proofErr w:type="spellEnd"/>
      <w:r>
        <w:rPr>
          <w:rFonts w:asciiTheme="majorBidi" w:hAnsiTheme="majorBidi" w:cstheme="majorBidi"/>
          <w:sz w:val="24"/>
          <w:szCs w:val="24"/>
        </w:rPr>
        <w:t xml:space="preserve"> agama </w:t>
      </w:r>
      <w:proofErr w:type="spellStart"/>
      <w:r>
        <w:rPr>
          <w:rFonts w:asciiTheme="majorBidi" w:hAnsiTheme="majorBidi" w:cstheme="majorBidi"/>
          <w:sz w:val="24"/>
          <w:szCs w:val="24"/>
        </w:rPr>
        <w:t>wahyu</w:t>
      </w:r>
      <w:proofErr w:type="spellEnd"/>
      <w:r>
        <w:rPr>
          <w:rFonts w:asciiTheme="majorBidi" w:hAnsiTheme="majorBidi" w:cstheme="majorBidi"/>
          <w:sz w:val="24"/>
          <w:szCs w:val="24"/>
        </w:rPr>
        <w:t xml:space="preserve"> dan non </w:t>
      </w:r>
      <w:proofErr w:type="spellStart"/>
      <w:r>
        <w:rPr>
          <w:rFonts w:asciiTheme="majorBidi" w:hAnsiTheme="majorBidi" w:cstheme="majorBidi"/>
          <w:sz w:val="24"/>
          <w:szCs w:val="24"/>
        </w:rPr>
        <w:t>wahyu</w:t>
      </w:r>
      <w:proofErr w:type="spellEnd"/>
      <w:r>
        <w:rPr>
          <w:rFonts w:asciiTheme="majorBidi" w:hAnsiTheme="majorBidi" w:cstheme="majorBidi"/>
          <w:sz w:val="24"/>
          <w:szCs w:val="24"/>
        </w:rPr>
        <w:t>.?</w:t>
      </w:r>
    </w:p>
    <w:p w14:paraId="56F77DA0" w14:textId="4A13BC59" w:rsidR="00914669" w:rsidRDefault="00914669" w:rsidP="0050604D">
      <w:pPr>
        <w:spacing w:after="0" w:line="240" w:lineRule="auto"/>
        <w:contextualSpacing/>
        <w:rPr>
          <w:rFonts w:asciiTheme="majorBidi" w:hAnsiTheme="majorBidi" w:cstheme="majorBidi"/>
          <w:sz w:val="24"/>
          <w:szCs w:val="24"/>
        </w:rPr>
      </w:pPr>
      <w:r>
        <w:rPr>
          <w:rFonts w:asciiTheme="majorBidi" w:hAnsiTheme="majorBidi" w:cstheme="majorBidi"/>
          <w:sz w:val="24"/>
          <w:szCs w:val="24"/>
        </w:rPr>
        <w:t xml:space="preserve">7. </w:t>
      </w:r>
      <w:proofErr w:type="spellStart"/>
      <w:r>
        <w:rPr>
          <w:rFonts w:asciiTheme="majorBidi" w:hAnsiTheme="majorBidi" w:cstheme="majorBidi"/>
          <w:sz w:val="24"/>
          <w:szCs w:val="24"/>
        </w:rPr>
        <w:t>Sebutkan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unsur-unsur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pokok</w:t>
      </w:r>
      <w:proofErr w:type="spellEnd"/>
      <w:r>
        <w:rPr>
          <w:rFonts w:asciiTheme="majorBidi" w:hAnsiTheme="majorBidi" w:cstheme="majorBidi"/>
          <w:sz w:val="24"/>
          <w:szCs w:val="24"/>
        </w:rPr>
        <w:t xml:space="preserve"> agama?</w:t>
      </w:r>
    </w:p>
    <w:p w14:paraId="722D7547" w14:textId="3C1A0CEA" w:rsidR="00914669" w:rsidRDefault="00914669" w:rsidP="0050604D">
      <w:pPr>
        <w:spacing w:after="0" w:line="240" w:lineRule="auto"/>
        <w:contextualSpacing/>
        <w:rPr>
          <w:rFonts w:asciiTheme="majorBidi" w:hAnsiTheme="majorBidi" w:cstheme="majorBidi"/>
          <w:sz w:val="24"/>
          <w:szCs w:val="24"/>
        </w:rPr>
      </w:pPr>
      <w:r>
        <w:rPr>
          <w:rFonts w:asciiTheme="majorBidi" w:hAnsiTheme="majorBidi" w:cstheme="majorBidi"/>
          <w:sz w:val="24"/>
          <w:szCs w:val="24"/>
        </w:rPr>
        <w:t xml:space="preserve">8. </w:t>
      </w:r>
      <w:proofErr w:type="spellStart"/>
      <w:r>
        <w:rPr>
          <w:rFonts w:asciiTheme="majorBidi" w:hAnsiTheme="majorBidi" w:cstheme="majorBidi"/>
          <w:sz w:val="24"/>
          <w:szCs w:val="24"/>
        </w:rPr>
        <w:t>Jelaskan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tentang</w:t>
      </w:r>
      <w:proofErr w:type="spellEnd"/>
      <w:r>
        <w:rPr>
          <w:rFonts w:asciiTheme="majorBidi" w:hAnsiTheme="majorBidi" w:cstheme="majorBidi"/>
          <w:sz w:val="24"/>
          <w:szCs w:val="24"/>
        </w:rPr>
        <w:t xml:space="preserve"> </w:t>
      </w:r>
      <w:proofErr w:type="spellStart"/>
      <w:r w:rsidR="00B37552">
        <w:rPr>
          <w:rFonts w:asciiTheme="majorBidi" w:hAnsiTheme="majorBidi" w:cstheme="majorBidi"/>
          <w:sz w:val="24"/>
          <w:szCs w:val="24"/>
        </w:rPr>
        <w:t>asal-usul</w:t>
      </w:r>
      <w:proofErr w:type="spellEnd"/>
      <w:r w:rsidR="00B37552">
        <w:rPr>
          <w:rFonts w:asciiTheme="majorBidi" w:hAnsiTheme="majorBidi" w:cstheme="majorBidi"/>
          <w:sz w:val="24"/>
          <w:szCs w:val="24"/>
        </w:rPr>
        <w:t xml:space="preserve"> </w:t>
      </w:r>
      <w:proofErr w:type="spellStart"/>
      <w:r>
        <w:rPr>
          <w:rFonts w:asciiTheme="majorBidi" w:hAnsiTheme="majorBidi" w:cstheme="majorBidi"/>
          <w:sz w:val="24"/>
          <w:szCs w:val="24"/>
        </w:rPr>
        <w:t>teori</w:t>
      </w:r>
      <w:proofErr w:type="spellEnd"/>
      <w:r w:rsidR="00B37552">
        <w:rPr>
          <w:rFonts w:asciiTheme="majorBidi" w:hAnsiTheme="majorBidi" w:cstheme="majorBidi"/>
          <w:sz w:val="24"/>
          <w:szCs w:val="24"/>
        </w:rPr>
        <w:t xml:space="preserve"> agama?</w:t>
      </w:r>
    </w:p>
    <w:p w14:paraId="4E6E4100" w14:textId="3EC15913" w:rsidR="00B37552" w:rsidRDefault="00B37552" w:rsidP="0050604D">
      <w:pPr>
        <w:spacing w:after="0" w:line="240" w:lineRule="auto"/>
        <w:contextualSpacing/>
        <w:rPr>
          <w:rFonts w:asciiTheme="majorBidi" w:hAnsiTheme="majorBidi" w:cstheme="majorBidi"/>
          <w:sz w:val="24"/>
          <w:szCs w:val="24"/>
        </w:rPr>
      </w:pPr>
      <w:r>
        <w:rPr>
          <w:rFonts w:asciiTheme="majorBidi" w:hAnsiTheme="majorBidi" w:cstheme="majorBidi"/>
          <w:sz w:val="24"/>
          <w:szCs w:val="24"/>
        </w:rPr>
        <w:t xml:space="preserve">9. </w:t>
      </w:r>
      <w:proofErr w:type="spellStart"/>
      <w:r>
        <w:rPr>
          <w:rFonts w:asciiTheme="majorBidi" w:hAnsiTheme="majorBidi" w:cstheme="majorBidi"/>
          <w:sz w:val="24"/>
          <w:szCs w:val="24"/>
        </w:rPr>
        <w:t>Terangkan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jels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pengertian</w:t>
      </w:r>
      <w:proofErr w:type="spellEnd"/>
      <w:r>
        <w:rPr>
          <w:rFonts w:asciiTheme="majorBidi" w:hAnsiTheme="majorBidi" w:cstheme="majorBidi"/>
          <w:sz w:val="24"/>
          <w:szCs w:val="24"/>
        </w:rPr>
        <w:t xml:space="preserve">: Agama, Ad-Diin, da, </w:t>
      </w:r>
      <w:proofErr w:type="spellStart"/>
      <w:r>
        <w:rPr>
          <w:rFonts w:asciiTheme="majorBidi" w:hAnsiTheme="majorBidi" w:cstheme="majorBidi"/>
          <w:sz w:val="24"/>
          <w:szCs w:val="24"/>
        </w:rPr>
        <w:t>Relegion</w:t>
      </w:r>
      <w:proofErr w:type="spellEnd"/>
    </w:p>
    <w:p w14:paraId="1A82F875" w14:textId="2996CE4B" w:rsidR="00B37552" w:rsidRDefault="00B37552" w:rsidP="0050604D">
      <w:pPr>
        <w:spacing w:after="0" w:line="240" w:lineRule="auto"/>
        <w:contextualSpacing/>
        <w:rPr>
          <w:rFonts w:asciiTheme="majorBidi" w:hAnsiTheme="majorBidi" w:cstheme="majorBidi"/>
          <w:sz w:val="24"/>
          <w:szCs w:val="24"/>
        </w:rPr>
      </w:pPr>
      <w:r>
        <w:rPr>
          <w:rFonts w:asciiTheme="majorBidi" w:hAnsiTheme="majorBidi" w:cstheme="majorBidi"/>
          <w:sz w:val="24"/>
          <w:szCs w:val="24"/>
        </w:rPr>
        <w:t>10</w:t>
      </w:r>
      <w:r w:rsidR="00253687">
        <w:rPr>
          <w:rFonts w:asciiTheme="majorBidi" w:hAnsiTheme="majorBidi" w:cstheme="majorBidi"/>
          <w:sz w:val="24"/>
          <w:szCs w:val="24"/>
        </w:rPr>
        <w:t xml:space="preserve">. </w:t>
      </w:r>
      <w:proofErr w:type="spellStart"/>
      <w:r w:rsidR="00253687">
        <w:rPr>
          <w:rFonts w:asciiTheme="majorBidi" w:hAnsiTheme="majorBidi" w:cstheme="majorBidi"/>
          <w:sz w:val="24"/>
          <w:szCs w:val="24"/>
        </w:rPr>
        <w:t>Sebutkan</w:t>
      </w:r>
      <w:proofErr w:type="spellEnd"/>
      <w:r w:rsidR="00253687">
        <w:rPr>
          <w:rFonts w:asciiTheme="majorBidi" w:hAnsiTheme="majorBidi" w:cstheme="majorBidi"/>
          <w:sz w:val="24"/>
          <w:szCs w:val="24"/>
        </w:rPr>
        <w:t xml:space="preserve"> dan </w:t>
      </w:r>
      <w:proofErr w:type="spellStart"/>
      <w:r w:rsidR="00253687">
        <w:rPr>
          <w:rFonts w:asciiTheme="majorBidi" w:hAnsiTheme="majorBidi" w:cstheme="majorBidi"/>
          <w:sz w:val="24"/>
          <w:szCs w:val="24"/>
        </w:rPr>
        <w:t>tulislah</w:t>
      </w:r>
      <w:proofErr w:type="spellEnd"/>
      <w:r w:rsidR="00253687">
        <w:rPr>
          <w:rFonts w:asciiTheme="majorBidi" w:hAnsiTheme="majorBidi" w:cstheme="majorBidi"/>
          <w:sz w:val="24"/>
          <w:szCs w:val="24"/>
        </w:rPr>
        <w:t xml:space="preserve"> </w:t>
      </w:r>
      <w:proofErr w:type="spellStart"/>
      <w:r w:rsidR="00253687">
        <w:rPr>
          <w:rFonts w:asciiTheme="majorBidi" w:hAnsiTheme="majorBidi" w:cstheme="majorBidi"/>
          <w:sz w:val="24"/>
          <w:szCs w:val="24"/>
        </w:rPr>
        <w:t>ayat</w:t>
      </w:r>
      <w:proofErr w:type="spellEnd"/>
      <w:r w:rsidR="00253687">
        <w:rPr>
          <w:rFonts w:asciiTheme="majorBidi" w:hAnsiTheme="majorBidi" w:cstheme="majorBidi"/>
          <w:sz w:val="24"/>
          <w:szCs w:val="24"/>
        </w:rPr>
        <w:t xml:space="preserve"> Al-Qur’an </w:t>
      </w:r>
      <w:proofErr w:type="spellStart"/>
      <w:r w:rsidR="00253687">
        <w:rPr>
          <w:rFonts w:asciiTheme="majorBidi" w:hAnsiTheme="majorBidi" w:cstheme="majorBidi"/>
          <w:sz w:val="24"/>
          <w:szCs w:val="24"/>
        </w:rPr>
        <w:t>tentang</w:t>
      </w:r>
      <w:proofErr w:type="spellEnd"/>
      <w:r w:rsidR="00253687">
        <w:rPr>
          <w:rFonts w:asciiTheme="majorBidi" w:hAnsiTheme="majorBidi" w:cstheme="majorBidi"/>
          <w:sz w:val="24"/>
          <w:szCs w:val="24"/>
        </w:rPr>
        <w:t xml:space="preserve">: </w:t>
      </w:r>
      <w:proofErr w:type="spellStart"/>
      <w:r w:rsidR="00253687">
        <w:rPr>
          <w:rFonts w:asciiTheme="majorBidi" w:hAnsiTheme="majorBidi" w:cstheme="majorBidi"/>
          <w:sz w:val="24"/>
          <w:szCs w:val="24"/>
        </w:rPr>
        <w:t>Manusia</w:t>
      </w:r>
      <w:proofErr w:type="spellEnd"/>
      <w:r w:rsidR="00253687">
        <w:rPr>
          <w:rFonts w:asciiTheme="majorBidi" w:hAnsiTheme="majorBidi" w:cstheme="majorBidi"/>
          <w:sz w:val="24"/>
          <w:szCs w:val="24"/>
        </w:rPr>
        <w:t xml:space="preserve"> </w:t>
      </w:r>
      <w:proofErr w:type="spellStart"/>
      <w:r w:rsidR="00253687">
        <w:rPr>
          <w:rFonts w:asciiTheme="majorBidi" w:hAnsiTheme="majorBidi" w:cstheme="majorBidi"/>
          <w:sz w:val="24"/>
          <w:szCs w:val="24"/>
        </w:rPr>
        <w:t>diciptakan</w:t>
      </w:r>
      <w:proofErr w:type="spellEnd"/>
      <w:r w:rsidR="00253687">
        <w:rPr>
          <w:rFonts w:asciiTheme="majorBidi" w:hAnsiTheme="majorBidi" w:cstheme="majorBidi"/>
          <w:sz w:val="24"/>
          <w:szCs w:val="24"/>
        </w:rPr>
        <w:t xml:space="preserve"> </w:t>
      </w:r>
      <w:proofErr w:type="spellStart"/>
      <w:r w:rsidR="00253687">
        <w:rPr>
          <w:rFonts w:asciiTheme="majorBidi" w:hAnsiTheme="majorBidi" w:cstheme="majorBidi"/>
          <w:sz w:val="24"/>
          <w:szCs w:val="24"/>
        </w:rPr>
        <w:t>sebagai</w:t>
      </w:r>
      <w:proofErr w:type="spellEnd"/>
      <w:r w:rsidR="00253687">
        <w:rPr>
          <w:rFonts w:asciiTheme="majorBidi" w:hAnsiTheme="majorBidi" w:cstheme="majorBidi"/>
          <w:sz w:val="24"/>
          <w:szCs w:val="24"/>
        </w:rPr>
        <w:t xml:space="preserve"> </w:t>
      </w:r>
      <w:proofErr w:type="spellStart"/>
      <w:r w:rsidR="00253687">
        <w:rPr>
          <w:rFonts w:asciiTheme="majorBidi" w:hAnsiTheme="majorBidi" w:cstheme="majorBidi"/>
          <w:sz w:val="24"/>
          <w:szCs w:val="24"/>
        </w:rPr>
        <w:t>makhluk</w:t>
      </w:r>
      <w:proofErr w:type="spellEnd"/>
      <w:r w:rsidR="00253687">
        <w:rPr>
          <w:rFonts w:asciiTheme="majorBidi" w:hAnsiTheme="majorBidi" w:cstheme="majorBidi"/>
          <w:sz w:val="24"/>
          <w:szCs w:val="24"/>
        </w:rPr>
        <w:t xml:space="preserve"> yang </w:t>
      </w:r>
    </w:p>
    <w:p w14:paraId="1974EBE4" w14:textId="7A18F749" w:rsidR="00253687" w:rsidRDefault="00253687" w:rsidP="0050604D">
      <w:pPr>
        <w:spacing w:after="0" w:line="240" w:lineRule="auto"/>
        <w:contextualSpacing/>
        <w:rPr>
          <w:rFonts w:asciiTheme="majorBidi" w:hAnsiTheme="majorBidi" w:cstheme="majorBidi"/>
          <w:sz w:val="24"/>
          <w:szCs w:val="24"/>
        </w:rPr>
      </w:pPr>
      <w:r>
        <w:rPr>
          <w:rFonts w:asciiTheme="majorBidi" w:hAnsiTheme="majorBidi" w:cstheme="majorBidi"/>
          <w:sz w:val="24"/>
          <w:szCs w:val="24"/>
        </w:rPr>
        <w:t xml:space="preserve">     </w:t>
      </w:r>
      <w:proofErr w:type="spellStart"/>
      <w:r>
        <w:rPr>
          <w:rFonts w:asciiTheme="majorBidi" w:hAnsiTheme="majorBidi" w:cstheme="majorBidi"/>
          <w:sz w:val="24"/>
          <w:szCs w:val="24"/>
        </w:rPr>
        <w:t>Sempurna</w:t>
      </w:r>
      <w:proofErr w:type="spellEnd"/>
      <w:r w:rsidR="00192CB8">
        <w:rPr>
          <w:rFonts w:asciiTheme="majorBidi" w:hAnsiTheme="majorBidi" w:cstheme="majorBidi"/>
          <w:sz w:val="24"/>
          <w:szCs w:val="24"/>
        </w:rPr>
        <w:t xml:space="preserve">, Tidak </w:t>
      </w:r>
      <w:proofErr w:type="spellStart"/>
      <w:r w:rsidR="00192CB8">
        <w:rPr>
          <w:rFonts w:asciiTheme="majorBidi" w:hAnsiTheme="majorBidi" w:cstheme="majorBidi"/>
          <w:sz w:val="24"/>
          <w:szCs w:val="24"/>
        </w:rPr>
        <w:t>mau</w:t>
      </w:r>
      <w:proofErr w:type="spellEnd"/>
      <w:r w:rsidR="00192CB8">
        <w:rPr>
          <w:rFonts w:asciiTheme="majorBidi" w:hAnsiTheme="majorBidi" w:cstheme="majorBidi"/>
          <w:sz w:val="24"/>
          <w:szCs w:val="24"/>
        </w:rPr>
        <w:t xml:space="preserve"> </w:t>
      </w:r>
      <w:proofErr w:type="spellStart"/>
      <w:proofErr w:type="gramStart"/>
      <w:r w:rsidR="00192CB8">
        <w:rPr>
          <w:rFonts w:asciiTheme="majorBidi" w:hAnsiTheme="majorBidi" w:cstheme="majorBidi"/>
          <w:sz w:val="24"/>
          <w:szCs w:val="24"/>
        </w:rPr>
        <w:t>bersyukur</w:t>
      </w:r>
      <w:proofErr w:type="spellEnd"/>
      <w:r w:rsidR="00192CB8">
        <w:rPr>
          <w:rFonts w:asciiTheme="majorBidi" w:hAnsiTheme="majorBidi" w:cstheme="majorBidi"/>
          <w:sz w:val="24"/>
          <w:szCs w:val="24"/>
        </w:rPr>
        <w:t>,  dan</w:t>
      </w:r>
      <w:proofErr w:type="gramEnd"/>
      <w:r w:rsidR="00192CB8">
        <w:rPr>
          <w:rFonts w:asciiTheme="majorBidi" w:hAnsiTheme="majorBidi" w:cstheme="majorBidi"/>
          <w:sz w:val="24"/>
          <w:szCs w:val="24"/>
        </w:rPr>
        <w:t xml:space="preserve"> </w:t>
      </w:r>
      <w:proofErr w:type="spellStart"/>
      <w:r w:rsidR="00192CB8">
        <w:rPr>
          <w:rFonts w:asciiTheme="majorBidi" w:hAnsiTheme="majorBidi" w:cstheme="majorBidi"/>
          <w:sz w:val="24"/>
          <w:szCs w:val="24"/>
        </w:rPr>
        <w:t>berkeluh</w:t>
      </w:r>
      <w:proofErr w:type="spellEnd"/>
      <w:r w:rsidR="00192CB8">
        <w:rPr>
          <w:rFonts w:asciiTheme="majorBidi" w:hAnsiTheme="majorBidi" w:cstheme="majorBidi"/>
          <w:sz w:val="24"/>
          <w:szCs w:val="24"/>
        </w:rPr>
        <w:t xml:space="preserve"> </w:t>
      </w:r>
      <w:proofErr w:type="spellStart"/>
      <w:r w:rsidR="00192CB8">
        <w:rPr>
          <w:rFonts w:asciiTheme="majorBidi" w:hAnsiTheme="majorBidi" w:cstheme="majorBidi"/>
          <w:sz w:val="24"/>
          <w:szCs w:val="24"/>
        </w:rPr>
        <w:t>kesah</w:t>
      </w:r>
      <w:proofErr w:type="spellEnd"/>
      <w:r w:rsidR="00192CB8">
        <w:rPr>
          <w:rFonts w:asciiTheme="majorBidi" w:hAnsiTheme="majorBidi" w:cstheme="majorBidi"/>
          <w:sz w:val="24"/>
          <w:szCs w:val="24"/>
        </w:rPr>
        <w:t>.</w:t>
      </w:r>
    </w:p>
    <w:p w14:paraId="7972D2DB" w14:textId="77777777" w:rsidR="00192CB8" w:rsidRDefault="00192CB8" w:rsidP="0050604D">
      <w:pPr>
        <w:spacing w:after="0" w:line="240" w:lineRule="auto"/>
        <w:contextualSpacing/>
        <w:rPr>
          <w:rFonts w:asciiTheme="majorBidi" w:hAnsiTheme="majorBidi" w:cstheme="majorBidi"/>
          <w:sz w:val="24"/>
          <w:szCs w:val="24"/>
        </w:rPr>
      </w:pPr>
    </w:p>
    <w:p w14:paraId="60E35EFA" w14:textId="77777777" w:rsidR="004938B4" w:rsidRPr="00F53B1E" w:rsidRDefault="004938B4" w:rsidP="0050604D">
      <w:pPr>
        <w:spacing w:after="0" w:line="240" w:lineRule="auto"/>
        <w:contextualSpacing/>
        <w:rPr>
          <w:rFonts w:asciiTheme="majorBidi" w:hAnsiTheme="majorBidi" w:cstheme="majorBidi"/>
          <w:sz w:val="24"/>
          <w:szCs w:val="24"/>
        </w:rPr>
      </w:pPr>
    </w:p>
    <w:p w14:paraId="41502FC0" w14:textId="3C44B549" w:rsidR="00B4735B" w:rsidRPr="00F53B1E" w:rsidRDefault="00B4735B" w:rsidP="00396FFE">
      <w:pPr>
        <w:spacing w:after="0" w:line="480" w:lineRule="auto"/>
        <w:contextualSpacing/>
        <w:rPr>
          <w:rFonts w:asciiTheme="majorBidi" w:hAnsiTheme="majorBidi" w:cstheme="majorBidi"/>
          <w:sz w:val="24"/>
          <w:szCs w:val="24"/>
        </w:rPr>
      </w:pPr>
    </w:p>
    <w:p w14:paraId="50B92FFF" w14:textId="77777777" w:rsidR="0018641F" w:rsidRPr="00F53B1E" w:rsidRDefault="0018641F" w:rsidP="00396FFE">
      <w:pPr>
        <w:spacing w:after="0" w:line="480" w:lineRule="auto"/>
        <w:contextualSpacing/>
        <w:jc w:val="center"/>
        <w:rPr>
          <w:rFonts w:asciiTheme="majorBidi" w:hAnsiTheme="majorBidi" w:cstheme="majorBidi"/>
          <w:sz w:val="24"/>
          <w:szCs w:val="24"/>
        </w:rPr>
        <w:sectPr w:rsidR="0018641F" w:rsidRPr="00F53B1E">
          <w:headerReference w:type="default" r:id="rId8"/>
          <w:footerReference w:type="default" r:id="rId9"/>
          <w:pgSz w:w="12240" w:h="15840"/>
          <w:pgMar w:top="1440" w:right="1440" w:bottom="1440" w:left="1440" w:header="720" w:footer="720" w:gutter="0"/>
          <w:cols w:space="720"/>
          <w:docGrid w:linePitch="360"/>
        </w:sectPr>
      </w:pPr>
    </w:p>
    <w:p w14:paraId="070C5B14" w14:textId="6B9BBD47" w:rsidR="00B0250B" w:rsidRPr="00F53B1E" w:rsidRDefault="00B0250B" w:rsidP="0018641F">
      <w:pPr>
        <w:pStyle w:val="Heading1"/>
      </w:pPr>
      <w:bookmarkStart w:id="26" w:name="_Toc109772899"/>
      <w:r w:rsidRPr="00F53B1E">
        <w:t>BAB II AGAMA ISLAM</w:t>
      </w:r>
      <w:bookmarkEnd w:id="26"/>
    </w:p>
    <w:p w14:paraId="7C5DDEF6" w14:textId="77777777" w:rsidR="0084028C" w:rsidRPr="00F53B1E" w:rsidRDefault="0084028C" w:rsidP="00396FFE">
      <w:pPr>
        <w:spacing w:after="0" w:line="480" w:lineRule="auto"/>
        <w:contextualSpacing/>
        <w:jc w:val="center"/>
        <w:rPr>
          <w:rFonts w:asciiTheme="majorBidi" w:hAnsiTheme="majorBidi" w:cstheme="majorBidi"/>
          <w:sz w:val="24"/>
          <w:szCs w:val="24"/>
        </w:rPr>
      </w:pPr>
    </w:p>
    <w:p w14:paraId="707A1D85" w14:textId="557FB218" w:rsidR="00FC6F85" w:rsidRPr="00F53B1E" w:rsidRDefault="00FC6F85" w:rsidP="0018641F">
      <w:pPr>
        <w:pStyle w:val="SubBab2"/>
      </w:pPr>
      <w:proofErr w:type="spellStart"/>
      <w:r w:rsidRPr="00F53B1E">
        <w:t>Pengertian</w:t>
      </w:r>
      <w:proofErr w:type="spellEnd"/>
      <w:r w:rsidRPr="00F53B1E">
        <w:t xml:space="preserve"> Agama</w:t>
      </w:r>
      <w:r w:rsidR="005733C9">
        <w:rPr>
          <w:rStyle w:val="FootnoteReference"/>
        </w:rPr>
        <w:footnoteReference w:id="20"/>
      </w:r>
    </w:p>
    <w:p w14:paraId="17CB5BF3" w14:textId="484D97CF" w:rsidR="00FC6F85" w:rsidRPr="00F53B1E" w:rsidRDefault="00FC6F85" w:rsidP="0018641F">
      <w:pPr>
        <w:pStyle w:val="Heading3"/>
      </w:pPr>
      <w:bookmarkStart w:id="28" w:name="_Toc109772900"/>
      <w:proofErr w:type="spellStart"/>
      <w:r w:rsidRPr="00F53B1E">
        <w:rPr>
          <w:rFonts w:eastAsiaTheme="minorEastAsia"/>
        </w:rPr>
        <w:t>Definisi</w:t>
      </w:r>
      <w:proofErr w:type="spellEnd"/>
      <w:r w:rsidRPr="00F53B1E">
        <w:rPr>
          <w:rFonts w:eastAsiaTheme="minorEastAsia"/>
        </w:rPr>
        <w:t xml:space="preserve"> Agama</w:t>
      </w:r>
      <w:bookmarkEnd w:id="28"/>
    </w:p>
    <w:p w14:paraId="26A6F89E" w14:textId="0D9C0FA1" w:rsidR="00FC6F85" w:rsidRPr="00F53B1E" w:rsidRDefault="00FC6F85" w:rsidP="00C2746D">
      <w:pPr>
        <w:spacing w:after="0" w:line="480" w:lineRule="auto"/>
        <w:ind w:left="851" w:firstLine="425"/>
        <w:contextualSpacing/>
        <w:jc w:val="both"/>
        <w:rPr>
          <w:rFonts w:asciiTheme="majorBidi" w:eastAsia="Calibri" w:hAnsiTheme="majorBidi" w:cstheme="majorBidi"/>
          <w:kern w:val="24"/>
          <w:sz w:val="24"/>
          <w:szCs w:val="24"/>
        </w:rPr>
      </w:pPr>
      <w:r w:rsidRPr="00F53B1E">
        <w:rPr>
          <w:rFonts w:asciiTheme="majorBidi" w:eastAsia="Calibri" w:hAnsiTheme="majorBidi" w:cstheme="majorBidi"/>
          <w:kern w:val="24"/>
          <w:sz w:val="24"/>
          <w:szCs w:val="24"/>
        </w:rPr>
        <w:t xml:space="preserve">Agama Islam </w:t>
      </w:r>
      <w:proofErr w:type="spellStart"/>
      <w:r w:rsidRPr="00F53B1E">
        <w:rPr>
          <w:rFonts w:asciiTheme="majorBidi" w:eastAsia="Calibri" w:hAnsiTheme="majorBidi" w:cstheme="majorBidi"/>
          <w:kern w:val="24"/>
          <w:sz w:val="24"/>
          <w:szCs w:val="24"/>
        </w:rPr>
        <w:t>dalam</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bahasa</w:t>
      </w:r>
      <w:proofErr w:type="spellEnd"/>
      <w:r w:rsidRPr="00F53B1E">
        <w:rPr>
          <w:rFonts w:asciiTheme="majorBidi" w:eastAsia="Calibri" w:hAnsiTheme="majorBidi" w:cstheme="majorBidi"/>
          <w:kern w:val="24"/>
          <w:sz w:val="24"/>
          <w:szCs w:val="24"/>
        </w:rPr>
        <w:t xml:space="preserve"> Arab </w:t>
      </w:r>
      <w:proofErr w:type="spellStart"/>
      <w:r w:rsidRPr="00F53B1E">
        <w:rPr>
          <w:rFonts w:asciiTheme="majorBidi" w:eastAsia="Calibri" w:hAnsiTheme="majorBidi" w:cstheme="majorBidi"/>
          <w:kern w:val="24"/>
          <w:sz w:val="24"/>
          <w:szCs w:val="24"/>
        </w:rPr>
        <w:t>adalah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Dinul</w:t>
      </w:r>
      <w:proofErr w:type="spellEnd"/>
      <w:r w:rsidRPr="00F53B1E">
        <w:rPr>
          <w:rFonts w:asciiTheme="majorBidi" w:eastAsia="Calibri" w:hAnsiTheme="majorBidi" w:cstheme="majorBidi"/>
          <w:kern w:val="24"/>
          <w:sz w:val="24"/>
          <w:szCs w:val="24"/>
        </w:rPr>
        <w:t xml:space="preserve"> Islam. Kata </w:t>
      </w:r>
      <w:proofErr w:type="spellStart"/>
      <w:r w:rsidRPr="00F53B1E">
        <w:rPr>
          <w:rFonts w:asciiTheme="majorBidi" w:eastAsia="Calibri" w:hAnsiTheme="majorBidi" w:cstheme="majorBidi"/>
          <w:kern w:val="24"/>
          <w:sz w:val="24"/>
          <w:szCs w:val="24"/>
        </w:rPr>
        <w:t>dinul</w:t>
      </w:r>
      <w:proofErr w:type="spellEnd"/>
      <w:r w:rsidRPr="00F53B1E">
        <w:rPr>
          <w:rFonts w:asciiTheme="majorBidi" w:eastAsia="Calibri" w:hAnsiTheme="majorBidi" w:cstheme="majorBidi"/>
          <w:kern w:val="24"/>
          <w:sz w:val="24"/>
          <w:szCs w:val="24"/>
        </w:rPr>
        <w:t xml:space="preserve"> Islam </w:t>
      </w:r>
      <w:proofErr w:type="spellStart"/>
      <w:r w:rsidRPr="00F53B1E">
        <w:rPr>
          <w:rFonts w:asciiTheme="majorBidi" w:eastAsia="Calibri" w:hAnsiTheme="majorBidi" w:cstheme="majorBidi"/>
          <w:kern w:val="24"/>
          <w:sz w:val="24"/>
          <w:szCs w:val="24"/>
        </w:rPr>
        <w:t>tersusun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dari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dua</w:t>
      </w:r>
      <w:proofErr w:type="spellEnd"/>
      <w:r w:rsidRPr="00F53B1E">
        <w:rPr>
          <w:rFonts w:asciiTheme="majorBidi" w:eastAsia="Calibri" w:hAnsiTheme="majorBidi" w:cstheme="majorBidi"/>
          <w:kern w:val="24"/>
          <w:sz w:val="24"/>
          <w:szCs w:val="24"/>
        </w:rPr>
        <w:t xml:space="preserve"> kata din dan Islam. Kata din </w:t>
      </w:r>
      <w:proofErr w:type="spellStart"/>
      <w:r w:rsidRPr="00F53B1E">
        <w:rPr>
          <w:rFonts w:asciiTheme="majorBidi" w:eastAsia="Calibri" w:hAnsiTheme="majorBidi" w:cstheme="majorBidi"/>
          <w:kern w:val="24"/>
          <w:sz w:val="24"/>
          <w:szCs w:val="24"/>
        </w:rPr>
        <w:t>berasal</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dari</w:t>
      </w:r>
      <w:proofErr w:type="spellEnd"/>
      <w:r w:rsidRPr="00F53B1E">
        <w:rPr>
          <w:rFonts w:asciiTheme="majorBidi" w:eastAsia="Calibri" w:hAnsiTheme="majorBidi" w:cstheme="majorBidi"/>
          <w:kern w:val="24"/>
          <w:sz w:val="24"/>
          <w:szCs w:val="24"/>
        </w:rPr>
        <w:t xml:space="preserve"> kata dana-</w:t>
      </w:r>
      <w:proofErr w:type="spellStart"/>
      <w:r w:rsidRPr="00F53B1E">
        <w:rPr>
          <w:rFonts w:asciiTheme="majorBidi" w:eastAsia="Calibri" w:hAnsiTheme="majorBidi" w:cstheme="majorBidi"/>
          <w:kern w:val="24"/>
          <w:sz w:val="24"/>
          <w:szCs w:val="24"/>
        </w:rPr>
        <w:t>yadinu</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berarti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adat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istiadat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peraturan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undang</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undang</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taat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patuh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pembalasan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mengesakan</w:t>
      </w:r>
      <w:proofErr w:type="spellEnd"/>
      <w:r w:rsidRPr="00F53B1E">
        <w:rPr>
          <w:rFonts w:asciiTheme="majorBidi" w:eastAsia="Calibri" w:hAnsiTheme="majorBidi" w:cstheme="majorBidi"/>
          <w:kern w:val="24"/>
          <w:sz w:val="24"/>
          <w:szCs w:val="24"/>
        </w:rPr>
        <w:t xml:space="preserve"> Tuhan, </w:t>
      </w:r>
      <w:proofErr w:type="spellStart"/>
      <w:r w:rsidRPr="00F53B1E">
        <w:rPr>
          <w:rFonts w:asciiTheme="majorBidi" w:eastAsia="Calibri" w:hAnsiTheme="majorBidi" w:cstheme="majorBidi"/>
          <w:kern w:val="24"/>
          <w:sz w:val="24"/>
          <w:szCs w:val="24"/>
        </w:rPr>
        <w:t>perhitungan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hari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kiamat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nasehat</w:t>
      </w:r>
      <w:proofErr w:type="spellEnd"/>
      <w:r w:rsidRPr="00F53B1E">
        <w:rPr>
          <w:rFonts w:asciiTheme="majorBidi" w:eastAsia="Calibri" w:hAnsiTheme="majorBidi" w:cstheme="majorBidi"/>
          <w:kern w:val="24"/>
          <w:sz w:val="24"/>
          <w:szCs w:val="24"/>
        </w:rPr>
        <w:t>, dan agama.</w:t>
      </w:r>
    </w:p>
    <w:p w14:paraId="37105DE5" w14:textId="0D091291" w:rsidR="009B3623" w:rsidRPr="00F53B1E" w:rsidRDefault="009B3623" w:rsidP="00C2746D">
      <w:pPr>
        <w:spacing w:after="0" w:line="480" w:lineRule="auto"/>
        <w:ind w:left="851" w:firstLine="425"/>
        <w:contextualSpacing/>
        <w:jc w:val="both"/>
        <w:rPr>
          <w:rFonts w:asciiTheme="majorBidi" w:eastAsia="Calibri" w:hAnsiTheme="majorBidi" w:cstheme="majorBidi"/>
          <w:kern w:val="24"/>
          <w:sz w:val="24"/>
          <w:szCs w:val="24"/>
        </w:rPr>
      </w:pPr>
      <w:proofErr w:type="spellStart"/>
      <w:r w:rsidRPr="00F53B1E">
        <w:rPr>
          <w:rFonts w:asciiTheme="majorBidi" w:eastAsia="Calibri" w:hAnsiTheme="majorBidi" w:cstheme="majorBidi"/>
          <w:kern w:val="24"/>
          <w:sz w:val="24"/>
          <w:szCs w:val="24"/>
        </w:rPr>
        <w:t>Menurut</w:t>
      </w:r>
      <w:proofErr w:type="spellEnd"/>
      <w:r w:rsidRPr="00F53B1E">
        <w:rPr>
          <w:rFonts w:asciiTheme="majorBidi" w:eastAsia="Calibri" w:hAnsiTheme="majorBidi" w:cstheme="majorBidi"/>
          <w:kern w:val="24"/>
          <w:sz w:val="24"/>
          <w:szCs w:val="24"/>
        </w:rPr>
        <w:t xml:space="preserve"> Muhammad </w:t>
      </w:r>
      <w:proofErr w:type="spellStart"/>
      <w:r w:rsidRPr="00F53B1E">
        <w:rPr>
          <w:rFonts w:asciiTheme="majorBidi" w:eastAsia="Calibri" w:hAnsiTheme="majorBidi" w:cstheme="majorBidi"/>
          <w:kern w:val="24"/>
          <w:sz w:val="24"/>
          <w:szCs w:val="24"/>
        </w:rPr>
        <w:t>Rasyid</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Ridla</w:t>
      </w:r>
      <w:proofErr w:type="spellEnd"/>
      <w:r w:rsidRPr="00F53B1E">
        <w:rPr>
          <w:rFonts w:asciiTheme="majorBidi" w:eastAsia="Calibri" w:hAnsiTheme="majorBidi" w:cstheme="majorBidi"/>
          <w:kern w:val="24"/>
          <w:sz w:val="24"/>
          <w:szCs w:val="24"/>
        </w:rPr>
        <w:t xml:space="preserve"> kata din </w:t>
      </w:r>
      <w:proofErr w:type="spellStart"/>
      <w:r w:rsidRPr="00F53B1E">
        <w:rPr>
          <w:rFonts w:asciiTheme="majorBidi" w:eastAsia="Calibri" w:hAnsiTheme="majorBidi" w:cstheme="majorBidi"/>
          <w:kern w:val="24"/>
          <w:sz w:val="24"/>
          <w:szCs w:val="24"/>
        </w:rPr>
        <w:t>dalam</w:t>
      </w:r>
      <w:proofErr w:type="spellEnd"/>
      <w:r w:rsidRPr="00F53B1E">
        <w:rPr>
          <w:rFonts w:asciiTheme="majorBidi" w:eastAsia="Calibri" w:hAnsiTheme="majorBidi" w:cstheme="majorBidi"/>
          <w:kern w:val="24"/>
          <w:sz w:val="24"/>
          <w:szCs w:val="24"/>
        </w:rPr>
        <w:t xml:space="preserve"> Q</w:t>
      </w:r>
      <w:r w:rsidR="00C549D3">
        <w:rPr>
          <w:rFonts w:asciiTheme="majorBidi" w:eastAsia="Calibri" w:hAnsiTheme="majorBidi" w:cstheme="majorBidi"/>
          <w:kern w:val="24"/>
          <w:sz w:val="24"/>
          <w:szCs w:val="24"/>
        </w:rPr>
        <w:t>S</w:t>
      </w:r>
      <w:r w:rsidRPr="00F53B1E">
        <w:rPr>
          <w:rFonts w:asciiTheme="majorBidi" w:eastAsia="Calibri" w:hAnsiTheme="majorBidi" w:cstheme="majorBidi"/>
          <w:kern w:val="24"/>
          <w:sz w:val="24"/>
          <w:szCs w:val="24"/>
        </w:rPr>
        <w:t xml:space="preserve">. Ali Imron, 3:19, </w:t>
      </w:r>
      <w:proofErr w:type="spellStart"/>
      <w:r w:rsidRPr="00F53B1E">
        <w:rPr>
          <w:rFonts w:asciiTheme="majorBidi" w:eastAsia="Calibri" w:hAnsiTheme="majorBidi" w:cstheme="majorBidi"/>
          <w:kern w:val="24"/>
          <w:sz w:val="24"/>
          <w:szCs w:val="24"/>
        </w:rPr>
        <w:t>berarti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pembalasan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sedangkan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taat</w:t>
      </w:r>
      <w:proofErr w:type="spellEnd"/>
      <w:r w:rsidRPr="00F53B1E">
        <w:rPr>
          <w:rFonts w:asciiTheme="majorBidi" w:eastAsia="Calibri" w:hAnsiTheme="majorBidi" w:cstheme="majorBidi"/>
          <w:kern w:val="24"/>
          <w:sz w:val="24"/>
          <w:szCs w:val="24"/>
        </w:rPr>
        <w:t xml:space="preserve"> dan </w:t>
      </w:r>
      <w:proofErr w:type="spellStart"/>
      <w:r w:rsidRPr="00F53B1E">
        <w:rPr>
          <w:rFonts w:asciiTheme="majorBidi" w:eastAsia="Calibri" w:hAnsiTheme="majorBidi" w:cstheme="majorBidi"/>
          <w:kern w:val="24"/>
          <w:sz w:val="24"/>
          <w:szCs w:val="24"/>
        </w:rPr>
        <w:t>tunduk</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itu</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adalah</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menjadi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sebab</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adanya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pembalasan</w:t>
      </w:r>
      <w:proofErr w:type="spellEnd"/>
      <w:r w:rsidRPr="00F53B1E">
        <w:rPr>
          <w:rFonts w:asciiTheme="majorBidi" w:eastAsia="Calibri" w:hAnsiTheme="majorBidi" w:cstheme="majorBidi"/>
          <w:kern w:val="24"/>
          <w:sz w:val="24"/>
          <w:szCs w:val="24"/>
        </w:rPr>
        <w:t>.</w:t>
      </w:r>
      <w:r w:rsidRPr="00F53B1E">
        <w:rPr>
          <w:rFonts w:asciiTheme="majorBidi" w:eastAsia="Times New Roman" w:hAnsiTheme="majorBidi" w:cstheme="majorBidi"/>
          <w:sz w:val="24"/>
          <w:szCs w:val="24"/>
        </w:rPr>
        <w:t xml:space="preserve"> </w:t>
      </w:r>
      <w:r w:rsidRPr="00F53B1E">
        <w:rPr>
          <w:rFonts w:asciiTheme="majorBidi" w:eastAsia="Calibri" w:hAnsiTheme="majorBidi" w:cstheme="majorBidi"/>
          <w:kern w:val="24"/>
          <w:sz w:val="24"/>
          <w:szCs w:val="24"/>
        </w:rPr>
        <w:t xml:space="preserve">Para ulama </w:t>
      </w:r>
      <w:proofErr w:type="spellStart"/>
      <w:r w:rsidRPr="00F53B1E">
        <w:rPr>
          <w:rFonts w:asciiTheme="majorBidi" w:eastAsia="Calibri" w:hAnsiTheme="majorBidi" w:cstheme="majorBidi"/>
          <w:kern w:val="24"/>
          <w:sz w:val="24"/>
          <w:szCs w:val="24"/>
        </w:rPr>
        <w:t>berkata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bahwa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apa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saja</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dibebankan</w:t>
      </w:r>
      <w:proofErr w:type="spellEnd"/>
      <w:r w:rsidRPr="00F53B1E">
        <w:rPr>
          <w:rFonts w:asciiTheme="majorBidi" w:eastAsia="Calibri" w:hAnsiTheme="majorBidi" w:cstheme="majorBidi"/>
          <w:kern w:val="24"/>
          <w:sz w:val="24"/>
          <w:szCs w:val="24"/>
        </w:rPr>
        <w:t xml:space="preserve"> Allah </w:t>
      </w:r>
      <w:proofErr w:type="spellStart"/>
      <w:r w:rsidRPr="00F53B1E">
        <w:rPr>
          <w:rFonts w:asciiTheme="majorBidi" w:eastAsia="Calibri" w:hAnsiTheme="majorBidi" w:cstheme="majorBidi"/>
          <w:kern w:val="24"/>
          <w:sz w:val="24"/>
          <w:szCs w:val="24"/>
        </w:rPr>
        <w:t>kepada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hambanya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dinamakan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syariat</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dipandang</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dari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ketentuan</w:t>
      </w:r>
      <w:proofErr w:type="spellEnd"/>
      <w:r w:rsidRPr="00F53B1E">
        <w:rPr>
          <w:rFonts w:asciiTheme="majorBidi" w:eastAsia="Calibri" w:hAnsiTheme="majorBidi" w:cstheme="majorBidi"/>
          <w:kern w:val="24"/>
          <w:sz w:val="24"/>
          <w:szCs w:val="24"/>
        </w:rPr>
        <w:t xml:space="preserve"> dan </w:t>
      </w:r>
      <w:proofErr w:type="spellStart"/>
      <w:proofErr w:type="gramStart"/>
      <w:r w:rsidRPr="00F53B1E">
        <w:rPr>
          <w:rFonts w:asciiTheme="majorBidi" w:eastAsia="Calibri" w:hAnsiTheme="majorBidi" w:cstheme="majorBidi"/>
          <w:kern w:val="24"/>
          <w:sz w:val="24"/>
          <w:szCs w:val="24"/>
        </w:rPr>
        <w:t>keterangannya</w:t>
      </w:r>
      <w:proofErr w:type="spellEnd"/>
      <w:r w:rsidRPr="00F53B1E">
        <w:rPr>
          <w:rFonts w:asciiTheme="majorBidi" w:eastAsia="Calibri" w:hAnsiTheme="majorBidi" w:cstheme="majorBidi"/>
          <w:kern w:val="24"/>
          <w:sz w:val="24"/>
          <w:szCs w:val="24"/>
        </w:rPr>
        <w:t xml:space="preserve">; </w:t>
      </w:r>
      <w:r w:rsidRPr="00F53B1E">
        <w:rPr>
          <w:rFonts w:asciiTheme="majorBidi" w:eastAsia="Times New Roman" w:hAnsiTheme="majorBidi" w:cstheme="majorBidi"/>
          <w:sz w:val="24"/>
          <w:szCs w:val="24"/>
        </w:rPr>
        <w:t xml:space="preserve"> </w:t>
      </w:r>
      <w:proofErr w:type="spellStart"/>
      <w:r w:rsidRPr="00F53B1E">
        <w:rPr>
          <w:rFonts w:asciiTheme="majorBidi" w:eastAsia="Calibri" w:hAnsiTheme="majorBidi" w:cstheme="majorBidi"/>
          <w:kern w:val="24"/>
          <w:sz w:val="24"/>
          <w:szCs w:val="24"/>
        </w:rPr>
        <w:t>Dinamakan</w:t>
      </w:r>
      <w:proofErr w:type="spellEnd"/>
      <w:proofErr w:type="gram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ad-din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dipandang</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dari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ketundukan</w:t>
      </w:r>
      <w:proofErr w:type="spellEnd"/>
      <w:r w:rsidRPr="00F53B1E">
        <w:rPr>
          <w:rFonts w:asciiTheme="majorBidi" w:eastAsia="Calibri" w:hAnsiTheme="majorBidi" w:cstheme="majorBidi"/>
          <w:kern w:val="24"/>
          <w:sz w:val="24"/>
          <w:szCs w:val="24"/>
        </w:rPr>
        <w:t xml:space="preserve"> dan </w:t>
      </w:r>
      <w:proofErr w:type="spellStart"/>
      <w:r w:rsidRPr="00F53B1E">
        <w:rPr>
          <w:rFonts w:asciiTheme="majorBidi" w:eastAsia="Calibri" w:hAnsiTheme="majorBidi" w:cstheme="majorBidi"/>
          <w:kern w:val="24"/>
          <w:sz w:val="24"/>
          <w:szCs w:val="24"/>
        </w:rPr>
        <w:t>kesetiaan</w:t>
      </w:r>
      <w:proofErr w:type="spellEnd"/>
      <w:r w:rsidRPr="00F53B1E">
        <w:rPr>
          <w:rFonts w:asciiTheme="majorBidi" w:eastAsia="Calibri" w:hAnsiTheme="majorBidi" w:cstheme="majorBidi"/>
          <w:kern w:val="24"/>
          <w:sz w:val="24"/>
          <w:szCs w:val="24"/>
        </w:rPr>
        <w:t xml:space="preserve"> hamba yang </w:t>
      </w:r>
      <w:proofErr w:type="spellStart"/>
      <w:r w:rsidRPr="00F53B1E">
        <w:rPr>
          <w:rFonts w:asciiTheme="majorBidi" w:eastAsia="Calibri" w:hAnsiTheme="majorBidi" w:cstheme="majorBidi"/>
          <w:kern w:val="24"/>
          <w:sz w:val="24"/>
          <w:szCs w:val="24"/>
        </w:rPr>
        <w:t>mengikutinya</w:t>
      </w:r>
      <w:proofErr w:type="spellEnd"/>
      <w:r w:rsidRPr="00F53B1E">
        <w:rPr>
          <w:rFonts w:asciiTheme="majorBidi" w:eastAsia="Calibri" w:hAnsiTheme="majorBidi" w:cstheme="majorBidi"/>
          <w:kern w:val="24"/>
          <w:sz w:val="24"/>
          <w:szCs w:val="24"/>
        </w:rPr>
        <w:t xml:space="preserve">; dan </w:t>
      </w:r>
      <w:proofErr w:type="spellStart"/>
      <w:r w:rsidRPr="00F53B1E">
        <w:rPr>
          <w:rFonts w:asciiTheme="majorBidi" w:eastAsia="Calibri" w:hAnsiTheme="majorBidi" w:cstheme="majorBidi"/>
          <w:kern w:val="24"/>
          <w:sz w:val="24"/>
          <w:szCs w:val="24"/>
        </w:rPr>
        <w:t>Dinamakan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millah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dipandang</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dari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bahan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atau</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tugas</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dibebankan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kepada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manusia</w:t>
      </w:r>
      <w:proofErr w:type="spellEnd"/>
      <w:r w:rsidR="00C27E77" w:rsidRPr="00F53B1E">
        <w:rPr>
          <w:rFonts w:asciiTheme="majorBidi" w:eastAsia="Calibri" w:hAnsiTheme="majorBidi" w:cstheme="majorBidi"/>
          <w:kern w:val="24"/>
          <w:sz w:val="24"/>
          <w:szCs w:val="24"/>
        </w:rPr>
        <w:t>.</w:t>
      </w:r>
    </w:p>
    <w:p w14:paraId="6BFD4EF6" w14:textId="24265792" w:rsidR="00C27E77" w:rsidRPr="00F53B1E" w:rsidRDefault="00C27E77" w:rsidP="00C2746D">
      <w:pPr>
        <w:spacing w:after="0" w:line="480" w:lineRule="auto"/>
        <w:ind w:left="851" w:firstLine="425"/>
        <w:contextualSpacing/>
        <w:jc w:val="both"/>
        <w:rPr>
          <w:rFonts w:asciiTheme="majorBidi" w:eastAsia="Times New Roman" w:hAnsiTheme="majorBidi" w:cstheme="majorBidi"/>
          <w:sz w:val="24"/>
          <w:szCs w:val="24"/>
        </w:rPr>
      </w:pPr>
      <w:proofErr w:type="spellStart"/>
      <w:r w:rsidRPr="00F53B1E">
        <w:rPr>
          <w:rFonts w:asciiTheme="majorBidi" w:eastAsia="Calibri" w:hAnsiTheme="majorBidi" w:cstheme="majorBidi"/>
          <w:kern w:val="24"/>
          <w:sz w:val="24"/>
          <w:szCs w:val="24"/>
        </w:rPr>
        <w:t>Secara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terminologis</w:t>
      </w:r>
      <w:proofErr w:type="spellEnd"/>
      <w:r w:rsidRPr="00F53B1E">
        <w:rPr>
          <w:rFonts w:asciiTheme="majorBidi" w:eastAsia="Calibri" w:hAnsiTheme="majorBidi" w:cstheme="majorBidi"/>
          <w:kern w:val="24"/>
          <w:sz w:val="24"/>
          <w:szCs w:val="24"/>
        </w:rPr>
        <w:t xml:space="preserve"> ad-Din </w:t>
      </w:r>
      <w:proofErr w:type="spellStart"/>
      <w:r w:rsidRPr="00F53B1E">
        <w:rPr>
          <w:rFonts w:asciiTheme="majorBidi" w:eastAsia="Calibri" w:hAnsiTheme="majorBidi" w:cstheme="majorBidi"/>
          <w:kern w:val="24"/>
          <w:sz w:val="24"/>
          <w:szCs w:val="24"/>
        </w:rPr>
        <w:t>didefinisikan</w:t>
      </w:r>
      <w:proofErr w:type="spellEnd"/>
      <w:r w:rsidRPr="00F53B1E">
        <w:rPr>
          <w:rFonts w:asciiTheme="majorBidi" w:eastAsia="Calibri" w:hAnsiTheme="majorBidi" w:cstheme="majorBidi"/>
          <w:kern w:val="24"/>
          <w:sz w:val="24"/>
          <w:szCs w:val="24"/>
        </w:rPr>
        <w:t xml:space="preserve"> oleh para </w:t>
      </w:r>
      <w:proofErr w:type="spellStart"/>
      <w:r w:rsidRPr="00F53B1E">
        <w:rPr>
          <w:rFonts w:asciiTheme="majorBidi" w:eastAsia="Calibri" w:hAnsiTheme="majorBidi" w:cstheme="majorBidi"/>
          <w:kern w:val="24"/>
          <w:sz w:val="24"/>
          <w:szCs w:val="24"/>
        </w:rPr>
        <w:t>ahli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dengan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pengertian</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bervariasi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sesuai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latar</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belakang</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pendekatan</w:t>
      </w:r>
      <w:proofErr w:type="spellEnd"/>
      <w:r w:rsidRPr="00F53B1E">
        <w:rPr>
          <w:rFonts w:asciiTheme="majorBidi" w:eastAsia="Calibri" w:hAnsiTheme="majorBidi" w:cstheme="majorBidi"/>
          <w:kern w:val="24"/>
          <w:sz w:val="24"/>
          <w:szCs w:val="24"/>
        </w:rPr>
        <w:t xml:space="preserve"> dan </w:t>
      </w:r>
      <w:proofErr w:type="spellStart"/>
      <w:r w:rsidRPr="00F53B1E">
        <w:rPr>
          <w:rFonts w:asciiTheme="majorBidi" w:eastAsia="Calibri" w:hAnsiTheme="majorBidi" w:cstheme="majorBidi"/>
          <w:kern w:val="24"/>
          <w:sz w:val="24"/>
          <w:szCs w:val="24"/>
        </w:rPr>
        <w:t>keahlian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mereka</w:t>
      </w:r>
      <w:proofErr w:type="spellEnd"/>
      <w:r w:rsidRPr="00F53B1E">
        <w:rPr>
          <w:rFonts w:asciiTheme="majorBidi" w:eastAsia="Calibri" w:hAnsiTheme="majorBidi" w:cstheme="majorBidi"/>
          <w:kern w:val="24"/>
          <w:sz w:val="24"/>
          <w:szCs w:val="24"/>
        </w:rPr>
        <w:t xml:space="preserve">. Para </w:t>
      </w:r>
      <w:proofErr w:type="spellStart"/>
      <w:r w:rsidRPr="00F53B1E">
        <w:rPr>
          <w:rFonts w:asciiTheme="majorBidi" w:eastAsia="Calibri" w:hAnsiTheme="majorBidi" w:cstheme="majorBidi"/>
          <w:kern w:val="24"/>
          <w:sz w:val="24"/>
          <w:szCs w:val="24"/>
        </w:rPr>
        <w:t>ahli</w:t>
      </w:r>
      <w:proofErr w:type="spellEnd"/>
      <w:r w:rsidRPr="00F53B1E">
        <w:rPr>
          <w:rFonts w:asciiTheme="majorBidi" w:eastAsia="Calibri" w:hAnsiTheme="majorBidi" w:cstheme="majorBidi"/>
          <w:kern w:val="24"/>
          <w:sz w:val="24"/>
          <w:szCs w:val="24"/>
        </w:rPr>
        <w:t xml:space="preserve"> agama </w:t>
      </w:r>
      <w:proofErr w:type="spellStart"/>
      <w:r w:rsidRPr="00F53B1E">
        <w:rPr>
          <w:rFonts w:asciiTheme="majorBidi" w:eastAsia="Calibri" w:hAnsiTheme="majorBidi" w:cstheme="majorBidi"/>
          <w:kern w:val="24"/>
          <w:sz w:val="24"/>
          <w:szCs w:val="24"/>
        </w:rPr>
        <w:t>akan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berbeda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dalam</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mendefinisikan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pengertian</w:t>
      </w:r>
      <w:proofErr w:type="spellEnd"/>
      <w:r w:rsidRPr="00F53B1E">
        <w:rPr>
          <w:rFonts w:asciiTheme="majorBidi" w:eastAsia="Calibri" w:hAnsiTheme="majorBidi" w:cstheme="majorBidi"/>
          <w:kern w:val="24"/>
          <w:sz w:val="24"/>
          <w:szCs w:val="24"/>
        </w:rPr>
        <w:t xml:space="preserve"> ad-Din </w:t>
      </w:r>
      <w:proofErr w:type="spellStart"/>
      <w:r w:rsidRPr="00F53B1E">
        <w:rPr>
          <w:rFonts w:asciiTheme="majorBidi" w:eastAsia="Calibri" w:hAnsiTheme="majorBidi" w:cstheme="majorBidi"/>
          <w:kern w:val="24"/>
          <w:sz w:val="24"/>
          <w:szCs w:val="24"/>
        </w:rPr>
        <w:t>dengan</w:t>
      </w:r>
      <w:proofErr w:type="spellEnd"/>
      <w:r w:rsidRPr="00F53B1E">
        <w:rPr>
          <w:rFonts w:asciiTheme="majorBidi" w:eastAsia="Calibri" w:hAnsiTheme="majorBidi" w:cstheme="majorBidi"/>
          <w:kern w:val="24"/>
          <w:sz w:val="24"/>
          <w:szCs w:val="24"/>
        </w:rPr>
        <w:t xml:space="preserve"> para </w:t>
      </w:r>
      <w:proofErr w:type="spellStart"/>
      <w:r w:rsidRPr="00F53B1E">
        <w:rPr>
          <w:rFonts w:asciiTheme="majorBidi" w:eastAsia="Calibri" w:hAnsiTheme="majorBidi" w:cstheme="majorBidi"/>
          <w:kern w:val="24"/>
          <w:sz w:val="24"/>
          <w:szCs w:val="24"/>
        </w:rPr>
        <w:t>ahli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filsafat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begitu</w:t>
      </w:r>
      <w:proofErr w:type="spellEnd"/>
      <w:r w:rsidRPr="00F53B1E">
        <w:rPr>
          <w:rFonts w:asciiTheme="majorBidi" w:eastAsia="Calibri" w:hAnsiTheme="majorBidi" w:cstheme="majorBidi"/>
          <w:kern w:val="24"/>
          <w:sz w:val="24"/>
          <w:szCs w:val="24"/>
        </w:rPr>
        <w:t xml:space="preserve"> pula </w:t>
      </w:r>
      <w:proofErr w:type="spellStart"/>
      <w:r w:rsidRPr="00F53B1E">
        <w:rPr>
          <w:rFonts w:asciiTheme="majorBidi" w:eastAsia="Calibri" w:hAnsiTheme="majorBidi" w:cstheme="majorBidi"/>
          <w:kern w:val="24"/>
          <w:sz w:val="24"/>
          <w:szCs w:val="24"/>
        </w:rPr>
        <w:t>penganut</w:t>
      </w:r>
      <w:proofErr w:type="spellEnd"/>
      <w:r w:rsidRPr="00F53B1E">
        <w:rPr>
          <w:rFonts w:asciiTheme="majorBidi" w:eastAsia="Calibri" w:hAnsiTheme="majorBidi" w:cstheme="majorBidi"/>
          <w:kern w:val="24"/>
          <w:sz w:val="24"/>
          <w:szCs w:val="24"/>
        </w:rPr>
        <w:t xml:space="preserve"> agama yang </w:t>
      </w:r>
      <w:proofErr w:type="spellStart"/>
      <w:r w:rsidRPr="00F53B1E">
        <w:rPr>
          <w:rFonts w:asciiTheme="majorBidi" w:eastAsia="Calibri" w:hAnsiTheme="majorBidi" w:cstheme="majorBidi"/>
          <w:kern w:val="24"/>
          <w:sz w:val="24"/>
          <w:szCs w:val="24"/>
        </w:rPr>
        <w:t>berbeda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mendefinisikan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pengertian</w:t>
      </w:r>
      <w:proofErr w:type="spellEnd"/>
      <w:r w:rsidRPr="00F53B1E">
        <w:rPr>
          <w:rFonts w:asciiTheme="majorBidi" w:eastAsia="Calibri" w:hAnsiTheme="majorBidi" w:cstheme="majorBidi"/>
          <w:kern w:val="24"/>
          <w:sz w:val="24"/>
          <w:szCs w:val="24"/>
        </w:rPr>
        <w:t xml:space="preserve"> agama </w:t>
      </w:r>
      <w:proofErr w:type="spellStart"/>
      <w:r w:rsidRPr="00F53B1E">
        <w:rPr>
          <w:rFonts w:asciiTheme="majorBidi" w:eastAsia="Calibri" w:hAnsiTheme="majorBidi" w:cstheme="majorBidi"/>
          <w:kern w:val="24"/>
          <w:sz w:val="24"/>
          <w:szCs w:val="24"/>
        </w:rPr>
        <w:t>secara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berbeda</w:t>
      </w:r>
      <w:proofErr w:type="spellEnd"/>
      <w:r w:rsidRPr="00F53B1E">
        <w:rPr>
          <w:rFonts w:asciiTheme="majorBidi" w:eastAsia="Calibri" w:hAnsiTheme="majorBidi" w:cstheme="majorBidi"/>
          <w:kern w:val="24"/>
          <w:sz w:val="24"/>
          <w:szCs w:val="24"/>
        </w:rPr>
        <w:t xml:space="preserve"> pula</w:t>
      </w:r>
      <w:r w:rsidR="00C2746D" w:rsidRPr="00F53B1E">
        <w:rPr>
          <w:rFonts w:asciiTheme="majorBidi" w:eastAsia="Calibri" w:hAnsiTheme="majorBidi" w:cstheme="majorBidi"/>
          <w:kern w:val="24"/>
          <w:sz w:val="24"/>
          <w:szCs w:val="24"/>
        </w:rPr>
        <w:t xml:space="preserve"> </w:t>
      </w:r>
      <w:r w:rsidRPr="00F53B1E">
        <w:rPr>
          <w:rFonts w:asciiTheme="majorBidi" w:eastAsia="Calibri" w:hAnsiTheme="majorBidi" w:cstheme="majorBidi"/>
          <w:kern w:val="24"/>
          <w:sz w:val="24"/>
          <w:szCs w:val="24"/>
        </w:rPr>
        <w:t xml:space="preserve">Harun Nasution </w:t>
      </w:r>
      <w:proofErr w:type="spellStart"/>
      <w:r w:rsidRPr="00F53B1E">
        <w:rPr>
          <w:rFonts w:asciiTheme="majorBidi" w:eastAsia="Calibri" w:hAnsiTheme="majorBidi" w:cstheme="majorBidi"/>
          <w:kern w:val="24"/>
          <w:sz w:val="24"/>
          <w:szCs w:val="24"/>
        </w:rPr>
        <w:t>mendifinisikan</w:t>
      </w:r>
      <w:proofErr w:type="spellEnd"/>
      <w:r w:rsidRPr="00F53B1E">
        <w:rPr>
          <w:rFonts w:asciiTheme="majorBidi" w:eastAsia="Calibri" w:hAnsiTheme="majorBidi" w:cstheme="majorBidi"/>
          <w:kern w:val="24"/>
          <w:sz w:val="24"/>
          <w:szCs w:val="24"/>
        </w:rPr>
        <w:t xml:space="preserve"> agama </w:t>
      </w:r>
      <w:proofErr w:type="spellStart"/>
      <w:r w:rsidRPr="00F53B1E">
        <w:rPr>
          <w:rFonts w:asciiTheme="majorBidi" w:eastAsia="Calibri" w:hAnsiTheme="majorBidi" w:cstheme="majorBidi"/>
          <w:kern w:val="24"/>
          <w:sz w:val="24"/>
          <w:szCs w:val="24"/>
        </w:rPr>
        <w:t>sebagai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ajaran-ajaran</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diwahyukan</w:t>
      </w:r>
      <w:proofErr w:type="spellEnd"/>
      <w:r w:rsidRPr="00F53B1E">
        <w:rPr>
          <w:rFonts w:asciiTheme="majorBidi" w:eastAsia="Calibri" w:hAnsiTheme="majorBidi" w:cstheme="majorBidi"/>
          <w:kern w:val="24"/>
          <w:sz w:val="24"/>
          <w:szCs w:val="24"/>
        </w:rPr>
        <w:t xml:space="preserve"> Tuhan </w:t>
      </w:r>
      <w:proofErr w:type="spellStart"/>
      <w:r w:rsidRPr="00F53B1E">
        <w:rPr>
          <w:rFonts w:asciiTheme="majorBidi" w:eastAsia="Calibri" w:hAnsiTheme="majorBidi" w:cstheme="majorBidi"/>
          <w:kern w:val="24"/>
          <w:sz w:val="24"/>
          <w:szCs w:val="24"/>
        </w:rPr>
        <w:t>kepada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manusia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melalui</w:t>
      </w:r>
      <w:proofErr w:type="spellEnd"/>
      <w:r w:rsidRPr="00F53B1E">
        <w:rPr>
          <w:rFonts w:asciiTheme="majorBidi" w:eastAsia="Calibri" w:hAnsiTheme="majorBidi" w:cstheme="majorBidi"/>
          <w:kern w:val="24"/>
          <w:sz w:val="24"/>
          <w:szCs w:val="24"/>
        </w:rPr>
        <w:t xml:space="preserve"> para Rasul-Nya Muhammad. </w:t>
      </w:r>
    </w:p>
    <w:p w14:paraId="0D5807C5" w14:textId="77777777" w:rsidR="00C2746D" w:rsidRPr="00F53B1E" w:rsidRDefault="00C27E77" w:rsidP="00C2746D">
      <w:pPr>
        <w:spacing w:after="0" w:line="480" w:lineRule="auto"/>
        <w:ind w:left="851" w:firstLine="425"/>
        <w:contextualSpacing/>
        <w:jc w:val="both"/>
        <w:rPr>
          <w:rFonts w:asciiTheme="majorBidi" w:eastAsia="Times New Roman" w:hAnsiTheme="majorBidi" w:cstheme="majorBidi"/>
          <w:sz w:val="24"/>
          <w:szCs w:val="24"/>
        </w:rPr>
      </w:pPr>
      <w:r w:rsidRPr="00F53B1E">
        <w:rPr>
          <w:rFonts w:asciiTheme="majorBidi" w:eastAsia="Calibri" w:hAnsiTheme="majorBidi" w:cstheme="majorBidi"/>
          <w:kern w:val="24"/>
          <w:sz w:val="24"/>
          <w:szCs w:val="24"/>
        </w:rPr>
        <w:t>Daud Ali</w:t>
      </w:r>
      <w:r w:rsidR="00C2746D"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mendefinisikan</w:t>
      </w:r>
      <w:proofErr w:type="spellEnd"/>
      <w:r w:rsidRPr="00F53B1E">
        <w:rPr>
          <w:rFonts w:asciiTheme="majorBidi" w:eastAsia="Calibri" w:hAnsiTheme="majorBidi" w:cstheme="majorBidi"/>
          <w:kern w:val="24"/>
          <w:sz w:val="24"/>
          <w:szCs w:val="24"/>
        </w:rPr>
        <w:t xml:space="preserve"> agama </w:t>
      </w:r>
      <w:proofErr w:type="spellStart"/>
      <w:r w:rsidRPr="00F53B1E">
        <w:rPr>
          <w:rFonts w:asciiTheme="majorBidi" w:eastAsia="Calibri" w:hAnsiTheme="majorBidi" w:cstheme="majorBidi"/>
          <w:kern w:val="24"/>
          <w:sz w:val="24"/>
          <w:szCs w:val="24"/>
        </w:rPr>
        <w:t>sebagai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kepercayaan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kepada</w:t>
      </w:r>
      <w:proofErr w:type="spellEnd"/>
      <w:r w:rsidRPr="00F53B1E">
        <w:rPr>
          <w:rFonts w:asciiTheme="majorBidi" w:eastAsia="Calibri" w:hAnsiTheme="majorBidi" w:cstheme="majorBidi"/>
          <w:kern w:val="24"/>
          <w:sz w:val="24"/>
          <w:szCs w:val="24"/>
        </w:rPr>
        <w:t xml:space="preserve"> Tuhan yang </w:t>
      </w:r>
      <w:proofErr w:type="spellStart"/>
      <w:r w:rsidRPr="00F53B1E">
        <w:rPr>
          <w:rFonts w:asciiTheme="majorBidi" w:eastAsia="Calibri" w:hAnsiTheme="majorBidi" w:cstheme="majorBidi"/>
          <w:kern w:val="24"/>
          <w:sz w:val="24"/>
          <w:szCs w:val="24"/>
        </w:rPr>
        <w:t>dinyatakan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dengan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mengadakan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hubungan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dengan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Dia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melalui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upacara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penyembahan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permohonan</w:t>
      </w:r>
      <w:proofErr w:type="spellEnd"/>
      <w:r w:rsidRPr="00F53B1E">
        <w:rPr>
          <w:rFonts w:asciiTheme="majorBidi" w:eastAsia="Calibri" w:hAnsiTheme="majorBidi" w:cstheme="majorBidi"/>
          <w:kern w:val="24"/>
          <w:sz w:val="24"/>
          <w:szCs w:val="24"/>
        </w:rPr>
        <w:t xml:space="preserve">, dan </w:t>
      </w:r>
      <w:proofErr w:type="spellStart"/>
      <w:r w:rsidRPr="00F53B1E">
        <w:rPr>
          <w:rFonts w:asciiTheme="majorBidi" w:eastAsia="Calibri" w:hAnsiTheme="majorBidi" w:cstheme="majorBidi"/>
          <w:kern w:val="24"/>
          <w:sz w:val="24"/>
          <w:szCs w:val="24"/>
        </w:rPr>
        <w:t>membentuk</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sikap</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hidup</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manusia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menurut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atau</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berdasar</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ajaran</w:t>
      </w:r>
      <w:proofErr w:type="spellEnd"/>
      <w:r w:rsidRPr="00F53B1E">
        <w:rPr>
          <w:rFonts w:asciiTheme="majorBidi" w:eastAsia="Calibri" w:hAnsiTheme="majorBidi" w:cstheme="majorBidi"/>
          <w:kern w:val="24"/>
          <w:sz w:val="24"/>
          <w:szCs w:val="24"/>
        </w:rPr>
        <w:t xml:space="preserve"> agama </w:t>
      </w:r>
      <w:proofErr w:type="spellStart"/>
      <w:r w:rsidRPr="00F53B1E">
        <w:rPr>
          <w:rFonts w:asciiTheme="majorBidi" w:eastAsia="Calibri" w:hAnsiTheme="majorBidi" w:cstheme="majorBidi"/>
          <w:kern w:val="24"/>
          <w:sz w:val="24"/>
          <w:szCs w:val="24"/>
        </w:rPr>
        <w:t>itu</w:t>
      </w:r>
      <w:proofErr w:type="spellEnd"/>
      <w:r w:rsidRPr="00F53B1E">
        <w:rPr>
          <w:rFonts w:asciiTheme="majorBidi" w:eastAsia="Calibri" w:hAnsiTheme="majorBidi" w:cstheme="majorBidi"/>
          <w:kern w:val="24"/>
          <w:sz w:val="24"/>
          <w:szCs w:val="24"/>
        </w:rPr>
        <w:t>.</w:t>
      </w:r>
    </w:p>
    <w:p w14:paraId="0675F6D0" w14:textId="052ECE03" w:rsidR="00C27E77" w:rsidRPr="00F53B1E" w:rsidRDefault="00C27E77" w:rsidP="00C2746D">
      <w:pPr>
        <w:spacing w:after="0" w:line="480" w:lineRule="auto"/>
        <w:ind w:left="851" w:firstLine="425"/>
        <w:contextualSpacing/>
        <w:jc w:val="both"/>
        <w:rPr>
          <w:rFonts w:asciiTheme="majorBidi" w:eastAsia="Times New Roman" w:hAnsiTheme="majorBidi" w:cstheme="majorBidi"/>
          <w:sz w:val="24"/>
          <w:szCs w:val="24"/>
        </w:rPr>
      </w:pPr>
      <w:r w:rsidRPr="00F53B1E">
        <w:rPr>
          <w:rFonts w:asciiTheme="majorBidi" w:eastAsia="Calibri" w:hAnsiTheme="majorBidi" w:cstheme="majorBidi"/>
          <w:kern w:val="24"/>
          <w:sz w:val="24"/>
          <w:szCs w:val="24"/>
        </w:rPr>
        <w:t xml:space="preserve">Abdullah </w:t>
      </w:r>
      <w:proofErr w:type="spellStart"/>
      <w:r w:rsidRPr="00F53B1E">
        <w:rPr>
          <w:rFonts w:asciiTheme="majorBidi" w:eastAsia="Calibri" w:hAnsiTheme="majorBidi" w:cstheme="majorBidi"/>
          <w:kern w:val="24"/>
          <w:sz w:val="24"/>
          <w:szCs w:val="24"/>
        </w:rPr>
        <w:t>Darros</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mendefinisikan</w:t>
      </w:r>
      <w:proofErr w:type="spellEnd"/>
      <w:r w:rsidRPr="00F53B1E">
        <w:rPr>
          <w:rFonts w:asciiTheme="majorBidi" w:eastAsia="Calibri" w:hAnsiTheme="majorBidi" w:cstheme="majorBidi"/>
          <w:kern w:val="24"/>
          <w:sz w:val="24"/>
          <w:szCs w:val="24"/>
        </w:rPr>
        <w:t xml:space="preserve"> agama </w:t>
      </w:r>
      <w:proofErr w:type="spellStart"/>
      <w:r w:rsidRPr="00F53B1E">
        <w:rPr>
          <w:rFonts w:asciiTheme="majorBidi" w:eastAsia="Calibri" w:hAnsiTheme="majorBidi" w:cstheme="majorBidi"/>
          <w:kern w:val="24"/>
          <w:sz w:val="24"/>
          <w:szCs w:val="24"/>
        </w:rPr>
        <w:t>sebagai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undang-undang</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ketuhanan</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memimpin</w:t>
      </w:r>
      <w:proofErr w:type="spellEnd"/>
      <w:r w:rsidRPr="00F53B1E">
        <w:rPr>
          <w:rFonts w:asciiTheme="majorBidi" w:eastAsia="Calibri" w:hAnsiTheme="majorBidi" w:cstheme="majorBidi"/>
          <w:kern w:val="24"/>
          <w:sz w:val="24"/>
          <w:szCs w:val="24"/>
        </w:rPr>
        <w:t xml:space="preserve"> orang yang </w:t>
      </w:r>
      <w:proofErr w:type="spellStart"/>
      <w:r w:rsidRPr="00F53B1E">
        <w:rPr>
          <w:rFonts w:asciiTheme="majorBidi" w:eastAsia="Calibri" w:hAnsiTheme="majorBidi" w:cstheme="majorBidi"/>
          <w:kern w:val="24"/>
          <w:sz w:val="24"/>
          <w:szCs w:val="24"/>
        </w:rPr>
        <w:t>memiliki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akal</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sempurna</w:t>
      </w:r>
      <w:proofErr w:type="spellEnd"/>
      <w:r w:rsidRPr="00F53B1E">
        <w:rPr>
          <w:rFonts w:asciiTheme="majorBidi" w:eastAsia="Calibri" w:hAnsiTheme="majorBidi" w:cstheme="majorBidi"/>
          <w:kern w:val="24"/>
          <w:sz w:val="24"/>
          <w:szCs w:val="24"/>
        </w:rPr>
        <w:t xml:space="preserve"> agar </w:t>
      </w:r>
      <w:proofErr w:type="spellStart"/>
      <w:r w:rsidRPr="00F53B1E">
        <w:rPr>
          <w:rFonts w:asciiTheme="majorBidi" w:eastAsia="Calibri" w:hAnsiTheme="majorBidi" w:cstheme="majorBidi"/>
          <w:kern w:val="24"/>
          <w:sz w:val="24"/>
          <w:szCs w:val="24"/>
        </w:rPr>
        <w:t>mereka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dengan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ikhtiar</w:t>
      </w:r>
      <w:proofErr w:type="spellEnd"/>
      <w:r w:rsidRPr="00F53B1E">
        <w:rPr>
          <w:rFonts w:asciiTheme="majorBidi" w:eastAsia="Calibri" w:hAnsiTheme="majorBidi" w:cstheme="majorBidi"/>
          <w:kern w:val="24"/>
          <w:sz w:val="24"/>
          <w:szCs w:val="24"/>
        </w:rPr>
        <w:t>/</w:t>
      </w:r>
      <w:proofErr w:type="spellStart"/>
      <w:r w:rsidRPr="00F53B1E">
        <w:rPr>
          <w:rFonts w:asciiTheme="majorBidi" w:eastAsia="Calibri" w:hAnsiTheme="majorBidi" w:cstheme="majorBidi"/>
          <w:kern w:val="24"/>
          <w:sz w:val="24"/>
          <w:szCs w:val="24"/>
        </w:rPr>
        <w:t>usaha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melalui</w:t>
      </w:r>
      <w:proofErr w:type="spellEnd"/>
      <w:r w:rsidRPr="00F53B1E">
        <w:rPr>
          <w:rFonts w:asciiTheme="majorBidi" w:eastAsia="Calibri" w:hAnsiTheme="majorBidi" w:cstheme="majorBidi"/>
          <w:kern w:val="24"/>
          <w:sz w:val="24"/>
          <w:szCs w:val="24"/>
        </w:rPr>
        <w:t xml:space="preserve"> agama </w:t>
      </w:r>
      <w:proofErr w:type="spellStart"/>
      <w:r w:rsidRPr="00F53B1E">
        <w:rPr>
          <w:rFonts w:asciiTheme="majorBidi" w:eastAsia="Calibri" w:hAnsiTheme="majorBidi" w:cstheme="majorBidi"/>
          <w:kern w:val="24"/>
          <w:sz w:val="24"/>
          <w:szCs w:val="24"/>
        </w:rPr>
        <w:t>itu</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dapat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meraih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kebahagiaan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hidup</w:t>
      </w:r>
      <w:proofErr w:type="spellEnd"/>
      <w:r w:rsidRPr="00F53B1E">
        <w:rPr>
          <w:rFonts w:asciiTheme="majorBidi" w:eastAsia="Calibri" w:hAnsiTheme="majorBidi" w:cstheme="majorBidi"/>
          <w:kern w:val="24"/>
          <w:sz w:val="24"/>
          <w:szCs w:val="24"/>
        </w:rPr>
        <w:t xml:space="preserve"> di dunia dan </w:t>
      </w:r>
      <w:proofErr w:type="spellStart"/>
      <w:r w:rsidRPr="00F53B1E">
        <w:rPr>
          <w:rFonts w:asciiTheme="majorBidi" w:eastAsia="Calibri" w:hAnsiTheme="majorBidi" w:cstheme="majorBidi"/>
          <w:kern w:val="24"/>
          <w:sz w:val="24"/>
          <w:szCs w:val="24"/>
        </w:rPr>
        <w:t>akhirat</w:t>
      </w:r>
      <w:proofErr w:type="spellEnd"/>
      <w:r w:rsidRPr="00F53B1E">
        <w:rPr>
          <w:rFonts w:asciiTheme="majorBidi" w:eastAsia="Calibri" w:hAnsiTheme="majorBidi" w:cstheme="majorBidi"/>
          <w:kern w:val="24"/>
          <w:sz w:val="24"/>
          <w:szCs w:val="24"/>
        </w:rPr>
        <w:t>".</w:t>
      </w:r>
    </w:p>
    <w:p w14:paraId="382DE131" w14:textId="4E882D32" w:rsidR="00927790" w:rsidRPr="00F53B1E" w:rsidRDefault="00927790" w:rsidP="0018641F">
      <w:pPr>
        <w:pStyle w:val="Heading3"/>
      </w:pPr>
      <w:bookmarkStart w:id="29" w:name="_Toc109772901"/>
      <w:proofErr w:type="spellStart"/>
      <w:r w:rsidRPr="00F53B1E">
        <w:rPr>
          <w:rFonts w:eastAsia="Calibri"/>
        </w:rPr>
        <w:t>Pengertian</w:t>
      </w:r>
      <w:proofErr w:type="spellEnd"/>
      <w:r w:rsidRPr="00F53B1E">
        <w:rPr>
          <w:rFonts w:eastAsia="Calibri"/>
        </w:rPr>
        <w:t xml:space="preserve"> Islam</w:t>
      </w:r>
      <w:bookmarkEnd w:id="29"/>
      <w:r w:rsidR="005172F8">
        <w:rPr>
          <w:rStyle w:val="FootnoteReference"/>
          <w:rFonts w:eastAsia="Calibri"/>
        </w:rPr>
        <w:footnoteReference w:id="21"/>
      </w:r>
    </w:p>
    <w:p w14:paraId="2D4530F7" w14:textId="77777777" w:rsidR="00C2746D" w:rsidRPr="00F53B1E" w:rsidRDefault="005933DF" w:rsidP="002E1929">
      <w:pPr>
        <w:pStyle w:val="ListParagraph"/>
        <w:numPr>
          <w:ilvl w:val="0"/>
          <w:numId w:val="21"/>
        </w:numPr>
        <w:ind w:left="1276" w:hanging="425"/>
        <w:rPr>
          <w:rFonts w:asciiTheme="majorBidi" w:hAnsiTheme="majorBidi" w:cstheme="majorBidi"/>
        </w:rPr>
      </w:pPr>
      <w:proofErr w:type="spellStart"/>
      <w:r w:rsidRPr="00F53B1E">
        <w:rPr>
          <w:rFonts w:asciiTheme="majorBidi" w:eastAsia="Calibri" w:hAnsiTheme="majorBidi" w:cstheme="majorBidi"/>
          <w:kern w:val="24"/>
        </w:rPr>
        <w:t>Secara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Etimologis</w:t>
      </w:r>
      <w:proofErr w:type="spellEnd"/>
      <w:r w:rsidRPr="00F53B1E">
        <w:rPr>
          <w:rFonts w:asciiTheme="majorBidi" w:eastAsia="Calibri" w:hAnsiTheme="majorBidi" w:cstheme="majorBidi"/>
          <w:kern w:val="24"/>
        </w:rPr>
        <w:t xml:space="preserve"> </w:t>
      </w:r>
    </w:p>
    <w:p w14:paraId="5DED0051" w14:textId="301CC6B9" w:rsidR="005933DF" w:rsidRPr="00F53B1E" w:rsidRDefault="005933DF" w:rsidP="00C2746D">
      <w:pPr>
        <w:pStyle w:val="ListParagraph"/>
        <w:ind w:left="1276"/>
        <w:jc w:val="both"/>
        <w:rPr>
          <w:rFonts w:asciiTheme="majorBidi" w:hAnsiTheme="majorBidi" w:cstheme="majorBidi"/>
        </w:rPr>
      </w:pPr>
      <w:proofErr w:type="spellStart"/>
      <w:r w:rsidRPr="00F53B1E">
        <w:rPr>
          <w:rFonts w:asciiTheme="majorBidi" w:eastAsia="Calibri" w:hAnsiTheme="majorBidi" w:cstheme="majorBidi"/>
          <w:kern w:val="24"/>
        </w:rPr>
        <w:t>Berasal</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dari</w:t>
      </w:r>
      <w:proofErr w:type="spellEnd"/>
      <w:r w:rsidRPr="00F53B1E">
        <w:rPr>
          <w:rFonts w:asciiTheme="majorBidi" w:eastAsia="Calibri" w:hAnsiTheme="majorBidi" w:cstheme="majorBidi"/>
          <w:kern w:val="24"/>
        </w:rPr>
        <w:t xml:space="preserve"> kata </w:t>
      </w:r>
      <w:proofErr w:type="spellStart"/>
      <w:r w:rsidRPr="00F53B1E">
        <w:rPr>
          <w:rFonts w:asciiTheme="majorBidi" w:eastAsia="Calibri" w:hAnsiTheme="majorBidi" w:cstheme="majorBidi"/>
          <w:kern w:val="24"/>
        </w:rPr>
        <w:t>sallama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berarti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menyerahkan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berbaik-baik</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damai</w:t>
      </w:r>
      <w:proofErr w:type="spellEnd"/>
      <w:r w:rsidRPr="00F53B1E">
        <w:rPr>
          <w:rFonts w:asciiTheme="majorBidi" w:eastAsia="Calibri" w:hAnsiTheme="majorBidi" w:cstheme="majorBidi"/>
          <w:kern w:val="24"/>
        </w:rPr>
        <w:t>,</w:t>
      </w:r>
      <w:r w:rsidR="00C2746D"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menyelamatkan</w:t>
      </w:r>
      <w:proofErr w:type="spellEnd"/>
      <w:r w:rsidRPr="00F53B1E">
        <w:rPr>
          <w:rFonts w:asciiTheme="majorBidi" w:eastAsia="Calibri" w:hAnsiTheme="majorBidi" w:cstheme="majorBidi"/>
          <w:kern w:val="24"/>
        </w:rPr>
        <w:t>;</w:t>
      </w:r>
      <w:r w:rsidR="00C2746D" w:rsidRPr="00F53B1E">
        <w:rPr>
          <w:rFonts w:asciiTheme="majorBidi" w:eastAsia="Calibri" w:hAnsiTheme="majorBidi" w:cstheme="majorBidi"/>
          <w:kern w:val="24"/>
        </w:rPr>
        <w:t xml:space="preserve"> </w:t>
      </w:r>
      <w:r w:rsidRPr="00F53B1E">
        <w:rPr>
          <w:rFonts w:asciiTheme="majorBidi" w:eastAsia="Calibri" w:hAnsiTheme="majorBidi" w:cstheme="majorBidi"/>
          <w:kern w:val="24"/>
        </w:rPr>
        <w:t xml:space="preserve">Juga </w:t>
      </w:r>
      <w:proofErr w:type="spellStart"/>
      <w:r w:rsidRPr="00F53B1E">
        <w:rPr>
          <w:rFonts w:asciiTheme="majorBidi" w:eastAsia="Calibri" w:hAnsiTheme="majorBidi" w:cstheme="majorBidi"/>
          <w:kern w:val="24"/>
        </w:rPr>
        <w:t>diambil</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dari</w:t>
      </w:r>
      <w:proofErr w:type="spellEnd"/>
      <w:r w:rsidRPr="00F53B1E">
        <w:rPr>
          <w:rFonts w:asciiTheme="majorBidi" w:eastAsia="Calibri" w:hAnsiTheme="majorBidi" w:cstheme="majorBidi"/>
          <w:kern w:val="24"/>
        </w:rPr>
        <w:t xml:space="preserve"> kata </w:t>
      </w:r>
      <w:proofErr w:type="spellStart"/>
      <w:r w:rsidRPr="00F53B1E">
        <w:rPr>
          <w:rFonts w:asciiTheme="majorBidi" w:eastAsia="Calibri" w:hAnsiTheme="majorBidi" w:cstheme="majorBidi"/>
          <w:kern w:val="24"/>
        </w:rPr>
        <w:t>tasallama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berarti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memegang</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atau</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menerima</w:t>
      </w:r>
      <w:proofErr w:type="spellEnd"/>
      <w:r w:rsidRPr="00F53B1E">
        <w:rPr>
          <w:rFonts w:asciiTheme="majorBidi" w:eastAsia="Calibri" w:hAnsiTheme="majorBidi" w:cstheme="majorBidi"/>
          <w:kern w:val="24"/>
        </w:rPr>
        <w:t>:</w:t>
      </w:r>
      <w:r w:rsidRPr="00F53B1E">
        <w:rPr>
          <w:rFonts w:asciiTheme="majorBidi" w:hAnsiTheme="majorBidi" w:cstheme="majorBidi"/>
        </w:rPr>
        <w:t xml:space="preserve"> </w:t>
      </w:r>
      <w:r w:rsidRPr="00F53B1E">
        <w:rPr>
          <w:rFonts w:asciiTheme="majorBidi" w:eastAsia="Calibri" w:hAnsiTheme="majorBidi" w:cstheme="majorBidi"/>
          <w:kern w:val="24"/>
        </w:rPr>
        <w:t xml:space="preserve">Juga </w:t>
      </w:r>
      <w:proofErr w:type="spellStart"/>
      <w:r w:rsidRPr="00F53B1E">
        <w:rPr>
          <w:rFonts w:asciiTheme="majorBidi" w:eastAsia="Calibri" w:hAnsiTheme="majorBidi" w:cstheme="majorBidi"/>
          <w:kern w:val="24"/>
        </w:rPr>
        <w:t>diambil</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dari</w:t>
      </w:r>
      <w:proofErr w:type="spellEnd"/>
      <w:r w:rsidRPr="00F53B1E">
        <w:rPr>
          <w:rFonts w:asciiTheme="majorBidi" w:eastAsia="Calibri" w:hAnsiTheme="majorBidi" w:cstheme="majorBidi"/>
          <w:kern w:val="24"/>
        </w:rPr>
        <w:t xml:space="preserve"> kata </w:t>
      </w:r>
      <w:proofErr w:type="spellStart"/>
      <w:r w:rsidRPr="00F53B1E">
        <w:rPr>
          <w:rFonts w:asciiTheme="majorBidi" w:eastAsia="Calibri" w:hAnsiTheme="majorBidi" w:cstheme="majorBidi"/>
          <w:kern w:val="24"/>
        </w:rPr>
        <w:t>aslama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berarti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menurut</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atau</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menyerah</w:t>
      </w:r>
      <w:proofErr w:type="spellEnd"/>
      <w:r w:rsidRPr="00F53B1E">
        <w:rPr>
          <w:rFonts w:asciiTheme="majorBidi" w:eastAsia="Calibri" w:hAnsiTheme="majorBidi" w:cstheme="majorBidi"/>
          <w:kern w:val="24"/>
        </w:rPr>
        <w:t xml:space="preserve">; Juga </w:t>
      </w:r>
      <w:proofErr w:type="spellStart"/>
      <w:r w:rsidRPr="00F53B1E">
        <w:rPr>
          <w:rFonts w:asciiTheme="majorBidi" w:eastAsia="Calibri" w:hAnsiTheme="majorBidi" w:cstheme="majorBidi"/>
          <w:kern w:val="24"/>
        </w:rPr>
        <w:t>diambil</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dari</w:t>
      </w:r>
      <w:proofErr w:type="spellEnd"/>
      <w:r w:rsidRPr="00F53B1E">
        <w:rPr>
          <w:rFonts w:asciiTheme="majorBidi" w:eastAsia="Calibri" w:hAnsiTheme="majorBidi" w:cstheme="majorBidi"/>
          <w:kern w:val="24"/>
        </w:rPr>
        <w:t xml:space="preserve"> kata </w:t>
      </w:r>
      <w:proofErr w:type="spellStart"/>
      <w:r w:rsidRPr="00F53B1E">
        <w:rPr>
          <w:rFonts w:asciiTheme="majorBidi" w:eastAsia="Calibri" w:hAnsiTheme="majorBidi" w:cstheme="majorBidi"/>
          <w:kern w:val="24"/>
        </w:rPr>
        <w:t>salima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berarti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sejahtera</w:t>
      </w:r>
      <w:proofErr w:type="spellEnd"/>
      <w:r w:rsidRPr="00F53B1E">
        <w:rPr>
          <w:rFonts w:asciiTheme="majorBidi" w:eastAsia="Calibri" w:hAnsiTheme="majorBidi" w:cstheme="majorBidi"/>
          <w:kern w:val="24"/>
        </w:rPr>
        <w:t xml:space="preserve">; dan juga </w:t>
      </w:r>
      <w:proofErr w:type="spellStart"/>
      <w:r w:rsidRPr="00F53B1E">
        <w:rPr>
          <w:rFonts w:asciiTheme="majorBidi" w:eastAsia="Calibri" w:hAnsiTheme="majorBidi" w:cstheme="majorBidi"/>
          <w:kern w:val="24"/>
        </w:rPr>
        <w:t>diambil</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dari</w:t>
      </w:r>
      <w:proofErr w:type="spellEnd"/>
      <w:r w:rsidRPr="00F53B1E">
        <w:rPr>
          <w:rFonts w:asciiTheme="majorBidi" w:eastAsia="Calibri" w:hAnsiTheme="majorBidi" w:cstheme="majorBidi"/>
          <w:kern w:val="24"/>
        </w:rPr>
        <w:t xml:space="preserve"> kata </w:t>
      </w:r>
      <w:proofErr w:type="spellStart"/>
      <w:r w:rsidRPr="00F53B1E">
        <w:rPr>
          <w:rFonts w:asciiTheme="majorBidi" w:eastAsia="Calibri" w:hAnsiTheme="majorBidi" w:cstheme="majorBidi"/>
          <w:kern w:val="24"/>
        </w:rPr>
        <w:t>sullam</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berarti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tangga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atau</w:t>
      </w:r>
      <w:proofErr w:type="spellEnd"/>
      <w:r w:rsidRPr="00F53B1E">
        <w:rPr>
          <w:rFonts w:asciiTheme="majorBidi" w:eastAsia="Calibri" w:hAnsiTheme="majorBidi" w:cstheme="majorBidi"/>
          <w:kern w:val="24"/>
        </w:rPr>
        <w:t xml:space="preserve"> titian.</w:t>
      </w:r>
    </w:p>
    <w:p w14:paraId="6FFB859E" w14:textId="77777777" w:rsidR="00C2746D" w:rsidRPr="00F53B1E" w:rsidRDefault="005933DF" w:rsidP="002E1929">
      <w:pPr>
        <w:pStyle w:val="ListParagraph"/>
        <w:numPr>
          <w:ilvl w:val="0"/>
          <w:numId w:val="21"/>
        </w:numPr>
        <w:ind w:left="1276" w:hanging="425"/>
        <w:jc w:val="both"/>
        <w:rPr>
          <w:rFonts w:asciiTheme="majorBidi" w:hAnsiTheme="majorBidi" w:cstheme="majorBidi"/>
        </w:rPr>
      </w:pPr>
      <w:proofErr w:type="spellStart"/>
      <w:r w:rsidRPr="00F53B1E">
        <w:rPr>
          <w:rFonts w:asciiTheme="majorBidi" w:eastAsia="Calibri" w:hAnsiTheme="majorBidi" w:cstheme="majorBidi"/>
          <w:kern w:val="24"/>
        </w:rPr>
        <w:t>Pengertian</w:t>
      </w:r>
      <w:proofErr w:type="spellEnd"/>
      <w:r w:rsidRPr="00F53B1E">
        <w:rPr>
          <w:rFonts w:asciiTheme="majorBidi" w:eastAsia="Calibri" w:hAnsiTheme="majorBidi" w:cstheme="majorBidi"/>
          <w:kern w:val="24"/>
        </w:rPr>
        <w:t xml:space="preserve"> Islam </w:t>
      </w:r>
      <w:proofErr w:type="spellStart"/>
      <w:r w:rsidRPr="00F53B1E">
        <w:rPr>
          <w:rFonts w:asciiTheme="majorBidi" w:eastAsia="Calibri" w:hAnsiTheme="majorBidi" w:cstheme="majorBidi"/>
          <w:kern w:val="24"/>
        </w:rPr>
        <w:t>menurut</w:t>
      </w:r>
      <w:proofErr w:type="spellEnd"/>
      <w:r w:rsidRPr="00F53B1E">
        <w:rPr>
          <w:rFonts w:asciiTheme="majorBidi" w:eastAsia="Calibri" w:hAnsiTheme="majorBidi" w:cstheme="majorBidi"/>
          <w:kern w:val="24"/>
        </w:rPr>
        <w:t xml:space="preserve"> Mahmud </w:t>
      </w:r>
      <w:proofErr w:type="spellStart"/>
      <w:r w:rsidRPr="00F53B1E">
        <w:rPr>
          <w:rFonts w:asciiTheme="majorBidi" w:eastAsia="Calibri" w:hAnsiTheme="majorBidi" w:cstheme="majorBidi"/>
          <w:kern w:val="24"/>
        </w:rPr>
        <w:t>Syalthout</w:t>
      </w:r>
      <w:proofErr w:type="spellEnd"/>
      <w:r w:rsidRPr="00F53B1E">
        <w:rPr>
          <w:rFonts w:asciiTheme="majorBidi" w:eastAsia="Calibri" w:hAnsiTheme="majorBidi" w:cstheme="majorBidi"/>
          <w:kern w:val="24"/>
        </w:rPr>
        <w:t xml:space="preserve"> </w:t>
      </w:r>
    </w:p>
    <w:p w14:paraId="46049BA0" w14:textId="3D5B3B37" w:rsidR="005933DF" w:rsidRPr="00F53B1E" w:rsidRDefault="005933DF" w:rsidP="00C2746D">
      <w:pPr>
        <w:pStyle w:val="ListParagraph"/>
        <w:ind w:left="1276"/>
        <w:jc w:val="both"/>
        <w:rPr>
          <w:rFonts w:asciiTheme="majorBidi" w:hAnsiTheme="majorBidi" w:cstheme="majorBidi"/>
        </w:rPr>
      </w:pPr>
      <w:r w:rsidRPr="00F53B1E">
        <w:rPr>
          <w:rFonts w:asciiTheme="majorBidi" w:eastAsia="Calibri" w:hAnsiTheme="majorBidi" w:cstheme="majorBidi"/>
          <w:kern w:val="24"/>
        </w:rPr>
        <w:t xml:space="preserve">Islam </w:t>
      </w:r>
      <w:proofErr w:type="spellStart"/>
      <w:r w:rsidRPr="00F53B1E">
        <w:rPr>
          <w:rFonts w:asciiTheme="majorBidi" w:eastAsia="Calibri" w:hAnsiTheme="majorBidi" w:cstheme="majorBidi"/>
          <w:kern w:val="24"/>
        </w:rPr>
        <w:t>adalah</w:t>
      </w:r>
      <w:proofErr w:type="spellEnd"/>
      <w:r w:rsidRPr="00F53B1E">
        <w:rPr>
          <w:rFonts w:asciiTheme="majorBidi" w:eastAsia="Calibri" w:hAnsiTheme="majorBidi" w:cstheme="majorBidi"/>
          <w:kern w:val="24"/>
        </w:rPr>
        <w:t xml:space="preserve"> agama Allah yang </w:t>
      </w:r>
      <w:proofErr w:type="spellStart"/>
      <w:r w:rsidRPr="00F53B1E">
        <w:rPr>
          <w:rFonts w:asciiTheme="majorBidi" w:eastAsia="Calibri" w:hAnsiTheme="majorBidi" w:cstheme="majorBidi"/>
          <w:kern w:val="24"/>
        </w:rPr>
        <w:t>diperintahkan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kepada</w:t>
      </w:r>
      <w:proofErr w:type="spellEnd"/>
      <w:r w:rsidRPr="00F53B1E">
        <w:rPr>
          <w:rFonts w:asciiTheme="majorBidi" w:eastAsia="Calibri" w:hAnsiTheme="majorBidi" w:cstheme="majorBidi"/>
          <w:kern w:val="24"/>
        </w:rPr>
        <w:t xml:space="preserve"> Nabi Muhammad </w:t>
      </w:r>
      <w:proofErr w:type="spellStart"/>
      <w:r w:rsidRPr="00F53B1E">
        <w:rPr>
          <w:rFonts w:asciiTheme="majorBidi" w:eastAsia="Calibri" w:hAnsiTheme="majorBidi" w:cstheme="majorBidi"/>
          <w:kern w:val="24"/>
        </w:rPr>
        <w:t>untuk</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mengajarkan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pokok-pokok</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serta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peraturan-peraturannya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serta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menugaskan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kepadanya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untuk</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menyampaikan</w:t>
      </w:r>
      <w:proofErr w:type="spellEnd"/>
      <w:r w:rsidRPr="00F53B1E">
        <w:rPr>
          <w:rFonts w:asciiTheme="majorBidi" w:eastAsia="Calibri" w:hAnsiTheme="majorBidi" w:cstheme="majorBidi"/>
          <w:kern w:val="24"/>
        </w:rPr>
        <w:t xml:space="preserve"> agama </w:t>
      </w:r>
      <w:proofErr w:type="spellStart"/>
      <w:r w:rsidRPr="00F53B1E">
        <w:rPr>
          <w:rFonts w:asciiTheme="majorBidi" w:eastAsia="Calibri" w:hAnsiTheme="majorBidi" w:cstheme="majorBidi"/>
          <w:kern w:val="24"/>
        </w:rPr>
        <w:t>tersebut</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kepada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seluruh</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manusia</w:t>
      </w:r>
      <w:proofErr w:type="spellEnd"/>
      <w:r w:rsidRPr="00F53B1E">
        <w:rPr>
          <w:rFonts w:asciiTheme="majorBidi" w:eastAsia="Calibri" w:hAnsiTheme="majorBidi" w:cstheme="majorBidi"/>
          <w:kern w:val="24"/>
        </w:rPr>
        <w:t xml:space="preserve"> agar </w:t>
      </w:r>
      <w:proofErr w:type="spellStart"/>
      <w:r w:rsidRPr="00F53B1E">
        <w:rPr>
          <w:rFonts w:asciiTheme="majorBidi" w:eastAsia="Calibri" w:hAnsiTheme="majorBidi" w:cstheme="majorBidi"/>
          <w:kern w:val="24"/>
        </w:rPr>
        <w:t>mereka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memeluknya</w:t>
      </w:r>
      <w:proofErr w:type="spellEnd"/>
      <w:r w:rsidRPr="00F53B1E">
        <w:rPr>
          <w:rFonts w:asciiTheme="majorBidi" w:eastAsia="Calibri" w:hAnsiTheme="majorBidi" w:cstheme="majorBidi"/>
          <w:kern w:val="24"/>
        </w:rPr>
        <w:t>.</w:t>
      </w:r>
    </w:p>
    <w:p w14:paraId="0F8158EB" w14:textId="77777777" w:rsidR="00C2746D" w:rsidRPr="00F53B1E" w:rsidRDefault="002C2C00" w:rsidP="002E1929">
      <w:pPr>
        <w:pStyle w:val="ListParagraph"/>
        <w:numPr>
          <w:ilvl w:val="0"/>
          <w:numId w:val="21"/>
        </w:numPr>
        <w:ind w:left="1276" w:hanging="425"/>
        <w:jc w:val="both"/>
        <w:rPr>
          <w:rFonts w:asciiTheme="majorBidi" w:hAnsiTheme="majorBidi" w:cstheme="majorBidi"/>
        </w:rPr>
      </w:pPr>
      <w:proofErr w:type="spellStart"/>
      <w:r w:rsidRPr="00F53B1E">
        <w:rPr>
          <w:rFonts w:asciiTheme="majorBidi" w:eastAsia="Calibri" w:hAnsiTheme="majorBidi" w:cstheme="majorBidi"/>
          <w:kern w:val="24"/>
        </w:rPr>
        <w:t>Menurut</w:t>
      </w:r>
      <w:proofErr w:type="spellEnd"/>
      <w:r w:rsidRPr="00F53B1E">
        <w:rPr>
          <w:rFonts w:asciiTheme="majorBidi" w:eastAsia="Calibri" w:hAnsiTheme="majorBidi" w:cstheme="majorBidi"/>
          <w:kern w:val="24"/>
        </w:rPr>
        <w:t xml:space="preserve"> Ahmad Abdullah al-</w:t>
      </w:r>
      <w:proofErr w:type="spellStart"/>
      <w:r w:rsidRPr="00F53B1E">
        <w:rPr>
          <w:rFonts w:asciiTheme="majorBidi" w:eastAsia="Calibri" w:hAnsiTheme="majorBidi" w:cstheme="majorBidi"/>
          <w:kern w:val="24"/>
        </w:rPr>
        <w:t>Masdoosi</w:t>
      </w:r>
      <w:proofErr w:type="spellEnd"/>
      <w:r w:rsidRPr="00F53B1E">
        <w:rPr>
          <w:rFonts w:asciiTheme="majorBidi" w:eastAsia="Calibri" w:hAnsiTheme="majorBidi" w:cstheme="majorBidi"/>
          <w:kern w:val="24"/>
        </w:rPr>
        <w:t xml:space="preserve">, </w:t>
      </w:r>
    </w:p>
    <w:p w14:paraId="2881088B" w14:textId="77777777" w:rsidR="00C2746D" w:rsidRPr="00F53B1E" w:rsidRDefault="002C2C00" w:rsidP="00C2746D">
      <w:pPr>
        <w:pStyle w:val="ListParagraph"/>
        <w:ind w:left="1276"/>
        <w:jc w:val="both"/>
        <w:rPr>
          <w:rFonts w:asciiTheme="majorBidi" w:eastAsia="Calibri" w:hAnsiTheme="majorBidi" w:cstheme="majorBidi"/>
          <w:kern w:val="24"/>
        </w:rPr>
      </w:pPr>
      <w:r w:rsidRPr="00F53B1E">
        <w:rPr>
          <w:rFonts w:asciiTheme="majorBidi" w:eastAsia="Calibri" w:hAnsiTheme="majorBidi" w:cstheme="majorBidi"/>
          <w:kern w:val="24"/>
        </w:rPr>
        <w:t xml:space="preserve">Islam </w:t>
      </w:r>
      <w:proofErr w:type="spellStart"/>
      <w:r w:rsidRPr="00F53B1E">
        <w:rPr>
          <w:rFonts w:asciiTheme="majorBidi" w:eastAsia="Calibri" w:hAnsiTheme="majorBidi" w:cstheme="majorBidi"/>
          <w:kern w:val="24"/>
        </w:rPr>
        <w:t>adalah</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kaidah</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hidup</w:t>
      </w:r>
      <w:proofErr w:type="spellEnd"/>
      <w:r w:rsidRPr="00F53B1E">
        <w:rPr>
          <w:rFonts w:asciiTheme="majorBidi" w:eastAsia="Calibri" w:hAnsiTheme="majorBidi" w:cstheme="majorBidi"/>
          <w:kern w:val="24"/>
        </w:rPr>
        <w:t xml:space="preserve"> yang </w:t>
      </w:r>
      <w:proofErr w:type="spellStart"/>
      <w:r w:rsidRPr="00F53B1E">
        <w:rPr>
          <w:rFonts w:asciiTheme="majorBidi" w:eastAsia="Calibri" w:hAnsiTheme="majorBidi" w:cstheme="majorBidi"/>
          <w:kern w:val="24"/>
        </w:rPr>
        <w:t>diturunkan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kepada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manusia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sejak</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manusia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digelar</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muka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bumi</w:t>
      </w:r>
      <w:proofErr w:type="spellEnd"/>
      <w:r w:rsidRPr="00F53B1E">
        <w:rPr>
          <w:rFonts w:asciiTheme="majorBidi" w:eastAsia="Calibri" w:hAnsiTheme="majorBidi" w:cstheme="majorBidi"/>
          <w:kern w:val="24"/>
        </w:rPr>
        <w:t xml:space="preserve">, dan </w:t>
      </w:r>
      <w:proofErr w:type="spellStart"/>
      <w:r w:rsidRPr="00F53B1E">
        <w:rPr>
          <w:rFonts w:asciiTheme="majorBidi" w:eastAsia="Calibri" w:hAnsiTheme="majorBidi" w:cstheme="majorBidi"/>
          <w:kern w:val="24"/>
        </w:rPr>
        <w:t>terbina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dalam</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bentuknya</w:t>
      </w:r>
      <w:proofErr w:type="spellEnd"/>
      <w:r w:rsidRPr="00F53B1E">
        <w:rPr>
          <w:rFonts w:asciiTheme="majorBidi" w:eastAsia="Calibri" w:hAnsiTheme="majorBidi" w:cstheme="majorBidi"/>
          <w:kern w:val="24"/>
        </w:rPr>
        <w:t xml:space="preserve"> yang </w:t>
      </w:r>
      <w:proofErr w:type="spellStart"/>
      <w:r w:rsidRPr="00F53B1E">
        <w:rPr>
          <w:rFonts w:asciiTheme="majorBidi" w:eastAsia="Calibri" w:hAnsiTheme="majorBidi" w:cstheme="majorBidi"/>
          <w:kern w:val="24"/>
        </w:rPr>
        <w:t>terakhir</w:t>
      </w:r>
      <w:proofErr w:type="spellEnd"/>
      <w:r w:rsidRPr="00F53B1E">
        <w:rPr>
          <w:rFonts w:asciiTheme="majorBidi" w:eastAsia="Calibri" w:hAnsiTheme="majorBidi" w:cstheme="majorBidi"/>
          <w:kern w:val="24"/>
        </w:rPr>
        <w:t xml:space="preserve"> dan </w:t>
      </w:r>
      <w:proofErr w:type="spellStart"/>
      <w:r w:rsidRPr="00F53B1E">
        <w:rPr>
          <w:rFonts w:asciiTheme="majorBidi" w:eastAsia="Calibri" w:hAnsiTheme="majorBidi" w:cstheme="majorBidi"/>
          <w:kern w:val="24"/>
        </w:rPr>
        <w:t>sempurna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dalam</w:t>
      </w:r>
      <w:proofErr w:type="spellEnd"/>
      <w:r w:rsidRPr="00F53B1E">
        <w:rPr>
          <w:rFonts w:asciiTheme="majorBidi" w:eastAsia="Calibri" w:hAnsiTheme="majorBidi" w:cstheme="majorBidi"/>
          <w:kern w:val="24"/>
        </w:rPr>
        <w:t xml:space="preserve"> al-Qur'an yang </w:t>
      </w:r>
      <w:proofErr w:type="spellStart"/>
      <w:r w:rsidRPr="00F53B1E">
        <w:rPr>
          <w:rFonts w:asciiTheme="majorBidi" w:eastAsia="Calibri" w:hAnsiTheme="majorBidi" w:cstheme="majorBidi"/>
          <w:kern w:val="24"/>
        </w:rPr>
        <w:t>suci</w:t>
      </w:r>
      <w:proofErr w:type="spellEnd"/>
      <w:r w:rsidRPr="00F53B1E">
        <w:rPr>
          <w:rFonts w:asciiTheme="majorBidi" w:eastAsia="Calibri" w:hAnsiTheme="majorBidi" w:cstheme="majorBidi"/>
          <w:kern w:val="24"/>
        </w:rPr>
        <w:t xml:space="preserve"> yang </w:t>
      </w:r>
      <w:proofErr w:type="spellStart"/>
      <w:r w:rsidRPr="00F53B1E">
        <w:rPr>
          <w:rFonts w:asciiTheme="majorBidi" w:eastAsia="Calibri" w:hAnsiTheme="majorBidi" w:cstheme="majorBidi"/>
          <w:kern w:val="24"/>
        </w:rPr>
        <w:t>diwahyukan</w:t>
      </w:r>
      <w:proofErr w:type="spellEnd"/>
      <w:r w:rsidRPr="00F53B1E">
        <w:rPr>
          <w:rFonts w:asciiTheme="majorBidi" w:eastAsia="Calibri" w:hAnsiTheme="majorBidi" w:cstheme="majorBidi"/>
          <w:kern w:val="24"/>
        </w:rPr>
        <w:t xml:space="preserve"> Tuhan. </w:t>
      </w:r>
      <w:proofErr w:type="spellStart"/>
      <w:r w:rsidRPr="00F53B1E">
        <w:rPr>
          <w:rFonts w:asciiTheme="majorBidi" w:eastAsia="Calibri" w:hAnsiTheme="majorBidi" w:cstheme="majorBidi"/>
          <w:kern w:val="24"/>
        </w:rPr>
        <w:t>kepada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nabi</w:t>
      </w:r>
      <w:proofErr w:type="spellEnd"/>
      <w:r w:rsidRPr="00F53B1E">
        <w:rPr>
          <w:rFonts w:asciiTheme="majorBidi" w:eastAsia="Calibri" w:hAnsiTheme="majorBidi" w:cstheme="majorBidi"/>
          <w:kern w:val="24"/>
        </w:rPr>
        <w:t xml:space="preserve">-Nya yang </w:t>
      </w:r>
      <w:proofErr w:type="spellStart"/>
      <w:r w:rsidRPr="00F53B1E">
        <w:rPr>
          <w:rFonts w:asciiTheme="majorBidi" w:eastAsia="Calibri" w:hAnsiTheme="majorBidi" w:cstheme="majorBidi"/>
          <w:kern w:val="24"/>
        </w:rPr>
        <w:t>terakhir</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yakni</w:t>
      </w:r>
      <w:proofErr w:type="spellEnd"/>
      <w:r w:rsidRPr="00F53B1E">
        <w:rPr>
          <w:rFonts w:asciiTheme="majorBidi" w:eastAsia="Calibri" w:hAnsiTheme="majorBidi" w:cstheme="majorBidi"/>
          <w:kern w:val="24"/>
        </w:rPr>
        <w:t xml:space="preserve"> Nabi Muhammad </w:t>
      </w:r>
      <w:proofErr w:type="spellStart"/>
      <w:r w:rsidRPr="00F53B1E">
        <w:rPr>
          <w:rFonts w:asciiTheme="majorBidi" w:eastAsia="Calibri" w:hAnsiTheme="majorBidi" w:cstheme="majorBidi"/>
          <w:kern w:val="24"/>
        </w:rPr>
        <w:t>ibnu</w:t>
      </w:r>
      <w:proofErr w:type="spellEnd"/>
      <w:r w:rsidRPr="00F53B1E">
        <w:rPr>
          <w:rFonts w:asciiTheme="majorBidi" w:eastAsia="Calibri" w:hAnsiTheme="majorBidi" w:cstheme="majorBidi"/>
          <w:kern w:val="24"/>
        </w:rPr>
        <w:t xml:space="preserve"> Abdullah, </w:t>
      </w:r>
      <w:proofErr w:type="spellStart"/>
      <w:r w:rsidRPr="00F53B1E">
        <w:rPr>
          <w:rFonts w:asciiTheme="majorBidi" w:eastAsia="Calibri" w:hAnsiTheme="majorBidi" w:cstheme="majorBidi"/>
          <w:kern w:val="24"/>
        </w:rPr>
        <w:t>satu</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kaidah</w:t>
      </w:r>
      <w:proofErr w:type="spellEnd"/>
      <w:r w:rsidRPr="00F53B1E">
        <w:rPr>
          <w:rFonts w:asciiTheme="majorBidi" w:eastAsia="Calibri" w:hAnsiTheme="majorBidi" w:cstheme="majorBidi"/>
          <w:kern w:val="24"/>
        </w:rPr>
        <w:t xml:space="preserve"> yang </w:t>
      </w:r>
      <w:proofErr w:type="spellStart"/>
      <w:r w:rsidRPr="00F53B1E">
        <w:rPr>
          <w:rFonts w:asciiTheme="majorBidi" w:eastAsia="Calibri" w:hAnsiTheme="majorBidi" w:cstheme="majorBidi"/>
          <w:kern w:val="24"/>
        </w:rPr>
        <w:t>memuat</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tuntunan</w:t>
      </w:r>
      <w:proofErr w:type="spellEnd"/>
      <w:r w:rsidRPr="00F53B1E">
        <w:rPr>
          <w:rFonts w:asciiTheme="majorBidi" w:eastAsia="Calibri" w:hAnsiTheme="majorBidi" w:cstheme="majorBidi"/>
          <w:kern w:val="24"/>
        </w:rPr>
        <w:t xml:space="preserve"> yang </w:t>
      </w:r>
      <w:proofErr w:type="spellStart"/>
      <w:r w:rsidRPr="00F53B1E">
        <w:rPr>
          <w:rFonts w:asciiTheme="majorBidi" w:eastAsia="Calibri" w:hAnsiTheme="majorBidi" w:cstheme="majorBidi"/>
          <w:kern w:val="24"/>
        </w:rPr>
        <w:t>jelas</w:t>
      </w:r>
      <w:proofErr w:type="spellEnd"/>
      <w:r w:rsidRPr="00F53B1E">
        <w:rPr>
          <w:rFonts w:asciiTheme="majorBidi" w:eastAsia="Calibri" w:hAnsiTheme="majorBidi" w:cstheme="majorBidi"/>
          <w:kern w:val="24"/>
        </w:rPr>
        <w:t xml:space="preserve"> dan </w:t>
      </w:r>
      <w:proofErr w:type="spellStart"/>
      <w:r w:rsidRPr="00F53B1E">
        <w:rPr>
          <w:rFonts w:asciiTheme="majorBidi" w:eastAsia="Calibri" w:hAnsiTheme="majorBidi" w:cstheme="majorBidi"/>
          <w:kern w:val="24"/>
        </w:rPr>
        <w:t>lengkap</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mengenai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aspek</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hidup</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manusia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baik</w:t>
      </w:r>
      <w:proofErr w:type="spellEnd"/>
      <w:r w:rsidRPr="00F53B1E">
        <w:rPr>
          <w:rFonts w:asciiTheme="majorBidi" w:eastAsia="Calibri" w:hAnsiTheme="majorBidi" w:cstheme="majorBidi"/>
          <w:kern w:val="24"/>
        </w:rPr>
        <w:t xml:space="preserve"> material </w:t>
      </w:r>
      <w:proofErr w:type="spellStart"/>
      <w:r w:rsidRPr="00F53B1E">
        <w:rPr>
          <w:rFonts w:asciiTheme="majorBidi" w:eastAsia="Calibri" w:hAnsiTheme="majorBidi" w:cstheme="majorBidi"/>
          <w:kern w:val="24"/>
        </w:rPr>
        <w:t>maupun</w:t>
      </w:r>
      <w:proofErr w:type="spellEnd"/>
      <w:r w:rsidRPr="00F53B1E">
        <w:rPr>
          <w:rFonts w:asciiTheme="majorBidi" w:eastAsia="Calibri" w:hAnsiTheme="majorBidi" w:cstheme="majorBidi"/>
          <w:kern w:val="24"/>
        </w:rPr>
        <w:t xml:space="preserve"> spiritual.</w:t>
      </w:r>
    </w:p>
    <w:p w14:paraId="19C79A5B" w14:textId="77777777" w:rsidR="00C2746D" w:rsidRPr="00F53B1E" w:rsidRDefault="002C2C00" w:rsidP="00C2746D">
      <w:pPr>
        <w:pStyle w:val="ListParagraph"/>
        <w:ind w:left="1276"/>
        <w:jc w:val="both"/>
        <w:rPr>
          <w:rFonts w:asciiTheme="majorBidi" w:eastAsia="Calibri" w:hAnsiTheme="majorBidi" w:cstheme="majorBidi"/>
          <w:kern w:val="24"/>
        </w:rPr>
      </w:pPr>
      <w:r w:rsidRPr="00F53B1E">
        <w:rPr>
          <w:rFonts w:asciiTheme="majorBidi" w:eastAsia="Calibri" w:hAnsiTheme="majorBidi" w:cstheme="majorBidi"/>
          <w:kern w:val="24"/>
        </w:rPr>
        <w:t>Kesimpulan:</w:t>
      </w:r>
    </w:p>
    <w:p w14:paraId="056F20E3" w14:textId="7B8433E4" w:rsidR="002C2C00" w:rsidRPr="00F53B1E" w:rsidRDefault="002C2C00" w:rsidP="00C2746D">
      <w:pPr>
        <w:pStyle w:val="ListParagraph"/>
        <w:ind w:left="1276"/>
        <w:jc w:val="both"/>
        <w:rPr>
          <w:rFonts w:asciiTheme="majorBidi" w:hAnsiTheme="majorBidi" w:cstheme="majorBidi"/>
        </w:rPr>
      </w:pPr>
      <w:proofErr w:type="spellStart"/>
      <w:r w:rsidRPr="00F53B1E">
        <w:rPr>
          <w:rFonts w:asciiTheme="majorBidi" w:eastAsia="Calibri" w:hAnsiTheme="majorBidi" w:cstheme="majorBidi"/>
          <w:kern w:val="24"/>
        </w:rPr>
        <w:t>Kaidah</w:t>
      </w:r>
      <w:proofErr w:type="spellEnd"/>
      <w:r w:rsidRPr="00F53B1E">
        <w:rPr>
          <w:rFonts w:asciiTheme="majorBidi" w:eastAsia="Calibri" w:hAnsiTheme="majorBidi" w:cstheme="majorBidi"/>
          <w:kern w:val="24"/>
        </w:rPr>
        <w:t xml:space="preserve"> Hidup yang </w:t>
      </w:r>
      <w:proofErr w:type="spellStart"/>
      <w:r w:rsidRPr="00F53B1E">
        <w:rPr>
          <w:rFonts w:asciiTheme="majorBidi" w:eastAsia="Calibri" w:hAnsiTheme="majorBidi" w:cstheme="majorBidi"/>
          <w:kern w:val="24"/>
        </w:rPr>
        <w:t>sempurna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suci</w:t>
      </w:r>
      <w:proofErr w:type="spellEnd"/>
      <w:r w:rsidRPr="00F53B1E">
        <w:rPr>
          <w:rFonts w:asciiTheme="majorBidi" w:eastAsia="Calibri" w:hAnsiTheme="majorBidi" w:cstheme="majorBidi"/>
          <w:kern w:val="24"/>
        </w:rPr>
        <w:t xml:space="preserve"> yang </w:t>
      </w:r>
      <w:proofErr w:type="spellStart"/>
      <w:r w:rsidRPr="00F53B1E">
        <w:rPr>
          <w:rFonts w:asciiTheme="majorBidi" w:eastAsia="Calibri" w:hAnsiTheme="majorBidi" w:cstheme="majorBidi"/>
          <w:kern w:val="24"/>
        </w:rPr>
        <w:t>diwahyukan</w:t>
      </w:r>
      <w:proofErr w:type="spellEnd"/>
      <w:r w:rsidRPr="00F53B1E">
        <w:rPr>
          <w:rFonts w:asciiTheme="majorBidi" w:eastAsia="Calibri" w:hAnsiTheme="majorBidi" w:cstheme="majorBidi"/>
          <w:kern w:val="24"/>
        </w:rPr>
        <w:t xml:space="preserve"> Allah </w:t>
      </w:r>
      <w:proofErr w:type="spellStart"/>
      <w:r w:rsidRPr="00F53B1E">
        <w:rPr>
          <w:rFonts w:asciiTheme="majorBidi" w:eastAsia="Calibri" w:hAnsiTheme="majorBidi" w:cstheme="majorBidi"/>
          <w:kern w:val="24"/>
        </w:rPr>
        <w:t>Kepada</w:t>
      </w:r>
      <w:proofErr w:type="spellEnd"/>
      <w:r w:rsidRPr="00F53B1E">
        <w:rPr>
          <w:rFonts w:asciiTheme="majorBidi" w:eastAsia="Calibri" w:hAnsiTheme="majorBidi" w:cstheme="majorBidi"/>
          <w:kern w:val="24"/>
        </w:rPr>
        <w:t xml:space="preserve"> Muhammad, yang </w:t>
      </w:r>
      <w:proofErr w:type="spellStart"/>
      <w:r w:rsidRPr="00F53B1E">
        <w:rPr>
          <w:rFonts w:asciiTheme="majorBidi" w:eastAsia="Calibri" w:hAnsiTheme="majorBidi" w:cstheme="majorBidi"/>
          <w:kern w:val="24"/>
        </w:rPr>
        <w:t>memuat</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tuntunan</w:t>
      </w:r>
      <w:proofErr w:type="spellEnd"/>
      <w:r w:rsidRPr="00F53B1E">
        <w:rPr>
          <w:rFonts w:asciiTheme="majorBidi" w:eastAsia="Calibri" w:hAnsiTheme="majorBidi" w:cstheme="majorBidi"/>
          <w:kern w:val="24"/>
        </w:rPr>
        <w:t xml:space="preserve"> yang </w:t>
      </w:r>
      <w:proofErr w:type="spellStart"/>
      <w:r w:rsidRPr="00F53B1E">
        <w:rPr>
          <w:rFonts w:asciiTheme="majorBidi" w:eastAsia="Calibri" w:hAnsiTheme="majorBidi" w:cstheme="majorBidi"/>
          <w:kern w:val="24"/>
        </w:rPr>
        <w:t>jelas</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dari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segala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aspek</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untuk</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disampaikan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kepada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umat</w:t>
      </w:r>
      <w:proofErr w:type="spellEnd"/>
      <w:r w:rsidRPr="00F53B1E">
        <w:rPr>
          <w:rFonts w:asciiTheme="majorBidi" w:eastAsia="Calibri" w:hAnsiTheme="majorBidi" w:cstheme="majorBidi"/>
          <w:kern w:val="24"/>
        </w:rPr>
        <w:t>,</w:t>
      </w:r>
    </w:p>
    <w:p w14:paraId="0E5892B2" w14:textId="7D2995B1" w:rsidR="00C2746D" w:rsidRPr="00F53B1E" w:rsidRDefault="00A37FD2" w:rsidP="002E1929">
      <w:pPr>
        <w:pStyle w:val="ListParagraph"/>
        <w:numPr>
          <w:ilvl w:val="0"/>
          <w:numId w:val="21"/>
        </w:numPr>
        <w:ind w:left="1276" w:hanging="425"/>
        <w:jc w:val="both"/>
        <w:rPr>
          <w:rFonts w:asciiTheme="majorBidi" w:hAnsiTheme="majorBidi" w:cstheme="majorBidi"/>
        </w:rPr>
      </w:pPr>
      <w:proofErr w:type="spellStart"/>
      <w:r w:rsidRPr="00F53B1E">
        <w:rPr>
          <w:rFonts w:asciiTheme="majorBidi" w:eastAsia="Calibri" w:hAnsiTheme="majorBidi" w:cstheme="majorBidi"/>
          <w:kern w:val="24"/>
        </w:rPr>
        <w:t>Menurut</w:t>
      </w:r>
      <w:proofErr w:type="spellEnd"/>
      <w:r w:rsidRPr="00F53B1E">
        <w:rPr>
          <w:rFonts w:asciiTheme="majorBidi" w:eastAsia="Calibri" w:hAnsiTheme="majorBidi" w:cstheme="majorBidi"/>
          <w:kern w:val="24"/>
        </w:rPr>
        <w:t xml:space="preserve"> Ahmad al-</w:t>
      </w:r>
      <w:proofErr w:type="spellStart"/>
      <w:r w:rsidRPr="00F53B1E">
        <w:rPr>
          <w:rFonts w:asciiTheme="majorBidi" w:eastAsia="Calibri" w:hAnsiTheme="majorBidi" w:cstheme="majorBidi"/>
          <w:kern w:val="24"/>
        </w:rPr>
        <w:t>Mazyad</w:t>
      </w:r>
      <w:proofErr w:type="spellEnd"/>
      <w:r w:rsidR="005172F8">
        <w:rPr>
          <w:rStyle w:val="FootnoteReference"/>
          <w:rFonts w:asciiTheme="majorBidi" w:eastAsia="Calibri" w:hAnsiTheme="majorBidi" w:cstheme="majorBidi"/>
          <w:kern w:val="24"/>
        </w:rPr>
        <w:footnoteReference w:id="22"/>
      </w:r>
      <w:r w:rsidRPr="00F53B1E">
        <w:rPr>
          <w:rFonts w:asciiTheme="majorBidi" w:eastAsia="Calibri" w:hAnsiTheme="majorBidi" w:cstheme="majorBidi"/>
          <w:kern w:val="24"/>
        </w:rPr>
        <w:t xml:space="preserve"> </w:t>
      </w:r>
    </w:p>
    <w:p w14:paraId="3D7F08B2" w14:textId="77777777" w:rsidR="00C2746D" w:rsidRPr="00F53B1E" w:rsidRDefault="00A37FD2" w:rsidP="002E1929">
      <w:pPr>
        <w:pStyle w:val="ListParagraph"/>
        <w:numPr>
          <w:ilvl w:val="0"/>
          <w:numId w:val="22"/>
        </w:numPr>
        <w:ind w:left="1701" w:hanging="425"/>
        <w:jc w:val="both"/>
        <w:rPr>
          <w:rFonts w:asciiTheme="majorBidi" w:eastAsia="Calibri" w:hAnsiTheme="majorBidi" w:cstheme="majorBidi"/>
          <w:kern w:val="24"/>
        </w:rPr>
      </w:pPr>
      <w:r w:rsidRPr="00F53B1E">
        <w:rPr>
          <w:rFonts w:asciiTheme="majorBidi" w:eastAsia="Calibri" w:hAnsiTheme="majorBidi" w:cstheme="majorBidi"/>
          <w:kern w:val="24"/>
        </w:rPr>
        <w:t xml:space="preserve">Islam </w:t>
      </w:r>
      <w:proofErr w:type="spellStart"/>
      <w:r w:rsidRPr="00F53B1E">
        <w:rPr>
          <w:rFonts w:asciiTheme="majorBidi" w:eastAsia="Calibri" w:hAnsiTheme="majorBidi" w:cstheme="majorBidi"/>
          <w:kern w:val="24"/>
        </w:rPr>
        <w:t>adalah</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penyerahan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sepenuhnya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kepada</w:t>
      </w:r>
      <w:proofErr w:type="spellEnd"/>
      <w:r w:rsidRPr="00F53B1E">
        <w:rPr>
          <w:rFonts w:asciiTheme="majorBidi" w:eastAsia="Calibri" w:hAnsiTheme="majorBidi" w:cstheme="majorBidi"/>
          <w:kern w:val="24"/>
        </w:rPr>
        <w:t xml:space="preserve"> Allah, </w:t>
      </w:r>
      <w:proofErr w:type="spellStart"/>
      <w:r w:rsidRPr="00F53B1E">
        <w:rPr>
          <w:rFonts w:asciiTheme="majorBidi" w:eastAsia="Calibri" w:hAnsiTheme="majorBidi" w:cstheme="majorBidi"/>
          <w:kern w:val="24"/>
        </w:rPr>
        <w:t>dengan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mentauhidkan</w:t>
      </w:r>
      <w:proofErr w:type="spellEnd"/>
      <w:r w:rsidRPr="00F53B1E">
        <w:rPr>
          <w:rFonts w:asciiTheme="majorBidi" w:eastAsia="Calibri" w:hAnsiTheme="majorBidi" w:cstheme="majorBidi"/>
          <w:kern w:val="24"/>
        </w:rPr>
        <w:t xml:space="preserve">-Nya, </w:t>
      </w:r>
      <w:proofErr w:type="spellStart"/>
      <w:r w:rsidRPr="00F53B1E">
        <w:rPr>
          <w:rFonts w:asciiTheme="majorBidi" w:eastAsia="Calibri" w:hAnsiTheme="majorBidi" w:cstheme="majorBidi"/>
          <w:kern w:val="24"/>
        </w:rPr>
        <w:t>tunduk</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serta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taat</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kepada</w:t>
      </w:r>
      <w:proofErr w:type="spellEnd"/>
      <w:r w:rsidRPr="00F53B1E">
        <w:rPr>
          <w:rFonts w:asciiTheme="majorBidi" w:eastAsia="Calibri" w:hAnsiTheme="majorBidi" w:cstheme="majorBidi"/>
          <w:kern w:val="24"/>
        </w:rPr>
        <w:t xml:space="preserve">-Nya, dan </w:t>
      </w:r>
      <w:proofErr w:type="spellStart"/>
      <w:r w:rsidRPr="00F53B1E">
        <w:rPr>
          <w:rFonts w:asciiTheme="majorBidi" w:eastAsia="Calibri" w:hAnsiTheme="majorBidi" w:cstheme="majorBidi"/>
          <w:kern w:val="24"/>
        </w:rPr>
        <w:t>terbebas</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dari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kemusyrikan</w:t>
      </w:r>
      <w:proofErr w:type="spellEnd"/>
      <w:r w:rsidRPr="00F53B1E">
        <w:rPr>
          <w:rFonts w:asciiTheme="majorBidi" w:eastAsia="Calibri" w:hAnsiTheme="majorBidi" w:cstheme="majorBidi"/>
          <w:kern w:val="24"/>
        </w:rPr>
        <w:t xml:space="preserve">. </w:t>
      </w:r>
    </w:p>
    <w:p w14:paraId="7083875B" w14:textId="77777777" w:rsidR="00C2746D" w:rsidRPr="00F53B1E" w:rsidRDefault="00A37FD2" w:rsidP="002E1929">
      <w:pPr>
        <w:pStyle w:val="ListParagraph"/>
        <w:numPr>
          <w:ilvl w:val="0"/>
          <w:numId w:val="22"/>
        </w:numPr>
        <w:ind w:left="1701" w:hanging="425"/>
        <w:jc w:val="both"/>
        <w:rPr>
          <w:rFonts w:asciiTheme="majorBidi" w:eastAsia="Calibri" w:hAnsiTheme="majorBidi" w:cstheme="majorBidi"/>
          <w:kern w:val="24"/>
        </w:rPr>
      </w:pPr>
      <w:r w:rsidRPr="00F53B1E">
        <w:rPr>
          <w:rFonts w:asciiTheme="majorBidi" w:eastAsia="Calibri" w:hAnsiTheme="majorBidi" w:cstheme="majorBidi"/>
          <w:kern w:val="24"/>
        </w:rPr>
        <w:t xml:space="preserve">Islam </w:t>
      </w:r>
      <w:proofErr w:type="spellStart"/>
      <w:r w:rsidRPr="00F53B1E">
        <w:rPr>
          <w:rFonts w:asciiTheme="majorBidi" w:eastAsia="Calibri" w:hAnsiTheme="majorBidi" w:cstheme="majorBidi"/>
          <w:kern w:val="24"/>
        </w:rPr>
        <w:t>adalah</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satu</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satunya</w:t>
      </w:r>
      <w:proofErr w:type="spellEnd"/>
      <w:r w:rsidRPr="00F53B1E">
        <w:rPr>
          <w:rFonts w:asciiTheme="majorBidi" w:eastAsia="Calibri" w:hAnsiTheme="majorBidi" w:cstheme="majorBidi"/>
          <w:kern w:val="24"/>
        </w:rPr>
        <w:t xml:space="preserve"> agama yang </w:t>
      </w:r>
      <w:proofErr w:type="spellStart"/>
      <w:r w:rsidRPr="00F53B1E">
        <w:rPr>
          <w:rFonts w:asciiTheme="majorBidi" w:eastAsia="Calibri" w:hAnsiTheme="majorBidi" w:cstheme="majorBidi"/>
          <w:kern w:val="24"/>
        </w:rPr>
        <w:t>telah</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menggariskan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metode</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kehidupan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secara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utuh</w:t>
      </w:r>
      <w:proofErr w:type="spellEnd"/>
      <w:r w:rsidRPr="00F53B1E">
        <w:rPr>
          <w:rFonts w:asciiTheme="majorBidi" w:eastAsia="Calibri" w:hAnsiTheme="majorBidi" w:cstheme="majorBidi"/>
          <w:kern w:val="24"/>
        </w:rPr>
        <w:t xml:space="preserve">, di </w:t>
      </w:r>
      <w:proofErr w:type="spellStart"/>
      <w:r w:rsidRPr="00F53B1E">
        <w:rPr>
          <w:rFonts w:asciiTheme="majorBidi" w:eastAsia="Calibri" w:hAnsiTheme="majorBidi" w:cstheme="majorBidi"/>
          <w:kern w:val="24"/>
        </w:rPr>
        <w:t>dalamnya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diatur</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segala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urusan</w:t>
      </w:r>
      <w:proofErr w:type="spellEnd"/>
      <w:r w:rsidRPr="00F53B1E">
        <w:rPr>
          <w:rFonts w:asciiTheme="majorBidi" w:eastAsia="Calibri" w:hAnsiTheme="majorBidi" w:cstheme="majorBidi"/>
          <w:kern w:val="24"/>
        </w:rPr>
        <w:t xml:space="preserve"> dan </w:t>
      </w:r>
      <w:proofErr w:type="spellStart"/>
      <w:r w:rsidRPr="00F53B1E">
        <w:rPr>
          <w:rFonts w:asciiTheme="majorBidi" w:eastAsia="Calibri" w:hAnsiTheme="majorBidi" w:cstheme="majorBidi"/>
          <w:kern w:val="24"/>
        </w:rPr>
        <w:t>aspek</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kehidupan</w:t>
      </w:r>
      <w:proofErr w:type="spellEnd"/>
      <w:r w:rsidRPr="00F53B1E">
        <w:rPr>
          <w:rFonts w:asciiTheme="majorBidi" w:eastAsia="Calibri" w:hAnsiTheme="majorBidi" w:cstheme="majorBidi"/>
          <w:kern w:val="24"/>
        </w:rPr>
        <w:t>.</w:t>
      </w:r>
    </w:p>
    <w:p w14:paraId="3B12CCA7" w14:textId="77777777" w:rsidR="00C2746D" w:rsidRPr="00F53B1E" w:rsidRDefault="00A37FD2" w:rsidP="002E1929">
      <w:pPr>
        <w:pStyle w:val="ListParagraph"/>
        <w:numPr>
          <w:ilvl w:val="0"/>
          <w:numId w:val="22"/>
        </w:numPr>
        <w:ind w:left="1701" w:hanging="425"/>
        <w:jc w:val="both"/>
        <w:rPr>
          <w:rFonts w:asciiTheme="majorBidi" w:eastAsia="Calibri" w:hAnsiTheme="majorBidi" w:cstheme="majorBidi"/>
          <w:kern w:val="24"/>
        </w:rPr>
      </w:pPr>
      <w:r w:rsidRPr="00F53B1E">
        <w:rPr>
          <w:rFonts w:asciiTheme="majorBidi" w:eastAsia="Calibri" w:hAnsiTheme="majorBidi" w:cstheme="majorBidi"/>
          <w:kern w:val="24"/>
        </w:rPr>
        <w:t xml:space="preserve">Islam </w:t>
      </w:r>
      <w:proofErr w:type="spellStart"/>
      <w:r w:rsidRPr="00F53B1E">
        <w:rPr>
          <w:rFonts w:asciiTheme="majorBidi" w:eastAsia="Calibri" w:hAnsiTheme="majorBidi" w:cstheme="majorBidi"/>
          <w:kern w:val="24"/>
        </w:rPr>
        <w:t>bukan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metode</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buatan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manusia</w:t>
      </w:r>
      <w:proofErr w:type="spellEnd"/>
      <w:r w:rsidRPr="00F53B1E">
        <w:rPr>
          <w:rFonts w:asciiTheme="majorBidi" w:eastAsia="Calibri" w:hAnsiTheme="majorBidi" w:cstheme="majorBidi"/>
          <w:kern w:val="24"/>
        </w:rPr>
        <w:t xml:space="preserve"> yang </w:t>
      </w:r>
      <w:proofErr w:type="spellStart"/>
      <w:r w:rsidRPr="00F53B1E">
        <w:rPr>
          <w:rFonts w:asciiTheme="majorBidi" w:eastAsia="Calibri" w:hAnsiTheme="majorBidi" w:cstheme="majorBidi"/>
          <w:kern w:val="24"/>
        </w:rPr>
        <w:t>mengandung</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unsur</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benar</w:t>
      </w:r>
      <w:proofErr w:type="spellEnd"/>
      <w:r w:rsidRPr="00F53B1E">
        <w:rPr>
          <w:rFonts w:asciiTheme="majorBidi" w:eastAsia="Calibri" w:hAnsiTheme="majorBidi" w:cstheme="majorBidi"/>
          <w:kern w:val="24"/>
        </w:rPr>
        <w:t xml:space="preserve"> dan salah, </w:t>
      </w:r>
      <w:proofErr w:type="spellStart"/>
      <w:r w:rsidRPr="00F53B1E">
        <w:rPr>
          <w:rFonts w:asciiTheme="majorBidi" w:eastAsia="Calibri" w:hAnsiTheme="majorBidi" w:cstheme="majorBidi"/>
          <w:kern w:val="24"/>
        </w:rPr>
        <w:t>tetapt</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metode</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robbani</w:t>
      </w:r>
      <w:proofErr w:type="spellEnd"/>
      <w:r w:rsidRPr="00F53B1E">
        <w:rPr>
          <w:rFonts w:asciiTheme="majorBidi" w:eastAsia="Calibri" w:hAnsiTheme="majorBidi" w:cstheme="majorBidi"/>
          <w:kern w:val="24"/>
        </w:rPr>
        <w:t xml:space="preserve"> yang </w:t>
      </w:r>
      <w:proofErr w:type="spellStart"/>
      <w:r w:rsidRPr="00F53B1E">
        <w:rPr>
          <w:rFonts w:asciiTheme="majorBidi" w:eastAsia="Calibri" w:hAnsiTheme="majorBidi" w:cstheme="majorBidi"/>
          <w:kern w:val="24"/>
        </w:rPr>
        <w:t>mampu</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mengantarkan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pemeluknya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kepada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kebahagiaan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ketenangan</w:t>
      </w:r>
      <w:proofErr w:type="spellEnd"/>
      <w:r w:rsidRPr="00F53B1E">
        <w:rPr>
          <w:rFonts w:asciiTheme="majorBidi" w:eastAsia="Calibri" w:hAnsiTheme="majorBidi" w:cstheme="majorBidi"/>
          <w:kern w:val="24"/>
        </w:rPr>
        <w:t xml:space="preserve"> dan </w:t>
      </w:r>
      <w:proofErr w:type="spellStart"/>
      <w:r w:rsidRPr="00F53B1E">
        <w:rPr>
          <w:rFonts w:asciiTheme="majorBidi" w:eastAsia="Calibri" w:hAnsiTheme="majorBidi" w:cstheme="majorBidi"/>
          <w:kern w:val="24"/>
        </w:rPr>
        <w:t>ketenteraman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jiwa</w:t>
      </w:r>
      <w:proofErr w:type="spellEnd"/>
      <w:r w:rsidRPr="00F53B1E">
        <w:rPr>
          <w:rFonts w:asciiTheme="majorBidi" w:eastAsia="Calibri" w:hAnsiTheme="majorBidi" w:cstheme="majorBidi"/>
          <w:kern w:val="24"/>
        </w:rPr>
        <w:t xml:space="preserve"> di dunia dan </w:t>
      </w:r>
      <w:proofErr w:type="spellStart"/>
      <w:r w:rsidRPr="00F53B1E">
        <w:rPr>
          <w:rFonts w:asciiTheme="majorBidi" w:eastAsia="Calibri" w:hAnsiTheme="majorBidi" w:cstheme="majorBidi"/>
          <w:kern w:val="24"/>
        </w:rPr>
        <w:t>sukses</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meraili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kenikmatan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abadi</w:t>
      </w:r>
      <w:proofErr w:type="spellEnd"/>
      <w:r w:rsidRPr="00F53B1E">
        <w:rPr>
          <w:rFonts w:asciiTheme="majorBidi" w:eastAsia="Calibri" w:hAnsiTheme="majorBidi" w:cstheme="majorBidi"/>
          <w:kern w:val="24"/>
        </w:rPr>
        <w:t xml:space="preserve"> di </w:t>
      </w:r>
      <w:proofErr w:type="spellStart"/>
      <w:r w:rsidRPr="00F53B1E">
        <w:rPr>
          <w:rFonts w:asciiTheme="majorBidi" w:eastAsia="Calibri" w:hAnsiTheme="majorBidi" w:cstheme="majorBidi"/>
          <w:kern w:val="24"/>
        </w:rPr>
        <w:t>akhirat</w:t>
      </w:r>
      <w:proofErr w:type="spellEnd"/>
      <w:r w:rsidRPr="00F53B1E">
        <w:rPr>
          <w:rFonts w:asciiTheme="majorBidi" w:eastAsia="Calibri" w:hAnsiTheme="majorBidi" w:cstheme="majorBidi"/>
          <w:kern w:val="24"/>
        </w:rPr>
        <w:t xml:space="preserve"> </w:t>
      </w:r>
    </w:p>
    <w:p w14:paraId="32A914EC" w14:textId="5E5D4451" w:rsidR="00A37FD2" w:rsidRPr="00F53B1E" w:rsidRDefault="00A37FD2" w:rsidP="002E1929">
      <w:pPr>
        <w:pStyle w:val="ListParagraph"/>
        <w:numPr>
          <w:ilvl w:val="0"/>
          <w:numId w:val="22"/>
        </w:numPr>
        <w:ind w:left="1701" w:hanging="425"/>
        <w:jc w:val="both"/>
        <w:rPr>
          <w:rFonts w:asciiTheme="majorBidi" w:hAnsiTheme="majorBidi" w:cstheme="majorBidi"/>
        </w:rPr>
      </w:pPr>
      <w:r w:rsidRPr="00F53B1E">
        <w:rPr>
          <w:rFonts w:asciiTheme="majorBidi" w:eastAsia="Calibri" w:hAnsiTheme="majorBidi" w:cstheme="majorBidi"/>
          <w:kern w:val="24"/>
        </w:rPr>
        <w:t xml:space="preserve">Islam </w:t>
      </w:r>
      <w:proofErr w:type="spellStart"/>
      <w:r w:rsidRPr="00F53B1E">
        <w:rPr>
          <w:rFonts w:asciiTheme="majorBidi" w:eastAsia="Calibri" w:hAnsiTheme="majorBidi" w:cstheme="majorBidi"/>
          <w:kern w:val="24"/>
        </w:rPr>
        <w:t>adalah</w:t>
      </w:r>
      <w:proofErr w:type="spellEnd"/>
      <w:r w:rsidRPr="00F53B1E">
        <w:rPr>
          <w:rFonts w:asciiTheme="majorBidi" w:eastAsia="Calibri" w:hAnsiTheme="majorBidi" w:cstheme="majorBidi"/>
          <w:kern w:val="24"/>
        </w:rPr>
        <w:t xml:space="preserve"> agama yang </w:t>
      </w:r>
      <w:proofErr w:type="spellStart"/>
      <w:r w:rsidRPr="00F53B1E">
        <w:rPr>
          <w:rFonts w:asciiTheme="majorBidi" w:eastAsia="Calibri" w:hAnsiTheme="majorBidi" w:cstheme="majorBidi"/>
          <w:kern w:val="24"/>
        </w:rPr>
        <w:t>diturunkan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muka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bumi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sejak</w:t>
      </w:r>
      <w:proofErr w:type="spellEnd"/>
      <w:r w:rsidRPr="00F53B1E">
        <w:rPr>
          <w:rFonts w:asciiTheme="majorBidi" w:eastAsia="Calibri" w:hAnsiTheme="majorBidi" w:cstheme="majorBidi"/>
          <w:kern w:val="24"/>
        </w:rPr>
        <w:t xml:space="preserve"> Nabi Adam </w:t>
      </w:r>
      <w:proofErr w:type="spellStart"/>
      <w:r w:rsidRPr="00F53B1E">
        <w:rPr>
          <w:rFonts w:asciiTheme="majorBidi" w:eastAsia="Calibri" w:hAnsiTheme="majorBidi" w:cstheme="majorBidi"/>
          <w:kern w:val="24"/>
        </w:rPr>
        <w:t>sampai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terakhir</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disempurnakan</w:t>
      </w:r>
      <w:proofErr w:type="spellEnd"/>
      <w:r w:rsidRPr="00F53B1E">
        <w:rPr>
          <w:rFonts w:asciiTheme="majorBidi" w:eastAsia="Calibri" w:hAnsiTheme="majorBidi" w:cstheme="majorBidi"/>
          <w:kern w:val="24"/>
        </w:rPr>
        <w:t xml:space="preserve"> oleh Nabi Muhammad saw </w:t>
      </w:r>
      <w:proofErr w:type="spellStart"/>
      <w:r w:rsidRPr="00F53B1E">
        <w:rPr>
          <w:rFonts w:asciiTheme="majorBidi" w:eastAsia="Calibri" w:hAnsiTheme="majorBidi" w:cstheme="majorBidi"/>
          <w:kern w:val="24"/>
        </w:rPr>
        <w:t>sebagaimana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ditegaskan</w:t>
      </w:r>
      <w:proofErr w:type="spellEnd"/>
      <w:r w:rsidRPr="00F53B1E">
        <w:rPr>
          <w:rFonts w:asciiTheme="majorBidi" w:eastAsia="Calibri" w:hAnsiTheme="majorBidi" w:cstheme="majorBidi"/>
          <w:kern w:val="24"/>
        </w:rPr>
        <w:t xml:space="preserve"> al-Qur'an </w:t>
      </w:r>
      <w:proofErr w:type="spellStart"/>
      <w:r w:rsidRPr="00F53B1E">
        <w:rPr>
          <w:rFonts w:asciiTheme="majorBidi" w:eastAsia="Calibri" w:hAnsiTheme="majorBidi" w:cstheme="majorBidi"/>
          <w:kern w:val="24"/>
        </w:rPr>
        <w:t>surat</w:t>
      </w:r>
      <w:proofErr w:type="spellEnd"/>
      <w:r w:rsidRPr="00F53B1E">
        <w:rPr>
          <w:rFonts w:asciiTheme="majorBidi" w:eastAsia="Calibri" w:hAnsiTheme="majorBidi" w:cstheme="majorBidi"/>
          <w:kern w:val="24"/>
        </w:rPr>
        <w:t xml:space="preserve"> al-Baqarah, 2:136, </w:t>
      </w:r>
    </w:p>
    <w:p w14:paraId="13F83B7F" w14:textId="77777777" w:rsidR="001F679C" w:rsidRPr="00F53B1E" w:rsidRDefault="00A37FD2" w:rsidP="002B0D9A">
      <w:pPr>
        <w:spacing w:after="0" w:line="240" w:lineRule="auto"/>
        <w:ind w:left="1276"/>
        <w:contextualSpacing/>
        <w:jc w:val="right"/>
        <w:rPr>
          <w:rFonts w:ascii="Times New Roman" w:eastAsia="Times New Roman" w:hAnsi="Times New Roman" w:cs="Times New Roman"/>
          <w:sz w:val="24"/>
          <w:szCs w:val="24"/>
        </w:rPr>
      </w:pPr>
      <w:r w:rsidRPr="00F53B1E">
        <w:rPr>
          <w:rFonts w:ascii="Calibri" w:eastAsia="Calibri" w:hAnsi="LPMQ Isep Misbah" w:cs="LPMQ Isep Misbah"/>
          <w:kern w:val="24"/>
          <w:sz w:val="24"/>
          <w:szCs w:val="24"/>
          <w:rtl/>
        </w:rPr>
        <w:t>قُوْلُوْٓا اٰمَنَّا بِاللّٰهِ وَمَآ اُنْزِلَ اِلَيْنَا وَمَآ اُنْزِلَ اِلٰٓى اِبْرٰهٖمَ وَاِسْمٰعِيْلَ وَاِسْحٰقَ وَيَعْقُوْبَ وَالْاَسْبَاطِ وَمَآ اُوْتِيَ مُوْسٰى</w:t>
      </w:r>
      <w:r w:rsidR="001F679C" w:rsidRPr="00F53B1E">
        <w:rPr>
          <w:rFonts w:ascii="Calibri" w:eastAsia="Calibri" w:hAnsi="Calibri" w:cs="LPMQ Isep Misbah"/>
          <w:kern w:val="24"/>
          <w:sz w:val="24"/>
          <w:szCs w:val="24"/>
          <w:rtl/>
        </w:rPr>
        <w:t xml:space="preserve"> وَعِيْسٰى وَمَآ اُوْتِيَ النَّبِيُّوْنَ مِنْ رَّبِّهِمْۚ لَا نُفَرِّقُ بَيْنَ اَحَدٍ مِّنْهُمْۖ وَنَحْنُ لَهٗ مُسْلِمُوْنَ</w:t>
      </w:r>
    </w:p>
    <w:p w14:paraId="1B947847" w14:textId="350F21B2" w:rsidR="00A37FD2" w:rsidRPr="00F53B1E" w:rsidRDefault="00A37FD2" w:rsidP="00C2746D">
      <w:pPr>
        <w:spacing w:after="0" w:line="480" w:lineRule="auto"/>
        <w:ind w:left="1276"/>
        <w:contextualSpacing/>
        <w:jc w:val="right"/>
        <w:rPr>
          <w:rFonts w:ascii="Times New Roman" w:eastAsia="Times New Roman" w:hAnsi="Times New Roman" w:cs="Times New Roman"/>
          <w:sz w:val="24"/>
          <w:szCs w:val="24"/>
        </w:rPr>
      </w:pPr>
    </w:p>
    <w:p w14:paraId="3A37E71A" w14:textId="1EC6B1D4" w:rsidR="00A37FD2" w:rsidRPr="00F53B1E" w:rsidRDefault="00A37FD2" w:rsidP="001F679C">
      <w:pPr>
        <w:spacing w:after="0" w:line="240" w:lineRule="auto"/>
        <w:ind w:left="1276"/>
        <w:contextualSpacing/>
        <w:jc w:val="both"/>
        <w:rPr>
          <w:rFonts w:asciiTheme="majorBidi" w:eastAsia="Times New Roman" w:hAnsiTheme="majorBidi" w:cstheme="majorBidi"/>
          <w:sz w:val="24"/>
          <w:szCs w:val="24"/>
        </w:rPr>
      </w:pPr>
      <w:r w:rsidRPr="00F53B1E">
        <w:rPr>
          <w:rFonts w:asciiTheme="majorBidi" w:eastAsia="Calibri" w:hAnsiTheme="majorBidi" w:cstheme="majorBidi"/>
          <w:i/>
          <w:iCs/>
          <w:kern w:val="24"/>
          <w:sz w:val="24"/>
          <w:szCs w:val="24"/>
        </w:rPr>
        <w:t xml:space="preserve">136.  </w:t>
      </w:r>
      <w:proofErr w:type="spellStart"/>
      <w:r w:rsidRPr="00F53B1E">
        <w:rPr>
          <w:rFonts w:asciiTheme="majorBidi" w:eastAsia="Calibri" w:hAnsiTheme="majorBidi" w:cstheme="majorBidi"/>
          <w:i/>
          <w:iCs/>
          <w:kern w:val="24"/>
          <w:sz w:val="24"/>
          <w:szCs w:val="24"/>
        </w:rPr>
        <w:t>Katakanlah</w:t>
      </w:r>
      <w:proofErr w:type="spellEnd"/>
      <w:r w:rsidRPr="00F53B1E">
        <w:rPr>
          <w:rFonts w:asciiTheme="majorBidi" w:eastAsia="Calibri" w:hAnsiTheme="majorBidi" w:cstheme="majorBidi"/>
          <w:i/>
          <w:iCs/>
          <w:kern w:val="24"/>
          <w:sz w:val="24"/>
          <w:szCs w:val="24"/>
        </w:rPr>
        <w:t xml:space="preserve">, “Kami </w:t>
      </w:r>
      <w:proofErr w:type="spellStart"/>
      <w:r w:rsidRPr="00F53B1E">
        <w:rPr>
          <w:rFonts w:asciiTheme="majorBidi" w:eastAsia="Calibri" w:hAnsiTheme="majorBidi" w:cstheme="majorBidi"/>
          <w:i/>
          <w:iCs/>
          <w:kern w:val="24"/>
          <w:sz w:val="24"/>
          <w:szCs w:val="24"/>
        </w:rPr>
        <w:t>beriman</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kepada</w:t>
      </w:r>
      <w:proofErr w:type="spellEnd"/>
      <w:r w:rsidRPr="00F53B1E">
        <w:rPr>
          <w:rFonts w:asciiTheme="majorBidi" w:eastAsia="Calibri" w:hAnsiTheme="majorBidi" w:cstheme="majorBidi"/>
          <w:i/>
          <w:iCs/>
          <w:kern w:val="24"/>
          <w:sz w:val="24"/>
          <w:szCs w:val="24"/>
        </w:rPr>
        <w:t xml:space="preserve"> Allah dan </w:t>
      </w:r>
      <w:proofErr w:type="spellStart"/>
      <w:r w:rsidRPr="00F53B1E">
        <w:rPr>
          <w:rFonts w:asciiTheme="majorBidi" w:eastAsia="Calibri" w:hAnsiTheme="majorBidi" w:cstheme="majorBidi"/>
          <w:i/>
          <w:iCs/>
          <w:kern w:val="24"/>
          <w:sz w:val="24"/>
          <w:szCs w:val="24"/>
        </w:rPr>
        <w:t>kepada</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apa</w:t>
      </w:r>
      <w:proofErr w:type="spellEnd"/>
      <w:r w:rsidRPr="00F53B1E">
        <w:rPr>
          <w:rFonts w:asciiTheme="majorBidi" w:eastAsia="Calibri" w:hAnsiTheme="majorBidi" w:cstheme="majorBidi"/>
          <w:i/>
          <w:iCs/>
          <w:kern w:val="24"/>
          <w:sz w:val="24"/>
          <w:szCs w:val="24"/>
        </w:rPr>
        <w:t xml:space="preserve"> yang </w:t>
      </w:r>
      <w:proofErr w:type="spellStart"/>
      <w:r w:rsidRPr="00F53B1E">
        <w:rPr>
          <w:rFonts w:asciiTheme="majorBidi" w:eastAsia="Calibri" w:hAnsiTheme="majorBidi" w:cstheme="majorBidi"/>
          <w:i/>
          <w:iCs/>
          <w:kern w:val="24"/>
          <w:sz w:val="24"/>
          <w:szCs w:val="24"/>
        </w:rPr>
        <w:t>diturunkan</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kepada</w:t>
      </w:r>
      <w:proofErr w:type="spellEnd"/>
      <w:r w:rsidRPr="00F53B1E">
        <w:rPr>
          <w:rFonts w:asciiTheme="majorBidi" w:eastAsia="Calibri" w:hAnsiTheme="majorBidi" w:cstheme="majorBidi"/>
          <w:i/>
          <w:iCs/>
          <w:kern w:val="24"/>
          <w:sz w:val="24"/>
          <w:szCs w:val="24"/>
        </w:rPr>
        <w:t xml:space="preserve"> kami, dan </w:t>
      </w:r>
      <w:proofErr w:type="spellStart"/>
      <w:r w:rsidRPr="00F53B1E">
        <w:rPr>
          <w:rFonts w:asciiTheme="majorBidi" w:eastAsia="Calibri" w:hAnsiTheme="majorBidi" w:cstheme="majorBidi"/>
          <w:i/>
          <w:iCs/>
          <w:kern w:val="24"/>
          <w:sz w:val="24"/>
          <w:szCs w:val="24"/>
        </w:rPr>
        <w:t>kepada</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apa</w:t>
      </w:r>
      <w:proofErr w:type="spellEnd"/>
      <w:r w:rsidRPr="00F53B1E">
        <w:rPr>
          <w:rFonts w:asciiTheme="majorBidi" w:eastAsia="Calibri" w:hAnsiTheme="majorBidi" w:cstheme="majorBidi"/>
          <w:i/>
          <w:iCs/>
          <w:kern w:val="24"/>
          <w:sz w:val="24"/>
          <w:szCs w:val="24"/>
        </w:rPr>
        <w:t xml:space="preserve"> yang </w:t>
      </w:r>
      <w:proofErr w:type="spellStart"/>
      <w:r w:rsidRPr="00F53B1E">
        <w:rPr>
          <w:rFonts w:asciiTheme="majorBidi" w:eastAsia="Calibri" w:hAnsiTheme="majorBidi" w:cstheme="majorBidi"/>
          <w:i/>
          <w:iCs/>
          <w:kern w:val="24"/>
          <w:sz w:val="24"/>
          <w:szCs w:val="24"/>
        </w:rPr>
        <w:t>diturunkan</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kepada</w:t>
      </w:r>
      <w:proofErr w:type="spellEnd"/>
      <w:r w:rsidRPr="00F53B1E">
        <w:rPr>
          <w:rFonts w:asciiTheme="majorBidi" w:eastAsia="Calibri" w:hAnsiTheme="majorBidi" w:cstheme="majorBidi"/>
          <w:i/>
          <w:iCs/>
          <w:kern w:val="24"/>
          <w:sz w:val="24"/>
          <w:szCs w:val="24"/>
        </w:rPr>
        <w:t xml:space="preserve"> Ibrahim, Ismail, Ishak, Yakub dan </w:t>
      </w:r>
      <w:proofErr w:type="spellStart"/>
      <w:r w:rsidRPr="00F53B1E">
        <w:rPr>
          <w:rFonts w:asciiTheme="majorBidi" w:eastAsia="Calibri" w:hAnsiTheme="majorBidi" w:cstheme="majorBidi"/>
          <w:i/>
          <w:iCs/>
          <w:kern w:val="24"/>
          <w:sz w:val="24"/>
          <w:szCs w:val="24"/>
        </w:rPr>
        <w:t>anak</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cucunya</w:t>
      </w:r>
      <w:proofErr w:type="spellEnd"/>
      <w:r w:rsidRPr="00F53B1E">
        <w:rPr>
          <w:rFonts w:asciiTheme="majorBidi" w:eastAsia="Calibri" w:hAnsiTheme="majorBidi" w:cstheme="majorBidi"/>
          <w:i/>
          <w:iCs/>
          <w:kern w:val="24"/>
          <w:sz w:val="24"/>
          <w:szCs w:val="24"/>
        </w:rPr>
        <w:t xml:space="preserve">, dan </w:t>
      </w:r>
      <w:proofErr w:type="spellStart"/>
      <w:r w:rsidRPr="00F53B1E">
        <w:rPr>
          <w:rFonts w:asciiTheme="majorBidi" w:eastAsia="Calibri" w:hAnsiTheme="majorBidi" w:cstheme="majorBidi"/>
          <w:i/>
          <w:iCs/>
          <w:kern w:val="24"/>
          <w:sz w:val="24"/>
          <w:szCs w:val="24"/>
        </w:rPr>
        <w:t>kepada</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apa</w:t>
      </w:r>
      <w:proofErr w:type="spellEnd"/>
      <w:r w:rsidRPr="00F53B1E">
        <w:rPr>
          <w:rFonts w:asciiTheme="majorBidi" w:eastAsia="Calibri" w:hAnsiTheme="majorBidi" w:cstheme="majorBidi"/>
          <w:i/>
          <w:iCs/>
          <w:kern w:val="24"/>
          <w:sz w:val="24"/>
          <w:szCs w:val="24"/>
        </w:rPr>
        <w:t xml:space="preserve"> yang </w:t>
      </w:r>
      <w:proofErr w:type="spellStart"/>
      <w:r w:rsidRPr="00F53B1E">
        <w:rPr>
          <w:rFonts w:asciiTheme="majorBidi" w:eastAsia="Calibri" w:hAnsiTheme="majorBidi" w:cstheme="majorBidi"/>
          <w:i/>
          <w:iCs/>
          <w:kern w:val="24"/>
          <w:sz w:val="24"/>
          <w:szCs w:val="24"/>
        </w:rPr>
        <w:t>diberikan</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kepada</w:t>
      </w:r>
      <w:proofErr w:type="spellEnd"/>
      <w:r w:rsidRPr="00F53B1E">
        <w:rPr>
          <w:rFonts w:asciiTheme="majorBidi" w:eastAsia="Calibri" w:hAnsiTheme="majorBidi" w:cstheme="majorBidi"/>
          <w:i/>
          <w:iCs/>
          <w:kern w:val="24"/>
          <w:sz w:val="24"/>
          <w:szCs w:val="24"/>
        </w:rPr>
        <w:t xml:space="preserve"> Musa dan Isa </w:t>
      </w:r>
      <w:proofErr w:type="spellStart"/>
      <w:r w:rsidRPr="00F53B1E">
        <w:rPr>
          <w:rFonts w:asciiTheme="majorBidi" w:eastAsia="Calibri" w:hAnsiTheme="majorBidi" w:cstheme="majorBidi"/>
          <w:i/>
          <w:iCs/>
          <w:kern w:val="24"/>
          <w:sz w:val="24"/>
          <w:szCs w:val="24"/>
        </w:rPr>
        <w:t>serta</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kepada</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apa</w:t>
      </w:r>
      <w:proofErr w:type="spellEnd"/>
      <w:r w:rsidRPr="00F53B1E">
        <w:rPr>
          <w:rFonts w:asciiTheme="majorBidi" w:eastAsia="Calibri" w:hAnsiTheme="majorBidi" w:cstheme="majorBidi"/>
          <w:i/>
          <w:iCs/>
          <w:kern w:val="24"/>
          <w:sz w:val="24"/>
          <w:szCs w:val="24"/>
        </w:rPr>
        <w:t xml:space="preserve"> yang </w:t>
      </w:r>
      <w:proofErr w:type="spellStart"/>
      <w:r w:rsidRPr="00F53B1E">
        <w:rPr>
          <w:rFonts w:asciiTheme="majorBidi" w:eastAsia="Calibri" w:hAnsiTheme="majorBidi" w:cstheme="majorBidi"/>
          <w:i/>
          <w:iCs/>
          <w:kern w:val="24"/>
          <w:sz w:val="24"/>
          <w:szCs w:val="24"/>
        </w:rPr>
        <w:t>diberikan</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kepada</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nabi-nabi</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dari</w:t>
      </w:r>
      <w:proofErr w:type="spellEnd"/>
      <w:r w:rsidRPr="00F53B1E">
        <w:rPr>
          <w:rFonts w:asciiTheme="majorBidi" w:eastAsia="Calibri" w:hAnsiTheme="majorBidi" w:cstheme="majorBidi"/>
          <w:i/>
          <w:iCs/>
          <w:kern w:val="24"/>
          <w:sz w:val="24"/>
          <w:szCs w:val="24"/>
        </w:rPr>
        <w:t xml:space="preserve"> Tuhan </w:t>
      </w:r>
      <w:proofErr w:type="spellStart"/>
      <w:r w:rsidRPr="00F53B1E">
        <w:rPr>
          <w:rFonts w:asciiTheme="majorBidi" w:eastAsia="Calibri" w:hAnsiTheme="majorBidi" w:cstheme="majorBidi"/>
          <w:i/>
          <w:iCs/>
          <w:kern w:val="24"/>
          <w:sz w:val="24"/>
          <w:szCs w:val="24"/>
        </w:rPr>
        <w:t>mereka</w:t>
      </w:r>
      <w:proofErr w:type="spellEnd"/>
      <w:r w:rsidRPr="00F53B1E">
        <w:rPr>
          <w:rFonts w:asciiTheme="majorBidi" w:eastAsia="Calibri" w:hAnsiTheme="majorBidi" w:cstheme="majorBidi"/>
          <w:i/>
          <w:iCs/>
          <w:kern w:val="24"/>
          <w:sz w:val="24"/>
          <w:szCs w:val="24"/>
        </w:rPr>
        <w:t xml:space="preserve">. Kami </w:t>
      </w:r>
      <w:proofErr w:type="spellStart"/>
      <w:r w:rsidRPr="00F53B1E">
        <w:rPr>
          <w:rFonts w:asciiTheme="majorBidi" w:eastAsia="Calibri" w:hAnsiTheme="majorBidi" w:cstheme="majorBidi"/>
          <w:i/>
          <w:iCs/>
          <w:kern w:val="24"/>
          <w:sz w:val="24"/>
          <w:szCs w:val="24"/>
        </w:rPr>
        <w:t>tidak</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membeda-bedakan</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seorang</w:t>
      </w:r>
      <w:proofErr w:type="spellEnd"/>
      <w:r w:rsidRPr="00F53B1E">
        <w:rPr>
          <w:rFonts w:asciiTheme="majorBidi" w:eastAsia="Calibri" w:hAnsiTheme="majorBidi" w:cstheme="majorBidi"/>
          <w:i/>
          <w:iCs/>
          <w:kern w:val="24"/>
          <w:sz w:val="24"/>
          <w:szCs w:val="24"/>
        </w:rPr>
        <w:t xml:space="preserve"> pun di </w:t>
      </w:r>
      <w:proofErr w:type="spellStart"/>
      <w:r w:rsidRPr="00F53B1E">
        <w:rPr>
          <w:rFonts w:asciiTheme="majorBidi" w:eastAsia="Calibri" w:hAnsiTheme="majorBidi" w:cstheme="majorBidi"/>
          <w:i/>
          <w:iCs/>
          <w:kern w:val="24"/>
          <w:sz w:val="24"/>
          <w:szCs w:val="24"/>
        </w:rPr>
        <w:t>antara</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mereka</w:t>
      </w:r>
      <w:proofErr w:type="spellEnd"/>
      <w:r w:rsidRPr="00F53B1E">
        <w:rPr>
          <w:rFonts w:asciiTheme="majorBidi" w:eastAsia="Calibri" w:hAnsiTheme="majorBidi" w:cstheme="majorBidi"/>
          <w:i/>
          <w:iCs/>
          <w:kern w:val="24"/>
          <w:sz w:val="24"/>
          <w:szCs w:val="24"/>
        </w:rPr>
        <w:t xml:space="preserve">, dan kami </w:t>
      </w:r>
      <w:proofErr w:type="spellStart"/>
      <w:r w:rsidRPr="00F53B1E">
        <w:rPr>
          <w:rFonts w:asciiTheme="majorBidi" w:eastAsia="Calibri" w:hAnsiTheme="majorBidi" w:cstheme="majorBidi"/>
          <w:i/>
          <w:iCs/>
          <w:kern w:val="24"/>
          <w:sz w:val="24"/>
          <w:szCs w:val="24"/>
        </w:rPr>
        <w:t>berserah</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diri</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kepada</w:t>
      </w:r>
      <w:proofErr w:type="spellEnd"/>
      <w:r w:rsidRPr="00F53B1E">
        <w:rPr>
          <w:rFonts w:asciiTheme="majorBidi" w:eastAsia="Calibri" w:hAnsiTheme="majorBidi" w:cstheme="majorBidi"/>
          <w:i/>
          <w:iCs/>
          <w:kern w:val="24"/>
          <w:sz w:val="24"/>
          <w:szCs w:val="24"/>
        </w:rPr>
        <w:t>-Nya.”</w:t>
      </w:r>
      <w:r w:rsidR="005172F8">
        <w:rPr>
          <w:rStyle w:val="FootnoteReference"/>
          <w:rFonts w:asciiTheme="majorBidi" w:eastAsia="Calibri" w:hAnsiTheme="majorBidi" w:cstheme="majorBidi"/>
          <w:i/>
          <w:iCs/>
          <w:kern w:val="24"/>
          <w:sz w:val="24"/>
          <w:szCs w:val="24"/>
        </w:rPr>
        <w:footnoteReference w:id="23"/>
      </w:r>
    </w:p>
    <w:p w14:paraId="0051EBDE" w14:textId="77777777" w:rsidR="00444C3F" w:rsidRDefault="00CE7313" w:rsidP="00444C3F">
      <w:pPr>
        <w:bidi/>
        <w:ind w:left="4"/>
        <w:rPr>
          <w:rFonts w:ascii="Arial" w:eastAsia="Calibri" w:hAnsi="LPMQ Isep Misbah" w:cs="LPMQ Isep Misbah"/>
          <w:kern w:val="24"/>
          <w:sz w:val="20"/>
          <w:szCs w:val="20"/>
        </w:rPr>
      </w:pPr>
      <w:r w:rsidRPr="00444C3F">
        <w:rPr>
          <w:rFonts w:ascii="Arial" w:eastAsia="Calibri" w:hAnsi="LPMQ Isep Misbah" w:cs="LPMQ Isep Misbah"/>
          <w:kern w:val="24"/>
          <w:sz w:val="20"/>
          <w:szCs w:val="20"/>
          <w:rtl/>
        </w:rPr>
        <w:t xml:space="preserve">ُرِّمَتْ عَلَيْكُمُ الْمَيْتَةُ وَالدَّمُ وَلَحْمُ الْخِنْزِيْرِ وَمَآ اُهِلَّ لِغَيْرِ اللّٰهِ بِهٖ وَالْمُنْخَنِقَةُ وَالْمَوْقُوْذَةُ وَالْمُتَرَدِّيَةُ وَالنَّطِيْحَةُ </w:t>
      </w:r>
    </w:p>
    <w:p w14:paraId="5D4599B8" w14:textId="77777777" w:rsidR="00444C3F" w:rsidRDefault="00CE7313" w:rsidP="00444C3F">
      <w:pPr>
        <w:bidi/>
        <w:ind w:left="4"/>
        <w:rPr>
          <w:rFonts w:ascii="Arial" w:eastAsia="Calibri" w:hAnsi="LPMQ Isep Misbah" w:cs="LPMQ Isep Misbah"/>
          <w:kern w:val="24"/>
          <w:sz w:val="20"/>
          <w:szCs w:val="20"/>
        </w:rPr>
      </w:pPr>
      <w:r w:rsidRPr="00444C3F">
        <w:rPr>
          <w:rFonts w:ascii="Arial" w:eastAsia="Calibri" w:hAnsi="LPMQ Isep Misbah" w:cs="LPMQ Isep Misbah"/>
          <w:kern w:val="24"/>
          <w:sz w:val="20"/>
          <w:szCs w:val="20"/>
          <w:rtl/>
        </w:rPr>
        <w:t>وَمَآ اَكَلَ السَّبُعُ اِلَّا مَا</w:t>
      </w:r>
      <w:r w:rsidR="001F679C" w:rsidRPr="00444C3F">
        <w:rPr>
          <w:rFonts w:ascii="Arial" w:eastAsia="Calibri" w:hAnsi="LPMQ Isep Misbah" w:cs="LPMQ Isep Misbah"/>
          <w:kern w:val="24"/>
          <w:sz w:val="20"/>
          <w:szCs w:val="20"/>
          <w:rtl/>
        </w:rPr>
        <w:t xml:space="preserve"> ذَكَّيْتُمْۗ وَمَا ذُبِحَ عَلَى النُّصُبِ وَاَنْ تَسْتَقْسِمُوْا بِالْاَزْلَامِۗ ذٰلِكُمْ فِسْقٌۗ اَلْيَوْمَ يَىِٕسَ الَّذِيْنَ كَفَرُوْا مِنْ دِيْنِكُمْ </w:t>
      </w:r>
    </w:p>
    <w:p w14:paraId="3184B417" w14:textId="48CF3752" w:rsidR="00444C3F" w:rsidRPr="00444C3F" w:rsidRDefault="001F679C" w:rsidP="00444C3F">
      <w:pPr>
        <w:bidi/>
        <w:ind w:left="4"/>
        <w:rPr>
          <w:rFonts w:ascii="Arial" w:eastAsia="Calibri" w:hAnsi="LPMQ Isep Misbah" w:cs="LPMQ Isep Misbah"/>
          <w:kern w:val="24"/>
          <w:sz w:val="20"/>
          <w:szCs w:val="20"/>
        </w:rPr>
      </w:pPr>
      <w:r w:rsidRPr="00444C3F">
        <w:rPr>
          <w:rFonts w:ascii="Arial" w:eastAsia="Calibri" w:hAnsi="LPMQ Isep Misbah" w:cs="LPMQ Isep Misbah"/>
          <w:kern w:val="24"/>
          <w:sz w:val="20"/>
          <w:szCs w:val="20"/>
          <w:rtl/>
        </w:rPr>
        <w:t>فَلَا تَخْشَوْهُمْ وَاخْشَوْنِۗ ا</w:t>
      </w:r>
      <w:r w:rsidR="00444C3F" w:rsidRPr="00444C3F">
        <w:rPr>
          <w:rFonts w:ascii="Arial" w:eastAsia="Calibri" w:hAnsi="LPMQ Isep Misbah" w:cs="LPMQ Isep Misbah"/>
          <w:kern w:val="24"/>
          <w:sz w:val="20"/>
          <w:szCs w:val="20"/>
          <w:rtl/>
        </w:rPr>
        <w:t xml:space="preserve"> َلْيَوْمَ اَكْمَلْتُ لَكُمْ دِيْنَكُمْ وَاَتْمَمْتُ عَلَيْكُمْ نِعْمَتِيْ وَرَضِيْتُ لَكُمُ الْاِسْلَامَ دِيْنًاۗ </w:t>
      </w:r>
    </w:p>
    <w:p w14:paraId="2EB8C576" w14:textId="077F75ED" w:rsidR="001F679C" w:rsidRPr="002B0D9A" w:rsidRDefault="001F679C" w:rsidP="002B0D9A">
      <w:pPr>
        <w:bidi/>
        <w:ind w:left="4"/>
        <w:rPr>
          <w:sz w:val="20"/>
          <w:szCs w:val="20"/>
        </w:rPr>
      </w:pPr>
      <w:r w:rsidRPr="00444C3F">
        <w:rPr>
          <w:rFonts w:ascii="Arial" w:eastAsia="Calibri" w:hAnsi="LPMQ Isep Misbah" w:cs="LPMQ Isep Misbah"/>
          <w:kern w:val="24"/>
          <w:sz w:val="20"/>
          <w:szCs w:val="20"/>
          <w:rtl/>
        </w:rPr>
        <w:t>فَمَنِ اضْطُرَّ فِيْ مَخْمَصَةٍ غَيْرَ مُتَجَانِفٍ لِّاِثْمٍۙ فَاِنَّ اللّٰهَ غَفُوْرٌ</w:t>
      </w:r>
      <w:r w:rsidRPr="00444C3F">
        <w:rPr>
          <w:rFonts w:ascii="Arial" w:eastAsia="Calibri" w:hAnsi="Arial" w:cs="LPMQ Isep Misbah"/>
          <w:kern w:val="24"/>
          <w:sz w:val="20"/>
          <w:szCs w:val="20"/>
          <w:rtl/>
        </w:rPr>
        <w:t xml:space="preserve"> رَّحِيْمٌ</w:t>
      </w:r>
    </w:p>
    <w:p w14:paraId="6B54E5B6" w14:textId="47BAED5F" w:rsidR="00CE7313" w:rsidRDefault="00CE7313" w:rsidP="00444C3F">
      <w:pPr>
        <w:spacing w:after="0" w:line="240" w:lineRule="auto"/>
        <w:ind w:left="1276"/>
        <w:contextualSpacing/>
        <w:jc w:val="both"/>
        <w:rPr>
          <w:rFonts w:asciiTheme="majorBidi" w:hAnsiTheme="majorBidi" w:cstheme="majorBidi"/>
          <w:i/>
          <w:iCs/>
          <w:sz w:val="24"/>
          <w:szCs w:val="24"/>
        </w:rPr>
      </w:pPr>
      <w:r w:rsidRPr="00F53B1E">
        <w:rPr>
          <w:rFonts w:asciiTheme="majorBidi" w:hAnsiTheme="majorBidi" w:cstheme="majorBidi"/>
          <w:i/>
          <w:iCs/>
          <w:sz w:val="24"/>
          <w:szCs w:val="24"/>
        </w:rPr>
        <w:t xml:space="preserve">3.  </w:t>
      </w:r>
      <w:proofErr w:type="spellStart"/>
      <w:r w:rsidRPr="00F53B1E">
        <w:rPr>
          <w:rFonts w:asciiTheme="majorBidi" w:hAnsiTheme="majorBidi" w:cstheme="majorBidi"/>
          <w:i/>
          <w:iCs/>
          <w:sz w:val="24"/>
          <w:szCs w:val="24"/>
        </w:rPr>
        <w:t>Diharamkan</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bagimu</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memakan</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bangkai</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darah</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daging</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babi</w:t>
      </w:r>
      <w:proofErr w:type="spellEnd"/>
      <w:r w:rsidRPr="00F53B1E">
        <w:rPr>
          <w:rFonts w:asciiTheme="majorBidi" w:hAnsiTheme="majorBidi" w:cstheme="majorBidi"/>
          <w:i/>
          <w:iCs/>
          <w:sz w:val="24"/>
          <w:szCs w:val="24"/>
        </w:rPr>
        <w:t>, dan (</w:t>
      </w:r>
      <w:proofErr w:type="spellStart"/>
      <w:r w:rsidRPr="00F53B1E">
        <w:rPr>
          <w:rFonts w:asciiTheme="majorBidi" w:hAnsiTheme="majorBidi" w:cstheme="majorBidi"/>
          <w:i/>
          <w:iCs/>
          <w:sz w:val="24"/>
          <w:szCs w:val="24"/>
        </w:rPr>
        <w:t>daging</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hewan</w:t>
      </w:r>
      <w:proofErr w:type="spellEnd"/>
      <w:r w:rsidRPr="00F53B1E">
        <w:rPr>
          <w:rFonts w:asciiTheme="majorBidi" w:hAnsiTheme="majorBidi" w:cstheme="majorBidi"/>
          <w:i/>
          <w:iCs/>
          <w:sz w:val="24"/>
          <w:szCs w:val="24"/>
        </w:rPr>
        <w:t xml:space="preserve"> yang </w:t>
      </w:r>
      <w:proofErr w:type="spellStart"/>
      <w:r w:rsidRPr="00F53B1E">
        <w:rPr>
          <w:rFonts w:asciiTheme="majorBidi" w:hAnsiTheme="majorBidi" w:cstheme="majorBidi"/>
          <w:i/>
          <w:iCs/>
          <w:sz w:val="24"/>
          <w:szCs w:val="24"/>
        </w:rPr>
        <w:t>disembelih</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bukan</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atas</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nama</w:t>
      </w:r>
      <w:proofErr w:type="spellEnd"/>
      <w:r w:rsidRPr="00F53B1E">
        <w:rPr>
          <w:rFonts w:asciiTheme="majorBidi" w:hAnsiTheme="majorBidi" w:cstheme="majorBidi"/>
          <w:i/>
          <w:iCs/>
          <w:sz w:val="24"/>
          <w:szCs w:val="24"/>
        </w:rPr>
        <w:t xml:space="preserve">) Allah, yang </w:t>
      </w:r>
      <w:proofErr w:type="spellStart"/>
      <w:r w:rsidRPr="00F53B1E">
        <w:rPr>
          <w:rFonts w:asciiTheme="majorBidi" w:hAnsiTheme="majorBidi" w:cstheme="majorBidi"/>
          <w:i/>
          <w:iCs/>
          <w:sz w:val="24"/>
          <w:szCs w:val="24"/>
        </w:rPr>
        <w:t>tercekik</w:t>
      </w:r>
      <w:proofErr w:type="spellEnd"/>
      <w:r w:rsidRPr="00F53B1E">
        <w:rPr>
          <w:rFonts w:asciiTheme="majorBidi" w:hAnsiTheme="majorBidi" w:cstheme="majorBidi"/>
          <w:i/>
          <w:iCs/>
          <w:sz w:val="24"/>
          <w:szCs w:val="24"/>
        </w:rPr>
        <w:t xml:space="preserve">, yang </w:t>
      </w:r>
      <w:proofErr w:type="spellStart"/>
      <w:r w:rsidRPr="00F53B1E">
        <w:rPr>
          <w:rFonts w:asciiTheme="majorBidi" w:hAnsiTheme="majorBidi" w:cstheme="majorBidi"/>
          <w:i/>
          <w:iCs/>
          <w:sz w:val="24"/>
          <w:szCs w:val="24"/>
        </w:rPr>
        <w:t>dipukul</w:t>
      </w:r>
      <w:proofErr w:type="spellEnd"/>
      <w:r w:rsidRPr="00F53B1E">
        <w:rPr>
          <w:rFonts w:asciiTheme="majorBidi" w:hAnsiTheme="majorBidi" w:cstheme="majorBidi"/>
          <w:i/>
          <w:iCs/>
          <w:sz w:val="24"/>
          <w:szCs w:val="24"/>
        </w:rPr>
        <w:t xml:space="preserve">, yang </w:t>
      </w:r>
      <w:proofErr w:type="spellStart"/>
      <w:r w:rsidRPr="00F53B1E">
        <w:rPr>
          <w:rFonts w:asciiTheme="majorBidi" w:hAnsiTheme="majorBidi" w:cstheme="majorBidi"/>
          <w:i/>
          <w:iCs/>
          <w:sz w:val="24"/>
          <w:szCs w:val="24"/>
        </w:rPr>
        <w:t>jatuh</w:t>
      </w:r>
      <w:proofErr w:type="spellEnd"/>
      <w:r w:rsidRPr="00F53B1E">
        <w:rPr>
          <w:rFonts w:asciiTheme="majorBidi" w:hAnsiTheme="majorBidi" w:cstheme="majorBidi"/>
          <w:i/>
          <w:iCs/>
          <w:sz w:val="24"/>
          <w:szCs w:val="24"/>
        </w:rPr>
        <w:t xml:space="preserve">, yang </w:t>
      </w:r>
      <w:proofErr w:type="spellStart"/>
      <w:r w:rsidRPr="00F53B1E">
        <w:rPr>
          <w:rFonts w:asciiTheme="majorBidi" w:hAnsiTheme="majorBidi" w:cstheme="majorBidi"/>
          <w:i/>
          <w:iCs/>
          <w:sz w:val="24"/>
          <w:szCs w:val="24"/>
        </w:rPr>
        <w:t>ditanduk</w:t>
      </w:r>
      <w:proofErr w:type="spellEnd"/>
      <w:r w:rsidRPr="00F53B1E">
        <w:rPr>
          <w:rFonts w:asciiTheme="majorBidi" w:hAnsiTheme="majorBidi" w:cstheme="majorBidi"/>
          <w:i/>
          <w:iCs/>
          <w:sz w:val="24"/>
          <w:szCs w:val="24"/>
        </w:rPr>
        <w:t xml:space="preserve">, dan yang </w:t>
      </w:r>
      <w:proofErr w:type="spellStart"/>
      <w:r w:rsidRPr="00F53B1E">
        <w:rPr>
          <w:rFonts w:asciiTheme="majorBidi" w:hAnsiTheme="majorBidi" w:cstheme="majorBidi"/>
          <w:i/>
          <w:iCs/>
          <w:sz w:val="24"/>
          <w:szCs w:val="24"/>
        </w:rPr>
        <w:t>diterkam</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binatang</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buas</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kecuali</w:t>
      </w:r>
      <w:proofErr w:type="spellEnd"/>
      <w:r w:rsidRPr="00F53B1E">
        <w:rPr>
          <w:rFonts w:asciiTheme="majorBidi" w:hAnsiTheme="majorBidi" w:cstheme="majorBidi"/>
          <w:i/>
          <w:iCs/>
          <w:sz w:val="24"/>
          <w:szCs w:val="24"/>
        </w:rPr>
        <w:t xml:space="preserve"> yang </w:t>
      </w:r>
      <w:proofErr w:type="spellStart"/>
      <w:r w:rsidRPr="00F53B1E">
        <w:rPr>
          <w:rFonts w:asciiTheme="majorBidi" w:hAnsiTheme="majorBidi" w:cstheme="majorBidi"/>
          <w:i/>
          <w:iCs/>
          <w:sz w:val="24"/>
          <w:szCs w:val="24"/>
        </w:rPr>
        <w:t>sempat</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kamu</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sembelih</w:t>
      </w:r>
      <w:proofErr w:type="spellEnd"/>
      <w:r w:rsidRPr="00F53B1E">
        <w:rPr>
          <w:rFonts w:asciiTheme="majorBidi" w:hAnsiTheme="majorBidi" w:cstheme="majorBidi"/>
          <w:i/>
          <w:iCs/>
          <w:sz w:val="24"/>
          <w:szCs w:val="24"/>
        </w:rPr>
        <w:t>. Dan (</w:t>
      </w:r>
      <w:proofErr w:type="spellStart"/>
      <w:r w:rsidRPr="00F53B1E">
        <w:rPr>
          <w:rFonts w:asciiTheme="majorBidi" w:hAnsiTheme="majorBidi" w:cstheme="majorBidi"/>
          <w:i/>
          <w:iCs/>
          <w:sz w:val="24"/>
          <w:szCs w:val="24"/>
        </w:rPr>
        <w:t>diharamkan</w:t>
      </w:r>
      <w:proofErr w:type="spellEnd"/>
      <w:r w:rsidRPr="00F53B1E">
        <w:rPr>
          <w:rFonts w:asciiTheme="majorBidi" w:hAnsiTheme="majorBidi" w:cstheme="majorBidi"/>
          <w:i/>
          <w:iCs/>
          <w:sz w:val="24"/>
          <w:szCs w:val="24"/>
        </w:rPr>
        <w:t xml:space="preserve"> pula) yang </w:t>
      </w:r>
      <w:proofErr w:type="spellStart"/>
      <w:r w:rsidRPr="00F53B1E">
        <w:rPr>
          <w:rFonts w:asciiTheme="majorBidi" w:hAnsiTheme="majorBidi" w:cstheme="majorBidi"/>
          <w:i/>
          <w:iCs/>
          <w:sz w:val="24"/>
          <w:szCs w:val="24"/>
        </w:rPr>
        <w:t>disembelih</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untuk</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berhala</w:t>
      </w:r>
      <w:proofErr w:type="spellEnd"/>
      <w:r w:rsidRPr="00F53B1E">
        <w:rPr>
          <w:rFonts w:asciiTheme="majorBidi" w:hAnsiTheme="majorBidi" w:cstheme="majorBidi"/>
          <w:i/>
          <w:iCs/>
          <w:sz w:val="24"/>
          <w:szCs w:val="24"/>
        </w:rPr>
        <w:t>. Dan (</w:t>
      </w:r>
      <w:proofErr w:type="spellStart"/>
      <w:r w:rsidRPr="00F53B1E">
        <w:rPr>
          <w:rFonts w:asciiTheme="majorBidi" w:hAnsiTheme="majorBidi" w:cstheme="majorBidi"/>
          <w:i/>
          <w:iCs/>
          <w:sz w:val="24"/>
          <w:szCs w:val="24"/>
        </w:rPr>
        <w:t>diharamkan</w:t>
      </w:r>
      <w:proofErr w:type="spellEnd"/>
      <w:r w:rsidRPr="00F53B1E">
        <w:rPr>
          <w:rFonts w:asciiTheme="majorBidi" w:hAnsiTheme="majorBidi" w:cstheme="majorBidi"/>
          <w:i/>
          <w:iCs/>
          <w:sz w:val="24"/>
          <w:szCs w:val="24"/>
        </w:rPr>
        <w:t xml:space="preserve"> pula) </w:t>
      </w:r>
      <w:proofErr w:type="spellStart"/>
      <w:r w:rsidRPr="00F53B1E">
        <w:rPr>
          <w:rFonts w:asciiTheme="majorBidi" w:hAnsiTheme="majorBidi" w:cstheme="majorBidi"/>
          <w:i/>
          <w:iCs/>
          <w:sz w:val="24"/>
          <w:szCs w:val="24"/>
        </w:rPr>
        <w:t>mengundi</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nasib</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dengan</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azlam</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anak</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panah</w:t>
      </w:r>
      <w:proofErr w:type="spellEnd"/>
      <w:r w:rsidRPr="00F53B1E">
        <w:rPr>
          <w:rFonts w:asciiTheme="majorBidi" w:hAnsiTheme="majorBidi" w:cstheme="majorBidi"/>
          <w:i/>
          <w:iCs/>
          <w:sz w:val="24"/>
          <w:szCs w:val="24"/>
        </w:rPr>
        <w:t>), (</w:t>
      </w:r>
      <w:proofErr w:type="spellStart"/>
      <w:r w:rsidRPr="00F53B1E">
        <w:rPr>
          <w:rFonts w:asciiTheme="majorBidi" w:hAnsiTheme="majorBidi" w:cstheme="majorBidi"/>
          <w:i/>
          <w:iCs/>
          <w:sz w:val="24"/>
          <w:szCs w:val="24"/>
        </w:rPr>
        <w:t>karena</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itu</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suatu</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perbuatan</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fasik</w:t>
      </w:r>
      <w:proofErr w:type="spellEnd"/>
      <w:r w:rsidRPr="00F53B1E">
        <w:rPr>
          <w:rFonts w:asciiTheme="majorBidi" w:hAnsiTheme="majorBidi" w:cstheme="majorBidi"/>
          <w:i/>
          <w:iCs/>
          <w:sz w:val="24"/>
          <w:szCs w:val="24"/>
        </w:rPr>
        <w:t xml:space="preserve">. Pada </w:t>
      </w:r>
      <w:proofErr w:type="spellStart"/>
      <w:r w:rsidRPr="00F53B1E">
        <w:rPr>
          <w:rFonts w:asciiTheme="majorBidi" w:hAnsiTheme="majorBidi" w:cstheme="majorBidi"/>
          <w:i/>
          <w:iCs/>
          <w:sz w:val="24"/>
          <w:szCs w:val="24"/>
        </w:rPr>
        <w:t>hari</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ini</w:t>
      </w:r>
      <w:proofErr w:type="spellEnd"/>
      <w:r w:rsidRPr="00F53B1E">
        <w:rPr>
          <w:rFonts w:asciiTheme="majorBidi" w:hAnsiTheme="majorBidi" w:cstheme="majorBidi"/>
          <w:i/>
          <w:iCs/>
          <w:sz w:val="24"/>
          <w:szCs w:val="24"/>
        </w:rPr>
        <w:t xml:space="preserve"> orang-orang kafir </w:t>
      </w:r>
      <w:proofErr w:type="spellStart"/>
      <w:r w:rsidRPr="00F53B1E">
        <w:rPr>
          <w:rFonts w:asciiTheme="majorBidi" w:hAnsiTheme="majorBidi" w:cstheme="majorBidi"/>
          <w:i/>
          <w:iCs/>
          <w:sz w:val="24"/>
          <w:szCs w:val="24"/>
        </w:rPr>
        <w:t>telah</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putus</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asa</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untuk</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mengalahkan</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agamamu</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sebab</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itu</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janganlah</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kamu</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takut</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kepada</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mereka</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tetapi</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takutlah</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kepada</w:t>
      </w:r>
      <w:proofErr w:type="spellEnd"/>
      <w:r w:rsidRPr="00F53B1E">
        <w:rPr>
          <w:rFonts w:asciiTheme="majorBidi" w:hAnsiTheme="majorBidi" w:cstheme="majorBidi"/>
          <w:i/>
          <w:iCs/>
          <w:sz w:val="24"/>
          <w:szCs w:val="24"/>
        </w:rPr>
        <w:t xml:space="preserve">-Ku. Pada </w:t>
      </w:r>
      <w:proofErr w:type="spellStart"/>
      <w:r w:rsidRPr="00F53B1E">
        <w:rPr>
          <w:rFonts w:asciiTheme="majorBidi" w:hAnsiTheme="majorBidi" w:cstheme="majorBidi"/>
          <w:i/>
          <w:iCs/>
          <w:sz w:val="24"/>
          <w:szCs w:val="24"/>
        </w:rPr>
        <w:t>hari</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ini</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telah</w:t>
      </w:r>
      <w:proofErr w:type="spellEnd"/>
      <w:r w:rsidRPr="00F53B1E">
        <w:rPr>
          <w:rFonts w:asciiTheme="majorBidi" w:hAnsiTheme="majorBidi" w:cstheme="majorBidi"/>
          <w:i/>
          <w:iCs/>
          <w:sz w:val="24"/>
          <w:szCs w:val="24"/>
        </w:rPr>
        <w:t xml:space="preserve"> Aku </w:t>
      </w:r>
      <w:proofErr w:type="spellStart"/>
      <w:r w:rsidRPr="00F53B1E">
        <w:rPr>
          <w:rFonts w:asciiTheme="majorBidi" w:hAnsiTheme="majorBidi" w:cstheme="majorBidi"/>
          <w:i/>
          <w:iCs/>
          <w:sz w:val="24"/>
          <w:szCs w:val="24"/>
        </w:rPr>
        <w:t>sempurnakan</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agamamu</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untukmu</w:t>
      </w:r>
      <w:proofErr w:type="spellEnd"/>
      <w:r w:rsidRPr="00F53B1E">
        <w:rPr>
          <w:rFonts w:asciiTheme="majorBidi" w:hAnsiTheme="majorBidi" w:cstheme="majorBidi"/>
          <w:i/>
          <w:iCs/>
          <w:sz w:val="24"/>
          <w:szCs w:val="24"/>
        </w:rPr>
        <w:t xml:space="preserve">, dan </w:t>
      </w:r>
      <w:proofErr w:type="spellStart"/>
      <w:r w:rsidRPr="00F53B1E">
        <w:rPr>
          <w:rFonts w:asciiTheme="majorBidi" w:hAnsiTheme="majorBidi" w:cstheme="majorBidi"/>
          <w:i/>
          <w:iCs/>
          <w:sz w:val="24"/>
          <w:szCs w:val="24"/>
        </w:rPr>
        <w:t>telah</w:t>
      </w:r>
      <w:proofErr w:type="spellEnd"/>
      <w:r w:rsidRPr="00F53B1E">
        <w:rPr>
          <w:rFonts w:asciiTheme="majorBidi" w:hAnsiTheme="majorBidi" w:cstheme="majorBidi"/>
          <w:i/>
          <w:iCs/>
          <w:sz w:val="24"/>
          <w:szCs w:val="24"/>
        </w:rPr>
        <w:t xml:space="preserve"> Aku </w:t>
      </w:r>
      <w:proofErr w:type="spellStart"/>
      <w:r w:rsidRPr="00F53B1E">
        <w:rPr>
          <w:rFonts w:asciiTheme="majorBidi" w:hAnsiTheme="majorBidi" w:cstheme="majorBidi"/>
          <w:i/>
          <w:iCs/>
          <w:sz w:val="24"/>
          <w:szCs w:val="24"/>
        </w:rPr>
        <w:t>cukupkan</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nikmat</w:t>
      </w:r>
      <w:proofErr w:type="spellEnd"/>
      <w:r w:rsidRPr="00F53B1E">
        <w:rPr>
          <w:rFonts w:asciiTheme="majorBidi" w:hAnsiTheme="majorBidi" w:cstheme="majorBidi"/>
          <w:i/>
          <w:iCs/>
          <w:sz w:val="24"/>
          <w:szCs w:val="24"/>
        </w:rPr>
        <w:t xml:space="preserve">-Ku </w:t>
      </w:r>
      <w:proofErr w:type="spellStart"/>
      <w:r w:rsidRPr="00F53B1E">
        <w:rPr>
          <w:rFonts w:asciiTheme="majorBidi" w:hAnsiTheme="majorBidi" w:cstheme="majorBidi"/>
          <w:i/>
          <w:iCs/>
          <w:sz w:val="24"/>
          <w:szCs w:val="24"/>
        </w:rPr>
        <w:t>bagimu</w:t>
      </w:r>
      <w:proofErr w:type="spellEnd"/>
      <w:r w:rsidRPr="00F53B1E">
        <w:rPr>
          <w:rFonts w:asciiTheme="majorBidi" w:hAnsiTheme="majorBidi" w:cstheme="majorBidi"/>
          <w:i/>
          <w:iCs/>
          <w:sz w:val="24"/>
          <w:szCs w:val="24"/>
        </w:rPr>
        <w:t xml:space="preserve">, dan </w:t>
      </w:r>
      <w:proofErr w:type="spellStart"/>
      <w:r w:rsidRPr="00F53B1E">
        <w:rPr>
          <w:rFonts w:asciiTheme="majorBidi" w:hAnsiTheme="majorBidi" w:cstheme="majorBidi"/>
          <w:i/>
          <w:iCs/>
          <w:sz w:val="24"/>
          <w:szCs w:val="24"/>
        </w:rPr>
        <w:t>telah</w:t>
      </w:r>
      <w:proofErr w:type="spellEnd"/>
      <w:r w:rsidRPr="00F53B1E">
        <w:rPr>
          <w:rFonts w:asciiTheme="majorBidi" w:hAnsiTheme="majorBidi" w:cstheme="majorBidi"/>
          <w:i/>
          <w:iCs/>
          <w:sz w:val="24"/>
          <w:szCs w:val="24"/>
        </w:rPr>
        <w:t xml:space="preserve"> Aku </w:t>
      </w:r>
      <w:proofErr w:type="spellStart"/>
      <w:r w:rsidRPr="00F53B1E">
        <w:rPr>
          <w:rFonts w:asciiTheme="majorBidi" w:hAnsiTheme="majorBidi" w:cstheme="majorBidi"/>
          <w:i/>
          <w:iCs/>
          <w:sz w:val="24"/>
          <w:szCs w:val="24"/>
        </w:rPr>
        <w:t>ridai</w:t>
      </w:r>
      <w:proofErr w:type="spellEnd"/>
      <w:r w:rsidRPr="00F53B1E">
        <w:rPr>
          <w:rFonts w:asciiTheme="majorBidi" w:hAnsiTheme="majorBidi" w:cstheme="majorBidi"/>
          <w:i/>
          <w:iCs/>
          <w:sz w:val="24"/>
          <w:szCs w:val="24"/>
        </w:rPr>
        <w:t xml:space="preserve"> Islam </w:t>
      </w:r>
      <w:proofErr w:type="spellStart"/>
      <w:r w:rsidRPr="00F53B1E">
        <w:rPr>
          <w:rFonts w:asciiTheme="majorBidi" w:hAnsiTheme="majorBidi" w:cstheme="majorBidi"/>
          <w:i/>
          <w:iCs/>
          <w:sz w:val="24"/>
          <w:szCs w:val="24"/>
        </w:rPr>
        <w:t>sebagai</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agamamu</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Tetapi</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barangsiapa</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terpaksa</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karena</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lapar</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bukan</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karena</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ingin</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berbuat</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dosa</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maka</w:t>
      </w:r>
      <w:proofErr w:type="spellEnd"/>
      <w:r w:rsidRPr="00F53B1E">
        <w:rPr>
          <w:rFonts w:asciiTheme="majorBidi" w:hAnsiTheme="majorBidi" w:cstheme="majorBidi"/>
          <w:i/>
          <w:iCs/>
          <w:sz w:val="24"/>
          <w:szCs w:val="24"/>
        </w:rPr>
        <w:t xml:space="preserve"> </w:t>
      </w:r>
      <w:proofErr w:type="spellStart"/>
      <w:r w:rsidRPr="00F53B1E">
        <w:rPr>
          <w:rFonts w:asciiTheme="majorBidi" w:hAnsiTheme="majorBidi" w:cstheme="majorBidi"/>
          <w:i/>
          <w:iCs/>
          <w:sz w:val="24"/>
          <w:szCs w:val="24"/>
        </w:rPr>
        <w:t>sungguh</w:t>
      </w:r>
      <w:proofErr w:type="spellEnd"/>
      <w:r w:rsidRPr="00F53B1E">
        <w:rPr>
          <w:rFonts w:asciiTheme="majorBidi" w:hAnsiTheme="majorBidi" w:cstheme="majorBidi"/>
          <w:i/>
          <w:iCs/>
          <w:sz w:val="24"/>
          <w:szCs w:val="24"/>
        </w:rPr>
        <w:t xml:space="preserve">, Allah Maha </w:t>
      </w:r>
      <w:proofErr w:type="spellStart"/>
      <w:r w:rsidRPr="00F53B1E">
        <w:rPr>
          <w:rFonts w:asciiTheme="majorBidi" w:hAnsiTheme="majorBidi" w:cstheme="majorBidi"/>
          <w:i/>
          <w:iCs/>
          <w:sz w:val="24"/>
          <w:szCs w:val="24"/>
        </w:rPr>
        <w:t>Pengampun</w:t>
      </w:r>
      <w:proofErr w:type="spellEnd"/>
      <w:r w:rsidRPr="00F53B1E">
        <w:rPr>
          <w:rFonts w:asciiTheme="majorBidi" w:hAnsiTheme="majorBidi" w:cstheme="majorBidi"/>
          <w:i/>
          <w:iCs/>
          <w:sz w:val="24"/>
          <w:szCs w:val="24"/>
        </w:rPr>
        <w:t xml:space="preserve">, Maha </w:t>
      </w:r>
      <w:proofErr w:type="spellStart"/>
      <w:r w:rsidRPr="00F53B1E">
        <w:rPr>
          <w:rFonts w:asciiTheme="majorBidi" w:hAnsiTheme="majorBidi" w:cstheme="majorBidi"/>
          <w:i/>
          <w:iCs/>
          <w:sz w:val="24"/>
          <w:szCs w:val="24"/>
        </w:rPr>
        <w:t>Penyayang</w:t>
      </w:r>
      <w:proofErr w:type="spellEnd"/>
      <w:r w:rsidRPr="00F53B1E">
        <w:rPr>
          <w:rFonts w:asciiTheme="majorBidi" w:hAnsiTheme="majorBidi" w:cstheme="majorBidi"/>
          <w:i/>
          <w:iCs/>
          <w:sz w:val="24"/>
          <w:szCs w:val="24"/>
        </w:rPr>
        <w:t>.</w:t>
      </w:r>
      <w:r w:rsidR="0021734E">
        <w:rPr>
          <w:rStyle w:val="FootnoteReference"/>
          <w:rFonts w:asciiTheme="majorBidi" w:hAnsiTheme="majorBidi" w:cstheme="majorBidi"/>
          <w:i/>
          <w:iCs/>
          <w:sz w:val="24"/>
          <w:szCs w:val="24"/>
        </w:rPr>
        <w:footnoteReference w:id="24"/>
      </w:r>
    </w:p>
    <w:p w14:paraId="393F98E3" w14:textId="77777777" w:rsidR="00444C3F" w:rsidRPr="00F53B1E" w:rsidRDefault="00444C3F" w:rsidP="00444C3F">
      <w:pPr>
        <w:spacing w:after="0" w:line="240" w:lineRule="auto"/>
        <w:ind w:left="1276"/>
        <w:contextualSpacing/>
        <w:jc w:val="both"/>
        <w:rPr>
          <w:rFonts w:asciiTheme="majorBidi" w:hAnsiTheme="majorBidi" w:cstheme="majorBidi"/>
          <w:i/>
          <w:iCs/>
          <w:sz w:val="24"/>
          <w:szCs w:val="24"/>
        </w:rPr>
      </w:pPr>
    </w:p>
    <w:p w14:paraId="001945AF" w14:textId="31ADCE85" w:rsidR="008A3491" w:rsidRPr="00F53B1E" w:rsidRDefault="008A3491" w:rsidP="007B6035">
      <w:pPr>
        <w:spacing w:after="0" w:line="480" w:lineRule="auto"/>
        <w:ind w:left="1276" w:firstLine="425"/>
        <w:contextualSpacing/>
        <w:jc w:val="both"/>
        <w:rPr>
          <w:rFonts w:asciiTheme="majorBidi" w:eastAsia="Times New Roman" w:hAnsiTheme="majorBidi" w:cstheme="majorBidi"/>
          <w:sz w:val="24"/>
          <w:szCs w:val="24"/>
        </w:rPr>
      </w:pPr>
      <w:r w:rsidRPr="00F53B1E">
        <w:rPr>
          <w:rFonts w:asciiTheme="majorBidi" w:eastAsia="Calibri" w:hAnsiTheme="majorBidi" w:cstheme="majorBidi"/>
          <w:kern w:val="24"/>
          <w:sz w:val="24"/>
          <w:szCs w:val="24"/>
        </w:rPr>
        <w:t xml:space="preserve">Dalam al-Qur’an di </w:t>
      </w:r>
      <w:proofErr w:type="spellStart"/>
      <w:r w:rsidRPr="00F53B1E">
        <w:rPr>
          <w:rFonts w:asciiTheme="majorBidi" w:eastAsia="Calibri" w:hAnsiTheme="majorBidi" w:cstheme="majorBidi"/>
          <w:kern w:val="24"/>
          <w:sz w:val="24"/>
          <w:szCs w:val="24"/>
        </w:rPr>
        <w:t>atas</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ditegaskan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bahwa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semua</w:t>
      </w:r>
      <w:proofErr w:type="spellEnd"/>
      <w:r w:rsidRPr="00F53B1E">
        <w:rPr>
          <w:rFonts w:asciiTheme="majorBidi" w:eastAsia="Calibri" w:hAnsiTheme="majorBidi" w:cstheme="majorBidi"/>
          <w:kern w:val="24"/>
          <w:sz w:val="24"/>
          <w:szCs w:val="24"/>
        </w:rPr>
        <w:t xml:space="preserve"> Rasul </w:t>
      </w:r>
      <w:proofErr w:type="spellStart"/>
      <w:r w:rsidRPr="00F53B1E">
        <w:rPr>
          <w:rFonts w:asciiTheme="majorBidi" w:eastAsia="Calibri" w:hAnsiTheme="majorBidi" w:cstheme="majorBidi"/>
          <w:kern w:val="24"/>
          <w:sz w:val="24"/>
          <w:szCs w:val="24"/>
        </w:rPr>
        <w:t>mengajarka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ajaran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keesaan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tauhidullah</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sama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sebagai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dasar</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keyakina</w:t>
      </w:r>
      <w:proofErr w:type="spellEnd"/>
      <w:r w:rsidRPr="00F53B1E">
        <w:rPr>
          <w:rFonts w:asciiTheme="majorBidi" w:eastAsia="Calibri" w:hAnsiTheme="majorBidi" w:cstheme="majorBidi"/>
          <w:kern w:val="24"/>
          <w:sz w:val="24"/>
          <w:szCs w:val="24"/>
        </w:rPr>
        <w:t xml:space="preserve"> pada </w:t>
      </w:r>
      <w:proofErr w:type="spellStart"/>
      <w:r w:rsidRPr="00F53B1E">
        <w:rPr>
          <w:rFonts w:asciiTheme="majorBidi" w:eastAsia="Calibri" w:hAnsiTheme="majorBidi" w:cstheme="majorBidi"/>
          <w:kern w:val="24"/>
          <w:sz w:val="24"/>
          <w:szCs w:val="24"/>
        </w:rPr>
        <w:t>umatnya</w:t>
      </w:r>
      <w:proofErr w:type="spellEnd"/>
      <w:r w:rsidRPr="00F53B1E">
        <w:rPr>
          <w:rFonts w:asciiTheme="majorBidi" w:eastAsia="Calibri" w:hAnsiTheme="majorBidi" w:cstheme="majorBidi"/>
          <w:kern w:val="24"/>
          <w:sz w:val="24"/>
          <w:szCs w:val="24"/>
        </w:rPr>
        <w:t>.</w:t>
      </w:r>
      <w:r w:rsidRPr="00F53B1E">
        <w:rPr>
          <w:rFonts w:asciiTheme="majorBidi" w:eastAsia="Times New Roman" w:hAnsiTheme="majorBidi" w:cstheme="majorBidi"/>
          <w:sz w:val="24"/>
          <w:szCs w:val="24"/>
        </w:rPr>
        <w:t xml:space="preserve"> </w:t>
      </w:r>
      <w:proofErr w:type="spellStart"/>
      <w:r w:rsidRPr="00F53B1E">
        <w:rPr>
          <w:rFonts w:asciiTheme="majorBidi" w:eastAsia="Calibri" w:hAnsiTheme="majorBidi" w:cstheme="majorBidi"/>
          <w:kern w:val="24"/>
          <w:sz w:val="24"/>
          <w:szCs w:val="24"/>
        </w:rPr>
        <w:t>Sedangkan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aturan-aturan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atau</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syariatnya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disesuaik</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dengan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tingkat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perkembangan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sosial</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budaya</w:t>
      </w:r>
      <w:proofErr w:type="spellEnd"/>
      <w:r w:rsidRPr="00F53B1E">
        <w:rPr>
          <w:rFonts w:asciiTheme="majorBidi" w:eastAsia="Calibri" w:hAnsiTheme="majorBidi" w:cstheme="majorBidi"/>
          <w:kern w:val="24"/>
          <w:sz w:val="24"/>
          <w:szCs w:val="24"/>
        </w:rPr>
        <w:t xml:space="preserve"> pada </w:t>
      </w:r>
      <w:proofErr w:type="spellStart"/>
      <w:r w:rsidRPr="00F53B1E">
        <w:rPr>
          <w:rFonts w:asciiTheme="majorBidi" w:eastAsia="Calibri" w:hAnsiTheme="majorBidi" w:cstheme="majorBidi"/>
          <w:kern w:val="24"/>
          <w:sz w:val="24"/>
          <w:szCs w:val="24"/>
        </w:rPr>
        <w:t>zamannya</w:t>
      </w:r>
      <w:proofErr w:type="spellEnd"/>
      <w:r w:rsidRPr="00F53B1E">
        <w:rPr>
          <w:rFonts w:asciiTheme="majorBidi" w:eastAsia="Calibri" w:hAnsiTheme="majorBidi" w:cstheme="majorBidi"/>
          <w:kern w:val="24"/>
          <w:sz w:val="24"/>
          <w:szCs w:val="24"/>
        </w:rPr>
        <w:t xml:space="preserve">. Karena </w:t>
      </w:r>
      <w:proofErr w:type="spellStart"/>
      <w:r w:rsidRPr="00F53B1E">
        <w:rPr>
          <w:rFonts w:asciiTheme="majorBidi" w:eastAsia="Calibri" w:hAnsiTheme="majorBidi" w:cstheme="majorBidi"/>
          <w:kern w:val="24"/>
          <w:sz w:val="24"/>
          <w:szCs w:val="24"/>
        </w:rPr>
        <w:t>itu</w:t>
      </w:r>
      <w:proofErr w:type="spellEnd"/>
      <w:r w:rsidRPr="00F53B1E">
        <w:rPr>
          <w:rFonts w:asciiTheme="majorBidi" w:eastAsia="Calibri" w:hAnsiTheme="majorBidi" w:cstheme="majorBidi"/>
          <w:kern w:val="24"/>
          <w:sz w:val="24"/>
          <w:szCs w:val="24"/>
        </w:rPr>
        <w:t xml:space="preserve"> pada </w:t>
      </w:r>
      <w:proofErr w:type="spellStart"/>
      <w:r w:rsidRPr="00F53B1E">
        <w:rPr>
          <w:rFonts w:asciiTheme="majorBidi" w:eastAsia="Calibri" w:hAnsiTheme="majorBidi" w:cstheme="majorBidi"/>
          <w:kern w:val="24"/>
          <w:sz w:val="24"/>
          <w:szCs w:val="24"/>
        </w:rPr>
        <w:t>setiap</w:t>
      </w:r>
      <w:proofErr w:type="spellEnd"/>
      <w:r w:rsidRPr="00F53B1E">
        <w:rPr>
          <w:rFonts w:asciiTheme="majorBidi" w:eastAsia="Calibri" w:hAnsiTheme="majorBidi" w:cstheme="majorBidi"/>
          <w:kern w:val="24"/>
          <w:sz w:val="24"/>
          <w:szCs w:val="24"/>
        </w:rPr>
        <w:t xml:space="preserve"> Rasul, Allah </w:t>
      </w:r>
      <w:proofErr w:type="spellStart"/>
      <w:r w:rsidRPr="00F53B1E">
        <w:rPr>
          <w:rFonts w:asciiTheme="majorBidi" w:eastAsia="Calibri" w:hAnsiTheme="majorBidi" w:cstheme="majorBidi"/>
          <w:kern w:val="24"/>
          <w:sz w:val="24"/>
          <w:szCs w:val="24"/>
        </w:rPr>
        <w:t>memberikan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pedoman</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berbeda</w:t>
      </w:r>
      <w:proofErr w:type="spellEnd"/>
    </w:p>
    <w:p w14:paraId="16E9BE47" w14:textId="626409D8" w:rsidR="00425134" w:rsidRPr="00F53B1E" w:rsidRDefault="00425134" w:rsidP="007B6035">
      <w:pPr>
        <w:spacing w:after="0" w:line="480" w:lineRule="auto"/>
        <w:ind w:left="1276" w:firstLine="425"/>
        <w:contextualSpacing/>
        <w:jc w:val="both"/>
        <w:rPr>
          <w:rFonts w:asciiTheme="majorBidi" w:eastAsia="Times New Roman" w:hAnsiTheme="majorBidi" w:cstheme="majorBidi"/>
          <w:sz w:val="24"/>
          <w:szCs w:val="24"/>
        </w:rPr>
      </w:pPr>
      <w:r w:rsidRPr="00F53B1E">
        <w:rPr>
          <w:rFonts w:asciiTheme="majorBidi" w:eastAsia="Calibri" w:hAnsiTheme="majorBidi" w:cstheme="majorBidi"/>
          <w:kern w:val="24"/>
          <w:sz w:val="24"/>
          <w:szCs w:val="24"/>
        </w:rPr>
        <w:t xml:space="preserve">Agama Islam yang </w:t>
      </w:r>
      <w:proofErr w:type="spellStart"/>
      <w:r w:rsidRPr="00F53B1E">
        <w:rPr>
          <w:rFonts w:asciiTheme="majorBidi" w:eastAsia="Calibri" w:hAnsiTheme="majorBidi" w:cstheme="majorBidi"/>
          <w:kern w:val="24"/>
          <w:sz w:val="24"/>
          <w:szCs w:val="24"/>
        </w:rPr>
        <w:t>diturunkan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kepada</w:t>
      </w:r>
      <w:proofErr w:type="spellEnd"/>
      <w:r w:rsidRPr="00F53B1E">
        <w:rPr>
          <w:rFonts w:asciiTheme="majorBidi" w:eastAsia="Calibri" w:hAnsiTheme="majorBidi" w:cstheme="majorBidi"/>
          <w:kern w:val="24"/>
          <w:sz w:val="24"/>
          <w:szCs w:val="24"/>
        </w:rPr>
        <w:t xml:space="preserve"> Muhammad </w:t>
      </w:r>
      <w:proofErr w:type="spellStart"/>
      <w:r w:rsidRPr="00F53B1E">
        <w:rPr>
          <w:rFonts w:asciiTheme="majorBidi" w:eastAsia="Calibri" w:hAnsiTheme="majorBidi" w:cstheme="majorBidi"/>
          <w:kern w:val="24"/>
          <w:sz w:val="24"/>
          <w:szCs w:val="24"/>
        </w:rPr>
        <w:t>adalah</w:t>
      </w:r>
      <w:proofErr w:type="spellEnd"/>
      <w:r w:rsidRPr="00F53B1E">
        <w:rPr>
          <w:rFonts w:asciiTheme="majorBidi" w:eastAsia="Calibri" w:hAnsiTheme="majorBidi" w:cstheme="majorBidi"/>
          <w:kern w:val="24"/>
          <w:sz w:val="24"/>
          <w:szCs w:val="24"/>
        </w:rPr>
        <w:t xml:space="preserve"> agama </w:t>
      </w:r>
      <w:proofErr w:type="spellStart"/>
      <w:r w:rsidRPr="00F53B1E">
        <w:rPr>
          <w:rFonts w:asciiTheme="majorBidi" w:eastAsia="Calibri" w:hAnsiTheme="majorBidi" w:cstheme="majorBidi"/>
          <w:kern w:val="24"/>
          <w:sz w:val="24"/>
          <w:szCs w:val="24"/>
        </w:rPr>
        <w:t>terakhir</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diturunkan</w:t>
      </w:r>
      <w:proofErr w:type="spellEnd"/>
      <w:r w:rsidRPr="00F53B1E">
        <w:rPr>
          <w:rFonts w:asciiTheme="majorBidi" w:eastAsia="Calibri" w:hAnsiTheme="majorBidi" w:cstheme="majorBidi"/>
          <w:kern w:val="24"/>
          <w:sz w:val="24"/>
          <w:szCs w:val="24"/>
        </w:rPr>
        <w:t xml:space="preserve"> Allah </w:t>
      </w:r>
      <w:proofErr w:type="spellStart"/>
      <w:r w:rsidRPr="00F53B1E">
        <w:rPr>
          <w:rFonts w:asciiTheme="majorBidi" w:eastAsia="Calibri" w:hAnsiTheme="majorBidi" w:cstheme="majorBidi"/>
          <w:kern w:val="24"/>
          <w:sz w:val="24"/>
          <w:szCs w:val="24"/>
        </w:rPr>
        <w:t>kepada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manusia</w:t>
      </w:r>
      <w:proofErr w:type="spellEnd"/>
      <w:r w:rsidRPr="00F53B1E">
        <w:rPr>
          <w:rFonts w:asciiTheme="majorBidi" w:eastAsia="Calibri" w:hAnsiTheme="majorBidi" w:cstheme="majorBidi"/>
          <w:kern w:val="24"/>
          <w:sz w:val="24"/>
          <w:szCs w:val="24"/>
        </w:rPr>
        <w:t xml:space="preserve">. Islam yang </w:t>
      </w:r>
      <w:proofErr w:type="spellStart"/>
      <w:r w:rsidRPr="00F53B1E">
        <w:rPr>
          <w:rFonts w:asciiTheme="majorBidi" w:eastAsia="Calibri" w:hAnsiTheme="majorBidi" w:cstheme="majorBidi"/>
          <w:kern w:val="24"/>
          <w:sz w:val="24"/>
          <w:szCs w:val="24"/>
        </w:rPr>
        <w:t>diturunkan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terakhir</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disesuaikan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dengan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sosial</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budaya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manusia</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sudah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mencapai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puncaknya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sehingga</w:t>
      </w:r>
      <w:proofErr w:type="spellEnd"/>
      <w:r w:rsidRPr="00F53B1E">
        <w:rPr>
          <w:rFonts w:asciiTheme="majorBidi" w:eastAsia="Calibri" w:hAnsiTheme="majorBidi" w:cstheme="majorBidi"/>
          <w:kern w:val="24"/>
          <w:sz w:val="24"/>
          <w:szCs w:val="24"/>
        </w:rPr>
        <w:t xml:space="preserve"> Islam </w:t>
      </w:r>
      <w:proofErr w:type="spellStart"/>
      <w:r w:rsidRPr="00F53B1E">
        <w:rPr>
          <w:rFonts w:asciiTheme="majorBidi" w:eastAsia="Calibri" w:hAnsiTheme="majorBidi" w:cstheme="majorBidi"/>
          <w:kern w:val="24"/>
          <w:sz w:val="24"/>
          <w:szCs w:val="24"/>
        </w:rPr>
        <w:t>senantiasa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sesua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dengan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perkembangan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sosial</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budaya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menusia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sampai</w:t>
      </w:r>
      <w:proofErr w:type="spellEnd"/>
      <w:r w:rsidRPr="00F53B1E">
        <w:rPr>
          <w:rFonts w:asciiTheme="majorBidi" w:eastAsia="Calibri" w:hAnsiTheme="majorBidi" w:cstheme="majorBidi"/>
          <w:kern w:val="24"/>
          <w:sz w:val="24"/>
          <w:szCs w:val="24"/>
        </w:rPr>
        <w:t xml:space="preserve"> pada </w:t>
      </w:r>
      <w:proofErr w:type="spellStart"/>
      <w:r w:rsidRPr="00F53B1E">
        <w:rPr>
          <w:rFonts w:asciiTheme="majorBidi" w:eastAsia="Calibri" w:hAnsiTheme="majorBidi" w:cstheme="majorBidi"/>
          <w:kern w:val="24"/>
          <w:sz w:val="24"/>
          <w:szCs w:val="24"/>
        </w:rPr>
        <w:t>har</w:t>
      </w:r>
      <w:r w:rsidR="0021734E">
        <w:rPr>
          <w:rFonts w:asciiTheme="majorBidi" w:eastAsia="Calibri" w:hAnsiTheme="majorBidi" w:cstheme="majorBidi"/>
          <w:kern w:val="24"/>
          <w:sz w:val="24"/>
          <w:szCs w:val="24"/>
        </w:rPr>
        <w:t>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kiamat</w:t>
      </w:r>
      <w:proofErr w:type="spellEnd"/>
      <w:r w:rsidRPr="00F53B1E">
        <w:rPr>
          <w:rFonts w:asciiTheme="majorBidi" w:eastAsia="Calibri" w:hAnsiTheme="majorBidi" w:cstheme="majorBidi"/>
          <w:kern w:val="24"/>
          <w:sz w:val="24"/>
          <w:szCs w:val="24"/>
        </w:rPr>
        <w:t>.</w:t>
      </w:r>
    </w:p>
    <w:p w14:paraId="11EC8E72" w14:textId="628138A3" w:rsidR="00425134" w:rsidRPr="00F53B1E" w:rsidRDefault="00425134" w:rsidP="007B6035">
      <w:pPr>
        <w:spacing w:after="0" w:line="480" w:lineRule="auto"/>
        <w:ind w:left="1276" w:firstLine="425"/>
        <w:contextualSpacing/>
        <w:jc w:val="both"/>
        <w:rPr>
          <w:rFonts w:asciiTheme="majorBidi" w:eastAsia="Times New Roman" w:hAnsiTheme="majorBidi" w:cstheme="majorBidi"/>
          <w:sz w:val="24"/>
          <w:szCs w:val="24"/>
        </w:rPr>
      </w:pPr>
      <w:proofErr w:type="spellStart"/>
      <w:r w:rsidRPr="00F53B1E">
        <w:rPr>
          <w:rFonts w:asciiTheme="majorBidi" w:eastAsia="Calibri" w:hAnsiTheme="majorBidi" w:cstheme="majorBidi"/>
          <w:kern w:val="24"/>
          <w:sz w:val="24"/>
          <w:szCs w:val="24"/>
        </w:rPr>
        <w:t>Berdasarkan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definisi</w:t>
      </w:r>
      <w:proofErr w:type="spellEnd"/>
      <w:r w:rsidRPr="00F53B1E">
        <w:rPr>
          <w:rFonts w:asciiTheme="majorBidi" w:eastAsia="Calibri" w:hAnsiTheme="majorBidi" w:cstheme="majorBidi"/>
          <w:kern w:val="24"/>
          <w:sz w:val="24"/>
          <w:szCs w:val="24"/>
        </w:rPr>
        <w:t xml:space="preserve"> di </w:t>
      </w:r>
      <w:proofErr w:type="spellStart"/>
      <w:r w:rsidRPr="00F53B1E">
        <w:rPr>
          <w:rFonts w:asciiTheme="majorBidi" w:eastAsia="Calibri" w:hAnsiTheme="majorBidi" w:cstheme="majorBidi"/>
          <w:kern w:val="24"/>
          <w:sz w:val="24"/>
          <w:szCs w:val="24"/>
        </w:rPr>
        <w:t>atas</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dapat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disimpulkan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bahwa</w:t>
      </w:r>
      <w:proofErr w:type="spellEnd"/>
      <w:r w:rsidR="004E5AB5" w:rsidRPr="00F53B1E">
        <w:rPr>
          <w:rFonts w:asciiTheme="majorBidi" w:eastAsia="Times New Roman" w:hAnsiTheme="majorBidi" w:cstheme="majorBidi"/>
          <w:sz w:val="24"/>
          <w:szCs w:val="24"/>
        </w:rPr>
        <w:t xml:space="preserve"> </w:t>
      </w:r>
      <w:r w:rsidRPr="00F53B1E">
        <w:rPr>
          <w:rFonts w:asciiTheme="majorBidi" w:eastAsia="Calibri" w:hAnsiTheme="majorBidi" w:cstheme="majorBidi"/>
          <w:kern w:val="24"/>
          <w:sz w:val="24"/>
          <w:szCs w:val="24"/>
        </w:rPr>
        <w:t xml:space="preserve">Islam </w:t>
      </w:r>
      <w:proofErr w:type="spellStart"/>
      <w:r w:rsidRPr="00F53B1E">
        <w:rPr>
          <w:rFonts w:asciiTheme="majorBidi" w:eastAsia="Calibri" w:hAnsiTheme="majorBidi" w:cstheme="majorBidi"/>
          <w:kern w:val="24"/>
          <w:sz w:val="24"/>
          <w:szCs w:val="24"/>
        </w:rPr>
        <w:t>adalah</w:t>
      </w:r>
      <w:proofErr w:type="spellEnd"/>
      <w:r w:rsidRPr="00F53B1E">
        <w:rPr>
          <w:rFonts w:asciiTheme="majorBidi" w:eastAsia="Calibri" w:hAnsiTheme="majorBidi" w:cstheme="majorBidi"/>
          <w:kern w:val="24"/>
          <w:sz w:val="24"/>
          <w:szCs w:val="24"/>
        </w:rPr>
        <w:t xml:space="preserve"> agama yang </w:t>
      </w:r>
      <w:proofErr w:type="spellStart"/>
      <w:r w:rsidRPr="00F53B1E">
        <w:rPr>
          <w:rFonts w:asciiTheme="majorBidi" w:eastAsia="Calibri" w:hAnsiTheme="majorBidi" w:cstheme="majorBidi"/>
          <w:kern w:val="24"/>
          <w:sz w:val="24"/>
          <w:szCs w:val="24"/>
        </w:rPr>
        <w:t>diwahyukan</w:t>
      </w:r>
      <w:proofErr w:type="spellEnd"/>
      <w:r w:rsidRPr="00F53B1E">
        <w:rPr>
          <w:rFonts w:asciiTheme="majorBidi" w:eastAsia="Calibri" w:hAnsiTheme="majorBidi" w:cstheme="majorBidi"/>
          <w:kern w:val="24"/>
          <w:sz w:val="24"/>
          <w:szCs w:val="24"/>
        </w:rPr>
        <w:t xml:space="preserve"> Allah </w:t>
      </w:r>
      <w:proofErr w:type="spellStart"/>
      <w:r w:rsidRPr="00F53B1E">
        <w:rPr>
          <w:rFonts w:asciiTheme="majorBidi" w:eastAsia="Calibri" w:hAnsiTheme="majorBidi" w:cstheme="majorBidi"/>
          <w:kern w:val="24"/>
          <w:sz w:val="24"/>
          <w:szCs w:val="24"/>
        </w:rPr>
        <w:t>kepada</w:t>
      </w:r>
      <w:proofErr w:type="spellEnd"/>
      <w:r w:rsidRPr="00F53B1E">
        <w:rPr>
          <w:rFonts w:asciiTheme="majorBidi" w:eastAsia="Calibri" w:hAnsiTheme="majorBidi" w:cstheme="majorBidi"/>
          <w:kern w:val="24"/>
          <w:sz w:val="24"/>
          <w:szCs w:val="24"/>
        </w:rPr>
        <w:t xml:space="preserve"> para Rasul-</w:t>
      </w:r>
      <w:proofErr w:type="spellStart"/>
      <w:r w:rsidRPr="00F53B1E">
        <w:rPr>
          <w:rFonts w:asciiTheme="majorBidi" w:eastAsia="Calibri" w:hAnsiTheme="majorBidi" w:cstheme="majorBidi"/>
          <w:kern w:val="24"/>
          <w:sz w:val="24"/>
          <w:szCs w:val="24"/>
        </w:rPr>
        <w:t>rasul</w:t>
      </w:r>
      <w:proofErr w:type="spellEnd"/>
      <w:r w:rsidRPr="00F53B1E">
        <w:rPr>
          <w:rFonts w:asciiTheme="majorBidi" w:eastAsia="Calibri" w:hAnsiTheme="majorBidi" w:cstheme="majorBidi"/>
          <w:kern w:val="24"/>
          <w:sz w:val="24"/>
          <w:szCs w:val="24"/>
        </w:rPr>
        <w:t xml:space="preserve">-Nya dan </w:t>
      </w:r>
      <w:proofErr w:type="spellStart"/>
      <w:r w:rsidRPr="00F53B1E">
        <w:rPr>
          <w:rFonts w:asciiTheme="majorBidi" w:eastAsia="Calibri" w:hAnsiTheme="majorBidi" w:cstheme="majorBidi"/>
          <w:kern w:val="24"/>
          <w:sz w:val="24"/>
          <w:szCs w:val="24"/>
        </w:rPr>
        <w:t>terakhir</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disempurnakan</w:t>
      </w:r>
      <w:proofErr w:type="spellEnd"/>
      <w:r w:rsidRPr="00F53B1E">
        <w:rPr>
          <w:rFonts w:asciiTheme="majorBidi" w:eastAsia="Calibri" w:hAnsiTheme="majorBidi" w:cstheme="majorBidi"/>
          <w:kern w:val="24"/>
          <w:sz w:val="24"/>
          <w:szCs w:val="24"/>
        </w:rPr>
        <w:t xml:space="preserve"> pada Rasul Muhammad, yang </w:t>
      </w:r>
      <w:proofErr w:type="spellStart"/>
      <w:r w:rsidRPr="00F53B1E">
        <w:rPr>
          <w:rFonts w:asciiTheme="majorBidi" w:eastAsia="Calibri" w:hAnsiTheme="majorBidi" w:cstheme="majorBidi"/>
          <w:kern w:val="24"/>
          <w:sz w:val="24"/>
          <w:szCs w:val="24"/>
        </w:rPr>
        <w:t>beris</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undang-undang</w:t>
      </w:r>
      <w:proofErr w:type="spellEnd"/>
      <w:r w:rsidRPr="00F53B1E">
        <w:rPr>
          <w:rFonts w:asciiTheme="majorBidi" w:eastAsia="Calibri" w:hAnsiTheme="majorBidi" w:cstheme="majorBidi"/>
          <w:kern w:val="24"/>
          <w:sz w:val="24"/>
          <w:szCs w:val="24"/>
        </w:rPr>
        <w:t xml:space="preserve"> dan </w:t>
      </w:r>
      <w:proofErr w:type="spellStart"/>
      <w:r w:rsidRPr="00F53B1E">
        <w:rPr>
          <w:rFonts w:asciiTheme="majorBidi" w:eastAsia="Calibri" w:hAnsiTheme="majorBidi" w:cstheme="majorBidi"/>
          <w:kern w:val="24"/>
          <w:sz w:val="24"/>
          <w:szCs w:val="24"/>
        </w:rPr>
        <w:t>metode</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kehidupan</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mengatur</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mengarahkan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bagaimana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manusia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berhubungan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dengan</w:t>
      </w:r>
      <w:proofErr w:type="spellEnd"/>
      <w:r w:rsidRPr="00F53B1E">
        <w:rPr>
          <w:rFonts w:asciiTheme="majorBidi" w:eastAsia="Calibri" w:hAnsiTheme="majorBidi" w:cstheme="majorBidi"/>
          <w:kern w:val="24"/>
          <w:sz w:val="24"/>
          <w:szCs w:val="24"/>
        </w:rPr>
        <w:t xml:space="preserve"> Allah, </w:t>
      </w:r>
      <w:proofErr w:type="spellStart"/>
      <w:r w:rsidRPr="00F53B1E">
        <w:rPr>
          <w:rFonts w:asciiTheme="majorBidi" w:eastAsia="Calibri" w:hAnsiTheme="majorBidi" w:cstheme="majorBidi"/>
          <w:kern w:val="24"/>
          <w:sz w:val="24"/>
          <w:szCs w:val="24"/>
        </w:rPr>
        <w:t>manusia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dengan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manusia</w:t>
      </w:r>
      <w:proofErr w:type="spellEnd"/>
      <w:r w:rsidRPr="00F53B1E">
        <w:rPr>
          <w:rFonts w:asciiTheme="majorBidi" w:eastAsia="Calibri" w:hAnsiTheme="majorBidi" w:cstheme="majorBidi"/>
          <w:kern w:val="24"/>
          <w:sz w:val="24"/>
          <w:szCs w:val="24"/>
        </w:rPr>
        <w:t xml:space="preserve">, dan </w:t>
      </w:r>
      <w:proofErr w:type="spellStart"/>
      <w:r w:rsidRPr="00F53B1E">
        <w:rPr>
          <w:rFonts w:asciiTheme="majorBidi" w:eastAsia="Calibri" w:hAnsiTheme="majorBidi" w:cstheme="majorBidi"/>
          <w:kern w:val="24"/>
          <w:sz w:val="24"/>
          <w:szCs w:val="24"/>
        </w:rPr>
        <w:t>manusia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dengan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alam</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semesta</w:t>
      </w:r>
      <w:proofErr w:type="spellEnd"/>
      <w:r w:rsidRPr="00F53B1E">
        <w:rPr>
          <w:rFonts w:asciiTheme="majorBidi" w:eastAsia="Calibri" w:hAnsiTheme="majorBidi" w:cstheme="majorBidi"/>
          <w:kern w:val="24"/>
          <w:sz w:val="24"/>
          <w:szCs w:val="24"/>
        </w:rPr>
        <w:t xml:space="preserve">, agar dan </w:t>
      </w:r>
      <w:proofErr w:type="spellStart"/>
      <w:r w:rsidRPr="00F53B1E">
        <w:rPr>
          <w:rFonts w:asciiTheme="majorBidi" w:eastAsia="Calibri" w:hAnsiTheme="majorBidi" w:cstheme="majorBidi"/>
          <w:kern w:val="24"/>
          <w:sz w:val="24"/>
          <w:szCs w:val="24"/>
        </w:rPr>
        <w:t>kehidupan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manusia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terbina</w:t>
      </w:r>
      <w:proofErr w:type="spellEnd"/>
      <w:r w:rsidRPr="00F53B1E">
        <w:rPr>
          <w:rFonts w:asciiTheme="majorBidi" w:eastAsia="Calibri" w:hAnsiTheme="majorBidi" w:cstheme="majorBidi"/>
          <w:kern w:val="24"/>
          <w:sz w:val="24"/>
          <w:szCs w:val="24"/>
        </w:rPr>
        <w:t xml:space="preserve"> dan </w:t>
      </w:r>
      <w:proofErr w:type="spellStart"/>
      <w:r w:rsidRPr="00F53B1E">
        <w:rPr>
          <w:rFonts w:asciiTheme="majorBidi" w:eastAsia="Calibri" w:hAnsiTheme="majorBidi" w:cstheme="majorBidi"/>
          <w:kern w:val="24"/>
          <w:sz w:val="24"/>
          <w:szCs w:val="24"/>
        </w:rPr>
        <w:t>dapat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meraih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kesuksesan</w:t>
      </w:r>
      <w:proofErr w:type="spellEnd"/>
      <w:r w:rsidRPr="00F53B1E">
        <w:rPr>
          <w:rFonts w:asciiTheme="majorBidi" w:eastAsia="Calibri" w:hAnsiTheme="majorBidi" w:cstheme="majorBidi"/>
          <w:kern w:val="24"/>
          <w:sz w:val="24"/>
          <w:szCs w:val="24"/>
        </w:rPr>
        <w:t>/</w:t>
      </w:r>
      <w:proofErr w:type="spellStart"/>
      <w:r w:rsidRPr="00F53B1E">
        <w:rPr>
          <w:rFonts w:asciiTheme="majorBidi" w:eastAsia="Calibri" w:hAnsiTheme="majorBidi" w:cstheme="majorBidi"/>
          <w:kern w:val="24"/>
          <w:sz w:val="24"/>
          <w:szCs w:val="24"/>
        </w:rPr>
        <w:t>kebahagiaan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hidup</w:t>
      </w:r>
      <w:proofErr w:type="spellEnd"/>
      <w:r w:rsidRPr="00F53B1E">
        <w:rPr>
          <w:rFonts w:asciiTheme="majorBidi" w:eastAsia="Calibri" w:hAnsiTheme="majorBidi" w:cstheme="majorBidi"/>
          <w:kern w:val="24"/>
          <w:sz w:val="24"/>
          <w:szCs w:val="24"/>
        </w:rPr>
        <w:t xml:space="preserve"> di dunia dan di </w:t>
      </w:r>
      <w:proofErr w:type="spellStart"/>
      <w:r w:rsidRPr="00F53B1E">
        <w:rPr>
          <w:rFonts w:asciiTheme="majorBidi" w:eastAsia="Calibri" w:hAnsiTheme="majorBidi" w:cstheme="majorBidi"/>
          <w:kern w:val="24"/>
          <w:sz w:val="24"/>
          <w:szCs w:val="24"/>
        </w:rPr>
        <w:t>akhirat</w:t>
      </w:r>
      <w:proofErr w:type="spellEnd"/>
    </w:p>
    <w:p w14:paraId="7C920B8A" w14:textId="1D68146E" w:rsidR="007B6035" w:rsidRPr="00F53B1E" w:rsidRDefault="004E5AB5" w:rsidP="0018641F">
      <w:pPr>
        <w:pStyle w:val="SubBab2"/>
      </w:pPr>
      <w:proofErr w:type="spellStart"/>
      <w:r w:rsidRPr="00F53B1E">
        <w:rPr>
          <w:rFonts w:eastAsia="Calibri"/>
        </w:rPr>
        <w:t>Karakteristik</w:t>
      </w:r>
      <w:proofErr w:type="spellEnd"/>
      <w:r w:rsidRPr="00F53B1E">
        <w:rPr>
          <w:rFonts w:eastAsia="Calibri"/>
        </w:rPr>
        <w:t xml:space="preserve"> Agama Islam</w:t>
      </w:r>
      <w:r w:rsidR="0021734E">
        <w:rPr>
          <w:rStyle w:val="FootnoteReference"/>
          <w:rFonts w:eastAsia="Calibri"/>
        </w:rPr>
        <w:footnoteReference w:id="25"/>
      </w:r>
    </w:p>
    <w:p w14:paraId="12B9F130" w14:textId="655803AE" w:rsidR="004E5AB5" w:rsidRPr="00F53B1E" w:rsidRDefault="004E5AB5" w:rsidP="007B6035">
      <w:pPr>
        <w:pStyle w:val="ListParagraph"/>
        <w:ind w:left="426" w:firstLine="425"/>
        <w:jc w:val="both"/>
        <w:rPr>
          <w:rFonts w:asciiTheme="majorBidi" w:hAnsiTheme="majorBidi" w:cstheme="majorBidi"/>
        </w:rPr>
      </w:pPr>
      <w:r w:rsidRPr="00F53B1E">
        <w:rPr>
          <w:rFonts w:asciiTheme="majorBidi" w:eastAsia="Calibri" w:hAnsiTheme="majorBidi" w:cstheme="majorBidi"/>
          <w:kern w:val="24"/>
        </w:rPr>
        <w:t xml:space="preserve">Agama Islam </w:t>
      </w:r>
      <w:proofErr w:type="spellStart"/>
      <w:r w:rsidRPr="00F53B1E">
        <w:rPr>
          <w:rFonts w:asciiTheme="majorBidi" w:eastAsia="Calibri" w:hAnsiTheme="majorBidi" w:cstheme="majorBidi"/>
          <w:kern w:val="24"/>
        </w:rPr>
        <w:t>memiliki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karakteristik</w:t>
      </w:r>
      <w:proofErr w:type="spellEnd"/>
      <w:r w:rsidRPr="00F53B1E">
        <w:rPr>
          <w:rFonts w:asciiTheme="majorBidi" w:eastAsia="Calibri" w:hAnsiTheme="majorBidi" w:cstheme="majorBidi"/>
          <w:kern w:val="24"/>
        </w:rPr>
        <w:t xml:space="preserve"> yang </w:t>
      </w:r>
      <w:proofErr w:type="spellStart"/>
      <w:r w:rsidRPr="00F53B1E">
        <w:rPr>
          <w:rFonts w:asciiTheme="majorBidi" w:eastAsia="Calibri" w:hAnsiTheme="majorBidi" w:cstheme="majorBidi"/>
          <w:kern w:val="24"/>
        </w:rPr>
        <w:t>khusus</w:t>
      </w:r>
      <w:proofErr w:type="spellEnd"/>
      <w:r w:rsidRPr="00F53B1E">
        <w:rPr>
          <w:rFonts w:asciiTheme="majorBidi" w:eastAsia="Calibri" w:hAnsiTheme="majorBidi" w:cstheme="majorBidi"/>
          <w:kern w:val="24"/>
        </w:rPr>
        <w:t xml:space="preserve"> dan </w:t>
      </w:r>
      <w:proofErr w:type="spellStart"/>
      <w:proofErr w:type="gramStart"/>
      <w:r w:rsidRPr="00F53B1E">
        <w:rPr>
          <w:rFonts w:asciiTheme="majorBidi" w:eastAsia="Calibri" w:hAnsiTheme="majorBidi" w:cstheme="majorBidi"/>
          <w:kern w:val="24"/>
        </w:rPr>
        <w:t>sempurna.Nama</w:t>
      </w:r>
      <w:proofErr w:type="spellEnd"/>
      <w:proofErr w:type="gramEnd"/>
      <w:r w:rsidRPr="00F53B1E">
        <w:rPr>
          <w:rFonts w:asciiTheme="majorBidi" w:eastAsia="Calibri" w:hAnsiTheme="majorBidi" w:cstheme="majorBidi"/>
          <w:kern w:val="24"/>
        </w:rPr>
        <w:t xml:space="preserve"> Islam </w:t>
      </w:r>
      <w:proofErr w:type="spellStart"/>
      <w:r w:rsidRPr="00F53B1E">
        <w:rPr>
          <w:rFonts w:asciiTheme="majorBidi" w:eastAsia="Calibri" w:hAnsiTheme="majorBidi" w:cstheme="majorBidi"/>
          <w:kern w:val="24"/>
        </w:rPr>
        <w:t>menurut</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Rasyid</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Ridla</w:t>
      </w:r>
      <w:proofErr w:type="spellEnd"/>
      <w:r w:rsidRPr="00F53B1E">
        <w:rPr>
          <w:rFonts w:asciiTheme="majorBidi" w:eastAsia="Calibri" w:hAnsiTheme="majorBidi" w:cstheme="majorBidi"/>
          <w:kern w:val="24"/>
        </w:rPr>
        <w:t xml:space="preserve"> </w:t>
      </w:r>
      <w:r w:rsidRPr="00F53B1E">
        <w:rPr>
          <w:rFonts w:asciiTheme="majorBidi" w:hAnsiTheme="majorBidi" w:cstheme="majorBidi"/>
        </w:rPr>
        <w:t xml:space="preserve"> </w:t>
      </w:r>
      <w:proofErr w:type="spellStart"/>
      <w:r w:rsidRPr="00F53B1E">
        <w:rPr>
          <w:rFonts w:asciiTheme="majorBidi" w:eastAsia="Calibri" w:hAnsiTheme="majorBidi" w:cstheme="majorBidi"/>
          <w:kern w:val="24"/>
        </w:rPr>
        <w:t>adalah</w:t>
      </w:r>
      <w:proofErr w:type="spellEnd"/>
      <w:r w:rsidRPr="00F53B1E">
        <w:rPr>
          <w:rFonts w:asciiTheme="majorBidi" w:eastAsia="Calibri" w:hAnsiTheme="majorBidi" w:cstheme="majorBidi"/>
          <w:kern w:val="24"/>
        </w:rPr>
        <w:t xml:space="preserve"> kata yang paling </w:t>
      </w:r>
      <w:proofErr w:type="spellStart"/>
      <w:r w:rsidRPr="00F53B1E">
        <w:rPr>
          <w:rFonts w:asciiTheme="majorBidi" w:eastAsia="Calibri" w:hAnsiTheme="majorBidi" w:cstheme="majorBidi"/>
          <w:kern w:val="24"/>
        </w:rPr>
        <w:t>sesuai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untuk</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nama</w:t>
      </w:r>
      <w:proofErr w:type="spellEnd"/>
      <w:r w:rsidRPr="00F53B1E">
        <w:rPr>
          <w:rFonts w:asciiTheme="majorBidi" w:eastAsia="Calibri" w:hAnsiTheme="majorBidi" w:cstheme="majorBidi"/>
          <w:kern w:val="24"/>
        </w:rPr>
        <w:t xml:space="preserve"> agama yang </w:t>
      </w:r>
      <w:proofErr w:type="spellStart"/>
      <w:r w:rsidRPr="00F53B1E">
        <w:rPr>
          <w:rFonts w:asciiTheme="majorBidi" w:eastAsia="Calibri" w:hAnsiTheme="majorBidi" w:cstheme="majorBidi"/>
          <w:kern w:val="24"/>
        </w:rPr>
        <w:t>benar</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karena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sesuai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dengan</w:t>
      </w:r>
      <w:proofErr w:type="spellEnd"/>
      <w:r w:rsidRPr="00F53B1E">
        <w:rPr>
          <w:rFonts w:asciiTheme="majorBidi" w:eastAsia="Calibri" w:hAnsiTheme="majorBidi" w:cstheme="majorBidi"/>
          <w:kern w:val="24"/>
        </w:rPr>
        <w:t xml:space="preserve"> arti-arti </w:t>
      </w:r>
      <w:proofErr w:type="spellStart"/>
      <w:r w:rsidRPr="00F53B1E">
        <w:rPr>
          <w:rFonts w:asciiTheme="majorBidi" w:eastAsia="Calibri" w:hAnsiTheme="majorBidi" w:cstheme="majorBidi"/>
          <w:kern w:val="24"/>
        </w:rPr>
        <w:t>dalam</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perkataan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bahasa</w:t>
      </w:r>
      <w:proofErr w:type="spellEnd"/>
      <w:r w:rsidRPr="00F53B1E">
        <w:rPr>
          <w:rFonts w:asciiTheme="majorBidi" w:eastAsia="Calibri" w:hAnsiTheme="majorBidi" w:cstheme="majorBidi"/>
          <w:kern w:val="24"/>
        </w:rPr>
        <w:t xml:space="preserve"> Arab, dan yang </w:t>
      </w:r>
      <w:proofErr w:type="spellStart"/>
      <w:r w:rsidRPr="00F53B1E">
        <w:rPr>
          <w:rFonts w:asciiTheme="majorBidi" w:eastAsia="Calibri" w:hAnsiTheme="majorBidi" w:cstheme="majorBidi"/>
          <w:kern w:val="24"/>
        </w:rPr>
        <w:t>lebih</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tegas</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serta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terang</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adalah</w:t>
      </w:r>
      <w:proofErr w:type="spellEnd"/>
      <w:r w:rsidRPr="00F53B1E">
        <w:rPr>
          <w:rFonts w:asciiTheme="majorBidi" w:eastAsia="Calibri" w:hAnsiTheme="majorBidi" w:cstheme="majorBidi"/>
          <w:kern w:val="24"/>
        </w:rPr>
        <w:t xml:space="preserve"> arti </w:t>
      </w:r>
      <w:proofErr w:type="spellStart"/>
      <w:r w:rsidRPr="00F53B1E">
        <w:rPr>
          <w:rFonts w:asciiTheme="majorBidi" w:eastAsia="Calibri" w:hAnsiTheme="majorBidi" w:cstheme="majorBidi"/>
          <w:kern w:val="24"/>
        </w:rPr>
        <w:t>bersih</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dari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segala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sesuatu</w:t>
      </w:r>
      <w:proofErr w:type="spellEnd"/>
      <w:r w:rsidRPr="00F53B1E">
        <w:rPr>
          <w:rFonts w:asciiTheme="majorBidi" w:eastAsia="Calibri" w:hAnsiTheme="majorBidi" w:cstheme="majorBidi"/>
          <w:kern w:val="24"/>
        </w:rPr>
        <w:t xml:space="preserve"> yang </w:t>
      </w:r>
      <w:proofErr w:type="spellStart"/>
      <w:r w:rsidRPr="00F53B1E">
        <w:rPr>
          <w:rFonts w:asciiTheme="majorBidi" w:eastAsia="Calibri" w:hAnsiTheme="majorBidi" w:cstheme="majorBidi"/>
          <w:kern w:val="24"/>
        </w:rPr>
        <w:t>mengotorinya</w:t>
      </w:r>
      <w:proofErr w:type="spellEnd"/>
      <w:r w:rsidRPr="00F53B1E">
        <w:rPr>
          <w:rFonts w:asciiTheme="majorBidi" w:eastAsia="Calibri" w:hAnsiTheme="majorBidi" w:cstheme="majorBidi"/>
          <w:kern w:val="24"/>
        </w:rPr>
        <w:t>.</w:t>
      </w:r>
    </w:p>
    <w:p w14:paraId="7C41C335" w14:textId="43EFECE8" w:rsidR="004E5AB5" w:rsidRPr="00F53B1E" w:rsidRDefault="004E5AB5" w:rsidP="007B6035">
      <w:pPr>
        <w:spacing w:after="0" w:line="480" w:lineRule="auto"/>
        <w:ind w:left="426" w:firstLine="425"/>
        <w:contextualSpacing/>
        <w:jc w:val="both"/>
        <w:rPr>
          <w:rFonts w:asciiTheme="majorBidi" w:eastAsia="Times New Roman" w:hAnsiTheme="majorBidi" w:cstheme="majorBidi"/>
          <w:sz w:val="24"/>
          <w:szCs w:val="24"/>
        </w:rPr>
      </w:pPr>
      <w:r w:rsidRPr="00F53B1E">
        <w:rPr>
          <w:rFonts w:asciiTheme="majorBidi" w:eastAsia="Calibri" w:hAnsiTheme="majorBidi" w:cstheme="majorBidi"/>
          <w:kern w:val="24"/>
          <w:sz w:val="24"/>
          <w:szCs w:val="24"/>
        </w:rPr>
        <w:t xml:space="preserve">Agama Islam </w:t>
      </w:r>
      <w:proofErr w:type="spellStart"/>
      <w:r w:rsidRPr="00F53B1E">
        <w:rPr>
          <w:rFonts w:asciiTheme="majorBidi" w:eastAsia="Calibri" w:hAnsiTheme="majorBidi" w:cstheme="majorBidi"/>
          <w:kern w:val="24"/>
          <w:sz w:val="24"/>
          <w:szCs w:val="24"/>
        </w:rPr>
        <w:t>memiliki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perbedaan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dengan</w:t>
      </w:r>
      <w:proofErr w:type="spellEnd"/>
      <w:r w:rsidRPr="00F53B1E">
        <w:rPr>
          <w:rFonts w:asciiTheme="majorBidi" w:eastAsia="Calibri" w:hAnsiTheme="majorBidi" w:cstheme="majorBidi"/>
          <w:kern w:val="24"/>
          <w:sz w:val="24"/>
          <w:szCs w:val="24"/>
        </w:rPr>
        <w:t xml:space="preserve"> agama lain, </w:t>
      </w:r>
      <w:proofErr w:type="spellStart"/>
      <w:r w:rsidRPr="00F53B1E">
        <w:rPr>
          <w:rFonts w:asciiTheme="majorBidi" w:eastAsia="Calibri" w:hAnsiTheme="majorBidi" w:cstheme="majorBidi"/>
          <w:kern w:val="24"/>
          <w:sz w:val="24"/>
          <w:szCs w:val="24"/>
        </w:rPr>
        <w:t>terutama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dengan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keistimewaan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nama</w:t>
      </w:r>
      <w:proofErr w:type="spellEnd"/>
      <w:r w:rsidRPr="00F53B1E">
        <w:rPr>
          <w:rFonts w:asciiTheme="majorBidi" w:eastAsia="Calibri" w:hAnsiTheme="majorBidi" w:cstheme="majorBidi"/>
          <w:kern w:val="24"/>
          <w:sz w:val="24"/>
          <w:szCs w:val="24"/>
        </w:rPr>
        <w:t xml:space="preserve"> Islam yang </w:t>
      </w:r>
      <w:proofErr w:type="spellStart"/>
      <w:r w:rsidRPr="00F53B1E">
        <w:rPr>
          <w:rFonts w:asciiTheme="majorBidi" w:eastAsia="Calibri" w:hAnsiTheme="majorBidi" w:cstheme="majorBidi"/>
          <w:kern w:val="24"/>
          <w:sz w:val="24"/>
          <w:szCs w:val="24"/>
        </w:rPr>
        <w:t>tidak</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dikaitkan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dengan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nama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pembawanya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yaitu</w:t>
      </w:r>
      <w:proofErr w:type="spellEnd"/>
      <w:r w:rsidRPr="00F53B1E">
        <w:rPr>
          <w:rFonts w:asciiTheme="majorBidi" w:eastAsia="Calibri" w:hAnsiTheme="majorBidi" w:cstheme="majorBidi"/>
          <w:kern w:val="24"/>
          <w:sz w:val="24"/>
          <w:szCs w:val="24"/>
        </w:rPr>
        <w:t xml:space="preserve"> Nabi Muhammad. Islam </w:t>
      </w:r>
      <w:proofErr w:type="spellStart"/>
      <w:r w:rsidRPr="00F53B1E">
        <w:rPr>
          <w:rFonts w:asciiTheme="majorBidi" w:eastAsia="Calibri" w:hAnsiTheme="majorBidi" w:cstheme="majorBidi"/>
          <w:kern w:val="24"/>
          <w:sz w:val="24"/>
          <w:szCs w:val="24"/>
        </w:rPr>
        <w:t>bukan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muhamadanisme</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ajaran</w:t>
      </w:r>
      <w:proofErr w:type="spellEnd"/>
      <w:r w:rsidRPr="00F53B1E">
        <w:rPr>
          <w:rFonts w:asciiTheme="majorBidi" w:eastAsia="Calibri" w:hAnsiTheme="majorBidi" w:cstheme="majorBidi"/>
          <w:kern w:val="24"/>
          <w:sz w:val="24"/>
          <w:szCs w:val="24"/>
        </w:rPr>
        <w:t xml:space="preserve"> Islam </w:t>
      </w:r>
      <w:proofErr w:type="spellStart"/>
      <w:r w:rsidRPr="00F53B1E">
        <w:rPr>
          <w:rFonts w:asciiTheme="majorBidi" w:eastAsia="Calibri" w:hAnsiTheme="majorBidi" w:cstheme="majorBidi"/>
          <w:kern w:val="24"/>
          <w:sz w:val="24"/>
          <w:szCs w:val="24"/>
        </w:rPr>
        <w:t>tidak</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datang</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dari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pikiran</w:t>
      </w:r>
      <w:proofErr w:type="spellEnd"/>
      <w:r w:rsidRPr="00F53B1E">
        <w:rPr>
          <w:rFonts w:asciiTheme="majorBidi" w:eastAsia="Calibri" w:hAnsiTheme="majorBidi" w:cstheme="majorBidi"/>
          <w:kern w:val="24"/>
          <w:sz w:val="24"/>
          <w:szCs w:val="24"/>
        </w:rPr>
        <w:t xml:space="preserve"> Muhammad. </w:t>
      </w:r>
    </w:p>
    <w:p w14:paraId="01EABA00" w14:textId="666063DC" w:rsidR="004E5AB5" w:rsidRPr="00F53B1E" w:rsidRDefault="004E5AB5" w:rsidP="007B6035">
      <w:pPr>
        <w:spacing w:after="0" w:line="480" w:lineRule="auto"/>
        <w:ind w:left="426" w:firstLine="425"/>
        <w:contextualSpacing/>
        <w:jc w:val="both"/>
        <w:rPr>
          <w:rFonts w:asciiTheme="majorBidi" w:eastAsia="Times New Roman" w:hAnsiTheme="majorBidi" w:cstheme="majorBidi"/>
          <w:sz w:val="24"/>
          <w:szCs w:val="24"/>
        </w:rPr>
      </w:pPr>
      <w:proofErr w:type="spellStart"/>
      <w:r w:rsidRPr="00F53B1E">
        <w:rPr>
          <w:rFonts w:asciiTheme="majorBidi" w:eastAsia="Calibri" w:hAnsiTheme="majorBidi" w:cstheme="majorBidi"/>
          <w:kern w:val="24"/>
          <w:sz w:val="24"/>
          <w:szCs w:val="24"/>
        </w:rPr>
        <w:t>Berbeda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dengan</w:t>
      </w:r>
      <w:proofErr w:type="spellEnd"/>
      <w:r w:rsidRPr="00F53B1E">
        <w:rPr>
          <w:rFonts w:asciiTheme="majorBidi" w:eastAsia="Calibri" w:hAnsiTheme="majorBidi" w:cstheme="majorBidi"/>
          <w:kern w:val="24"/>
          <w:sz w:val="24"/>
          <w:szCs w:val="24"/>
        </w:rPr>
        <w:t xml:space="preserve"> agama lain yang </w:t>
      </w:r>
      <w:proofErr w:type="spellStart"/>
      <w:r w:rsidRPr="00F53B1E">
        <w:rPr>
          <w:rFonts w:asciiTheme="majorBidi" w:eastAsia="Calibri" w:hAnsiTheme="majorBidi" w:cstheme="majorBidi"/>
          <w:kern w:val="24"/>
          <w:sz w:val="24"/>
          <w:szCs w:val="24"/>
        </w:rPr>
        <w:t>ajaranya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mengaitkan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dengan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nama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pembawanya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Penamaan</w:t>
      </w:r>
      <w:proofErr w:type="spellEnd"/>
      <w:r w:rsidRPr="00F53B1E">
        <w:rPr>
          <w:rFonts w:asciiTheme="majorBidi" w:eastAsia="Calibri" w:hAnsiTheme="majorBidi" w:cstheme="majorBidi"/>
          <w:kern w:val="24"/>
          <w:sz w:val="24"/>
          <w:szCs w:val="24"/>
        </w:rPr>
        <w:t xml:space="preserve"> agama </w:t>
      </w:r>
      <w:proofErr w:type="spellStart"/>
      <w:r w:rsidRPr="00F53B1E">
        <w:rPr>
          <w:rFonts w:asciiTheme="majorBidi" w:eastAsia="Calibri" w:hAnsiTheme="majorBidi" w:cstheme="majorBidi"/>
          <w:kern w:val="24"/>
          <w:sz w:val="24"/>
          <w:szCs w:val="24"/>
        </w:rPr>
        <w:t>sesuai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dengan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pembawanya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merupakan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indikasi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dari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pengakuan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adanya</w:t>
      </w:r>
      <w:proofErr w:type="spellEnd"/>
      <w:r w:rsidRPr="00F53B1E">
        <w:rPr>
          <w:rFonts w:asciiTheme="majorBidi" w:eastAsia="Calibri" w:hAnsiTheme="majorBidi" w:cstheme="majorBidi"/>
          <w:kern w:val="24"/>
          <w:sz w:val="24"/>
          <w:szCs w:val="24"/>
        </w:rPr>
        <w:t xml:space="preserve"> ide dan </w:t>
      </w:r>
      <w:proofErr w:type="spellStart"/>
      <w:r w:rsidRPr="00F53B1E">
        <w:rPr>
          <w:rFonts w:asciiTheme="majorBidi" w:eastAsia="Calibri" w:hAnsiTheme="majorBidi" w:cstheme="majorBidi"/>
          <w:kern w:val="24"/>
          <w:sz w:val="24"/>
          <w:szCs w:val="24"/>
        </w:rPr>
        <w:t>gagasan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manusia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baik</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gagasan</w:t>
      </w:r>
      <w:proofErr w:type="spellEnd"/>
      <w:r w:rsidRPr="00F53B1E">
        <w:rPr>
          <w:rFonts w:asciiTheme="majorBidi" w:eastAsia="Calibri" w:hAnsiTheme="majorBidi" w:cstheme="majorBidi"/>
          <w:kern w:val="24"/>
          <w:sz w:val="24"/>
          <w:szCs w:val="24"/>
        </w:rPr>
        <w:t xml:space="preserve"> sang </w:t>
      </w:r>
      <w:proofErr w:type="spellStart"/>
      <w:r w:rsidRPr="00F53B1E">
        <w:rPr>
          <w:rFonts w:asciiTheme="majorBidi" w:eastAsia="Calibri" w:hAnsiTheme="majorBidi" w:cstheme="majorBidi"/>
          <w:kern w:val="24"/>
          <w:sz w:val="24"/>
          <w:szCs w:val="24"/>
        </w:rPr>
        <w:t>pembawa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maupun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pengikut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ajarannya</w:t>
      </w:r>
      <w:proofErr w:type="spellEnd"/>
      <w:r w:rsidRPr="00F53B1E">
        <w:rPr>
          <w:rFonts w:asciiTheme="majorBidi" w:eastAsia="Calibri" w:hAnsiTheme="majorBidi" w:cstheme="majorBidi"/>
          <w:kern w:val="24"/>
          <w:sz w:val="24"/>
          <w:szCs w:val="24"/>
        </w:rPr>
        <w:t>.</w:t>
      </w:r>
    </w:p>
    <w:p w14:paraId="798AF491" w14:textId="1AE3D820" w:rsidR="004E5AB5" w:rsidRPr="00F53B1E" w:rsidRDefault="004E5AB5" w:rsidP="007B6035">
      <w:pPr>
        <w:pStyle w:val="NormalWeb"/>
        <w:spacing w:before="0" w:beforeAutospacing="0" w:after="0" w:afterAutospacing="0" w:line="480" w:lineRule="auto"/>
        <w:ind w:left="426" w:firstLine="425"/>
        <w:contextualSpacing/>
        <w:rPr>
          <w:rFonts w:asciiTheme="majorBidi" w:hAnsiTheme="majorBidi" w:cstheme="majorBidi"/>
        </w:rPr>
      </w:pPr>
      <w:r w:rsidRPr="00F53B1E">
        <w:rPr>
          <w:rFonts w:asciiTheme="majorBidi" w:eastAsia="Calibri" w:hAnsiTheme="majorBidi" w:cstheme="majorBidi"/>
          <w:kern w:val="24"/>
        </w:rPr>
        <w:t xml:space="preserve">Dalam al-Qur'an, Allah </w:t>
      </w:r>
      <w:proofErr w:type="spellStart"/>
      <w:r w:rsidRPr="00F53B1E">
        <w:rPr>
          <w:rFonts w:asciiTheme="majorBidi" w:eastAsia="Calibri" w:hAnsiTheme="majorBidi" w:cstheme="majorBidi"/>
          <w:kern w:val="24"/>
        </w:rPr>
        <w:t>sendiri</w:t>
      </w:r>
      <w:proofErr w:type="spellEnd"/>
      <w:r w:rsidRPr="00F53B1E">
        <w:rPr>
          <w:rFonts w:asciiTheme="majorBidi" w:eastAsia="Calibri" w:hAnsiTheme="majorBidi" w:cstheme="majorBidi"/>
          <w:kern w:val="24"/>
        </w:rPr>
        <w:t xml:space="preserve"> yang </w:t>
      </w:r>
      <w:proofErr w:type="spellStart"/>
      <w:r w:rsidRPr="00F53B1E">
        <w:rPr>
          <w:rFonts w:asciiTheme="majorBidi" w:eastAsia="Calibri" w:hAnsiTheme="majorBidi" w:cstheme="majorBidi"/>
          <w:kern w:val="24"/>
        </w:rPr>
        <w:t>menyatakan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bahwa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ajaran</w:t>
      </w:r>
      <w:proofErr w:type="spellEnd"/>
      <w:r w:rsidRPr="00F53B1E">
        <w:rPr>
          <w:rFonts w:asciiTheme="majorBidi" w:eastAsia="Calibri" w:hAnsiTheme="majorBidi" w:cstheme="majorBidi"/>
          <w:kern w:val="24"/>
        </w:rPr>
        <w:t xml:space="preserve"> yang </w:t>
      </w:r>
      <w:proofErr w:type="spellStart"/>
      <w:r w:rsidRPr="00F53B1E">
        <w:rPr>
          <w:rFonts w:asciiTheme="majorBidi" w:eastAsia="Calibri" w:hAnsiTheme="majorBidi" w:cstheme="majorBidi"/>
          <w:kern w:val="24"/>
        </w:rPr>
        <w:t>diberikan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kepada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nabi</w:t>
      </w:r>
      <w:proofErr w:type="spellEnd"/>
      <w:r w:rsidRPr="00F53B1E">
        <w:rPr>
          <w:rFonts w:asciiTheme="majorBidi" w:eastAsia="Calibri" w:hAnsiTheme="majorBidi" w:cstheme="majorBidi"/>
          <w:kern w:val="24"/>
        </w:rPr>
        <w:t xml:space="preserve"> Muhamad </w:t>
      </w:r>
      <w:proofErr w:type="spellStart"/>
      <w:r w:rsidRPr="00F53B1E">
        <w:rPr>
          <w:rFonts w:asciiTheme="majorBidi" w:eastAsia="Calibri" w:hAnsiTheme="majorBidi" w:cstheme="majorBidi"/>
          <w:kern w:val="24"/>
        </w:rPr>
        <w:t>disebut</w:t>
      </w:r>
      <w:proofErr w:type="spellEnd"/>
      <w:r w:rsidRPr="00F53B1E">
        <w:rPr>
          <w:rFonts w:asciiTheme="majorBidi" w:eastAsia="Calibri" w:hAnsiTheme="majorBidi" w:cstheme="majorBidi"/>
          <w:kern w:val="24"/>
        </w:rPr>
        <w:t xml:space="preserve"> Islam (Qs, al Maidah, 5:3), dan yang </w:t>
      </w:r>
      <w:proofErr w:type="spellStart"/>
      <w:r w:rsidRPr="00F53B1E">
        <w:rPr>
          <w:rFonts w:asciiTheme="majorBidi" w:eastAsia="Calibri" w:hAnsiTheme="majorBidi" w:cstheme="majorBidi"/>
          <w:kern w:val="24"/>
        </w:rPr>
        <w:t>dinyatakan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sebagai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satu-satunya</w:t>
      </w:r>
      <w:proofErr w:type="spellEnd"/>
      <w:r w:rsidRPr="00F53B1E">
        <w:rPr>
          <w:rFonts w:asciiTheme="majorBidi" w:eastAsia="Calibri" w:hAnsiTheme="majorBidi" w:cstheme="majorBidi"/>
          <w:kern w:val="24"/>
        </w:rPr>
        <w:t xml:space="preserve"> agama yang </w:t>
      </w:r>
      <w:proofErr w:type="spellStart"/>
      <w:r w:rsidRPr="00F53B1E">
        <w:rPr>
          <w:rFonts w:asciiTheme="majorBidi" w:eastAsia="Calibri" w:hAnsiTheme="majorBidi" w:cstheme="majorBidi"/>
          <w:kern w:val="24"/>
        </w:rPr>
        <w:t>diridlai</w:t>
      </w:r>
      <w:proofErr w:type="spellEnd"/>
      <w:r w:rsidRPr="00F53B1E">
        <w:rPr>
          <w:rFonts w:asciiTheme="majorBidi" w:eastAsia="Calibri" w:hAnsiTheme="majorBidi" w:cstheme="majorBidi"/>
          <w:kern w:val="24"/>
        </w:rPr>
        <w:t xml:space="preserve"> Allah </w:t>
      </w:r>
      <w:proofErr w:type="spellStart"/>
      <w:r w:rsidRPr="00F53B1E">
        <w:rPr>
          <w:rFonts w:asciiTheme="majorBidi" w:eastAsia="Calibri" w:hAnsiTheme="majorBidi" w:cstheme="majorBidi"/>
          <w:kern w:val="24"/>
        </w:rPr>
        <w:t>sebagai</w:t>
      </w:r>
      <w:proofErr w:type="spellEnd"/>
      <w:r w:rsidRPr="00F53B1E">
        <w:rPr>
          <w:rFonts w:asciiTheme="majorBidi" w:eastAsia="Calibri" w:hAnsiTheme="majorBidi" w:cstheme="majorBidi"/>
          <w:kern w:val="24"/>
        </w:rPr>
        <w:t xml:space="preserve"> agama (Qs, Ali-Imran, 3:19).</w:t>
      </w:r>
    </w:p>
    <w:p w14:paraId="1E3EDBFB" w14:textId="77777777" w:rsidR="00FD00B2" w:rsidRDefault="004E5AB5" w:rsidP="00C24CE6">
      <w:pPr>
        <w:bidi/>
        <w:spacing w:after="0" w:line="240" w:lineRule="auto"/>
        <w:contextualSpacing/>
        <w:rPr>
          <w:rFonts w:ascii="Arial" w:eastAsia="Calibri" w:hAnsi="LPMQ Isep Misbah" w:cs="LPMQ Isep Misbah"/>
          <w:kern w:val="24"/>
          <w:sz w:val="24"/>
          <w:szCs w:val="24"/>
        </w:rPr>
      </w:pPr>
      <w:r w:rsidRPr="00F53B1E">
        <w:rPr>
          <w:rFonts w:ascii="Arial" w:eastAsia="Calibri" w:hAnsi="LPMQ Isep Misbah" w:cs="LPMQ Isep Misbah"/>
          <w:kern w:val="24"/>
          <w:sz w:val="24"/>
          <w:szCs w:val="24"/>
          <w:rtl/>
        </w:rPr>
        <w:t>اِنَّ الدِّيْنَ عِنْدَ اللّٰهِ الْاِسْلَامُ ۗ وَمَا اخْتَلَفَ الَّذِيْنَ اُوْتُوا الْكِتٰبَ اِلَّا مِنْۢ بَعْدِ مَا جَاۤءَهُمُ الْعِلْمُ بَغْيًاۢ بَيْنَهُمْ ۗ</w:t>
      </w:r>
    </w:p>
    <w:p w14:paraId="4B14AE45" w14:textId="5F5014E7" w:rsidR="00C02473" w:rsidRDefault="004E5AB5" w:rsidP="00FD00B2">
      <w:pPr>
        <w:bidi/>
        <w:spacing w:after="0" w:line="240" w:lineRule="auto"/>
        <w:contextualSpacing/>
        <w:rPr>
          <w:rFonts w:ascii="Arial" w:eastAsia="Calibri" w:hAnsi="Arial" w:cs="LPMQ Isep Misbah"/>
          <w:kern w:val="24"/>
          <w:sz w:val="24"/>
          <w:szCs w:val="24"/>
        </w:rPr>
      </w:pPr>
      <w:r w:rsidRPr="00F53B1E">
        <w:rPr>
          <w:rFonts w:ascii="Arial" w:eastAsia="Calibri" w:hAnsi="LPMQ Isep Misbah" w:cs="LPMQ Isep Misbah"/>
          <w:kern w:val="24"/>
          <w:sz w:val="24"/>
          <w:szCs w:val="24"/>
          <w:rtl/>
        </w:rPr>
        <w:t>وَمَنْ</w:t>
      </w:r>
      <w:r w:rsidR="00C02473" w:rsidRPr="00F53B1E">
        <w:rPr>
          <w:rFonts w:ascii="Arial" w:eastAsia="Calibri" w:hAnsi="Arial" w:cs="LPMQ Isep Misbah"/>
          <w:kern w:val="24"/>
          <w:sz w:val="24"/>
          <w:szCs w:val="24"/>
          <w:rtl/>
        </w:rPr>
        <w:t xml:space="preserve"> يَّكْفُرْ بِاٰيٰتِ اللّٰهِ فَاِنَّ اللّٰهَ سَرِيْعُ الْحِسَابِ</w:t>
      </w:r>
    </w:p>
    <w:p w14:paraId="5CE8B61C" w14:textId="77777777" w:rsidR="00C24CE6" w:rsidRPr="00F53B1E" w:rsidRDefault="00C24CE6" w:rsidP="00C24CE6">
      <w:pPr>
        <w:bidi/>
        <w:spacing w:after="0" w:line="240" w:lineRule="auto"/>
        <w:contextualSpacing/>
        <w:rPr>
          <w:sz w:val="24"/>
          <w:szCs w:val="24"/>
        </w:rPr>
      </w:pPr>
    </w:p>
    <w:p w14:paraId="413DE19B" w14:textId="3FDBAF0F" w:rsidR="004E5AB5" w:rsidRDefault="004E5AB5" w:rsidP="00A726F6">
      <w:pPr>
        <w:pStyle w:val="NormalWeb"/>
        <w:spacing w:before="0" w:beforeAutospacing="0" w:after="0" w:afterAutospacing="0"/>
        <w:ind w:left="426"/>
        <w:contextualSpacing/>
        <w:jc w:val="both"/>
        <w:rPr>
          <w:rFonts w:asciiTheme="majorBidi" w:eastAsia="Calibri" w:hAnsiTheme="majorBidi" w:cstheme="majorBidi"/>
          <w:i/>
          <w:iCs/>
          <w:kern w:val="24"/>
        </w:rPr>
      </w:pPr>
      <w:r w:rsidRPr="00F53B1E">
        <w:rPr>
          <w:rFonts w:asciiTheme="majorBidi" w:eastAsia="Calibri" w:hAnsiTheme="majorBidi" w:cstheme="majorBidi"/>
          <w:i/>
          <w:iCs/>
          <w:kern w:val="24"/>
        </w:rPr>
        <w:t xml:space="preserve">19.  </w:t>
      </w:r>
      <w:proofErr w:type="spellStart"/>
      <w:r w:rsidRPr="00F53B1E">
        <w:rPr>
          <w:rFonts w:asciiTheme="majorBidi" w:eastAsia="Calibri" w:hAnsiTheme="majorBidi" w:cstheme="majorBidi"/>
          <w:i/>
          <w:iCs/>
          <w:kern w:val="24"/>
        </w:rPr>
        <w:t>Sesungguhnya</w:t>
      </w:r>
      <w:proofErr w:type="spellEnd"/>
      <w:r w:rsidRPr="00F53B1E">
        <w:rPr>
          <w:rFonts w:asciiTheme="majorBidi" w:eastAsia="Calibri" w:hAnsiTheme="majorBidi" w:cstheme="majorBidi"/>
          <w:i/>
          <w:iCs/>
          <w:kern w:val="24"/>
        </w:rPr>
        <w:t xml:space="preserve"> agama di </w:t>
      </w:r>
      <w:proofErr w:type="spellStart"/>
      <w:r w:rsidRPr="00F53B1E">
        <w:rPr>
          <w:rFonts w:asciiTheme="majorBidi" w:eastAsia="Calibri" w:hAnsiTheme="majorBidi" w:cstheme="majorBidi"/>
          <w:i/>
          <w:iCs/>
          <w:kern w:val="24"/>
        </w:rPr>
        <w:t>sisi</w:t>
      </w:r>
      <w:proofErr w:type="spellEnd"/>
      <w:r w:rsidRPr="00F53B1E">
        <w:rPr>
          <w:rFonts w:asciiTheme="majorBidi" w:eastAsia="Calibri" w:hAnsiTheme="majorBidi" w:cstheme="majorBidi"/>
          <w:i/>
          <w:iCs/>
          <w:kern w:val="24"/>
        </w:rPr>
        <w:t xml:space="preserve"> Allah </w:t>
      </w:r>
      <w:proofErr w:type="spellStart"/>
      <w:r w:rsidRPr="00F53B1E">
        <w:rPr>
          <w:rFonts w:asciiTheme="majorBidi" w:eastAsia="Calibri" w:hAnsiTheme="majorBidi" w:cstheme="majorBidi"/>
          <w:i/>
          <w:iCs/>
          <w:kern w:val="24"/>
        </w:rPr>
        <w:t>ialah</w:t>
      </w:r>
      <w:proofErr w:type="spellEnd"/>
      <w:r w:rsidRPr="00F53B1E">
        <w:rPr>
          <w:rFonts w:asciiTheme="majorBidi" w:eastAsia="Calibri" w:hAnsiTheme="majorBidi" w:cstheme="majorBidi"/>
          <w:i/>
          <w:iCs/>
          <w:kern w:val="24"/>
        </w:rPr>
        <w:t xml:space="preserve"> Islam. </w:t>
      </w:r>
      <w:proofErr w:type="spellStart"/>
      <w:r w:rsidRPr="00F53B1E">
        <w:rPr>
          <w:rFonts w:asciiTheme="majorBidi" w:eastAsia="Calibri" w:hAnsiTheme="majorBidi" w:cstheme="majorBidi"/>
          <w:i/>
          <w:iCs/>
          <w:kern w:val="24"/>
        </w:rPr>
        <w:t>Tidaklah</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berselisih</w:t>
      </w:r>
      <w:proofErr w:type="spellEnd"/>
      <w:r w:rsidRPr="00F53B1E">
        <w:rPr>
          <w:rFonts w:asciiTheme="majorBidi" w:eastAsia="Calibri" w:hAnsiTheme="majorBidi" w:cstheme="majorBidi"/>
          <w:i/>
          <w:iCs/>
          <w:kern w:val="24"/>
        </w:rPr>
        <w:t xml:space="preserve"> orang-orang yang </w:t>
      </w:r>
      <w:proofErr w:type="spellStart"/>
      <w:r w:rsidRPr="00F53B1E">
        <w:rPr>
          <w:rFonts w:asciiTheme="majorBidi" w:eastAsia="Calibri" w:hAnsiTheme="majorBidi" w:cstheme="majorBidi"/>
          <w:i/>
          <w:iCs/>
          <w:kern w:val="24"/>
        </w:rPr>
        <w:t>telah</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diberi</w:t>
      </w:r>
      <w:proofErr w:type="spellEnd"/>
      <w:r w:rsidRPr="00F53B1E">
        <w:rPr>
          <w:rFonts w:asciiTheme="majorBidi" w:eastAsia="Calibri" w:hAnsiTheme="majorBidi" w:cstheme="majorBidi"/>
          <w:i/>
          <w:iCs/>
          <w:kern w:val="24"/>
        </w:rPr>
        <w:t xml:space="preserve"> Kitab </w:t>
      </w:r>
      <w:proofErr w:type="spellStart"/>
      <w:r w:rsidRPr="00F53B1E">
        <w:rPr>
          <w:rFonts w:asciiTheme="majorBidi" w:eastAsia="Calibri" w:hAnsiTheme="majorBidi" w:cstheme="majorBidi"/>
          <w:i/>
          <w:iCs/>
          <w:kern w:val="24"/>
        </w:rPr>
        <w:t>kecuali</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setelah</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mereka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memperoleh</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ilmu</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karena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kedengkian</w:t>
      </w:r>
      <w:proofErr w:type="spellEnd"/>
      <w:r w:rsidRPr="00F53B1E">
        <w:rPr>
          <w:rFonts w:asciiTheme="majorBidi" w:eastAsia="Calibri" w:hAnsiTheme="majorBidi" w:cstheme="majorBidi"/>
          <w:i/>
          <w:iCs/>
          <w:kern w:val="24"/>
        </w:rPr>
        <w:t xml:space="preserve"> di </w:t>
      </w:r>
      <w:proofErr w:type="spellStart"/>
      <w:r w:rsidRPr="00F53B1E">
        <w:rPr>
          <w:rFonts w:asciiTheme="majorBidi" w:eastAsia="Calibri" w:hAnsiTheme="majorBidi" w:cstheme="majorBidi"/>
          <w:i/>
          <w:iCs/>
          <w:kern w:val="24"/>
        </w:rPr>
        <w:t>antara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mereka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Barangsiapa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ingkar</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terhadap</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ayat-ayat</w:t>
      </w:r>
      <w:proofErr w:type="spellEnd"/>
      <w:r w:rsidRPr="00F53B1E">
        <w:rPr>
          <w:rFonts w:asciiTheme="majorBidi" w:eastAsia="Calibri" w:hAnsiTheme="majorBidi" w:cstheme="majorBidi"/>
          <w:i/>
          <w:iCs/>
          <w:kern w:val="24"/>
        </w:rPr>
        <w:t xml:space="preserve"> Allah, </w:t>
      </w:r>
      <w:proofErr w:type="spellStart"/>
      <w:r w:rsidRPr="00F53B1E">
        <w:rPr>
          <w:rFonts w:asciiTheme="majorBidi" w:eastAsia="Calibri" w:hAnsiTheme="majorBidi" w:cstheme="majorBidi"/>
          <w:i/>
          <w:iCs/>
          <w:kern w:val="24"/>
        </w:rPr>
        <w:t>maka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sungguh</w:t>
      </w:r>
      <w:proofErr w:type="spellEnd"/>
      <w:r w:rsidRPr="00F53B1E">
        <w:rPr>
          <w:rFonts w:asciiTheme="majorBidi" w:eastAsia="Calibri" w:hAnsiTheme="majorBidi" w:cstheme="majorBidi"/>
          <w:i/>
          <w:iCs/>
          <w:kern w:val="24"/>
        </w:rPr>
        <w:t xml:space="preserve">, Allah sangat </w:t>
      </w:r>
      <w:proofErr w:type="spellStart"/>
      <w:r w:rsidRPr="00F53B1E">
        <w:rPr>
          <w:rFonts w:asciiTheme="majorBidi" w:eastAsia="Calibri" w:hAnsiTheme="majorBidi" w:cstheme="majorBidi"/>
          <w:i/>
          <w:iCs/>
          <w:kern w:val="24"/>
        </w:rPr>
        <w:t>cepat</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perhitungan</w:t>
      </w:r>
      <w:proofErr w:type="spellEnd"/>
      <w:r w:rsidRPr="00F53B1E">
        <w:rPr>
          <w:rFonts w:asciiTheme="majorBidi" w:eastAsia="Calibri" w:hAnsiTheme="majorBidi" w:cstheme="majorBidi"/>
          <w:i/>
          <w:iCs/>
          <w:kern w:val="24"/>
        </w:rPr>
        <w:t>-Nya.</w:t>
      </w:r>
      <w:r w:rsidR="002B0D9A">
        <w:rPr>
          <w:rStyle w:val="FootnoteReference"/>
          <w:rFonts w:asciiTheme="majorBidi" w:eastAsia="Calibri" w:hAnsiTheme="majorBidi" w:cstheme="majorBidi"/>
          <w:i/>
          <w:iCs/>
          <w:kern w:val="24"/>
        </w:rPr>
        <w:footnoteReference w:id="26"/>
      </w:r>
    </w:p>
    <w:p w14:paraId="381E55E5" w14:textId="77777777" w:rsidR="00A726F6" w:rsidRPr="00F53B1E" w:rsidRDefault="00A726F6" w:rsidP="00A726F6">
      <w:pPr>
        <w:pStyle w:val="NormalWeb"/>
        <w:spacing w:before="0" w:beforeAutospacing="0" w:after="0" w:afterAutospacing="0"/>
        <w:ind w:left="426"/>
        <w:contextualSpacing/>
        <w:jc w:val="both"/>
        <w:rPr>
          <w:rFonts w:asciiTheme="majorBidi" w:hAnsiTheme="majorBidi" w:cstheme="majorBidi"/>
        </w:rPr>
      </w:pPr>
    </w:p>
    <w:p w14:paraId="2C99230B" w14:textId="024954AF" w:rsidR="007B6035" w:rsidRPr="00F53B1E" w:rsidRDefault="00C02473" w:rsidP="007B6035">
      <w:pPr>
        <w:pStyle w:val="NormalWeb"/>
        <w:spacing w:before="0" w:beforeAutospacing="0" w:after="0" w:afterAutospacing="0" w:line="480" w:lineRule="auto"/>
        <w:ind w:left="426" w:firstLine="425"/>
        <w:contextualSpacing/>
        <w:jc w:val="both"/>
        <w:rPr>
          <w:rFonts w:asciiTheme="majorBidi" w:hAnsiTheme="majorBidi" w:cstheme="majorBidi"/>
        </w:rPr>
      </w:pPr>
      <w:bookmarkStart w:id="31" w:name="_Hlk111161062"/>
      <w:r w:rsidRPr="00F53B1E">
        <w:rPr>
          <w:rFonts w:asciiTheme="majorBidi" w:eastAsiaTheme="minorEastAsia" w:hAnsiTheme="majorBidi" w:cstheme="majorBidi"/>
          <w:kern w:val="24"/>
        </w:rPr>
        <w:t xml:space="preserve">Agama Islam </w:t>
      </w:r>
      <w:proofErr w:type="spellStart"/>
      <w:r w:rsidRPr="00F53B1E">
        <w:rPr>
          <w:rFonts w:asciiTheme="majorBidi" w:eastAsiaTheme="minorEastAsia" w:hAnsiTheme="majorBidi" w:cstheme="majorBidi"/>
          <w:kern w:val="24"/>
        </w:rPr>
        <w:t>memiliki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ciri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kesempurnaan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ajarannya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tidak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hanya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mencakup</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aspek-aspek</w:t>
      </w:r>
      <w:proofErr w:type="spellEnd"/>
      <w:r w:rsidRPr="00F53B1E">
        <w:rPr>
          <w:rFonts w:asciiTheme="majorBidi" w:eastAsiaTheme="minorEastAsia" w:hAnsiTheme="majorBidi" w:cstheme="majorBidi"/>
          <w:kern w:val="24"/>
        </w:rPr>
        <w:t xml:space="preserve"> ritual </w:t>
      </w:r>
      <w:proofErr w:type="spellStart"/>
      <w:r w:rsidRPr="00F53B1E">
        <w:rPr>
          <w:rFonts w:asciiTheme="majorBidi" w:eastAsiaTheme="minorEastAsia" w:hAnsiTheme="majorBidi" w:cstheme="majorBidi"/>
          <w:kern w:val="24"/>
        </w:rPr>
        <w:t>saja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melainkan</w:t>
      </w:r>
      <w:proofErr w:type="spellEnd"/>
      <w:r w:rsidRPr="00F53B1E">
        <w:rPr>
          <w:rFonts w:asciiTheme="majorBidi" w:eastAsiaTheme="minorEastAsia" w:hAnsiTheme="majorBidi" w:cstheme="majorBidi"/>
          <w:kern w:val="24"/>
        </w:rPr>
        <w:t xml:space="preserve"> Islam juga </w:t>
      </w:r>
      <w:proofErr w:type="spellStart"/>
      <w:r w:rsidRPr="00F53B1E">
        <w:rPr>
          <w:rFonts w:asciiTheme="majorBidi" w:eastAsiaTheme="minorEastAsia" w:hAnsiTheme="majorBidi" w:cstheme="majorBidi"/>
          <w:kern w:val="24"/>
        </w:rPr>
        <w:t>untuk</w:t>
      </w:r>
      <w:proofErr w:type="spellEnd"/>
      <w:r w:rsidRPr="00F53B1E">
        <w:rPr>
          <w:rFonts w:asciiTheme="majorBidi" w:eastAsiaTheme="minorEastAsia" w:hAnsiTheme="majorBidi" w:cstheme="majorBidi"/>
          <w:kern w:val="24"/>
        </w:rPr>
        <w:t xml:space="preserve"> para </w:t>
      </w:r>
      <w:proofErr w:type="spellStart"/>
      <w:r w:rsidRPr="00F53B1E">
        <w:rPr>
          <w:rFonts w:asciiTheme="majorBidi" w:eastAsiaTheme="minorEastAsia" w:hAnsiTheme="majorBidi" w:cstheme="majorBidi"/>
          <w:kern w:val="24"/>
        </w:rPr>
        <w:t>pengikutnya</w:t>
      </w:r>
      <w:proofErr w:type="spellEnd"/>
      <w:r w:rsidRPr="00F53B1E">
        <w:rPr>
          <w:rFonts w:asciiTheme="majorBidi" w:eastAsiaTheme="minorEastAsia" w:hAnsiTheme="majorBidi" w:cstheme="majorBidi"/>
          <w:kern w:val="24"/>
        </w:rPr>
        <w:t xml:space="preserve"> </w:t>
      </w:r>
      <w:proofErr w:type="gramStart"/>
      <w:r w:rsidR="00B345C1">
        <w:rPr>
          <w:rFonts w:asciiTheme="majorBidi" w:eastAsiaTheme="minorEastAsia" w:hAnsiTheme="majorBidi" w:cstheme="majorBidi"/>
          <w:kern w:val="24"/>
        </w:rPr>
        <w:t xml:space="preserve">agar </w:t>
      </w:r>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mengaktualisasikan</w:t>
      </w:r>
      <w:proofErr w:type="spellEnd"/>
      <w:proofErr w:type="gram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secra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utuh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Kaffah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ajarnnya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dalam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setiap</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segi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kehihupan</w:t>
      </w:r>
      <w:proofErr w:type="spellEnd"/>
      <w:r w:rsidRPr="00F53B1E">
        <w:rPr>
          <w:rFonts w:asciiTheme="majorBidi" w:eastAsiaTheme="minorEastAsia" w:hAnsiTheme="majorBidi" w:cstheme="majorBidi"/>
          <w:kern w:val="24"/>
        </w:rPr>
        <w:t>.</w:t>
      </w:r>
    </w:p>
    <w:bookmarkEnd w:id="31"/>
    <w:p w14:paraId="23662903" w14:textId="01336AE9" w:rsidR="00C02473" w:rsidRPr="00F53B1E" w:rsidRDefault="00C02473" w:rsidP="007B6035">
      <w:pPr>
        <w:pStyle w:val="NormalWeb"/>
        <w:spacing w:before="0" w:beforeAutospacing="0" w:after="0" w:afterAutospacing="0" w:line="480" w:lineRule="auto"/>
        <w:ind w:left="426" w:firstLine="425"/>
        <w:contextualSpacing/>
        <w:jc w:val="both"/>
        <w:rPr>
          <w:rFonts w:asciiTheme="majorBidi" w:hAnsiTheme="majorBidi" w:cstheme="majorBidi"/>
        </w:rPr>
      </w:pPr>
      <w:r w:rsidRPr="00F53B1E">
        <w:rPr>
          <w:rFonts w:asciiTheme="majorBidi" w:eastAsiaTheme="minorEastAsia" w:hAnsiTheme="majorBidi" w:cstheme="majorBidi"/>
          <w:kern w:val="24"/>
        </w:rPr>
        <w:t>Al-Qur’an, 2, 2:208</w:t>
      </w:r>
    </w:p>
    <w:p w14:paraId="21401981" w14:textId="77777777" w:rsidR="00C02473" w:rsidRPr="00F53B1E" w:rsidRDefault="00C02473" w:rsidP="00396FFE">
      <w:pPr>
        <w:bidi/>
        <w:spacing w:after="0" w:line="480" w:lineRule="auto"/>
        <w:ind w:left="360"/>
        <w:contextualSpacing/>
        <w:rPr>
          <w:sz w:val="24"/>
          <w:szCs w:val="24"/>
        </w:rPr>
      </w:pPr>
      <w:r w:rsidRPr="00F53B1E">
        <w:rPr>
          <w:rFonts w:ascii="Arial" w:eastAsia="Calibri" w:hAnsi="LPMQ Isep Misbah" w:cs="LPMQ Isep Misbah"/>
          <w:kern w:val="24"/>
          <w:sz w:val="24"/>
          <w:szCs w:val="24"/>
          <w:rtl/>
        </w:rPr>
        <w:t>يٰٓاَيُّهَا الَّذِيْنَ اٰمَنُوا ادْخُلُوْا فِى السِّلْمِ كَاۤفَّةً ۖوَّلَا تَتَّبِعُوْا خُطُوٰتِ الشَّيْطٰنِۗ اِنَّهٗ لَكُمْ عَدُوٌّ مُّبِيْنٌ</w:t>
      </w:r>
    </w:p>
    <w:p w14:paraId="331F334B" w14:textId="5549B00A" w:rsidR="00C02473" w:rsidRDefault="00C02473" w:rsidP="00812D27">
      <w:pPr>
        <w:pStyle w:val="NormalWeb"/>
        <w:spacing w:before="0" w:beforeAutospacing="0" w:after="0" w:afterAutospacing="0"/>
        <w:ind w:left="426"/>
        <w:contextualSpacing/>
        <w:jc w:val="both"/>
        <w:rPr>
          <w:rFonts w:asciiTheme="majorBidi" w:eastAsia="Calibri" w:hAnsiTheme="majorBidi" w:cstheme="majorBidi"/>
          <w:i/>
          <w:iCs/>
          <w:kern w:val="24"/>
        </w:rPr>
      </w:pPr>
      <w:r w:rsidRPr="00F53B1E">
        <w:rPr>
          <w:rFonts w:asciiTheme="majorBidi" w:eastAsia="Calibri" w:hAnsiTheme="majorBidi" w:cstheme="majorBidi"/>
          <w:i/>
          <w:iCs/>
          <w:kern w:val="24"/>
        </w:rPr>
        <w:t xml:space="preserve">208.  </w:t>
      </w:r>
      <w:proofErr w:type="spellStart"/>
      <w:r w:rsidRPr="00F53B1E">
        <w:rPr>
          <w:rFonts w:asciiTheme="majorBidi" w:eastAsia="Calibri" w:hAnsiTheme="majorBidi" w:cstheme="majorBidi"/>
          <w:i/>
          <w:iCs/>
          <w:kern w:val="24"/>
        </w:rPr>
        <w:t>Wahai</w:t>
      </w:r>
      <w:proofErr w:type="spellEnd"/>
      <w:r w:rsidRPr="00F53B1E">
        <w:rPr>
          <w:rFonts w:asciiTheme="majorBidi" w:eastAsia="Calibri" w:hAnsiTheme="majorBidi" w:cstheme="majorBidi"/>
          <w:i/>
          <w:iCs/>
          <w:kern w:val="24"/>
        </w:rPr>
        <w:t xml:space="preserve"> orang-orang yang </w:t>
      </w:r>
      <w:proofErr w:type="spellStart"/>
      <w:r w:rsidRPr="00F53B1E">
        <w:rPr>
          <w:rFonts w:asciiTheme="majorBidi" w:eastAsia="Calibri" w:hAnsiTheme="majorBidi" w:cstheme="majorBidi"/>
          <w:i/>
          <w:iCs/>
          <w:kern w:val="24"/>
        </w:rPr>
        <w:t>beriman</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Masuklah</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ke</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dalam</w:t>
      </w:r>
      <w:proofErr w:type="spellEnd"/>
      <w:r w:rsidRPr="00F53B1E">
        <w:rPr>
          <w:rFonts w:asciiTheme="majorBidi" w:eastAsia="Calibri" w:hAnsiTheme="majorBidi" w:cstheme="majorBidi"/>
          <w:i/>
          <w:iCs/>
          <w:kern w:val="24"/>
        </w:rPr>
        <w:t xml:space="preserve"> Islam </w:t>
      </w:r>
      <w:proofErr w:type="spellStart"/>
      <w:r w:rsidRPr="00F53B1E">
        <w:rPr>
          <w:rFonts w:asciiTheme="majorBidi" w:eastAsia="Calibri" w:hAnsiTheme="majorBidi" w:cstheme="majorBidi"/>
          <w:i/>
          <w:iCs/>
          <w:kern w:val="24"/>
        </w:rPr>
        <w:t>secara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keseluruhan</w:t>
      </w:r>
      <w:proofErr w:type="spellEnd"/>
      <w:r w:rsidRPr="00F53B1E">
        <w:rPr>
          <w:rFonts w:asciiTheme="majorBidi" w:eastAsia="Calibri" w:hAnsiTheme="majorBidi" w:cstheme="majorBidi"/>
          <w:i/>
          <w:iCs/>
          <w:kern w:val="24"/>
        </w:rPr>
        <w:t xml:space="preserve">, dan </w:t>
      </w:r>
      <w:proofErr w:type="spellStart"/>
      <w:r w:rsidRPr="00F53B1E">
        <w:rPr>
          <w:rFonts w:asciiTheme="majorBidi" w:eastAsia="Calibri" w:hAnsiTheme="majorBidi" w:cstheme="majorBidi"/>
          <w:i/>
          <w:iCs/>
          <w:kern w:val="24"/>
        </w:rPr>
        <w:t>janganlah</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kamu</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ikuti</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langkah-langkah</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setan</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Sungguh</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ia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musuh</w:t>
      </w:r>
      <w:proofErr w:type="spellEnd"/>
      <w:r w:rsidRPr="00F53B1E">
        <w:rPr>
          <w:rFonts w:asciiTheme="majorBidi" w:eastAsia="Calibri" w:hAnsiTheme="majorBidi" w:cstheme="majorBidi"/>
          <w:i/>
          <w:iCs/>
          <w:kern w:val="24"/>
        </w:rPr>
        <w:t xml:space="preserve"> yang </w:t>
      </w:r>
      <w:proofErr w:type="spellStart"/>
      <w:r w:rsidRPr="00F53B1E">
        <w:rPr>
          <w:rFonts w:asciiTheme="majorBidi" w:eastAsia="Calibri" w:hAnsiTheme="majorBidi" w:cstheme="majorBidi"/>
          <w:i/>
          <w:iCs/>
          <w:kern w:val="24"/>
        </w:rPr>
        <w:t>nyata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bagimu</w:t>
      </w:r>
      <w:proofErr w:type="spellEnd"/>
      <w:r w:rsidR="00C06B6E">
        <w:rPr>
          <w:rStyle w:val="FootnoteReference"/>
          <w:rFonts w:asciiTheme="majorBidi" w:eastAsia="Calibri" w:hAnsiTheme="majorBidi" w:cstheme="majorBidi"/>
          <w:i/>
          <w:iCs/>
          <w:kern w:val="24"/>
        </w:rPr>
        <w:footnoteReference w:id="27"/>
      </w:r>
    </w:p>
    <w:p w14:paraId="5C65BD7F" w14:textId="77777777" w:rsidR="00812D27" w:rsidRPr="00F53B1E" w:rsidRDefault="00812D27" w:rsidP="00812D27">
      <w:pPr>
        <w:pStyle w:val="NormalWeb"/>
        <w:spacing w:before="0" w:beforeAutospacing="0" w:after="0" w:afterAutospacing="0"/>
        <w:ind w:left="426"/>
        <w:contextualSpacing/>
        <w:jc w:val="both"/>
        <w:rPr>
          <w:rFonts w:asciiTheme="majorBidi" w:hAnsiTheme="majorBidi" w:cstheme="majorBidi"/>
        </w:rPr>
      </w:pPr>
    </w:p>
    <w:p w14:paraId="34E2AAAD" w14:textId="381EE9A4" w:rsidR="00C02473" w:rsidRPr="00F53B1E" w:rsidRDefault="00C02473" w:rsidP="007B6035">
      <w:pPr>
        <w:spacing w:after="0" w:line="480" w:lineRule="auto"/>
        <w:ind w:left="426" w:firstLine="425"/>
        <w:contextualSpacing/>
        <w:jc w:val="both"/>
        <w:rPr>
          <w:rFonts w:asciiTheme="majorBidi" w:eastAsia="Times New Roman" w:hAnsiTheme="majorBidi" w:cstheme="majorBidi"/>
          <w:sz w:val="24"/>
          <w:szCs w:val="24"/>
        </w:rPr>
      </w:pPr>
      <w:proofErr w:type="spellStart"/>
      <w:r w:rsidRPr="00F53B1E">
        <w:rPr>
          <w:rFonts w:asciiTheme="majorBidi" w:eastAsia="Calibri" w:hAnsiTheme="majorBidi" w:cstheme="majorBidi"/>
          <w:kern w:val="24"/>
          <w:sz w:val="24"/>
          <w:szCs w:val="24"/>
        </w:rPr>
        <w:t>Ibnu</w:t>
      </w:r>
      <w:proofErr w:type="spellEnd"/>
      <w:r w:rsidRPr="00F53B1E">
        <w:rPr>
          <w:rFonts w:asciiTheme="majorBidi" w:eastAsia="Calibri" w:hAnsiTheme="majorBidi" w:cstheme="majorBidi"/>
          <w:kern w:val="24"/>
          <w:sz w:val="24"/>
          <w:szCs w:val="24"/>
        </w:rPr>
        <w:t xml:space="preserve"> Katsir </w:t>
      </w:r>
      <w:proofErr w:type="spellStart"/>
      <w:r w:rsidRPr="00F53B1E">
        <w:rPr>
          <w:rFonts w:asciiTheme="majorBidi" w:eastAsia="Calibri" w:hAnsiTheme="majorBidi" w:cstheme="majorBidi"/>
          <w:kern w:val="24"/>
          <w:sz w:val="24"/>
          <w:szCs w:val="24"/>
        </w:rPr>
        <w:t>menafsirkan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kaffah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adalah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masuk</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dalam</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ketaatan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seluruhnya</w:t>
      </w:r>
      <w:proofErr w:type="spellEnd"/>
      <w:r w:rsidRPr="00F53B1E">
        <w:rPr>
          <w:rFonts w:asciiTheme="majorBidi" w:eastAsia="Calibri" w:hAnsiTheme="majorBidi" w:cstheme="majorBidi"/>
          <w:kern w:val="24"/>
          <w:sz w:val="24"/>
          <w:szCs w:val="24"/>
        </w:rPr>
        <w:t>.</w:t>
      </w:r>
      <w:r w:rsidRPr="00F53B1E">
        <w:rPr>
          <w:rFonts w:asciiTheme="majorBidi" w:eastAsia="Times New Roman" w:hAnsiTheme="majorBidi" w:cstheme="majorBidi"/>
          <w:sz w:val="24"/>
          <w:szCs w:val="24"/>
        </w:rPr>
        <w:t xml:space="preserve"> </w:t>
      </w:r>
      <w:proofErr w:type="spellStart"/>
      <w:r w:rsidRPr="00F53B1E">
        <w:rPr>
          <w:rFonts w:asciiTheme="majorBidi" w:eastAsia="Calibri" w:hAnsiTheme="majorBidi" w:cstheme="majorBidi"/>
          <w:kern w:val="24"/>
          <w:sz w:val="24"/>
          <w:szCs w:val="24"/>
        </w:rPr>
        <w:t>Dengan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demikian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seorang</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telah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menyatakan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dirinya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muslim</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dia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diharuskan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secara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totalitas</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masuk</w:t>
      </w:r>
      <w:proofErr w:type="spellEnd"/>
      <w:r w:rsidRPr="00F53B1E">
        <w:rPr>
          <w:rFonts w:asciiTheme="majorBidi" w:eastAsia="Calibri" w:hAnsiTheme="majorBidi" w:cstheme="majorBidi"/>
          <w:kern w:val="24"/>
          <w:sz w:val="24"/>
          <w:szCs w:val="24"/>
        </w:rPr>
        <w:t xml:space="preserve"> dan menta </w:t>
      </w:r>
      <w:proofErr w:type="spellStart"/>
      <w:r w:rsidRPr="00F53B1E">
        <w:rPr>
          <w:rFonts w:asciiTheme="majorBidi" w:eastAsia="Calibri" w:hAnsiTheme="majorBidi" w:cstheme="majorBidi"/>
          <w:kern w:val="24"/>
          <w:sz w:val="24"/>
          <w:szCs w:val="24"/>
        </w:rPr>
        <w:t>seluruh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ajaran</w:t>
      </w:r>
      <w:proofErr w:type="spellEnd"/>
      <w:r w:rsidRPr="00F53B1E">
        <w:rPr>
          <w:rFonts w:asciiTheme="majorBidi" w:eastAsia="Calibri" w:hAnsiTheme="majorBidi" w:cstheme="majorBidi"/>
          <w:kern w:val="24"/>
          <w:sz w:val="24"/>
          <w:szCs w:val="24"/>
        </w:rPr>
        <w:t xml:space="preserve"> Islam Muslim </w:t>
      </w:r>
      <w:proofErr w:type="spellStart"/>
      <w:proofErr w:type="gramStart"/>
      <w:r w:rsidRPr="00F53B1E">
        <w:rPr>
          <w:rFonts w:asciiTheme="majorBidi" w:eastAsia="Calibri" w:hAnsiTheme="majorBidi" w:cstheme="majorBidi"/>
          <w:kern w:val="24"/>
          <w:sz w:val="24"/>
          <w:szCs w:val="24"/>
        </w:rPr>
        <w:t>kattah.Disamping</w:t>
      </w:r>
      <w:proofErr w:type="spellEnd"/>
      <w:proofErr w:type="gram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dia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memiliki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keshalehan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pribadi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dalam</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kaitannya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dengan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hablumminallah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harus</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mewarnai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aktifitas</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kehidupan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dalam</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rangka</w:t>
      </w:r>
      <w:proofErr w:type="spellEnd"/>
      <w:r w:rsidRPr="00F53B1E">
        <w:rPr>
          <w:rFonts w:asciiTheme="majorBidi" w:eastAsia="Calibri" w:hAnsiTheme="majorBidi" w:cstheme="majorBidi"/>
          <w:kern w:val="24"/>
          <w:sz w:val="24"/>
          <w:szCs w:val="24"/>
        </w:rPr>
        <w:t xml:space="preserve"> </w:t>
      </w:r>
      <w:proofErr w:type="spellStart"/>
      <w:r w:rsidRPr="00C06B6E">
        <w:rPr>
          <w:rFonts w:asciiTheme="majorBidi" w:eastAsia="Calibri" w:hAnsiTheme="majorBidi" w:cstheme="majorBidi"/>
          <w:i/>
          <w:iCs/>
          <w:kern w:val="24"/>
          <w:sz w:val="24"/>
          <w:szCs w:val="24"/>
        </w:rPr>
        <w:t>hablumminannas</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dengan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mengikuti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ketaatan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aturan</w:t>
      </w:r>
      <w:proofErr w:type="spellEnd"/>
      <w:r w:rsidRPr="00F53B1E">
        <w:rPr>
          <w:rFonts w:asciiTheme="majorBidi" w:eastAsia="Calibri" w:hAnsiTheme="majorBidi" w:cstheme="majorBidi"/>
          <w:kern w:val="24"/>
          <w:sz w:val="24"/>
          <w:szCs w:val="24"/>
        </w:rPr>
        <w:t xml:space="preserve"> Islam yang </w:t>
      </w:r>
      <w:proofErr w:type="spellStart"/>
      <w:r w:rsidRPr="00F53B1E">
        <w:rPr>
          <w:rFonts w:asciiTheme="majorBidi" w:eastAsia="Calibri" w:hAnsiTheme="majorBidi" w:cstheme="majorBidi"/>
          <w:kern w:val="24"/>
          <w:sz w:val="24"/>
          <w:szCs w:val="24"/>
        </w:rPr>
        <w:t>terkait</w:t>
      </w:r>
      <w:proofErr w:type="spellEnd"/>
      <w:r w:rsidRPr="00F53B1E">
        <w:rPr>
          <w:rFonts w:asciiTheme="majorBidi" w:eastAsia="Calibri" w:hAnsiTheme="majorBidi" w:cstheme="majorBidi"/>
          <w:kern w:val="24"/>
          <w:sz w:val="24"/>
          <w:szCs w:val="24"/>
        </w:rPr>
        <w:t xml:space="preserve"> dengas </w:t>
      </w:r>
      <w:proofErr w:type="spellStart"/>
      <w:r w:rsidRPr="00F53B1E">
        <w:rPr>
          <w:rFonts w:asciiTheme="majorBidi" w:eastAsia="Calibri" w:hAnsiTheme="majorBidi" w:cstheme="majorBidi"/>
          <w:kern w:val="24"/>
          <w:sz w:val="24"/>
          <w:szCs w:val="24"/>
        </w:rPr>
        <w:t>kehidupan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duniawi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sehingga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mampu</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menampakan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keshaleha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sosialnya</w:t>
      </w:r>
      <w:proofErr w:type="spellEnd"/>
      <w:r w:rsidRPr="00F53B1E">
        <w:rPr>
          <w:rFonts w:asciiTheme="majorBidi" w:eastAsia="Calibri" w:hAnsiTheme="majorBidi" w:cstheme="majorBidi"/>
          <w:kern w:val="24"/>
          <w:sz w:val="24"/>
          <w:szCs w:val="24"/>
        </w:rPr>
        <w:t>.</w:t>
      </w:r>
    </w:p>
    <w:p w14:paraId="2C23190B" w14:textId="77777777" w:rsidR="00A419FF" w:rsidRPr="00F53B1E" w:rsidRDefault="00A419FF" w:rsidP="007B6035">
      <w:pPr>
        <w:spacing w:after="0" w:line="480" w:lineRule="auto"/>
        <w:ind w:left="426" w:firstLine="425"/>
        <w:contextualSpacing/>
        <w:rPr>
          <w:rFonts w:asciiTheme="majorBidi" w:eastAsia="Times New Roman" w:hAnsiTheme="majorBidi" w:cstheme="majorBidi"/>
          <w:sz w:val="24"/>
          <w:szCs w:val="24"/>
        </w:rPr>
      </w:pPr>
      <w:proofErr w:type="spellStart"/>
      <w:r w:rsidRPr="00F53B1E">
        <w:rPr>
          <w:rFonts w:asciiTheme="majorBidi" w:eastAsia="Calibri" w:hAnsiTheme="majorBidi" w:cstheme="majorBidi"/>
          <w:kern w:val="24"/>
          <w:sz w:val="24"/>
          <w:szCs w:val="24"/>
        </w:rPr>
        <w:t>Kesempurnaan</w:t>
      </w:r>
      <w:proofErr w:type="spellEnd"/>
      <w:r w:rsidRPr="00F53B1E">
        <w:rPr>
          <w:rFonts w:asciiTheme="majorBidi" w:eastAsia="Calibri" w:hAnsiTheme="majorBidi" w:cstheme="majorBidi"/>
          <w:kern w:val="24"/>
          <w:sz w:val="24"/>
          <w:szCs w:val="24"/>
        </w:rPr>
        <w:t xml:space="preserve"> Islam </w:t>
      </w:r>
      <w:proofErr w:type="spellStart"/>
      <w:r w:rsidRPr="00F53B1E">
        <w:rPr>
          <w:rFonts w:asciiTheme="majorBidi" w:eastAsia="Calibri" w:hAnsiTheme="majorBidi" w:cstheme="majorBidi"/>
          <w:kern w:val="24"/>
          <w:sz w:val="24"/>
          <w:szCs w:val="24"/>
        </w:rPr>
        <w:t>dapat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disimak</w:t>
      </w:r>
      <w:proofErr w:type="spellEnd"/>
      <w:r w:rsidRPr="00F53B1E">
        <w:rPr>
          <w:rFonts w:asciiTheme="majorBidi" w:eastAsia="Calibri" w:hAnsiTheme="majorBidi" w:cstheme="majorBidi"/>
          <w:kern w:val="24"/>
          <w:sz w:val="24"/>
          <w:szCs w:val="24"/>
        </w:rPr>
        <w:t xml:space="preserve"> dan </w:t>
      </w:r>
      <w:proofErr w:type="spellStart"/>
      <w:r w:rsidRPr="00F53B1E">
        <w:rPr>
          <w:rFonts w:asciiTheme="majorBidi" w:eastAsia="Calibri" w:hAnsiTheme="majorBidi" w:cstheme="majorBidi"/>
          <w:kern w:val="24"/>
          <w:sz w:val="24"/>
          <w:szCs w:val="24"/>
        </w:rPr>
        <w:t>dilihat</w:t>
      </w:r>
      <w:proofErr w:type="spellEnd"/>
      <w:r w:rsidRPr="00F53B1E">
        <w:rPr>
          <w:rFonts w:asciiTheme="majorBidi" w:eastAsia="Calibri" w:hAnsiTheme="majorBidi" w:cstheme="majorBidi"/>
          <w:kern w:val="24"/>
          <w:sz w:val="24"/>
          <w:szCs w:val="24"/>
        </w:rPr>
        <w:t xml:space="preserve"> pada </w:t>
      </w:r>
      <w:proofErr w:type="spellStart"/>
      <w:r w:rsidRPr="00F53B1E">
        <w:rPr>
          <w:rFonts w:asciiTheme="majorBidi" w:eastAsia="Calibri" w:hAnsiTheme="majorBidi" w:cstheme="majorBidi"/>
          <w:kern w:val="24"/>
          <w:sz w:val="24"/>
          <w:szCs w:val="24"/>
        </w:rPr>
        <w:t>karakteristik</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ajaran</w:t>
      </w:r>
      <w:proofErr w:type="spellEnd"/>
      <w:r w:rsidRPr="00F53B1E">
        <w:rPr>
          <w:rFonts w:asciiTheme="majorBidi" w:eastAsia="Calibri" w:hAnsiTheme="majorBidi" w:cstheme="majorBidi"/>
          <w:kern w:val="24"/>
          <w:sz w:val="24"/>
          <w:szCs w:val="24"/>
        </w:rPr>
        <w:t xml:space="preserve"> Islam </w:t>
      </w:r>
      <w:proofErr w:type="spellStart"/>
      <w:r w:rsidRPr="00F53B1E">
        <w:rPr>
          <w:rFonts w:asciiTheme="majorBidi" w:eastAsia="Calibri" w:hAnsiTheme="majorBidi" w:cstheme="majorBidi"/>
          <w:kern w:val="24"/>
          <w:sz w:val="24"/>
          <w:szCs w:val="24"/>
        </w:rPr>
        <w:t>itu</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sendiri</w:t>
      </w:r>
      <w:proofErr w:type="spellEnd"/>
      <w:r w:rsidRPr="00F53B1E">
        <w:rPr>
          <w:rFonts w:asciiTheme="majorBidi" w:eastAsia="Calibri" w:hAnsiTheme="majorBidi" w:cstheme="majorBidi"/>
          <w:kern w:val="24"/>
          <w:sz w:val="24"/>
          <w:szCs w:val="24"/>
        </w:rPr>
        <w:t xml:space="preserve"> di </w:t>
      </w:r>
      <w:proofErr w:type="spellStart"/>
      <w:proofErr w:type="gramStart"/>
      <w:r w:rsidRPr="00F53B1E">
        <w:rPr>
          <w:rFonts w:asciiTheme="majorBidi" w:eastAsia="Calibri" w:hAnsiTheme="majorBidi" w:cstheme="majorBidi"/>
          <w:kern w:val="24"/>
          <w:sz w:val="24"/>
          <w:szCs w:val="24"/>
        </w:rPr>
        <w:t>antaranya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berikut</w:t>
      </w:r>
      <w:proofErr w:type="spellEnd"/>
      <w:proofErr w:type="gram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ini</w:t>
      </w:r>
      <w:proofErr w:type="spellEnd"/>
    </w:p>
    <w:p w14:paraId="5984754A" w14:textId="3FC37A1B" w:rsidR="00A419FF" w:rsidRPr="00F53B1E" w:rsidRDefault="0043004C" w:rsidP="0043004C">
      <w:pPr>
        <w:pStyle w:val="Heading3"/>
        <w:numPr>
          <w:ilvl w:val="0"/>
          <w:numId w:val="0"/>
        </w:numPr>
        <w:ind w:left="720"/>
      </w:pPr>
      <w:bookmarkStart w:id="32" w:name="_Toc109772902"/>
      <w:r>
        <w:rPr>
          <w:rFonts w:eastAsia="Calibri"/>
        </w:rPr>
        <w:t xml:space="preserve">1. </w:t>
      </w:r>
      <w:r w:rsidR="00A419FF" w:rsidRPr="00F53B1E">
        <w:rPr>
          <w:rFonts w:eastAsia="Calibri"/>
        </w:rPr>
        <w:t xml:space="preserve">Agama Islam </w:t>
      </w:r>
      <w:proofErr w:type="spellStart"/>
      <w:r w:rsidR="00A419FF" w:rsidRPr="00F53B1E">
        <w:rPr>
          <w:rFonts w:eastAsia="Calibri"/>
        </w:rPr>
        <w:t>memiliki</w:t>
      </w:r>
      <w:proofErr w:type="spellEnd"/>
      <w:r w:rsidR="00A419FF" w:rsidRPr="00F53B1E">
        <w:rPr>
          <w:rFonts w:eastAsia="Calibri"/>
        </w:rPr>
        <w:t xml:space="preserve"> </w:t>
      </w:r>
      <w:proofErr w:type="spellStart"/>
      <w:r w:rsidR="00A419FF" w:rsidRPr="00F53B1E">
        <w:rPr>
          <w:rFonts w:eastAsia="Calibri"/>
        </w:rPr>
        <w:t>ciri</w:t>
      </w:r>
      <w:proofErr w:type="spellEnd"/>
      <w:r w:rsidR="00A419FF" w:rsidRPr="00F53B1E">
        <w:rPr>
          <w:rFonts w:eastAsia="Calibri"/>
        </w:rPr>
        <w:t xml:space="preserve"> </w:t>
      </w:r>
      <w:proofErr w:type="spellStart"/>
      <w:r w:rsidR="00A419FF" w:rsidRPr="00F53B1E">
        <w:rPr>
          <w:rFonts w:eastAsia="Calibri"/>
        </w:rPr>
        <w:t>rabbaniah</w:t>
      </w:r>
      <w:bookmarkEnd w:id="32"/>
      <w:proofErr w:type="spellEnd"/>
      <w:r w:rsidR="00C06B6E">
        <w:rPr>
          <w:rStyle w:val="FootnoteReference"/>
          <w:rFonts w:eastAsia="Calibri"/>
        </w:rPr>
        <w:footnoteReference w:id="28"/>
      </w:r>
      <w:r w:rsidR="00A419FF" w:rsidRPr="00F53B1E">
        <w:rPr>
          <w:rFonts w:eastAsia="Calibri"/>
        </w:rPr>
        <w:t xml:space="preserve"> </w:t>
      </w:r>
    </w:p>
    <w:p w14:paraId="60AD42ED" w14:textId="7E2DA7CF" w:rsidR="00A419FF" w:rsidRPr="00F53B1E" w:rsidRDefault="00A419FF" w:rsidP="00C73E44">
      <w:pPr>
        <w:spacing w:after="0" w:line="480" w:lineRule="auto"/>
        <w:ind w:left="851" w:firstLine="425"/>
        <w:contextualSpacing/>
        <w:jc w:val="both"/>
        <w:rPr>
          <w:rFonts w:asciiTheme="majorBidi" w:eastAsia="Times New Roman" w:hAnsiTheme="majorBidi" w:cstheme="majorBidi"/>
          <w:sz w:val="24"/>
          <w:szCs w:val="24"/>
        </w:rPr>
      </w:pPr>
      <w:proofErr w:type="spellStart"/>
      <w:r w:rsidRPr="00F53B1E">
        <w:rPr>
          <w:rFonts w:asciiTheme="majorBidi" w:eastAsia="Calibri" w:hAnsiTheme="majorBidi" w:cstheme="majorBidi"/>
          <w:kern w:val="24"/>
          <w:sz w:val="24"/>
          <w:szCs w:val="24"/>
        </w:rPr>
        <w:t>Ciri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Robbaniah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dalam</w:t>
      </w:r>
      <w:proofErr w:type="spellEnd"/>
      <w:r w:rsidRPr="00F53B1E">
        <w:rPr>
          <w:rFonts w:asciiTheme="majorBidi" w:eastAsia="Calibri" w:hAnsiTheme="majorBidi" w:cstheme="majorBidi"/>
          <w:kern w:val="24"/>
          <w:sz w:val="24"/>
          <w:szCs w:val="24"/>
        </w:rPr>
        <w:t xml:space="preserve"> arti </w:t>
      </w:r>
      <w:proofErr w:type="spellStart"/>
      <w:r w:rsidRPr="00F53B1E">
        <w:rPr>
          <w:rFonts w:asciiTheme="majorBidi" w:eastAsia="Calibri" w:hAnsiTheme="majorBidi" w:cstheme="majorBidi"/>
          <w:kern w:val="24"/>
          <w:sz w:val="24"/>
          <w:szCs w:val="24"/>
        </w:rPr>
        <w:t>memilki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kedekatan</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kuat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dengan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Rabnya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yakni</w:t>
      </w:r>
      <w:proofErr w:type="spellEnd"/>
      <w:r w:rsidRPr="00F53B1E">
        <w:rPr>
          <w:rFonts w:asciiTheme="majorBidi" w:eastAsia="Calibri" w:hAnsiTheme="majorBidi" w:cstheme="majorBidi"/>
          <w:kern w:val="24"/>
          <w:sz w:val="24"/>
          <w:szCs w:val="24"/>
        </w:rPr>
        <w:t xml:space="preserve"> Allah </w:t>
      </w:r>
      <w:proofErr w:type="spellStart"/>
      <w:r w:rsidRPr="00F53B1E">
        <w:rPr>
          <w:rFonts w:asciiTheme="majorBidi" w:eastAsia="Calibri" w:hAnsiTheme="majorBidi" w:cstheme="majorBidi"/>
          <w:kern w:val="24"/>
          <w:sz w:val="24"/>
          <w:szCs w:val="24"/>
        </w:rPr>
        <w:t>Rabbania</w:t>
      </w:r>
      <w:proofErr w:type="spellEnd"/>
      <w:r w:rsidRPr="00F53B1E">
        <w:rPr>
          <w:rFonts w:asciiTheme="majorBidi" w:eastAsia="Calibri" w:hAnsiTheme="majorBidi" w:cstheme="majorBidi"/>
          <w:kern w:val="24"/>
          <w:sz w:val="24"/>
          <w:szCs w:val="24"/>
        </w:rPr>
        <w:t xml:space="preserve"> Islam </w:t>
      </w:r>
      <w:proofErr w:type="spellStart"/>
      <w:r w:rsidRPr="00F53B1E">
        <w:rPr>
          <w:rFonts w:asciiTheme="majorBidi" w:eastAsia="Calibri" w:hAnsiTheme="majorBidi" w:cstheme="majorBidi"/>
          <w:kern w:val="24"/>
          <w:sz w:val="24"/>
          <w:szCs w:val="24"/>
        </w:rPr>
        <w:t>dalam</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dua</w:t>
      </w:r>
      <w:proofErr w:type="spellEnd"/>
      <w:r w:rsidRPr="00F53B1E">
        <w:rPr>
          <w:rFonts w:asciiTheme="majorBidi" w:eastAsia="Calibri" w:hAnsiTheme="majorBidi" w:cstheme="majorBidi"/>
          <w:kern w:val="24"/>
          <w:sz w:val="24"/>
          <w:szCs w:val="24"/>
        </w:rPr>
        <w:t xml:space="preserve"> arti:</w:t>
      </w:r>
      <w:r w:rsidRPr="00F53B1E">
        <w:rPr>
          <w:rFonts w:asciiTheme="majorBidi" w:eastAsia="Times New Roman" w:hAnsiTheme="majorBidi" w:cstheme="majorBidi"/>
          <w:sz w:val="24"/>
          <w:szCs w:val="24"/>
        </w:rPr>
        <w:t xml:space="preserve"> </w:t>
      </w:r>
      <w:proofErr w:type="spellStart"/>
      <w:r w:rsidRPr="00F53B1E">
        <w:rPr>
          <w:rFonts w:asciiTheme="majorBidi" w:eastAsia="Calibri" w:hAnsiTheme="majorBidi" w:cstheme="majorBidi"/>
          <w:kern w:val="24"/>
          <w:sz w:val="24"/>
          <w:szCs w:val="24"/>
        </w:rPr>
        <w:t>Pertama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karena</w:t>
      </w:r>
      <w:proofErr w:type="spellEnd"/>
      <w:r w:rsidRPr="00F53B1E">
        <w:rPr>
          <w:rFonts w:asciiTheme="majorBidi" w:eastAsia="Calibri" w:hAnsiTheme="majorBidi" w:cstheme="majorBidi"/>
          <w:kern w:val="24"/>
          <w:sz w:val="24"/>
          <w:szCs w:val="24"/>
        </w:rPr>
        <w:t xml:space="preserve"> Islam </w:t>
      </w:r>
      <w:proofErr w:type="spellStart"/>
      <w:r w:rsidRPr="00F53B1E">
        <w:rPr>
          <w:rFonts w:asciiTheme="majorBidi" w:eastAsia="Calibri" w:hAnsiTheme="majorBidi" w:cstheme="majorBidi"/>
          <w:kern w:val="24"/>
          <w:sz w:val="24"/>
          <w:szCs w:val="24"/>
        </w:rPr>
        <w:t>bersih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dari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campur</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tangan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manusia</w:t>
      </w:r>
      <w:proofErr w:type="spellEnd"/>
      <w:r w:rsidRPr="00F53B1E">
        <w:rPr>
          <w:rFonts w:asciiTheme="majorBidi" w:eastAsia="Calibri" w:hAnsiTheme="majorBidi" w:cstheme="majorBidi"/>
          <w:kern w:val="24"/>
          <w:sz w:val="24"/>
          <w:szCs w:val="24"/>
        </w:rPr>
        <w:t xml:space="preserve">. Islam </w:t>
      </w:r>
      <w:proofErr w:type="spellStart"/>
      <w:r w:rsidRPr="00F53B1E">
        <w:rPr>
          <w:rFonts w:asciiTheme="majorBidi" w:eastAsia="Calibri" w:hAnsiTheme="majorBidi" w:cstheme="majorBidi"/>
          <w:kern w:val="24"/>
          <w:sz w:val="24"/>
          <w:szCs w:val="24"/>
        </w:rPr>
        <w:t>masih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dijamin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kemurnian</w:t>
      </w:r>
      <w:proofErr w:type="spellEnd"/>
      <w:r w:rsidRPr="00F53B1E">
        <w:rPr>
          <w:rFonts w:asciiTheme="majorBidi" w:eastAsia="Calibri" w:hAnsiTheme="majorBidi" w:cstheme="majorBidi"/>
          <w:kern w:val="24"/>
          <w:sz w:val="24"/>
          <w:szCs w:val="24"/>
        </w:rPr>
        <w:t xml:space="preserve"> dan </w:t>
      </w:r>
      <w:proofErr w:type="spellStart"/>
      <w:r w:rsidRPr="00F53B1E">
        <w:rPr>
          <w:rFonts w:asciiTheme="majorBidi" w:eastAsia="Calibri" w:hAnsiTheme="majorBidi" w:cstheme="majorBidi"/>
          <w:kern w:val="24"/>
          <w:sz w:val="24"/>
          <w:szCs w:val="24"/>
        </w:rPr>
        <w:t>bersumber</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dari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wahyu</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tertuang</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dalam</w:t>
      </w:r>
      <w:proofErr w:type="spellEnd"/>
      <w:r w:rsidRPr="00F53B1E">
        <w:rPr>
          <w:rFonts w:asciiTheme="majorBidi" w:eastAsia="Calibri" w:hAnsiTheme="majorBidi" w:cstheme="majorBidi"/>
          <w:kern w:val="24"/>
          <w:sz w:val="24"/>
          <w:szCs w:val="24"/>
        </w:rPr>
        <w:t xml:space="preserve"> kitab a</w:t>
      </w:r>
      <w:r w:rsidR="00DF2D42">
        <w:rPr>
          <w:rFonts w:asciiTheme="majorBidi" w:eastAsia="Calibri" w:hAnsiTheme="majorBidi" w:cstheme="majorBidi"/>
          <w:kern w:val="24"/>
          <w:sz w:val="24"/>
          <w:szCs w:val="24"/>
        </w:rPr>
        <w:t>l-</w:t>
      </w:r>
      <w:r w:rsidRPr="00F53B1E">
        <w:rPr>
          <w:rFonts w:asciiTheme="majorBidi" w:eastAsia="Calibri" w:hAnsiTheme="majorBidi" w:cstheme="majorBidi"/>
          <w:kern w:val="24"/>
          <w:sz w:val="24"/>
          <w:szCs w:val="24"/>
        </w:rPr>
        <w:t xml:space="preserve">Quran yang </w:t>
      </w:r>
      <w:proofErr w:type="spellStart"/>
      <w:r w:rsidRPr="00F53B1E">
        <w:rPr>
          <w:rFonts w:asciiTheme="majorBidi" w:eastAsia="Calibri" w:hAnsiTheme="majorBidi" w:cstheme="majorBidi"/>
          <w:kern w:val="24"/>
          <w:sz w:val="24"/>
          <w:szCs w:val="24"/>
        </w:rPr>
        <w:t>secara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doktrin</w:t>
      </w:r>
      <w:proofErr w:type="spellEnd"/>
      <w:r w:rsidRPr="00F53B1E">
        <w:rPr>
          <w:rFonts w:asciiTheme="majorBidi" w:eastAsia="Calibri" w:hAnsiTheme="majorBidi" w:cstheme="majorBidi"/>
          <w:kern w:val="24"/>
          <w:sz w:val="24"/>
          <w:szCs w:val="24"/>
        </w:rPr>
        <w:t xml:space="preserve"> dan </w:t>
      </w:r>
      <w:proofErr w:type="spellStart"/>
      <w:r w:rsidRPr="00F53B1E">
        <w:rPr>
          <w:rFonts w:asciiTheme="majorBidi" w:eastAsia="Calibri" w:hAnsiTheme="majorBidi" w:cstheme="majorBidi"/>
          <w:kern w:val="24"/>
          <w:sz w:val="24"/>
          <w:szCs w:val="24"/>
        </w:rPr>
        <w:t>ilmiah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terbukti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kemurniannya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Bahkan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nama</w:t>
      </w:r>
      <w:proofErr w:type="spellEnd"/>
      <w:r w:rsidRPr="00F53B1E">
        <w:rPr>
          <w:rFonts w:asciiTheme="majorBidi" w:eastAsia="Calibri" w:hAnsiTheme="majorBidi" w:cstheme="majorBidi"/>
          <w:kern w:val="24"/>
          <w:sz w:val="24"/>
          <w:szCs w:val="24"/>
        </w:rPr>
        <w:t xml:space="preserve"> Islam juga </w:t>
      </w:r>
      <w:proofErr w:type="spellStart"/>
      <w:r w:rsidRPr="00F53B1E">
        <w:rPr>
          <w:rFonts w:asciiTheme="majorBidi" w:eastAsia="Calibri" w:hAnsiTheme="majorBidi" w:cstheme="majorBidi"/>
          <w:kern w:val="24"/>
          <w:sz w:val="24"/>
          <w:szCs w:val="24"/>
        </w:rPr>
        <w:t>bersumber</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dari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nama</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diberi</w:t>
      </w:r>
      <w:proofErr w:type="spellEnd"/>
      <w:r w:rsidRPr="00F53B1E">
        <w:rPr>
          <w:rFonts w:asciiTheme="majorBidi" w:eastAsia="Calibri" w:hAnsiTheme="majorBidi" w:cstheme="majorBidi"/>
          <w:kern w:val="24"/>
          <w:sz w:val="24"/>
          <w:szCs w:val="24"/>
        </w:rPr>
        <w:t xml:space="preserve"> Allah, </w:t>
      </w:r>
      <w:proofErr w:type="spellStart"/>
      <w:r w:rsidRPr="00F53B1E">
        <w:rPr>
          <w:rFonts w:asciiTheme="majorBidi" w:eastAsia="Calibri" w:hAnsiTheme="majorBidi" w:cstheme="majorBidi"/>
          <w:kern w:val="24"/>
          <w:sz w:val="24"/>
          <w:szCs w:val="24"/>
        </w:rPr>
        <w:t>sistem</w:t>
      </w:r>
      <w:proofErr w:type="spellEnd"/>
      <w:r w:rsidRPr="00F53B1E">
        <w:rPr>
          <w:rFonts w:asciiTheme="majorBidi" w:eastAsia="Calibri" w:hAnsiTheme="majorBidi" w:cstheme="majorBidi"/>
          <w:kern w:val="24"/>
          <w:sz w:val="24"/>
          <w:szCs w:val="24"/>
        </w:rPr>
        <w:t xml:space="preserve"> dan </w:t>
      </w:r>
      <w:proofErr w:type="spellStart"/>
      <w:r w:rsidRPr="00F53B1E">
        <w:rPr>
          <w:rFonts w:asciiTheme="majorBidi" w:eastAsia="Calibri" w:hAnsiTheme="majorBidi" w:cstheme="majorBidi"/>
          <w:kern w:val="24"/>
          <w:sz w:val="24"/>
          <w:szCs w:val="24"/>
        </w:rPr>
        <w:t>metode</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penerapannya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ditetapkan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dari</w:t>
      </w:r>
      <w:proofErr w:type="spellEnd"/>
      <w:r w:rsidRPr="00F53B1E">
        <w:rPr>
          <w:rFonts w:asciiTheme="majorBidi" w:eastAsia="Calibri" w:hAnsiTheme="majorBidi" w:cstheme="majorBidi"/>
          <w:kern w:val="24"/>
          <w:sz w:val="24"/>
          <w:szCs w:val="24"/>
        </w:rPr>
        <w:t xml:space="preserve"> Allah, Islam </w:t>
      </w:r>
      <w:proofErr w:type="spellStart"/>
      <w:r w:rsidRPr="00F53B1E">
        <w:rPr>
          <w:rFonts w:asciiTheme="majorBidi" w:eastAsia="Calibri" w:hAnsiTheme="majorBidi" w:cstheme="majorBidi"/>
          <w:kern w:val="24"/>
          <w:sz w:val="24"/>
          <w:szCs w:val="24"/>
        </w:rPr>
        <w:t>bukan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rekayasa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dari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seseorang</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golongan</w:t>
      </w:r>
      <w:proofErr w:type="spellEnd"/>
      <w:r w:rsidRPr="00F53B1E">
        <w:rPr>
          <w:rFonts w:asciiTheme="majorBidi" w:eastAsia="Calibri" w:hAnsiTheme="majorBidi" w:cstheme="majorBidi"/>
          <w:kern w:val="24"/>
          <w:sz w:val="24"/>
          <w:szCs w:val="24"/>
        </w:rPr>
        <w:t xml:space="preserve"> dan </w:t>
      </w:r>
      <w:proofErr w:type="spellStart"/>
      <w:r w:rsidRPr="00F53B1E">
        <w:rPr>
          <w:rFonts w:asciiTheme="majorBidi" w:eastAsia="Calibri" w:hAnsiTheme="majorBidi" w:cstheme="majorBidi"/>
          <w:kern w:val="24"/>
          <w:sz w:val="24"/>
          <w:szCs w:val="24"/>
        </w:rPr>
        <w:t>bangsa</w:t>
      </w:r>
      <w:proofErr w:type="spellEnd"/>
      <w:r w:rsidRPr="00F53B1E">
        <w:rPr>
          <w:rFonts w:asciiTheme="majorBidi" w:eastAsia="Calibri" w:hAnsiTheme="majorBidi" w:cstheme="majorBidi"/>
          <w:kern w:val="24"/>
          <w:sz w:val="24"/>
          <w:szCs w:val="24"/>
        </w:rPr>
        <w:t>.</w:t>
      </w:r>
    </w:p>
    <w:p w14:paraId="0F302458" w14:textId="218D2E84" w:rsidR="00A419FF" w:rsidRPr="00F53B1E" w:rsidRDefault="00A419FF" w:rsidP="00C73E44">
      <w:pPr>
        <w:spacing w:after="0" w:line="480" w:lineRule="auto"/>
        <w:ind w:left="851" w:firstLine="425"/>
        <w:contextualSpacing/>
        <w:jc w:val="both"/>
        <w:rPr>
          <w:rFonts w:asciiTheme="majorBidi" w:eastAsia="Times New Roman" w:hAnsiTheme="majorBidi" w:cstheme="majorBidi"/>
          <w:sz w:val="24"/>
          <w:szCs w:val="24"/>
        </w:rPr>
      </w:pPr>
      <w:proofErr w:type="spellStart"/>
      <w:r w:rsidRPr="00F53B1E">
        <w:rPr>
          <w:rFonts w:asciiTheme="majorBidi" w:eastAsia="Calibri" w:hAnsiTheme="majorBidi" w:cstheme="majorBidi"/>
          <w:kern w:val="24"/>
          <w:sz w:val="24"/>
          <w:szCs w:val="24"/>
        </w:rPr>
        <w:t>Kedua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rabbaniah</w:t>
      </w:r>
      <w:proofErr w:type="spellEnd"/>
      <w:r w:rsidRPr="00F53B1E">
        <w:rPr>
          <w:rFonts w:asciiTheme="majorBidi" w:eastAsia="Calibri" w:hAnsiTheme="majorBidi" w:cstheme="majorBidi"/>
          <w:kern w:val="24"/>
          <w:sz w:val="24"/>
          <w:szCs w:val="24"/>
        </w:rPr>
        <w:t xml:space="preserve"> Islam </w:t>
      </w:r>
      <w:proofErr w:type="spellStart"/>
      <w:r w:rsidRPr="00F53B1E">
        <w:rPr>
          <w:rFonts w:asciiTheme="majorBidi" w:eastAsia="Calibri" w:hAnsiTheme="majorBidi" w:cstheme="majorBidi"/>
          <w:kern w:val="24"/>
          <w:sz w:val="24"/>
          <w:szCs w:val="24"/>
        </w:rPr>
        <w:t>dapat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dilihat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dari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tujuan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akhir</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semua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peribadatan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yakni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ridla</w:t>
      </w:r>
      <w:proofErr w:type="spellEnd"/>
      <w:r w:rsidRPr="00F53B1E">
        <w:rPr>
          <w:rFonts w:asciiTheme="majorBidi" w:eastAsia="Calibri" w:hAnsiTheme="majorBidi" w:cstheme="majorBidi"/>
          <w:kern w:val="24"/>
          <w:sz w:val="24"/>
          <w:szCs w:val="24"/>
        </w:rPr>
        <w:t xml:space="preserve"> Allah. Dalam Islam, </w:t>
      </w:r>
      <w:proofErr w:type="spellStart"/>
      <w:r w:rsidRPr="00F53B1E">
        <w:rPr>
          <w:rFonts w:asciiTheme="majorBidi" w:eastAsia="Calibri" w:hAnsiTheme="majorBidi" w:cstheme="majorBidi"/>
          <w:kern w:val="24"/>
          <w:sz w:val="24"/>
          <w:szCs w:val="24"/>
        </w:rPr>
        <w:t>semua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aktivitas</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ibadat</w:t>
      </w:r>
      <w:proofErr w:type="spellEnd"/>
      <w:r w:rsidRPr="00F53B1E">
        <w:rPr>
          <w:rFonts w:asciiTheme="majorBidi" w:eastAsia="Calibri" w:hAnsiTheme="majorBidi" w:cstheme="majorBidi"/>
          <w:kern w:val="24"/>
          <w:sz w:val="24"/>
          <w:szCs w:val="24"/>
        </w:rPr>
        <w:t xml:space="preserve"> dan </w:t>
      </w:r>
      <w:proofErr w:type="spellStart"/>
      <w:r w:rsidRPr="00F53B1E">
        <w:rPr>
          <w:rFonts w:asciiTheme="majorBidi" w:eastAsia="Calibri" w:hAnsiTheme="majorBidi" w:cstheme="majorBidi"/>
          <w:kern w:val="24"/>
          <w:sz w:val="24"/>
          <w:szCs w:val="24"/>
        </w:rPr>
        <w:t>muamalat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dilakukan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manusia</w:t>
      </w:r>
      <w:proofErr w:type="spellEnd"/>
      <w:r w:rsidRPr="00F53B1E">
        <w:rPr>
          <w:rFonts w:asciiTheme="majorBidi" w:eastAsia="Calibri" w:hAnsiTheme="majorBidi" w:cstheme="majorBidi"/>
          <w:kern w:val="24"/>
          <w:sz w:val="24"/>
          <w:szCs w:val="24"/>
        </w:rPr>
        <w:t xml:space="preserve"> agar </w:t>
      </w:r>
      <w:proofErr w:type="spellStart"/>
      <w:r w:rsidRPr="00F53B1E">
        <w:rPr>
          <w:rFonts w:asciiTheme="majorBidi" w:eastAsia="Calibri" w:hAnsiTheme="majorBidi" w:cstheme="majorBidi"/>
          <w:kern w:val="24"/>
          <w:sz w:val="24"/>
          <w:szCs w:val="24"/>
        </w:rPr>
        <w:t>mereka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mendapatkan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keridlaan</w:t>
      </w:r>
      <w:proofErr w:type="spellEnd"/>
      <w:r w:rsidRPr="00F53B1E">
        <w:rPr>
          <w:rFonts w:asciiTheme="majorBidi" w:eastAsia="Calibri" w:hAnsiTheme="majorBidi" w:cstheme="majorBidi"/>
          <w:kern w:val="24"/>
          <w:sz w:val="24"/>
          <w:szCs w:val="24"/>
        </w:rPr>
        <w:t xml:space="preserve"> Allah dan </w:t>
      </w:r>
      <w:proofErr w:type="spellStart"/>
      <w:r w:rsidRPr="00F53B1E">
        <w:rPr>
          <w:rFonts w:asciiTheme="majorBidi" w:eastAsia="Calibri" w:hAnsiTheme="majorBidi" w:cstheme="majorBidi"/>
          <w:kern w:val="24"/>
          <w:sz w:val="24"/>
          <w:szCs w:val="24"/>
        </w:rPr>
        <w:t>mentaati</w:t>
      </w:r>
      <w:proofErr w:type="spellEnd"/>
      <w:r w:rsidRPr="00F53B1E">
        <w:rPr>
          <w:rFonts w:asciiTheme="majorBidi" w:eastAsia="Calibri" w:hAnsiTheme="majorBidi" w:cstheme="majorBidi"/>
          <w:kern w:val="24"/>
          <w:sz w:val="24"/>
          <w:szCs w:val="24"/>
        </w:rPr>
        <w:t>-Nya.</w:t>
      </w:r>
      <w:r w:rsidRPr="00F53B1E">
        <w:rPr>
          <w:rFonts w:asciiTheme="majorBidi" w:eastAsia="Times New Roman" w:hAnsiTheme="majorBidi" w:cstheme="majorBidi"/>
          <w:sz w:val="24"/>
          <w:szCs w:val="24"/>
        </w:rPr>
        <w:t xml:space="preserve"> </w:t>
      </w:r>
      <w:r w:rsidRPr="00F53B1E">
        <w:rPr>
          <w:rFonts w:asciiTheme="majorBidi" w:eastAsia="Calibri" w:hAnsiTheme="majorBidi" w:cstheme="majorBidi"/>
          <w:kern w:val="24"/>
          <w:sz w:val="24"/>
          <w:szCs w:val="24"/>
        </w:rPr>
        <w:t xml:space="preserve">Allah </w:t>
      </w:r>
      <w:proofErr w:type="spellStart"/>
      <w:r w:rsidRPr="00F53B1E">
        <w:rPr>
          <w:rFonts w:asciiTheme="majorBidi" w:eastAsia="Calibri" w:hAnsiTheme="majorBidi" w:cstheme="majorBidi"/>
          <w:kern w:val="24"/>
          <w:sz w:val="24"/>
          <w:szCs w:val="24"/>
        </w:rPr>
        <w:t>berfirman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dalam</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surat</w:t>
      </w:r>
      <w:proofErr w:type="spellEnd"/>
      <w:r w:rsidRPr="00F53B1E">
        <w:rPr>
          <w:rFonts w:asciiTheme="majorBidi" w:eastAsia="Calibri" w:hAnsiTheme="majorBidi" w:cstheme="majorBidi"/>
          <w:kern w:val="24"/>
          <w:sz w:val="24"/>
          <w:szCs w:val="24"/>
        </w:rPr>
        <w:t xml:space="preserve"> adz-</w:t>
      </w:r>
      <w:proofErr w:type="spellStart"/>
      <w:r w:rsidRPr="00F53B1E">
        <w:rPr>
          <w:rFonts w:asciiTheme="majorBidi" w:eastAsia="Calibri" w:hAnsiTheme="majorBidi" w:cstheme="majorBidi"/>
          <w:kern w:val="24"/>
          <w:sz w:val="24"/>
          <w:szCs w:val="24"/>
        </w:rPr>
        <w:t>Dzariyat</w:t>
      </w:r>
      <w:proofErr w:type="spellEnd"/>
      <w:r w:rsidRPr="00F53B1E">
        <w:rPr>
          <w:rFonts w:asciiTheme="majorBidi" w:eastAsia="Calibri" w:hAnsiTheme="majorBidi" w:cstheme="majorBidi"/>
          <w:kern w:val="24"/>
          <w:sz w:val="24"/>
          <w:szCs w:val="24"/>
        </w:rPr>
        <w:t>, 51:56;</w:t>
      </w:r>
    </w:p>
    <w:p w14:paraId="44EEFBF1" w14:textId="053B2405" w:rsidR="00A419FF" w:rsidRPr="00F53B1E" w:rsidRDefault="00A419FF" w:rsidP="00396FFE">
      <w:pPr>
        <w:spacing w:after="0" w:line="480" w:lineRule="auto"/>
        <w:contextualSpacing/>
        <w:jc w:val="right"/>
        <w:rPr>
          <w:rFonts w:ascii="Times New Roman" w:eastAsia="Times New Roman" w:hAnsi="Times New Roman" w:cs="Times New Roman"/>
          <w:sz w:val="24"/>
          <w:szCs w:val="24"/>
        </w:rPr>
      </w:pPr>
      <w:r w:rsidRPr="00F53B1E">
        <w:rPr>
          <w:rFonts w:ascii="Calibri" w:eastAsia="Calibri" w:hAnsi="Arial" w:cs="Arial"/>
          <w:kern w:val="24"/>
          <w:sz w:val="24"/>
          <w:szCs w:val="24"/>
          <w:rtl/>
        </w:rPr>
        <w:t>وما خلقت الجن والإنس إلا ليعبدون</w:t>
      </w:r>
      <w:r w:rsidRPr="00F53B1E">
        <w:rPr>
          <w:rFonts w:ascii="Arial" w:eastAsia="Calibri" w:hAnsi="Arial" w:cs="Arial"/>
          <w:kern w:val="24"/>
          <w:sz w:val="24"/>
          <w:szCs w:val="24"/>
        </w:rPr>
        <w:t xml:space="preserve"> </w:t>
      </w:r>
    </w:p>
    <w:p w14:paraId="1F441A54" w14:textId="728A6675" w:rsidR="00A419FF" w:rsidRDefault="00A419FF" w:rsidP="00812D27">
      <w:pPr>
        <w:spacing w:after="0" w:line="240" w:lineRule="auto"/>
        <w:ind w:left="851"/>
        <w:contextualSpacing/>
        <w:jc w:val="both"/>
        <w:rPr>
          <w:rFonts w:asciiTheme="majorBidi" w:eastAsia="Calibri" w:hAnsiTheme="majorBidi" w:cstheme="majorBidi"/>
          <w:i/>
          <w:iCs/>
          <w:kern w:val="24"/>
          <w:sz w:val="24"/>
          <w:szCs w:val="24"/>
        </w:rPr>
      </w:pPr>
      <w:r w:rsidRPr="00F53B1E">
        <w:rPr>
          <w:rFonts w:asciiTheme="majorBidi" w:eastAsia="Calibri" w:hAnsiTheme="majorBidi" w:cstheme="majorBidi"/>
          <w:i/>
          <w:iCs/>
          <w:kern w:val="24"/>
          <w:sz w:val="24"/>
          <w:szCs w:val="24"/>
        </w:rPr>
        <w:t xml:space="preserve">Dan Aku </w:t>
      </w:r>
      <w:proofErr w:type="spellStart"/>
      <w:r w:rsidRPr="00F53B1E">
        <w:rPr>
          <w:rFonts w:asciiTheme="majorBidi" w:eastAsia="Calibri" w:hAnsiTheme="majorBidi" w:cstheme="majorBidi"/>
          <w:i/>
          <w:iCs/>
          <w:kern w:val="24"/>
          <w:sz w:val="24"/>
          <w:szCs w:val="24"/>
        </w:rPr>
        <w:t>tidak</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menciptakan</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jin</w:t>
      </w:r>
      <w:proofErr w:type="spellEnd"/>
      <w:r w:rsidRPr="00F53B1E">
        <w:rPr>
          <w:rFonts w:asciiTheme="majorBidi" w:eastAsia="Calibri" w:hAnsiTheme="majorBidi" w:cstheme="majorBidi"/>
          <w:i/>
          <w:iCs/>
          <w:kern w:val="24"/>
          <w:sz w:val="24"/>
          <w:szCs w:val="24"/>
        </w:rPr>
        <w:t xml:space="preserve"> dan </w:t>
      </w:r>
      <w:proofErr w:type="spellStart"/>
      <w:r w:rsidRPr="00F53B1E">
        <w:rPr>
          <w:rFonts w:asciiTheme="majorBidi" w:eastAsia="Calibri" w:hAnsiTheme="majorBidi" w:cstheme="majorBidi"/>
          <w:i/>
          <w:iCs/>
          <w:kern w:val="24"/>
          <w:sz w:val="24"/>
          <w:szCs w:val="24"/>
        </w:rPr>
        <w:t>manusia</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melainkan</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supaya</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mereka</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mengabdi</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kepada</w:t>
      </w:r>
      <w:proofErr w:type="spellEnd"/>
      <w:r w:rsidRPr="00F53B1E">
        <w:rPr>
          <w:rFonts w:asciiTheme="majorBidi" w:eastAsia="Calibri" w:hAnsiTheme="majorBidi" w:cstheme="majorBidi"/>
          <w:i/>
          <w:iCs/>
          <w:kern w:val="24"/>
          <w:sz w:val="24"/>
          <w:szCs w:val="24"/>
        </w:rPr>
        <w:t>-Ku</w:t>
      </w:r>
      <w:r w:rsidR="00C06B6E">
        <w:rPr>
          <w:rStyle w:val="FootnoteReference"/>
          <w:rFonts w:asciiTheme="majorBidi" w:eastAsia="Calibri" w:hAnsiTheme="majorBidi" w:cstheme="majorBidi"/>
          <w:i/>
          <w:iCs/>
          <w:kern w:val="24"/>
          <w:sz w:val="24"/>
          <w:szCs w:val="24"/>
        </w:rPr>
        <w:footnoteReference w:id="29"/>
      </w:r>
    </w:p>
    <w:p w14:paraId="2392C01C" w14:textId="77777777" w:rsidR="00812D27" w:rsidRPr="00F53B1E" w:rsidRDefault="00812D27" w:rsidP="00812D27">
      <w:pPr>
        <w:spacing w:after="0" w:line="240" w:lineRule="auto"/>
        <w:ind w:left="851"/>
        <w:contextualSpacing/>
        <w:jc w:val="both"/>
        <w:rPr>
          <w:rFonts w:asciiTheme="majorBidi" w:eastAsia="Times New Roman" w:hAnsiTheme="majorBidi" w:cstheme="majorBidi"/>
          <w:sz w:val="24"/>
          <w:szCs w:val="24"/>
        </w:rPr>
      </w:pPr>
    </w:p>
    <w:p w14:paraId="6E1A4385" w14:textId="410FB826" w:rsidR="00C73E44" w:rsidRPr="00F53B1E" w:rsidRDefault="0043004C" w:rsidP="0043004C">
      <w:pPr>
        <w:pStyle w:val="Heading3"/>
        <w:numPr>
          <w:ilvl w:val="0"/>
          <w:numId w:val="0"/>
        </w:numPr>
        <w:ind w:left="851"/>
      </w:pPr>
      <w:bookmarkStart w:id="34" w:name="_Toc109772903"/>
      <w:r>
        <w:rPr>
          <w:rFonts w:eastAsia="Calibri"/>
        </w:rPr>
        <w:t xml:space="preserve">2.    </w:t>
      </w:r>
      <w:r w:rsidR="00A419FF" w:rsidRPr="00F53B1E">
        <w:rPr>
          <w:rFonts w:eastAsia="Calibri"/>
        </w:rPr>
        <w:t xml:space="preserve">Islam Agama </w:t>
      </w:r>
      <w:proofErr w:type="spellStart"/>
      <w:r w:rsidR="00A419FF" w:rsidRPr="00F53B1E">
        <w:rPr>
          <w:rFonts w:eastAsia="Calibri"/>
        </w:rPr>
        <w:t>insaniah</w:t>
      </w:r>
      <w:proofErr w:type="spellEnd"/>
      <w:r w:rsidR="00A419FF" w:rsidRPr="00F53B1E">
        <w:rPr>
          <w:rFonts w:eastAsia="Calibri"/>
        </w:rPr>
        <w:t>/</w:t>
      </w:r>
      <w:proofErr w:type="spellStart"/>
      <w:r w:rsidR="00A419FF" w:rsidRPr="00F53B1E">
        <w:rPr>
          <w:rFonts w:eastAsia="Calibri"/>
        </w:rPr>
        <w:t>manusiawi</w:t>
      </w:r>
      <w:proofErr w:type="spellEnd"/>
      <w:r w:rsidR="00A419FF" w:rsidRPr="00F53B1E">
        <w:rPr>
          <w:rFonts w:eastAsia="Calibri"/>
        </w:rPr>
        <w:t>.</w:t>
      </w:r>
      <w:bookmarkEnd w:id="34"/>
      <w:r w:rsidR="00CC5D8D">
        <w:rPr>
          <w:rStyle w:val="FootnoteReference"/>
          <w:rFonts w:eastAsia="Calibri"/>
        </w:rPr>
        <w:footnoteReference w:id="30"/>
      </w:r>
    </w:p>
    <w:p w14:paraId="5FA8FB68" w14:textId="77777777" w:rsidR="00C73E44" w:rsidRPr="00F53B1E" w:rsidRDefault="00A419FF" w:rsidP="00C73E44">
      <w:pPr>
        <w:pStyle w:val="ListParagraph"/>
        <w:ind w:left="851"/>
        <w:jc w:val="both"/>
        <w:rPr>
          <w:rFonts w:asciiTheme="majorBidi" w:eastAsia="Calibri" w:hAnsiTheme="majorBidi" w:cstheme="majorBidi"/>
          <w:kern w:val="24"/>
        </w:rPr>
      </w:pPr>
      <w:r w:rsidRPr="00F53B1E">
        <w:rPr>
          <w:rFonts w:asciiTheme="majorBidi" w:eastAsia="Calibri" w:hAnsiTheme="majorBidi" w:cstheme="majorBidi"/>
          <w:kern w:val="24"/>
        </w:rPr>
        <w:t xml:space="preserve">Islam agama </w:t>
      </w:r>
      <w:proofErr w:type="spellStart"/>
      <w:r w:rsidRPr="00F53B1E">
        <w:rPr>
          <w:rFonts w:asciiTheme="majorBidi" w:eastAsia="Calibri" w:hAnsiTheme="majorBidi" w:cstheme="majorBidi"/>
          <w:kern w:val="24"/>
        </w:rPr>
        <w:t>manusiawi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yakni</w:t>
      </w:r>
      <w:proofErr w:type="spellEnd"/>
      <w:r w:rsidRPr="00F53B1E">
        <w:rPr>
          <w:rFonts w:asciiTheme="majorBidi" w:eastAsia="Calibri" w:hAnsiTheme="majorBidi" w:cstheme="majorBidi"/>
          <w:kern w:val="24"/>
        </w:rPr>
        <w:t xml:space="preserve"> agama yang </w:t>
      </w:r>
      <w:proofErr w:type="spellStart"/>
      <w:r w:rsidRPr="00F53B1E">
        <w:rPr>
          <w:rFonts w:asciiTheme="majorBidi" w:eastAsia="Calibri" w:hAnsiTheme="majorBidi" w:cstheme="majorBidi"/>
          <w:kern w:val="24"/>
        </w:rPr>
        <w:t>ajaran</w:t>
      </w:r>
      <w:proofErr w:type="spellEnd"/>
      <w:r w:rsidRPr="00F53B1E">
        <w:rPr>
          <w:rFonts w:asciiTheme="majorBidi" w:eastAsia="Calibri" w:hAnsiTheme="majorBidi" w:cstheme="majorBidi"/>
          <w:kern w:val="24"/>
        </w:rPr>
        <w:t xml:space="preserve"> dan </w:t>
      </w:r>
      <w:proofErr w:type="spellStart"/>
      <w:r w:rsidRPr="00F53B1E">
        <w:rPr>
          <w:rFonts w:asciiTheme="majorBidi" w:eastAsia="Calibri" w:hAnsiTheme="majorBidi" w:cstheme="majorBidi"/>
          <w:kern w:val="24"/>
        </w:rPr>
        <w:t>aturannya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disamping</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diperuntukkan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bagi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manusia</w:t>
      </w:r>
      <w:proofErr w:type="spellEnd"/>
      <w:r w:rsidRPr="00F53B1E">
        <w:rPr>
          <w:rFonts w:asciiTheme="majorBidi" w:eastAsia="Calibri" w:hAnsiTheme="majorBidi" w:cstheme="majorBidi"/>
          <w:kern w:val="24"/>
        </w:rPr>
        <w:t xml:space="preserve"> agar </w:t>
      </w:r>
      <w:proofErr w:type="spellStart"/>
      <w:r w:rsidRPr="00F53B1E">
        <w:rPr>
          <w:rFonts w:asciiTheme="majorBidi" w:eastAsia="Calibri" w:hAnsiTheme="majorBidi" w:cstheme="majorBidi"/>
          <w:kern w:val="24"/>
        </w:rPr>
        <w:t>mereka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dapat</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meraih</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kemuliaan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kebaikan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kesempurnaan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keselamatan</w:t>
      </w:r>
      <w:proofErr w:type="spellEnd"/>
      <w:r w:rsidRPr="00F53B1E">
        <w:rPr>
          <w:rFonts w:asciiTheme="majorBidi" w:eastAsia="Calibri" w:hAnsiTheme="majorBidi" w:cstheme="majorBidi"/>
          <w:kern w:val="24"/>
        </w:rPr>
        <w:t xml:space="preserve"> dunia dan </w:t>
      </w:r>
      <w:proofErr w:type="spellStart"/>
      <w:r w:rsidRPr="00F53B1E">
        <w:rPr>
          <w:rFonts w:asciiTheme="majorBidi" w:eastAsia="Calibri" w:hAnsiTheme="majorBidi" w:cstheme="majorBidi"/>
          <w:kern w:val="24"/>
        </w:rPr>
        <w:t>akhirat</w:t>
      </w:r>
      <w:proofErr w:type="spellEnd"/>
      <w:r w:rsidRPr="00F53B1E">
        <w:rPr>
          <w:rFonts w:asciiTheme="majorBidi" w:eastAsia="Calibri" w:hAnsiTheme="majorBidi" w:cstheme="majorBidi"/>
          <w:kern w:val="24"/>
        </w:rPr>
        <w:t>.</w:t>
      </w:r>
      <w:r w:rsidRPr="00F53B1E">
        <w:rPr>
          <w:rFonts w:asciiTheme="majorBidi" w:hAnsiTheme="majorBidi" w:cstheme="majorBidi"/>
        </w:rPr>
        <w:t xml:space="preserve"> </w:t>
      </w:r>
      <w:proofErr w:type="spellStart"/>
      <w:r w:rsidRPr="00F53B1E">
        <w:rPr>
          <w:rFonts w:asciiTheme="majorBidi" w:eastAsia="Calibri" w:hAnsiTheme="majorBidi" w:cstheme="majorBidi"/>
          <w:kern w:val="24"/>
        </w:rPr>
        <w:t>Dengan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demikian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sebagai</w:t>
      </w:r>
      <w:proofErr w:type="spellEnd"/>
      <w:r w:rsidRPr="00F53B1E">
        <w:rPr>
          <w:rFonts w:asciiTheme="majorBidi" w:eastAsia="Calibri" w:hAnsiTheme="majorBidi" w:cstheme="majorBidi"/>
          <w:kern w:val="24"/>
        </w:rPr>
        <w:t xml:space="preserve"> agama </w:t>
      </w:r>
      <w:proofErr w:type="spellStart"/>
      <w:r w:rsidRPr="00F53B1E">
        <w:rPr>
          <w:rFonts w:asciiTheme="majorBidi" w:eastAsia="Calibri" w:hAnsiTheme="majorBidi" w:cstheme="majorBidi"/>
          <w:kern w:val="24"/>
        </w:rPr>
        <w:t>manusiawi</w:t>
      </w:r>
      <w:proofErr w:type="spellEnd"/>
      <w:r w:rsidRPr="00F53B1E">
        <w:rPr>
          <w:rFonts w:asciiTheme="majorBidi" w:eastAsia="Calibri" w:hAnsiTheme="majorBidi" w:cstheme="majorBidi"/>
          <w:kern w:val="24"/>
        </w:rPr>
        <w:t xml:space="preserve">: </w:t>
      </w:r>
    </w:p>
    <w:p w14:paraId="06439517" w14:textId="77777777" w:rsidR="00C73E44" w:rsidRPr="00F53B1E" w:rsidRDefault="00A419FF" w:rsidP="00C73E44">
      <w:pPr>
        <w:pStyle w:val="ListParagraph"/>
        <w:ind w:left="851"/>
        <w:jc w:val="both"/>
        <w:rPr>
          <w:rFonts w:asciiTheme="majorBidi" w:eastAsia="Calibri" w:hAnsiTheme="majorBidi" w:cstheme="majorBidi"/>
          <w:kern w:val="24"/>
        </w:rPr>
      </w:pPr>
      <w:proofErr w:type="spellStart"/>
      <w:r w:rsidRPr="00F53B1E">
        <w:rPr>
          <w:rFonts w:asciiTheme="majorBidi" w:eastAsia="Calibri" w:hAnsiTheme="majorBidi" w:cstheme="majorBidi"/>
          <w:kern w:val="24"/>
        </w:rPr>
        <w:t>Pertama</w:t>
      </w:r>
      <w:proofErr w:type="spellEnd"/>
      <w:r w:rsidRPr="00F53B1E">
        <w:rPr>
          <w:rFonts w:asciiTheme="majorBidi" w:eastAsia="Calibri" w:hAnsiTheme="majorBidi" w:cstheme="majorBidi"/>
          <w:kern w:val="24"/>
        </w:rPr>
        <w:t xml:space="preserve">, agama Islam </w:t>
      </w:r>
      <w:proofErr w:type="spellStart"/>
      <w:r w:rsidRPr="00F53B1E">
        <w:rPr>
          <w:rFonts w:asciiTheme="majorBidi" w:eastAsia="Calibri" w:hAnsiTheme="majorBidi" w:cstheme="majorBidi"/>
          <w:kern w:val="24"/>
        </w:rPr>
        <w:t>memiliki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ciri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kesesuaian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dengan</w:t>
      </w:r>
      <w:proofErr w:type="spellEnd"/>
      <w:r w:rsidRPr="00F53B1E">
        <w:rPr>
          <w:rFonts w:asciiTheme="majorBidi" w:eastAsia="Calibri" w:hAnsiTheme="majorBidi" w:cstheme="majorBidi"/>
          <w:kern w:val="24"/>
        </w:rPr>
        <w:t xml:space="preserve"> fitrah </w:t>
      </w:r>
      <w:proofErr w:type="spellStart"/>
      <w:r w:rsidRPr="00F53B1E">
        <w:rPr>
          <w:rFonts w:asciiTheme="majorBidi" w:eastAsia="Calibri" w:hAnsiTheme="majorBidi" w:cstheme="majorBidi"/>
          <w:kern w:val="24"/>
        </w:rPr>
        <w:t>kemanusiaan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sebagaimana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ditegaskan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dalam</w:t>
      </w:r>
      <w:proofErr w:type="spellEnd"/>
      <w:r w:rsidRPr="00F53B1E">
        <w:rPr>
          <w:rFonts w:asciiTheme="majorBidi" w:eastAsia="Calibri" w:hAnsiTheme="majorBidi" w:cstheme="majorBidi"/>
          <w:kern w:val="24"/>
        </w:rPr>
        <w:t xml:space="preserve"> al-Qur'an </w:t>
      </w:r>
      <w:proofErr w:type="spellStart"/>
      <w:r w:rsidRPr="00F53B1E">
        <w:rPr>
          <w:rFonts w:asciiTheme="majorBidi" w:eastAsia="Calibri" w:hAnsiTheme="majorBidi" w:cstheme="majorBidi"/>
          <w:kern w:val="24"/>
        </w:rPr>
        <w:t>surat</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ar</w:t>
      </w:r>
      <w:proofErr w:type="spellEnd"/>
      <w:r w:rsidRPr="00F53B1E">
        <w:rPr>
          <w:rFonts w:asciiTheme="majorBidi" w:eastAsia="Calibri" w:hAnsiTheme="majorBidi" w:cstheme="majorBidi"/>
          <w:kern w:val="24"/>
        </w:rPr>
        <w:t>-Rum, 30:30;</w:t>
      </w:r>
    </w:p>
    <w:p w14:paraId="20AD4AFA" w14:textId="50A287E1" w:rsidR="00A419FF" w:rsidRPr="00F53B1E" w:rsidRDefault="00A419FF" w:rsidP="00C73E44">
      <w:pPr>
        <w:pStyle w:val="ListParagraph"/>
        <w:ind w:left="851"/>
        <w:jc w:val="both"/>
        <w:rPr>
          <w:rFonts w:asciiTheme="majorBidi" w:hAnsiTheme="majorBidi" w:cstheme="majorBidi"/>
        </w:rPr>
      </w:pPr>
      <w:proofErr w:type="spellStart"/>
      <w:r w:rsidRPr="00F53B1E">
        <w:rPr>
          <w:rFonts w:asciiTheme="majorBidi" w:eastAsia="Calibri" w:hAnsiTheme="majorBidi" w:cstheme="majorBidi"/>
          <w:kern w:val="24"/>
        </w:rPr>
        <w:t>Kedua</w:t>
      </w:r>
      <w:proofErr w:type="spellEnd"/>
      <w:r w:rsidRPr="00F53B1E">
        <w:rPr>
          <w:rFonts w:asciiTheme="majorBidi" w:eastAsia="Calibri" w:hAnsiTheme="majorBidi" w:cstheme="majorBidi"/>
          <w:kern w:val="24"/>
        </w:rPr>
        <w:t xml:space="preserve">, Islam agama yang </w:t>
      </w:r>
      <w:proofErr w:type="spellStart"/>
      <w:r w:rsidRPr="00F53B1E">
        <w:rPr>
          <w:rFonts w:asciiTheme="majorBidi" w:eastAsia="Calibri" w:hAnsiTheme="majorBidi" w:cstheme="majorBidi"/>
          <w:kern w:val="24"/>
        </w:rPr>
        <w:t>mudah</w:t>
      </w:r>
      <w:proofErr w:type="spellEnd"/>
      <w:r w:rsidRPr="00F53B1E">
        <w:rPr>
          <w:rFonts w:asciiTheme="majorBidi" w:eastAsia="Calibri" w:hAnsiTheme="majorBidi" w:cstheme="majorBidi"/>
          <w:kern w:val="24"/>
        </w:rPr>
        <w:t xml:space="preserve"> dan </w:t>
      </w:r>
      <w:proofErr w:type="spellStart"/>
      <w:r w:rsidRPr="00F53B1E">
        <w:rPr>
          <w:rFonts w:asciiTheme="majorBidi" w:eastAsia="Calibri" w:hAnsiTheme="majorBidi" w:cstheme="majorBidi"/>
          <w:kern w:val="24"/>
        </w:rPr>
        <w:t>ringan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karena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memang</w:t>
      </w:r>
      <w:proofErr w:type="spellEnd"/>
      <w:r w:rsidRPr="00F53B1E">
        <w:rPr>
          <w:rFonts w:asciiTheme="majorBidi" w:eastAsia="Calibri" w:hAnsiTheme="majorBidi" w:cstheme="majorBidi"/>
          <w:kern w:val="24"/>
        </w:rPr>
        <w:t xml:space="preserve"> Islam </w:t>
      </w:r>
      <w:proofErr w:type="spellStart"/>
      <w:r w:rsidRPr="00F53B1E">
        <w:rPr>
          <w:rFonts w:asciiTheme="majorBidi" w:eastAsia="Calibri" w:hAnsiTheme="majorBidi" w:cstheme="majorBidi"/>
          <w:kern w:val="24"/>
        </w:rPr>
        <w:t>cocok</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dengan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fitrahnya</w:t>
      </w:r>
      <w:proofErr w:type="spellEnd"/>
      <w:r w:rsidRPr="00F53B1E">
        <w:rPr>
          <w:rFonts w:asciiTheme="majorBidi" w:eastAsia="Calibri" w:hAnsiTheme="majorBidi" w:cstheme="majorBidi"/>
          <w:kern w:val="24"/>
        </w:rPr>
        <w:t xml:space="preserve">. Al-Qur’an </w:t>
      </w:r>
      <w:proofErr w:type="spellStart"/>
      <w:r w:rsidRPr="00F53B1E">
        <w:rPr>
          <w:rFonts w:asciiTheme="majorBidi" w:eastAsia="Calibri" w:hAnsiTheme="majorBidi" w:cstheme="majorBidi"/>
          <w:kern w:val="24"/>
        </w:rPr>
        <w:t>surat</w:t>
      </w:r>
      <w:proofErr w:type="spellEnd"/>
      <w:r w:rsidRPr="00F53B1E">
        <w:rPr>
          <w:rFonts w:asciiTheme="majorBidi" w:eastAsia="Calibri" w:hAnsiTheme="majorBidi" w:cstheme="majorBidi"/>
          <w:kern w:val="24"/>
        </w:rPr>
        <w:t xml:space="preserve"> Al-Baqarah </w:t>
      </w:r>
      <w:proofErr w:type="spellStart"/>
      <w:r w:rsidRPr="00F53B1E">
        <w:rPr>
          <w:rFonts w:asciiTheme="majorBidi" w:eastAsia="Calibri" w:hAnsiTheme="majorBidi" w:cstheme="majorBidi"/>
          <w:kern w:val="24"/>
        </w:rPr>
        <w:t>ayat</w:t>
      </w:r>
      <w:proofErr w:type="spellEnd"/>
      <w:r w:rsidRPr="00F53B1E">
        <w:rPr>
          <w:rFonts w:asciiTheme="majorBidi" w:eastAsia="Calibri" w:hAnsiTheme="majorBidi" w:cstheme="majorBidi"/>
          <w:kern w:val="24"/>
        </w:rPr>
        <w:t xml:space="preserve"> 185 dan 186.</w:t>
      </w:r>
    </w:p>
    <w:p w14:paraId="4046A9A5" w14:textId="6B6C71D8" w:rsidR="00C73E44" w:rsidRPr="00F53B1E" w:rsidRDefault="0043004C" w:rsidP="0043004C">
      <w:pPr>
        <w:pStyle w:val="Heading3"/>
        <w:numPr>
          <w:ilvl w:val="0"/>
          <w:numId w:val="0"/>
        </w:numPr>
        <w:ind w:left="851"/>
      </w:pPr>
      <w:bookmarkStart w:id="36" w:name="_Toc109772904"/>
      <w:r>
        <w:rPr>
          <w:rFonts w:eastAsiaTheme="minorEastAsia"/>
        </w:rPr>
        <w:t xml:space="preserve">3.   </w:t>
      </w:r>
      <w:r w:rsidR="009975DC" w:rsidRPr="00F53B1E">
        <w:rPr>
          <w:rFonts w:eastAsiaTheme="minorEastAsia"/>
        </w:rPr>
        <w:t xml:space="preserve">Islam agama </w:t>
      </w:r>
      <w:proofErr w:type="spellStart"/>
      <w:r w:rsidR="009975DC" w:rsidRPr="00F53B1E">
        <w:rPr>
          <w:rFonts w:eastAsiaTheme="minorEastAsia"/>
        </w:rPr>
        <w:t>Syumuliah</w:t>
      </w:r>
      <w:proofErr w:type="spellEnd"/>
      <w:r w:rsidR="009975DC" w:rsidRPr="00F53B1E">
        <w:rPr>
          <w:rFonts w:eastAsiaTheme="minorEastAsia"/>
        </w:rPr>
        <w:t>.</w:t>
      </w:r>
      <w:bookmarkEnd w:id="36"/>
      <w:r w:rsidR="00CC5D8D">
        <w:rPr>
          <w:rStyle w:val="FootnoteReference"/>
          <w:rFonts w:eastAsiaTheme="minorEastAsia"/>
        </w:rPr>
        <w:footnoteReference w:id="31"/>
      </w:r>
    </w:p>
    <w:p w14:paraId="1413E5EB" w14:textId="302CC322" w:rsidR="009975DC" w:rsidRPr="00F53B1E" w:rsidRDefault="009975DC" w:rsidP="00C73E44">
      <w:pPr>
        <w:pStyle w:val="NormalWeb"/>
        <w:spacing w:before="0" w:beforeAutospacing="0" w:after="0" w:afterAutospacing="0" w:line="480" w:lineRule="auto"/>
        <w:ind w:left="851"/>
        <w:contextualSpacing/>
        <w:rPr>
          <w:rFonts w:asciiTheme="majorBidi" w:hAnsiTheme="majorBidi" w:cstheme="majorBidi"/>
        </w:rPr>
      </w:pPr>
      <w:r w:rsidRPr="00F53B1E">
        <w:rPr>
          <w:rFonts w:asciiTheme="majorBidi" w:eastAsiaTheme="minorEastAsia" w:hAnsiTheme="majorBidi" w:cstheme="majorBidi"/>
          <w:kern w:val="24"/>
        </w:rPr>
        <w:t xml:space="preserve">QS. Saba’ </w:t>
      </w:r>
      <w:proofErr w:type="spellStart"/>
      <w:r w:rsidRPr="00F53B1E">
        <w:rPr>
          <w:rFonts w:asciiTheme="majorBidi" w:eastAsiaTheme="minorEastAsia" w:hAnsiTheme="majorBidi" w:cstheme="majorBidi"/>
          <w:kern w:val="24"/>
        </w:rPr>
        <w:t>ayat</w:t>
      </w:r>
      <w:proofErr w:type="spellEnd"/>
      <w:r w:rsidRPr="00F53B1E">
        <w:rPr>
          <w:rFonts w:asciiTheme="majorBidi" w:eastAsiaTheme="minorEastAsia" w:hAnsiTheme="majorBidi" w:cstheme="majorBidi"/>
          <w:kern w:val="24"/>
        </w:rPr>
        <w:t xml:space="preserve"> 28</w:t>
      </w:r>
    </w:p>
    <w:p w14:paraId="5A6811E1" w14:textId="77777777" w:rsidR="009975DC" w:rsidRPr="00F53B1E" w:rsidRDefault="009975DC" w:rsidP="00396FFE">
      <w:pPr>
        <w:bidi/>
        <w:spacing w:after="0" w:line="480" w:lineRule="auto"/>
        <w:ind w:left="284"/>
        <w:contextualSpacing/>
        <w:rPr>
          <w:sz w:val="24"/>
          <w:szCs w:val="24"/>
        </w:rPr>
      </w:pPr>
      <w:r w:rsidRPr="00F53B1E">
        <w:rPr>
          <w:rFonts w:ascii="Arial" w:eastAsia="Calibri" w:hAnsi="LPMQ Isep Misbah" w:cs="LPMQ Isep Misbah"/>
          <w:kern w:val="24"/>
          <w:sz w:val="24"/>
          <w:szCs w:val="24"/>
          <w:rtl/>
        </w:rPr>
        <w:t>وَمَآ اَرْسَلْنٰكَ اِلَّا كَاۤفَّةً لِّلنَّاسِ بَشِيْرًا وَّنَذِيْرًا وَّلٰكِنَّ اَكْثَرَ النَّاسِ لَا يَعْلَمُوْنَ</w:t>
      </w:r>
    </w:p>
    <w:p w14:paraId="6582D6B4" w14:textId="254039DB" w:rsidR="009975DC" w:rsidRDefault="009975DC" w:rsidP="00812D27">
      <w:pPr>
        <w:pStyle w:val="NormalWeb"/>
        <w:spacing w:before="0" w:beforeAutospacing="0" w:after="0" w:afterAutospacing="0"/>
        <w:ind w:left="851"/>
        <w:contextualSpacing/>
        <w:jc w:val="both"/>
        <w:rPr>
          <w:rFonts w:asciiTheme="majorBidi" w:eastAsia="Calibri" w:hAnsiTheme="majorBidi" w:cstheme="majorBidi"/>
          <w:i/>
          <w:iCs/>
          <w:kern w:val="24"/>
        </w:rPr>
      </w:pPr>
      <w:r w:rsidRPr="00F53B1E">
        <w:rPr>
          <w:rFonts w:asciiTheme="majorBidi" w:eastAsia="Calibri" w:hAnsiTheme="majorBidi" w:cstheme="majorBidi"/>
          <w:i/>
          <w:iCs/>
          <w:kern w:val="24"/>
        </w:rPr>
        <w:t xml:space="preserve">28.  Dan Kami </w:t>
      </w:r>
      <w:proofErr w:type="spellStart"/>
      <w:r w:rsidRPr="00F53B1E">
        <w:rPr>
          <w:rFonts w:asciiTheme="majorBidi" w:eastAsia="Calibri" w:hAnsiTheme="majorBidi" w:cstheme="majorBidi"/>
          <w:i/>
          <w:iCs/>
          <w:kern w:val="24"/>
        </w:rPr>
        <w:t>tidak</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mengutus</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engkau</w:t>
      </w:r>
      <w:proofErr w:type="spellEnd"/>
      <w:r w:rsidRPr="00F53B1E">
        <w:rPr>
          <w:rFonts w:asciiTheme="majorBidi" w:eastAsia="Calibri" w:hAnsiTheme="majorBidi" w:cstheme="majorBidi"/>
          <w:i/>
          <w:iCs/>
          <w:kern w:val="24"/>
        </w:rPr>
        <w:t xml:space="preserve"> (Muhammad), </w:t>
      </w:r>
      <w:proofErr w:type="spellStart"/>
      <w:r w:rsidRPr="00F53B1E">
        <w:rPr>
          <w:rFonts w:asciiTheme="majorBidi" w:eastAsia="Calibri" w:hAnsiTheme="majorBidi" w:cstheme="majorBidi"/>
          <w:i/>
          <w:iCs/>
          <w:kern w:val="24"/>
        </w:rPr>
        <w:t>melainkan</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kepada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semua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umat</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manusia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sebagai</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pembawa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berita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gembira</w:t>
      </w:r>
      <w:proofErr w:type="spellEnd"/>
      <w:r w:rsidRPr="00F53B1E">
        <w:rPr>
          <w:rFonts w:asciiTheme="majorBidi" w:eastAsia="Calibri" w:hAnsiTheme="majorBidi" w:cstheme="majorBidi"/>
          <w:i/>
          <w:iCs/>
          <w:kern w:val="24"/>
        </w:rPr>
        <w:t xml:space="preserve"> dan </w:t>
      </w:r>
      <w:proofErr w:type="spellStart"/>
      <w:r w:rsidRPr="00F53B1E">
        <w:rPr>
          <w:rFonts w:asciiTheme="majorBidi" w:eastAsia="Calibri" w:hAnsiTheme="majorBidi" w:cstheme="majorBidi"/>
          <w:i/>
          <w:iCs/>
          <w:kern w:val="24"/>
        </w:rPr>
        <w:t>sebagai</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pemberi</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peringatan</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tetapi</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kebanyakan</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manusia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tidak</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mengetahui</w:t>
      </w:r>
      <w:proofErr w:type="spellEnd"/>
      <w:r w:rsidR="0012660F">
        <w:rPr>
          <w:rStyle w:val="FootnoteReference"/>
          <w:rFonts w:asciiTheme="majorBidi" w:eastAsia="Calibri" w:hAnsiTheme="majorBidi" w:cstheme="majorBidi"/>
          <w:i/>
          <w:iCs/>
          <w:kern w:val="24"/>
        </w:rPr>
        <w:footnoteReference w:id="32"/>
      </w:r>
      <w:r w:rsidRPr="00F53B1E">
        <w:rPr>
          <w:rFonts w:asciiTheme="majorBidi" w:eastAsia="Calibri" w:hAnsiTheme="majorBidi" w:cstheme="majorBidi"/>
          <w:i/>
          <w:iCs/>
          <w:kern w:val="24"/>
        </w:rPr>
        <w:t>.</w:t>
      </w:r>
    </w:p>
    <w:p w14:paraId="46FA0B5E" w14:textId="77777777" w:rsidR="00812D27" w:rsidRPr="00F53B1E" w:rsidRDefault="00812D27" w:rsidP="00812D27">
      <w:pPr>
        <w:pStyle w:val="NormalWeb"/>
        <w:spacing w:before="0" w:beforeAutospacing="0" w:after="0" w:afterAutospacing="0"/>
        <w:ind w:left="851"/>
        <w:contextualSpacing/>
        <w:jc w:val="both"/>
        <w:rPr>
          <w:rFonts w:asciiTheme="majorBidi" w:hAnsiTheme="majorBidi" w:cstheme="majorBidi"/>
        </w:rPr>
      </w:pPr>
    </w:p>
    <w:p w14:paraId="6D89BAE5" w14:textId="77777777" w:rsidR="00C73E44" w:rsidRPr="00F53B1E" w:rsidRDefault="009975DC" w:rsidP="00C73E44">
      <w:pPr>
        <w:pStyle w:val="NormalWeb"/>
        <w:spacing w:before="0" w:beforeAutospacing="0" w:after="0" w:afterAutospacing="0" w:line="480" w:lineRule="auto"/>
        <w:ind w:left="851"/>
        <w:contextualSpacing/>
        <w:rPr>
          <w:rFonts w:asciiTheme="majorBidi" w:hAnsiTheme="majorBidi" w:cstheme="majorBidi"/>
        </w:rPr>
      </w:pPr>
      <w:r w:rsidRPr="00F53B1E">
        <w:rPr>
          <w:rFonts w:asciiTheme="majorBidi" w:eastAsiaTheme="minorEastAsia" w:hAnsiTheme="majorBidi" w:cstheme="majorBidi"/>
          <w:kern w:val="24"/>
        </w:rPr>
        <w:t xml:space="preserve">Islam juga agama </w:t>
      </w:r>
      <w:r w:rsidRPr="00F53B1E">
        <w:rPr>
          <w:rFonts w:asciiTheme="majorBidi" w:eastAsiaTheme="minorEastAsia" w:hAnsiTheme="majorBidi" w:cstheme="majorBidi"/>
          <w:i/>
          <w:iCs/>
          <w:kern w:val="24"/>
        </w:rPr>
        <w:t>up to date</w:t>
      </w:r>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pedoman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hidup</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sampai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akhir</w:t>
      </w:r>
      <w:proofErr w:type="spellEnd"/>
      <w:r w:rsidRPr="00F53B1E">
        <w:rPr>
          <w:rFonts w:asciiTheme="majorBidi" w:eastAsiaTheme="minorEastAsia" w:hAnsiTheme="majorBidi" w:cstheme="majorBidi"/>
          <w:kern w:val="24"/>
        </w:rPr>
        <w:t xml:space="preserve"> zaman.</w:t>
      </w:r>
    </w:p>
    <w:p w14:paraId="592CA3DF" w14:textId="6AFC565A" w:rsidR="009975DC" w:rsidRPr="00F53B1E" w:rsidRDefault="009975DC" w:rsidP="00C73E44">
      <w:pPr>
        <w:pStyle w:val="NormalWeb"/>
        <w:spacing w:before="0" w:beforeAutospacing="0" w:after="0" w:afterAutospacing="0" w:line="480" w:lineRule="auto"/>
        <w:ind w:left="851"/>
        <w:contextualSpacing/>
        <w:rPr>
          <w:rFonts w:asciiTheme="majorBidi" w:hAnsiTheme="majorBidi" w:cstheme="majorBidi"/>
        </w:rPr>
      </w:pPr>
      <w:r w:rsidRPr="00F53B1E">
        <w:rPr>
          <w:rFonts w:asciiTheme="majorBidi" w:eastAsiaTheme="minorEastAsia" w:hAnsiTheme="majorBidi" w:cstheme="majorBidi"/>
          <w:kern w:val="24"/>
        </w:rPr>
        <w:t xml:space="preserve">QS. Al-Anbiya,21: 107. </w:t>
      </w:r>
    </w:p>
    <w:p w14:paraId="209775C9" w14:textId="77777777" w:rsidR="009975DC" w:rsidRPr="00F53B1E" w:rsidRDefault="009975DC" w:rsidP="00396FFE">
      <w:pPr>
        <w:bidi/>
        <w:spacing w:after="0" w:line="480" w:lineRule="auto"/>
        <w:ind w:left="142"/>
        <w:contextualSpacing/>
        <w:rPr>
          <w:sz w:val="24"/>
          <w:szCs w:val="24"/>
        </w:rPr>
      </w:pPr>
      <w:r w:rsidRPr="00F53B1E">
        <w:rPr>
          <w:rFonts w:ascii="Arial" w:eastAsia="Calibri" w:hAnsi="LPMQ Isep Misbah" w:cs="LPMQ Isep Misbah"/>
          <w:kern w:val="24"/>
          <w:sz w:val="24"/>
          <w:szCs w:val="24"/>
          <w:rtl/>
        </w:rPr>
        <w:t>وَمَآ اَرْسَلْنٰكَ اِلَّا رَحْمَةً لِّلْعٰلَمِيْنَ</w:t>
      </w:r>
    </w:p>
    <w:p w14:paraId="6D8E5657" w14:textId="249F224A" w:rsidR="009975DC" w:rsidRDefault="009975DC" w:rsidP="00812D27">
      <w:pPr>
        <w:pStyle w:val="NormalWeb"/>
        <w:spacing w:before="0" w:beforeAutospacing="0" w:after="0" w:afterAutospacing="0"/>
        <w:ind w:left="851"/>
        <w:contextualSpacing/>
        <w:jc w:val="both"/>
        <w:rPr>
          <w:rFonts w:asciiTheme="majorBidi" w:eastAsia="Calibri" w:hAnsiTheme="majorBidi" w:cstheme="majorBidi"/>
          <w:i/>
          <w:iCs/>
          <w:kern w:val="24"/>
        </w:rPr>
      </w:pPr>
      <w:r w:rsidRPr="00F53B1E">
        <w:rPr>
          <w:rFonts w:asciiTheme="majorBidi" w:eastAsia="Calibri" w:hAnsiTheme="majorBidi" w:cstheme="majorBidi"/>
          <w:i/>
          <w:iCs/>
          <w:kern w:val="24"/>
        </w:rPr>
        <w:t xml:space="preserve">107.  Dan Kami </w:t>
      </w:r>
      <w:proofErr w:type="spellStart"/>
      <w:r w:rsidRPr="00F53B1E">
        <w:rPr>
          <w:rFonts w:asciiTheme="majorBidi" w:eastAsia="Calibri" w:hAnsiTheme="majorBidi" w:cstheme="majorBidi"/>
          <w:i/>
          <w:iCs/>
          <w:kern w:val="24"/>
        </w:rPr>
        <w:t>tidak</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mengutus</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engkau</w:t>
      </w:r>
      <w:proofErr w:type="spellEnd"/>
      <w:r w:rsidRPr="00F53B1E">
        <w:rPr>
          <w:rFonts w:asciiTheme="majorBidi" w:eastAsia="Calibri" w:hAnsiTheme="majorBidi" w:cstheme="majorBidi"/>
          <w:i/>
          <w:iCs/>
          <w:kern w:val="24"/>
        </w:rPr>
        <w:t xml:space="preserve"> (Muhammad) </w:t>
      </w:r>
      <w:proofErr w:type="spellStart"/>
      <w:r w:rsidRPr="00F53B1E">
        <w:rPr>
          <w:rFonts w:asciiTheme="majorBidi" w:eastAsia="Calibri" w:hAnsiTheme="majorBidi" w:cstheme="majorBidi"/>
          <w:i/>
          <w:iCs/>
          <w:kern w:val="24"/>
        </w:rPr>
        <w:t>melainkan</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untuk</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menjadi</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rahmat</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bagi</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seluruh</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alam</w:t>
      </w:r>
      <w:proofErr w:type="spellEnd"/>
      <w:r w:rsidR="00CC5D8D">
        <w:rPr>
          <w:rStyle w:val="FootnoteReference"/>
          <w:rFonts w:asciiTheme="majorBidi" w:eastAsia="Calibri" w:hAnsiTheme="majorBidi" w:cstheme="majorBidi"/>
          <w:i/>
          <w:iCs/>
          <w:kern w:val="24"/>
        </w:rPr>
        <w:footnoteReference w:id="33"/>
      </w:r>
      <w:r w:rsidRPr="00F53B1E">
        <w:rPr>
          <w:rFonts w:asciiTheme="majorBidi" w:eastAsia="Calibri" w:hAnsiTheme="majorBidi" w:cstheme="majorBidi"/>
          <w:i/>
          <w:iCs/>
          <w:kern w:val="24"/>
        </w:rPr>
        <w:t>.</w:t>
      </w:r>
    </w:p>
    <w:p w14:paraId="4550A0E3" w14:textId="77777777" w:rsidR="00812D27" w:rsidRPr="00812D27" w:rsidRDefault="00812D27" w:rsidP="00812D27">
      <w:pPr>
        <w:pStyle w:val="NormalWeb"/>
        <w:spacing w:before="0" w:beforeAutospacing="0" w:after="0" w:afterAutospacing="0"/>
        <w:ind w:left="851"/>
        <w:contextualSpacing/>
        <w:jc w:val="both"/>
        <w:rPr>
          <w:rFonts w:asciiTheme="majorBidi" w:eastAsia="Calibri" w:hAnsiTheme="majorBidi" w:cstheme="majorBidi"/>
          <w:i/>
          <w:iCs/>
          <w:kern w:val="24"/>
        </w:rPr>
      </w:pPr>
    </w:p>
    <w:p w14:paraId="1FC6813D" w14:textId="077AE490" w:rsidR="006F7045" w:rsidRPr="00F53B1E" w:rsidRDefault="006F7045" w:rsidP="009C4732">
      <w:pPr>
        <w:spacing w:after="0" w:line="480" w:lineRule="auto"/>
        <w:ind w:left="851" w:firstLine="425"/>
        <w:contextualSpacing/>
        <w:jc w:val="both"/>
        <w:rPr>
          <w:rFonts w:asciiTheme="majorBidi" w:eastAsia="Times New Roman" w:hAnsiTheme="majorBidi" w:cstheme="majorBidi"/>
          <w:sz w:val="24"/>
          <w:szCs w:val="24"/>
        </w:rPr>
      </w:pPr>
      <w:r w:rsidRPr="00F53B1E">
        <w:rPr>
          <w:rFonts w:asciiTheme="majorBidi" w:eastAsia="Calibri" w:hAnsiTheme="majorBidi" w:cstheme="majorBidi"/>
          <w:kern w:val="24"/>
          <w:sz w:val="24"/>
          <w:szCs w:val="24"/>
        </w:rPr>
        <w:t xml:space="preserve">Agama Islam </w:t>
      </w:r>
      <w:proofErr w:type="spellStart"/>
      <w:r w:rsidRPr="00F53B1E">
        <w:rPr>
          <w:rFonts w:asciiTheme="majorBidi" w:eastAsia="Calibri" w:hAnsiTheme="majorBidi" w:cstheme="majorBidi"/>
          <w:kern w:val="24"/>
          <w:sz w:val="24"/>
          <w:szCs w:val="24"/>
        </w:rPr>
        <w:t>mengajarkan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berbagai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pedoman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hidup</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dari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akidah</w:t>
      </w:r>
      <w:proofErr w:type="spellEnd"/>
      <w:r w:rsidRPr="00F53B1E">
        <w:rPr>
          <w:rFonts w:asciiTheme="majorBidi" w:eastAsia="Calibri" w:hAnsiTheme="majorBidi" w:cstheme="majorBidi"/>
          <w:kern w:val="24"/>
          <w:sz w:val="24"/>
          <w:szCs w:val="24"/>
        </w:rPr>
        <w:t xml:space="preserve">, ibadah </w:t>
      </w:r>
      <w:proofErr w:type="spellStart"/>
      <w:r w:rsidRPr="00F53B1E">
        <w:rPr>
          <w:rFonts w:asciiTheme="majorBidi" w:eastAsia="Calibri" w:hAnsiTheme="majorBidi" w:cstheme="majorBidi"/>
          <w:kern w:val="24"/>
          <w:sz w:val="24"/>
          <w:szCs w:val="24"/>
        </w:rPr>
        <w:t>sampai</w:t>
      </w:r>
      <w:proofErr w:type="spellEnd"/>
      <w:r w:rsidRPr="00F53B1E">
        <w:rPr>
          <w:rFonts w:asciiTheme="majorBidi" w:eastAsia="Calibri" w:hAnsiTheme="majorBidi" w:cstheme="majorBidi"/>
          <w:kern w:val="24"/>
          <w:sz w:val="24"/>
          <w:szCs w:val="24"/>
        </w:rPr>
        <w:t xml:space="preserve"> pada </w:t>
      </w:r>
      <w:proofErr w:type="spellStart"/>
      <w:r w:rsidRPr="00F53B1E">
        <w:rPr>
          <w:rFonts w:asciiTheme="majorBidi" w:eastAsia="Calibri" w:hAnsiTheme="majorBidi" w:cstheme="majorBidi"/>
          <w:kern w:val="24"/>
          <w:sz w:val="24"/>
          <w:szCs w:val="24"/>
        </w:rPr>
        <w:t>nilai-nilai</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terkait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dengan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kehidupan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sosial</w:t>
      </w:r>
      <w:proofErr w:type="spellEnd"/>
      <w:r w:rsidRPr="00F53B1E">
        <w:rPr>
          <w:rFonts w:asciiTheme="majorBidi" w:eastAsia="Calibri" w:hAnsiTheme="majorBidi" w:cstheme="majorBidi"/>
          <w:kern w:val="24"/>
          <w:sz w:val="24"/>
          <w:szCs w:val="24"/>
        </w:rPr>
        <w:t xml:space="preserve"> dan </w:t>
      </w:r>
      <w:proofErr w:type="spellStart"/>
      <w:r w:rsidRPr="00F53B1E">
        <w:rPr>
          <w:rFonts w:asciiTheme="majorBidi" w:eastAsia="Calibri" w:hAnsiTheme="majorBidi" w:cstheme="majorBidi"/>
          <w:kern w:val="24"/>
          <w:sz w:val="24"/>
          <w:szCs w:val="24"/>
        </w:rPr>
        <w:t>politik</w:t>
      </w:r>
      <w:proofErr w:type="spellEnd"/>
      <w:r w:rsidRPr="00F53B1E">
        <w:rPr>
          <w:rFonts w:asciiTheme="majorBidi" w:eastAsia="Calibri" w:hAnsiTheme="majorBidi" w:cstheme="majorBidi"/>
          <w:kern w:val="24"/>
          <w:sz w:val="24"/>
          <w:szCs w:val="24"/>
        </w:rPr>
        <w:t xml:space="preserve">. </w:t>
      </w:r>
    </w:p>
    <w:p w14:paraId="1D58C725" w14:textId="77777777" w:rsidR="006F7045" w:rsidRPr="00F53B1E" w:rsidRDefault="006F7045" w:rsidP="009C4732">
      <w:pPr>
        <w:spacing w:after="0" w:line="480" w:lineRule="auto"/>
        <w:ind w:left="851" w:firstLine="425"/>
        <w:contextualSpacing/>
        <w:jc w:val="both"/>
        <w:rPr>
          <w:rFonts w:asciiTheme="majorBidi" w:eastAsia="Times New Roman" w:hAnsiTheme="majorBidi" w:cstheme="majorBidi"/>
          <w:sz w:val="24"/>
          <w:szCs w:val="24"/>
        </w:rPr>
      </w:pPr>
      <w:proofErr w:type="spellStart"/>
      <w:r w:rsidRPr="00F53B1E">
        <w:rPr>
          <w:rFonts w:asciiTheme="majorBidi" w:eastAsia="Calibri" w:hAnsiTheme="majorBidi" w:cstheme="majorBidi"/>
          <w:kern w:val="24"/>
          <w:sz w:val="24"/>
          <w:szCs w:val="24"/>
        </w:rPr>
        <w:t>Secara</w:t>
      </w:r>
      <w:proofErr w:type="spellEnd"/>
      <w:r w:rsidRPr="00F53B1E">
        <w:rPr>
          <w:rFonts w:asciiTheme="majorBidi" w:eastAsia="Calibri" w:hAnsiTheme="majorBidi" w:cstheme="majorBidi"/>
          <w:kern w:val="24"/>
          <w:sz w:val="24"/>
          <w:szCs w:val="24"/>
        </w:rPr>
        <w:t xml:space="preserve"> global, al-Qur'an </w:t>
      </w:r>
      <w:proofErr w:type="spellStart"/>
      <w:r w:rsidRPr="00F53B1E">
        <w:rPr>
          <w:rFonts w:asciiTheme="majorBidi" w:eastAsia="Calibri" w:hAnsiTheme="majorBidi" w:cstheme="majorBidi"/>
          <w:kern w:val="24"/>
          <w:sz w:val="24"/>
          <w:szCs w:val="24"/>
        </w:rPr>
        <w:t>mengarahkan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manusia</w:t>
      </w:r>
      <w:proofErr w:type="spellEnd"/>
      <w:r w:rsidRPr="00F53B1E">
        <w:rPr>
          <w:rFonts w:asciiTheme="majorBidi" w:eastAsia="Calibri" w:hAnsiTheme="majorBidi" w:cstheme="majorBidi"/>
          <w:kern w:val="24"/>
          <w:sz w:val="24"/>
          <w:szCs w:val="24"/>
        </w:rPr>
        <w:t xml:space="preserve"> pada </w:t>
      </w:r>
      <w:proofErr w:type="spellStart"/>
      <w:r w:rsidRPr="00F53B1E">
        <w:rPr>
          <w:rFonts w:asciiTheme="majorBidi" w:eastAsia="Calibri" w:hAnsiTheme="majorBidi" w:cstheme="majorBidi"/>
          <w:kern w:val="24"/>
          <w:sz w:val="24"/>
          <w:szCs w:val="24"/>
        </w:rPr>
        <w:t>berbagai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aspek</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kehidupan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seperti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berikut</w:t>
      </w:r>
      <w:proofErr w:type="spellEnd"/>
      <w:r w:rsidRPr="00F53B1E">
        <w:rPr>
          <w:rFonts w:asciiTheme="majorBidi" w:eastAsia="Calibri" w:hAnsiTheme="majorBidi" w:cstheme="majorBidi"/>
          <w:kern w:val="24"/>
          <w:sz w:val="24"/>
          <w:szCs w:val="24"/>
        </w:rPr>
        <w:t>:</w:t>
      </w:r>
    </w:p>
    <w:p w14:paraId="71DCA2F1" w14:textId="00B79E82" w:rsidR="006F7045" w:rsidRPr="00F53B1E" w:rsidRDefault="006F7045" w:rsidP="002E1929">
      <w:pPr>
        <w:pStyle w:val="ListParagraph"/>
        <w:numPr>
          <w:ilvl w:val="1"/>
          <w:numId w:val="23"/>
        </w:numPr>
        <w:ind w:left="1276" w:hanging="425"/>
        <w:rPr>
          <w:rFonts w:asciiTheme="majorBidi" w:hAnsiTheme="majorBidi" w:cstheme="majorBidi"/>
        </w:rPr>
      </w:pPr>
      <w:proofErr w:type="spellStart"/>
      <w:r w:rsidRPr="00F53B1E">
        <w:rPr>
          <w:rFonts w:asciiTheme="majorBidi" w:eastAsia="Calibri" w:hAnsiTheme="majorBidi" w:cstheme="majorBidi"/>
          <w:kern w:val="24"/>
        </w:rPr>
        <w:t>Prinsip</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idiologi</w:t>
      </w:r>
      <w:proofErr w:type="spellEnd"/>
      <w:r w:rsidRPr="00F53B1E">
        <w:rPr>
          <w:rFonts w:asciiTheme="majorBidi" w:eastAsia="Calibri" w:hAnsiTheme="majorBidi" w:cstheme="majorBidi"/>
          <w:kern w:val="24"/>
        </w:rPr>
        <w:t xml:space="preserve"> Islam (Qs, al-An'am, 6:162-164].</w:t>
      </w:r>
    </w:p>
    <w:p w14:paraId="3863E2D9" w14:textId="5606123D" w:rsidR="006F7045" w:rsidRPr="00F53B1E" w:rsidRDefault="006F7045" w:rsidP="002E1929">
      <w:pPr>
        <w:pStyle w:val="ListParagraph"/>
        <w:numPr>
          <w:ilvl w:val="0"/>
          <w:numId w:val="23"/>
        </w:numPr>
        <w:ind w:left="1276" w:hanging="425"/>
        <w:rPr>
          <w:rFonts w:asciiTheme="majorBidi" w:hAnsiTheme="majorBidi" w:cstheme="majorBidi"/>
        </w:rPr>
      </w:pPr>
      <w:proofErr w:type="spellStart"/>
      <w:r w:rsidRPr="00F53B1E">
        <w:rPr>
          <w:rFonts w:asciiTheme="majorBidi" w:eastAsia="Calibri" w:hAnsiTheme="majorBidi" w:cstheme="majorBidi"/>
          <w:kern w:val="24"/>
        </w:rPr>
        <w:t>Aturan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moralitas</w:t>
      </w:r>
      <w:proofErr w:type="spellEnd"/>
      <w:r w:rsidRPr="00F53B1E">
        <w:rPr>
          <w:rFonts w:asciiTheme="majorBidi" w:eastAsia="Calibri" w:hAnsiTheme="majorBidi" w:cstheme="majorBidi"/>
          <w:kern w:val="24"/>
        </w:rPr>
        <w:t xml:space="preserve"> dan </w:t>
      </w:r>
      <w:proofErr w:type="spellStart"/>
      <w:r w:rsidRPr="00F53B1E">
        <w:rPr>
          <w:rFonts w:asciiTheme="majorBidi" w:eastAsia="Calibri" w:hAnsiTheme="majorBidi" w:cstheme="majorBidi"/>
          <w:kern w:val="24"/>
        </w:rPr>
        <w:t>tingkah</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laku</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dalam</w:t>
      </w:r>
      <w:proofErr w:type="spellEnd"/>
      <w:r w:rsidRPr="00F53B1E">
        <w:rPr>
          <w:rFonts w:asciiTheme="majorBidi" w:eastAsia="Calibri" w:hAnsiTheme="majorBidi" w:cstheme="majorBidi"/>
          <w:kern w:val="24"/>
        </w:rPr>
        <w:t xml:space="preserve"> Islam (Qs. al-Isra, 17:23-37).</w:t>
      </w:r>
    </w:p>
    <w:p w14:paraId="6B027CDD" w14:textId="2D8F2E59" w:rsidR="006F7045" w:rsidRPr="00F53B1E" w:rsidRDefault="006F7045" w:rsidP="002E1929">
      <w:pPr>
        <w:pStyle w:val="ListParagraph"/>
        <w:numPr>
          <w:ilvl w:val="0"/>
          <w:numId w:val="23"/>
        </w:numPr>
        <w:ind w:left="1276" w:hanging="425"/>
        <w:rPr>
          <w:rFonts w:asciiTheme="majorBidi" w:hAnsiTheme="majorBidi" w:cstheme="majorBidi"/>
        </w:rPr>
      </w:pPr>
      <w:proofErr w:type="spellStart"/>
      <w:r w:rsidRPr="00F53B1E">
        <w:rPr>
          <w:rFonts w:asciiTheme="majorBidi" w:eastAsia="Calibri" w:hAnsiTheme="majorBidi" w:cstheme="majorBidi"/>
          <w:kern w:val="24"/>
        </w:rPr>
        <w:t>Pedoman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mengarahkan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perasaan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dalam</w:t>
      </w:r>
      <w:proofErr w:type="spellEnd"/>
      <w:r w:rsidRPr="00F53B1E">
        <w:rPr>
          <w:rFonts w:asciiTheme="majorBidi" w:eastAsia="Calibri" w:hAnsiTheme="majorBidi" w:cstheme="majorBidi"/>
          <w:kern w:val="24"/>
        </w:rPr>
        <w:t xml:space="preserve"> Islam (QS. al Hadid, 57:22-23 dan an-Nisa, 4:104).</w:t>
      </w:r>
    </w:p>
    <w:p w14:paraId="28FFE9CD" w14:textId="231AD787" w:rsidR="006F7045" w:rsidRPr="00F53B1E" w:rsidRDefault="006F7045" w:rsidP="002E1929">
      <w:pPr>
        <w:pStyle w:val="ListParagraph"/>
        <w:numPr>
          <w:ilvl w:val="0"/>
          <w:numId w:val="23"/>
        </w:numPr>
        <w:ind w:left="1276" w:hanging="425"/>
        <w:rPr>
          <w:rFonts w:asciiTheme="majorBidi" w:hAnsiTheme="majorBidi" w:cstheme="majorBidi"/>
        </w:rPr>
      </w:pPr>
      <w:proofErr w:type="spellStart"/>
      <w:r w:rsidRPr="00F53B1E">
        <w:rPr>
          <w:rFonts w:asciiTheme="majorBidi" w:eastAsia="Calibri" w:hAnsiTheme="majorBidi" w:cstheme="majorBidi"/>
          <w:kern w:val="24"/>
        </w:rPr>
        <w:t>Sistem</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pendidikan</w:t>
      </w:r>
      <w:proofErr w:type="spellEnd"/>
      <w:r w:rsidRPr="00F53B1E">
        <w:rPr>
          <w:rFonts w:asciiTheme="majorBidi" w:eastAsia="Calibri" w:hAnsiTheme="majorBidi" w:cstheme="majorBidi"/>
          <w:kern w:val="24"/>
        </w:rPr>
        <w:t xml:space="preserve"> Islam (Qs. Ali-Imran, 3:64 dan al '</w:t>
      </w:r>
      <w:proofErr w:type="spellStart"/>
      <w:r w:rsidRPr="00F53B1E">
        <w:rPr>
          <w:rFonts w:asciiTheme="majorBidi" w:eastAsia="Calibri" w:hAnsiTheme="majorBidi" w:cstheme="majorBidi"/>
          <w:kern w:val="24"/>
        </w:rPr>
        <w:t>Alaq</w:t>
      </w:r>
      <w:proofErr w:type="spellEnd"/>
      <w:r w:rsidRPr="00F53B1E">
        <w:rPr>
          <w:rFonts w:asciiTheme="majorBidi" w:eastAsia="Calibri" w:hAnsiTheme="majorBidi" w:cstheme="majorBidi"/>
          <w:kern w:val="24"/>
        </w:rPr>
        <w:t>, 96:1-5).</w:t>
      </w:r>
    </w:p>
    <w:p w14:paraId="7CB926D3" w14:textId="28496AAA" w:rsidR="006F7045" w:rsidRPr="00F53B1E" w:rsidRDefault="006F7045" w:rsidP="002E1929">
      <w:pPr>
        <w:pStyle w:val="ListParagraph"/>
        <w:numPr>
          <w:ilvl w:val="0"/>
          <w:numId w:val="23"/>
        </w:numPr>
        <w:ind w:left="1276" w:hanging="425"/>
        <w:rPr>
          <w:rFonts w:asciiTheme="majorBidi" w:hAnsiTheme="majorBidi" w:cstheme="majorBidi"/>
        </w:rPr>
      </w:pPr>
      <w:proofErr w:type="spellStart"/>
      <w:r w:rsidRPr="00F53B1E">
        <w:rPr>
          <w:rFonts w:asciiTheme="majorBidi" w:eastAsia="Calibri" w:hAnsiTheme="majorBidi" w:cstheme="majorBidi"/>
          <w:kern w:val="24"/>
        </w:rPr>
        <w:t>Sistem</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sosial</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kemasyarakatan</w:t>
      </w:r>
      <w:proofErr w:type="spellEnd"/>
      <w:r w:rsidRPr="00F53B1E">
        <w:rPr>
          <w:rFonts w:asciiTheme="majorBidi" w:eastAsia="Calibri" w:hAnsiTheme="majorBidi" w:cstheme="majorBidi"/>
          <w:kern w:val="24"/>
        </w:rPr>
        <w:t xml:space="preserve"> (Qs. an-Nuur, 24:11-17 dan al-</w:t>
      </w:r>
      <w:proofErr w:type="spellStart"/>
      <w:r w:rsidRPr="00F53B1E">
        <w:rPr>
          <w:rFonts w:asciiTheme="majorBidi" w:eastAsia="Calibri" w:hAnsiTheme="majorBidi" w:cstheme="majorBidi"/>
          <w:kern w:val="24"/>
        </w:rPr>
        <w:t>Hujurat</w:t>
      </w:r>
      <w:proofErr w:type="spellEnd"/>
      <w:r w:rsidRPr="00F53B1E">
        <w:rPr>
          <w:rFonts w:asciiTheme="majorBidi" w:eastAsia="Calibri" w:hAnsiTheme="majorBidi" w:cstheme="majorBidi"/>
          <w:kern w:val="24"/>
        </w:rPr>
        <w:t>, 49:11-13).</w:t>
      </w:r>
    </w:p>
    <w:p w14:paraId="6613662F" w14:textId="10A49EA6" w:rsidR="006F7045" w:rsidRPr="00F53B1E" w:rsidRDefault="006F7045" w:rsidP="002E1929">
      <w:pPr>
        <w:pStyle w:val="ListParagraph"/>
        <w:numPr>
          <w:ilvl w:val="0"/>
          <w:numId w:val="23"/>
        </w:numPr>
        <w:ind w:left="1276" w:hanging="425"/>
        <w:rPr>
          <w:rFonts w:asciiTheme="majorBidi" w:hAnsiTheme="majorBidi" w:cstheme="majorBidi"/>
        </w:rPr>
      </w:pPr>
      <w:proofErr w:type="spellStart"/>
      <w:r w:rsidRPr="00F53B1E">
        <w:rPr>
          <w:rFonts w:asciiTheme="majorBidi" w:eastAsia="Calibri" w:hAnsiTheme="majorBidi" w:cstheme="majorBidi"/>
          <w:kern w:val="24"/>
        </w:rPr>
        <w:t>Sistem</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politik</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kenegaraan</w:t>
      </w:r>
      <w:proofErr w:type="spellEnd"/>
      <w:r w:rsidRPr="00F53B1E">
        <w:rPr>
          <w:rFonts w:asciiTheme="majorBidi" w:eastAsia="Calibri" w:hAnsiTheme="majorBidi" w:cstheme="majorBidi"/>
          <w:kern w:val="24"/>
        </w:rPr>
        <w:t xml:space="preserve"> (Qs, an-Nisa, 4:59).</w:t>
      </w:r>
    </w:p>
    <w:p w14:paraId="11440AE5" w14:textId="08DF4FF1" w:rsidR="006F7045" w:rsidRPr="00F53B1E" w:rsidRDefault="006F7045" w:rsidP="002E1929">
      <w:pPr>
        <w:pStyle w:val="ListParagraph"/>
        <w:numPr>
          <w:ilvl w:val="0"/>
          <w:numId w:val="23"/>
        </w:numPr>
        <w:ind w:left="1276" w:hanging="425"/>
        <w:rPr>
          <w:rFonts w:asciiTheme="majorBidi" w:hAnsiTheme="majorBidi" w:cstheme="majorBidi"/>
        </w:rPr>
      </w:pPr>
      <w:proofErr w:type="spellStart"/>
      <w:r w:rsidRPr="00F53B1E">
        <w:rPr>
          <w:rFonts w:asciiTheme="majorBidi" w:eastAsia="Calibri" w:hAnsiTheme="majorBidi" w:cstheme="majorBidi"/>
          <w:kern w:val="24"/>
        </w:rPr>
        <w:t>Sistem</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perekonomian</w:t>
      </w:r>
      <w:proofErr w:type="spellEnd"/>
      <w:r w:rsidRPr="00F53B1E">
        <w:rPr>
          <w:rFonts w:asciiTheme="majorBidi" w:eastAsia="Calibri" w:hAnsiTheme="majorBidi" w:cstheme="majorBidi"/>
          <w:kern w:val="24"/>
        </w:rPr>
        <w:t xml:space="preserve"> Islam (QS. al-Baqarah, 2:3; at</w:t>
      </w:r>
    </w:p>
    <w:p w14:paraId="7A62A34B" w14:textId="0BDF1EC9" w:rsidR="006F7045" w:rsidRPr="00F53B1E" w:rsidRDefault="006F7045" w:rsidP="002E1929">
      <w:pPr>
        <w:pStyle w:val="ListParagraph"/>
        <w:numPr>
          <w:ilvl w:val="0"/>
          <w:numId w:val="23"/>
        </w:numPr>
        <w:ind w:left="1276" w:hanging="425"/>
        <w:rPr>
          <w:rFonts w:asciiTheme="majorBidi" w:hAnsiTheme="majorBidi" w:cstheme="majorBidi"/>
        </w:rPr>
      </w:pPr>
      <w:proofErr w:type="spellStart"/>
      <w:r w:rsidRPr="00F53B1E">
        <w:rPr>
          <w:rFonts w:asciiTheme="majorBidi" w:eastAsia="Calibri" w:hAnsiTheme="majorBidi" w:cstheme="majorBidi"/>
          <w:kern w:val="24"/>
        </w:rPr>
        <w:t>Taubah</w:t>
      </w:r>
      <w:proofErr w:type="spellEnd"/>
      <w:r w:rsidRPr="00F53B1E">
        <w:rPr>
          <w:rFonts w:asciiTheme="majorBidi" w:eastAsia="Calibri" w:hAnsiTheme="majorBidi" w:cstheme="majorBidi"/>
          <w:kern w:val="24"/>
        </w:rPr>
        <w:t>, 9:60</w:t>
      </w:r>
      <w:r w:rsidR="00311A51">
        <w:rPr>
          <w:rFonts w:asciiTheme="majorBidi" w:eastAsia="Calibri" w:hAnsiTheme="majorBidi" w:cstheme="majorBidi"/>
          <w:kern w:val="24"/>
        </w:rPr>
        <w:t xml:space="preserve"> </w:t>
      </w:r>
      <w:r w:rsidRPr="00F53B1E">
        <w:rPr>
          <w:rFonts w:asciiTheme="majorBidi" w:eastAsia="Calibri" w:hAnsiTheme="majorBidi" w:cstheme="majorBidi"/>
          <w:kern w:val="24"/>
        </w:rPr>
        <w:t>&amp;</w:t>
      </w:r>
      <w:r w:rsidR="00311A51">
        <w:rPr>
          <w:rFonts w:asciiTheme="majorBidi" w:eastAsia="Calibri" w:hAnsiTheme="majorBidi" w:cstheme="majorBidi"/>
          <w:kern w:val="24"/>
        </w:rPr>
        <w:t xml:space="preserve"> </w:t>
      </w:r>
      <w:r w:rsidRPr="00F53B1E">
        <w:rPr>
          <w:rFonts w:asciiTheme="majorBidi" w:eastAsia="Calibri" w:hAnsiTheme="majorBidi" w:cstheme="majorBidi"/>
          <w:kern w:val="24"/>
        </w:rPr>
        <w:t>103; al-</w:t>
      </w:r>
      <w:proofErr w:type="spellStart"/>
      <w:r w:rsidRPr="00F53B1E">
        <w:rPr>
          <w:rFonts w:asciiTheme="majorBidi" w:eastAsia="Calibri" w:hAnsiTheme="majorBidi" w:cstheme="majorBidi"/>
          <w:kern w:val="24"/>
        </w:rPr>
        <w:t>Hasyr</w:t>
      </w:r>
      <w:proofErr w:type="spellEnd"/>
      <w:r w:rsidRPr="00F53B1E">
        <w:rPr>
          <w:rFonts w:asciiTheme="majorBidi" w:eastAsia="Calibri" w:hAnsiTheme="majorBidi" w:cstheme="majorBidi"/>
          <w:kern w:val="24"/>
        </w:rPr>
        <w:t>. 59:7).</w:t>
      </w:r>
    </w:p>
    <w:p w14:paraId="351F659D" w14:textId="6F9C0CE6" w:rsidR="006F7045" w:rsidRPr="00F53B1E" w:rsidRDefault="006F7045" w:rsidP="002E1929">
      <w:pPr>
        <w:pStyle w:val="ListParagraph"/>
        <w:numPr>
          <w:ilvl w:val="0"/>
          <w:numId w:val="23"/>
        </w:numPr>
        <w:ind w:left="1276" w:hanging="425"/>
        <w:rPr>
          <w:rFonts w:asciiTheme="majorBidi" w:hAnsiTheme="majorBidi" w:cstheme="majorBidi"/>
        </w:rPr>
      </w:pPr>
      <w:proofErr w:type="spellStart"/>
      <w:r w:rsidRPr="00F53B1E">
        <w:rPr>
          <w:rFonts w:asciiTheme="majorBidi" w:eastAsia="Calibri" w:hAnsiTheme="majorBidi" w:cstheme="majorBidi"/>
          <w:kern w:val="24"/>
        </w:rPr>
        <w:t>Sistem</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hukum</w:t>
      </w:r>
      <w:proofErr w:type="spellEnd"/>
      <w:r w:rsidRPr="00F53B1E">
        <w:rPr>
          <w:rFonts w:asciiTheme="majorBidi" w:eastAsia="Calibri" w:hAnsiTheme="majorBidi" w:cstheme="majorBidi"/>
          <w:kern w:val="24"/>
        </w:rPr>
        <w:t xml:space="preserve"> dan </w:t>
      </w:r>
      <w:proofErr w:type="spellStart"/>
      <w:r w:rsidRPr="00F53B1E">
        <w:rPr>
          <w:rFonts w:asciiTheme="majorBidi" w:eastAsia="Calibri" w:hAnsiTheme="majorBidi" w:cstheme="majorBidi"/>
          <w:kern w:val="24"/>
        </w:rPr>
        <w:t>perundang-undangan</w:t>
      </w:r>
      <w:proofErr w:type="spellEnd"/>
      <w:r w:rsidRPr="00F53B1E">
        <w:rPr>
          <w:rFonts w:asciiTheme="majorBidi" w:eastAsia="Calibri" w:hAnsiTheme="majorBidi" w:cstheme="majorBidi"/>
          <w:kern w:val="24"/>
        </w:rPr>
        <w:t xml:space="preserve"> (QS. Al-Maidah, 5:50).</w:t>
      </w:r>
    </w:p>
    <w:p w14:paraId="108A0B22" w14:textId="4CC4E13A" w:rsidR="006F7045" w:rsidRPr="00F53B1E" w:rsidRDefault="006F7045" w:rsidP="002E1929">
      <w:pPr>
        <w:pStyle w:val="ListParagraph"/>
        <w:numPr>
          <w:ilvl w:val="0"/>
          <w:numId w:val="23"/>
        </w:numPr>
        <w:ind w:left="1276" w:hanging="425"/>
        <w:rPr>
          <w:rFonts w:asciiTheme="majorBidi" w:hAnsiTheme="majorBidi" w:cstheme="majorBidi"/>
        </w:rPr>
      </w:pPr>
      <w:proofErr w:type="spellStart"/>
      <w:r w:rsidRPr="00F53B1E">
        <w:rPr>
          <w:rFonts w:asciiTheme="majorBidi" w:eastAsia="Calibri" w:hAnsiTheme="majorBidi" w:cstheme="majorBidi"/>
          <w:kern w:val="24"/>
        </w:rPr>
        <w:t>Sistem</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kemiliteran</w:t>
      </w:r>
      <w:proofErr w:type="spellEnd"/>
      <w:r w:rsidRPr="00F53B1E">
        <w:rPr>
          <w:rFonts w:asciiTheme="majorBidi" w:eastAsia="Calibri" w:hAnsiTheme="majorBidi" w:cstheme="majorBidi"/>
          <w:kern w:val="24"/>
        </w:rPr>
        <w:t xml:space="preserve"> Islam (Qs. al-Anfal, 8:39&amp;60-61).</w:t>
      </w:r>
    </w:p>
    <w:p w14:paraId="5256945E" w14:textId="596A7A5B" w:rsidR="009C4732" w:rsidRPr="00F53B1E" w:rsidRDefault="0043004C" w:rsidP="0043004C">
      <w:pPr>
        <w:pStyle w:val="Heading3"/>
        <w:numPr>
          <w:ilvl w:val="0"/>
          <w:numId w:val="0"/>
        </w:numPr>
        <w:ind w:left="851"/>
      </w:pPr>
      <w:bookmarkStart w:id="37" w:name="_Toc109772905"/>
      <w:r>
        <w:rPr>
          <w:rFonts w:eastAsiaTheme="minorEastAsia"/>
        </w:rPr>
        <w:t xml:space="preserve">4.  </w:t>
      </w:r>
      <w:r w:rsidR="009F36DD" w:rsidRPr="00F53B1E">
        <w:rPr>
          <w:rFonts w:eastAsiaTheme="minorEastAsia"/>
        </w:rPr>
        <w:t xml:space="preserve">Islam </w:t>
      </w:r>
      <w:proofErr w:type="spellStart"/>
      <w:r w:rsidR="009F36DD" w:rsidRPr="00F53B1E">
        <w:rPr>
          <w:rFonts w:eastAsiaTheme="minorEastAsia"/>
        </w:rPr>
        <w:t>Sebagai</w:t>
      </w:r>
      <w:proofErr w:type="spellEnd"/>
      <w:r w:rsidR="009F36DD" w:rsidRPr="00F53B1E">
        <w:rPr>
          <w:rFonts w:eastAsiaTheme="minorEastAsia"/>
        </w:rPr>
        <w:t xml:space="preserve"> Agama al-</w:t>
      </w:r>
      <w:proofErr w:type="spellStart"/>
      <w:r w:rsidR="009F36DD" w:rsidRPr="00F53B1E">
        <w:rPr>
          <w:rFonts w:eastAsiaTheme="minorEastAsia"/>
        </w:rPr>
        <w:t>Waqi’iyyah</w:t>
      </w:r>
      <w:bookmarkEnd w:id="37"/>
      <w:proofErr w:type="spellEnd"/>
      <w:r w:rsidR="00CC5D8D">
        <w:rPr>
          <w:rStyle w:val="FootnoteReference"/>
          <w:rFonts w:eastAsiaTheme="minorEastAsia"/>
        </w:rPr>
        <w:footnoteReference w:id="34"/>
      </w:r>
    </w:p>
    <w:p w14:paraId="6AE181D7" w14:textId="5E8C95AA" w:rsidR="009F36DD" w:rsidRPr="00F53B1E" w:rsidRDefault="009F36DD" w:rsidP="009C4732">
      <w:pPr>
        <w:pStyle w:val="ListParagraph"/>
        <w:ind w:left="851"/>
        <w:jc w:val="both"/>
        <w:rPr>
          <w:rFonts w:asciiTheme="majorBidi" w:hAnsiTheme="majorBidi" w:cstheme="majorBidi"/>
        </w:rPr>
      </w:pPr>
      <w:proofErr w:type="spellStart"/>
      <w:r w:rsidRPr="00F53B1E">
        <w:rPr>
          <w:rFonts w:asciiTheme="majorBidi" w:eastAsiaTheme="minorEastAsia" w:hAnsiTheme="majorBidi" w:cstheme="majorBidi"/>
          <w:kern w:val="24"/>
        </w:rPr>
        <w:t>Ciri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Kontekstual</w:t>
      </w:r>
      <w:proofErr w:type="spellEnd"/>
      <w:r w:rsidRPr="00F53B1E">
        <w:rPr>
          <w:rFonts w:asciiTheme="majorBidi" w:eastAsiaTheme="minorEastAsia" w:hAnsiTheme="majorBidi" w:cstheme="majorBidi"/>
          <w:kern w:val="24"/>
        </w:rPr>
        <w:t xml:space="preserve"> Islam </w:t>
      </w:r>
      <w:proofErr w:type="spellStart"/>
      <w:r w:rsidRPr="00F53B1E">
        <w:rPr>
          <w:rFonts w:asciiTheme="majorBidi" w:eastAsiaTheme="minorEastAsia" w:hAnsiTheme="majorBidi" w:cstheme="majorBidi"/>
          <w:kern w:val="24"/>
        </w:rPr>
        <w:t>berarti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mengakui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realitas</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yang</w:t>
      </w:r>
      <w:r w:rsidRPr="00F53B1E">
        <w:rPr>
          <w:rFonts w:asciiTheme="majorBidi" w:hAnsiTheme="majorBidi" w:cstheme="majorBidi"/>
        </w:rPr>
        <w:t xml:space="preserve"> </w:t>
      </w:r>
      <w:proofErr w:type="spellStart"/>
      <w:r w:rsidRPr="00F53B1E">
        <w:rPr>
          <w:rFonts w:asciiTheme="majorBidi" w:eastAsiaTheme="minorEastAsia" w:hAnsiTheme="majorBidi" w:cstheme="majorBidi"/>
          <w:kern w:val="24"/>
        </w:rPr>
        <w:t>mempunyai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perbedaan</w:t>
      </w:r>
      <w:proofErr w:type="spellEnd"/>
      <w:r w:rsidRPr="00F53B1E">
        <w:rPr>
          <w:rFonts w:asciiTheme="majorBidi" w:eastAsiaTheme="minorEastAsia" w:hAnsiTheme="majorBidi" w:cstheme="majorBidi"/>
          <w:kern w:val="24"/>
        </w:rPr>
        <w:t xml:space="preserve">. Islam </w:t>
      </w:r>
      <w:proofErr w:type="spellStart"/>
      <w:r w:rsidRPr="00F53B1E">
        <w:rPr>
          <w:rFonts w:asciiTheme="majorBidi" w:eastAsiaTheme="minorEastAsia" w:hAnsiTheme="majorBidi" w:cstheme="majorBidi"/>
          <w:kern w:val="24"/>
        </w:rPr>
        <w:t>senantiasa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memperhatikan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realitas</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alam</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berbeda</w:t>
      </w:r>
      <w:proofErr w:type="spellEnd"/>
      <w:r w:rsidRPr="00F53B1E">
        <w:rPr>
          <w:rFonts w:asciiTheme="majorBidi" w:eastAsiaTheme="minorEastAsia" w:hAnsiTheme="majorBidi" w:cstheme="majorBidi"/>
          <w:kern w:val="24"/>
        </w:rPr>
        <w:t>.</w:t>
      </w:r>
    </w:p>
    <w:p w14:paraId="5F3EB10F" w14:textId="6A0EEB6C" w:rsidR="009C4732" w:rsidRPr="00F53B1E" w:rsidRDefault="0043004C" w:rsidP="0043004C">
      <w:pPr>
        <w:pStyle w:val="Heading3"/>
        <w:numPr>
          <w:ilvl w:val="0"/>
          <w:numId w:val="0"/>
        </w:numPr>
        <w:ind w:left="851"/>
      </w:pPr>
      <w:bookmarkStart w:id="38" w:name="_Toc109772906"/>
      <w:r>
        <w:rPr>
          <w:rFonts w:eastAsiaTheme="minorEastAsia"/>
        </w:rPr>
        <w:t xml:space="preserve">5.  </w:t>
      </w:r>
      <w:r w:rsidR="009F36DD" w:rsidRPr="00F53B1E">
        <w:rPr>
          <w:rFonts w:eastAsiaTheme="minorEastAsia"/>
        </w:rPr>
        <w:t xml:space="preserve">Islam </w:t>
      </w:r>
      <w:proofErr w:type="spellStart"/>
      <w:r w:rsidR="009F36DD" w:rsidRPr="00F53B1E">
        <w:rPr>
          <w:rFonts w:eastAsiaTheme="minorEastAsia"/>
        </w:rPr>
        <w:t>Sebagai</w:t>
      </w:r>
      <w:proofErr w:type="spellEnd"/>
      <w:r w:rsidR="009F36DD" w:rsidRPr="00F53B1E">
        <w:rPr>
          <w:rFonts w:eastAsiaTheme="minorEastAsia"/>
        </w:rPr>
        <w:t xml:space="preserve"> Agama Al-</w:t>
      </w:r>
      <w:proofErr w:type="spellStart"/>
      <w:r w:rsidR="009F36DD" w:rsidRPr="00F53B1E">
        <w:rPr>
          <w:rFonts w:eastAsiaTheme="minorEastAsia"/>
        </w:rPr>
        <w:t>Wasathiya</w:t>
      </w:r>
      <w:bookmarkEnd w:id="38"/>
      <w:proofErr w:type="spellEnd"/>
      <w:r w:rsidR="00CC5D8D">
        <w:rPr>
          <w:rStyle w:val="FootnoteReference"/>
          <w:rFonts w:eastAsiaTheme="minorEastAsia"/>
        </w:rPr>
        <w:footnoteReference w:id="35"/>
      </w:r>
    </w:p>
    <w:p w14:paraId="74AD7A0D" w14:textId="4C0F3D96" w:rsidR="009F36DD" w:rsidRPr="00F53B1E" w:rsidRDefault="009F36DD" w:rsidP="009C4732">
      <w:pPr>
        <w:pStyle w:val="ListParagraph"/>
        <w:ind w:left="851"/>
        <w:jc w:val="both"/>
        <w:rPr>
          <w:rFonts w:asciiTheme="majorBidi" w:hAnsiTheme="majorBidi" w:cstheme="majorBidi"/>
        </w:rPr>
      </w:pPr>
      <w:r w:rsidRPr="00F53B1E">
        <w:rPr>
          <w:rFonts w:asciiTheme="majorBidi" w:eastAsiaTheme="minorEastAsia" w:hAnsiTheme="majorBidi" w:cstheme="majorBidi"/>
          <w:kern w:val="24"/>
        </w:rPr>
        <w:t xml:space="preserve">Islam agama </w:t>
      </w:r>
      <w:proofErr w:type="spellStart"/>
      <w:r w:rsidRPr="00F53B1E">
        <w:rPr>
          <w:rFonts w:asciiTheme="majorBidi" w:eastAsiaTheme="minorEastAsia" w:hAnsiTheme="majorBidi" w:cstheme="majorBidi"/>
          <w:kern w:val="24"/>
        </w:rPr>
        <w:t>moderat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artinya</w:t>
      </w:r>
      <w:proofErr w:type="spellEnd"/>
      <w:r w:rsidRPr="00F53B1E">
        <w:rPr>
          <w:rFonts w:asciiTheme="majorBidi" w:eastAsiaTheme="minorEastAsia" w:hAnsiTheme="majorBidi" w:cstheme="majorBidi"/>
          <w:kern w:val="24"/>
        </w:rPr>
        <w:t xml:space="preserve"> Islam </w:t>
      </w:r>
      <w:proofErr w:type="spellStart"/>
      <w:r w:rsidRPr="00F53B1E">
        <w:rPr>
          <w:rFonts w:asciiTheme="majorBidi" w:eastAsiaTheme="minorEastAsia" w:hAnsiTheme="majorBidi" w:cstheme="majorBidi"/>
          <w:kern w:val="24"/>
        </w:rPr>
        <w:t>mempunyai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karakter</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memungkinkan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dapat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menjalankan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hidup</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seimbang</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dalam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memenuhi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kebutuhan</w:t>
      </w:r>
      <w:proofErr w:type="spellEnd"/>
      <w:r w:rsidR="009C4732" w:rsidRPr="00F53B1E">
        <w:rPr>
          <w:rFonts w:asciiTheme="majorBidi" w:eastAsiaTheme="minorEastAsia" w:hAnsiTheme="majorBidi" w:cstheme="majorBidi"/>
          <w:kern w:val="24"/>
        </w:rPr>
        <w:t xml:space="preserve"> </w:t>
      </w:r>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fitrahnya</w:t>
      </w:r>
      <w:proofErr w:type="spellEnd"/>
      <w:r w:rsidRPr="00F53B1E">
        <w:rPr>
          <w:rFonts w:asciiTheme="majorBidi" w:eastAsiaTheme="minorEastAsia" w:hAnsiTheme="majorBidi" w:cstheme="majorBidi"/>
          <w:kern w:val="24"/>
        </w:rPr>
        <w:t>.</w:t>
      </w:r>
    </w:p>
    <w:p w14:paraId="5532DAFE" w14:textId="18EEF9A1" w:rsidR="009C4732" w:rsidRPr="00F53B1E" w:rsidRDefault="00E7444B" w:rsidP="00E7444B">
      <w:pPr>
        <w:pStyle w:val="Heading3"/>
        <w:numPr>
          <w:ilvl w:val="0"/>
          <w:numId w:val="0"/>
        </w:numPr>
        <w:ind w:left="851"/>
      </w:pPr>
      <w:bookmarkStart w:id="39" w:name="_Toc109772907"/>
      <w:r>
        <w:rPr>
          <w:rFonts w:eastAsia="Calibri"/>
        </w:rPr>
        <w:t xml:space="preserve">6.  </w:t>
      </w:r>
      <w:r w:rsidR="009F36DD" w:rsidRPr="00F53B1E">
        <w:rPr>
          <w:rFonts w:eastAsia="Calibri"/>
        </w:rPr>
        <w:t xml:space="preserve">Islam </w:t>
      </w:r>
      <w:proofErr w:type="spellStart"/>
      <w:r w:rsidR="009F36DD" w:rsidRPr="00F53B1E">
        <w:rPr>
          <w:rFonts w:eastAsia="Calibri"/>
        </w:rPr>
        <w:t>sebagai</w:t>
      </w:r>
      <w:proofErr w:type="spellEnd"/>
      <w:r w:rsidR="009F36DD" w:rsidRPr="00F53B1E">
        <w:rPr>
          <w:rFonts w:eastAsia="Calibri"/>
        </w:rPr>
        <w:t xml:space="preserve"> agama yang </w:t>
      </w:r>
      <w:proofErr w:type="spellStart"/>
      <w:r w:rsidR="009F36DD" w:rsidRPr="00F53B1E">
        <w:rPr>
          <w:rFonts w:eastAsia="Calibri"/>
        </w:rPr>
        <w:t>relatif</w:t>
      </w:r>
      <w:proofErr w:type="spellEnd"/>
      <w:r w:rsidR="009F36DD" w:rsidRPr="00F53B1E">
        <w:rPr>
          <w:rFonts w:eastAsia="Calibri"/>
        </w:rPr>
        <w:t xml:space="preserve"> </w:t>
      </w:r>
      <w:proofErr w:type="spellStart"/>
      <w:r w:rsidR="009F36DD" w:rsidRPr="00F53B1E">
        <w:rPr>
          <w:rFonts w:eastAsia="Calibri"/>
        </w:rPr>
        <w:t>rasional</w:t>
      </w:r>
      <w:bookmarkEnd w:id="39"/>
      <w:proofErr w:type="spellEnd"/>
      <w:r w:rsidR="00CC5D8D">
        <w:rPr>
          <w:rStyle w:val="FootnoteReference"/>
          <w:rFonts w:eastAsia="Calibri"/>
        </w:rPr>
        <w:footnoteReference w:id="36"/>
      </w:r>
    </w:p>
    <w:p w14:paraId="3A67FF99" w14:textId="77777777" w:rsidR="009C4732" w:rsidRPr="00F53B1E" w:rsidRDefault="009F36DD" w:rsidP="009C4732">
      <w:pPr>
        <w:pStyle w:val="ListParagraph"/>
        <w:ind w:left="851"/>
        <w:jc w:val="both"/>
        <w:rPr>
          <w:rFonts w:asciiTheme="majorBidi" w:eastAsia="Calibri" w:hAnsiTheme="majorBidi" w:cstheme="majorBidi"/>
          <w:kern w:val="24"/>
        </w:rPr>
      </w:pPr>
      <w:r w:rsidRPr="00F53B1E">
        <w:rPr>
          <w:rFonts w:asciiTheme="majorBidi" w:eastAsia="Calibri" w:hAnsiTheme="majorBidi" w:cstheme="majorBidi"/>
          <w:kern w:val="24"/>
        </w:rPr>
        <w:t xml:space="preserve">Islam relative </w:t>
      </w:r>
      <w:proofErr w:type="spellStart"/>
      <w:r w:rsidRPr="00F53B1E">
        <w:rPr>
          <w:rFonts w:asciiTheme="majorBidi" w:eastAsia="Calibri" w:hAnsiTheme="majorBidi" w:cstheme="majorBidi"/>
          <w:kern w:val="24"/>
        </w:rPr>
        <w:t>rasional</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karena</w:t>
      </w:r>
      <w:proofErr w:type="spellEnd"/>
      <w:r w:rsidRPr="00F53B1E">
        <w:rPr>
          <w:rFonts w:asciiTheme="majorBidi" w:eastAsia="Calibri" w:hAnsiTheme="majorBidi" w:cstheme="majorBidi"/>
          <w:kern w:val="24"/>
        </w:rPr>
        <w:t xml:space="preserve"> Islam sangat </w:t>
      </w:r>
      <w:proofErr w:type="spellStart"/>
      <w:r w:rsidRPr="00F53B1E">
        <w:rPr>
          <w:rFonts w:asciiTheme="majorBidi" w:eastAsia="Calibri" w:hAnsiTheme="majorBidi" w:cstheme="majorBidi"/>
          <w:kern w:val="24"/>
        </w:rPr>
        <w:t>menganjurkan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pemeluknya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untuk</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menggunakan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akal</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pikiran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dalam</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memahami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ajaran</w:t>
      </w:r>
      <w:proofErr w:type="spellEnd"/>
      <w:r w:rsidRPr="00F53B1E">
        <w:rPr>
          <w:rFonts w:asciiTheme="majorBidi" w:eastAsia="Calibri" w:hAnsiTheme="majorBidi" w:cstheme="majorBidi"/>
          <w:kern w:val="24"/>
        </w:rPr>
        <w:t xml:space="preserve"> Islam. </w:t>
      </w:r>
    </w:p>
    <w:p w14:paraId="4DC2D7A0" w14:textId="5B3925B2" w:rsidR="00950D8B" w:rsidRPr="00F53B1E" w:rsidRDefault="00950D8B" w:rsidP="009C4732">
      <w:pPr>
        <w:pStyle w:val="ListParagraph"/>
        <w:ind w:left="851" w:firstLine="425"/>
        <w:jc w:val="both"/>
        <w:rPr>
          <w:rFonts w:asciiTheme="majorBidi" w:hAnsiTheme="majorBidi" w:cstheme="majorBidi"/>
        </w:rPr>
      </w:pPr>
      <w:r w:rsidRPr="00F53B1E">
        <w:rPr>
          <w:rFonts w:asciiTheme="majorBidi" w:eastAsia="Calibri" w:hAnsiTheme="majorBidi" w:cstheme="majorBidi"/>
          <w:kern w:val="24"/>
        </w:rPr>
        <w:t xml:space="preserve">Islam </w:t>
      </w:r>
      <w:proofErr w:type="spellStart"/>
      <w:r w:rsidRPr="00F53B1E">
        <w:rPr>
          <w:rFonts w:asciiTheme="majorBidi" w:eastAsia="Calibri" w:hAnsiTheme="majorBidi" w:cstheme="majorBidi"/>
          <w:kern w:val="24"/>
        </w:rPr>
        <w:t>bahkan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menuntut</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pertanggungjawaban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akal</w:t>
      </w:r>
      <w:proofErr w:type="spellEnd"/>
      <w:r w:rsidRPr="00F53B1E">
        <w:rPr>
          <w:rFonts w:asciiTheme="majorBidi" w:eastAsia="Calibri" w:hAnsiTheme="majorBidi" w:cstheme="majorBidi"/>
          <w:kern w:val="24"/>
        </w:rPr>
        <w:t xml:space="preserve"> yang </w:t>
      </w:r>
      <w:proofErr w:type="spellStart"/>
      <w:r w:rsidRPr="00F53B1E">
        <w:rPr>
          <w:rFonts w:asciiTheme="majorBidi" w:eastAsia="Calibri" w:hAnsiTheme="majorBidi" w:cstheme="majorBidi"/>
          <w:kern w:val="24"/>
        </w:rPr>
        <w:t>tidak</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digunakan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untuk</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berpikir</w:t>
      </w:r>
      <w:proofErr w:type="spellEnd"/>
      <w:r w:rsidRPr="00F53B1E">
        <w:rPr>
          <w:rFonts w:asciiTheme="majorBidi" w:eastAsia="Calibri" w:hAnsiTheme="majorBidi" w:cstheme="majorBidi"/>
          <w:kern w:val="24"/>
        </w:rPr>
        <w:t xml:space="preserve"> dan </w:t>
      </w:r>
      <w:proofErr w:type="spellStart"/>
      <w:r w:rsidRPr="00F53B1E">
        <w:rPr>
          <w:rFonts w:asciiTheme="majorBidi" w:eastAsia="Calibri" w:hAnsiTheme="majorBidi" w:cstheme="majorBidi"/>
          <w:kern w:val="24"/>
        </w:rPr>
        <w:t>bahkan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akan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dimasukkan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ke</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neraka</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jahannam</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bagi</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mereka</w:t>
      </w:r>
      <w:proofErr w:type="spellEnd"/>
      <w:r w:rsidRPr="00F53B1E">
        <w:rPr>
          <w:rFonts w:asciiTheme="majorBidi" w:eastAsia="Calibri" w:hAnsiTheme="majorBidi" w:cstheme="majorBidi"/>
          <w:kern w:val="24"/>
        </w:rPr>
        <w:t xml:space="preserve"> yang </w:t>
      </w:r>
      <w:proofErr w:type="spellStart"/>
      <w:r w:rsidRPr="00F53B1E">
        <w:rPr>
          <w:rFonts w:asciiTheme="majorBidi" w:eastAsia="Calibri" w:hAnsiTheme="majorBidi" w:cstheme="majorBidi"/>
          <w:kern w:val="24"/>
        </w:rPr>
        <w:t>melalaikan</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atau</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tidak</w:t>
      </w:r>
      <w:proofErr w:type="spellEnd"/>
      <w:r w:rsidRPr="00F53B1E">
        <w:rPr>
          <w:rFonts w:asciiTheme="majorBidi" w:eastAsia="Calibri" w:hAnsiTheme="majorBidi" w:cstheme="majorBidi"/>
          <w:kern w:val="24"/>
        </w:rPr>
        <w:t xml:space="preserve"> </w:t>
      </w:r>
      <w:proofErr w:type="spellStart"/>
      <w:r w:rsidRPr="00F53B1E">
        <w:rPr>
          <w:rFonts w:asciiTheme="majorBidi" w:eastAsia="Calibri" w:hAnsiTheme="majorBidi" w:cstheme="majorBidi"/>
          <w:kern w:val="24"/>
        </w:rPr>
        <w:t>menggunakannya</w:t>
      </w:r>
      <w:proofErr w:type="spellEnd"/>
      <w:r w:rsidRPr="00F53B1E">
        <w:rPr>
          <w:rFonts w:asciiTheme="majorBidi" w:eastAsia="Calibri" w:hAnsiTheme="majorBidi" w:cstheme="majorBidi"/>
          <w:kern w:val="24"/>
        </w:rPr>
        <w:t>.</w:t>
      </w:r>
    </w:p>
    <w:p w14:paraId="46D6ED17" w14:textId="77777777" w:rsidR="00950D8B" w:rsidRPr="00F53B1E" w:rsidRDefault="00950D8B" w:rsidP="00396FFE">
      <w:pPr>
        <w:spacing w:after="0" w:line="480" w:lineRule="auto"/>
        <w:ind w:left="426"/>
        <w:contextualSpacing/>
        <w:jc w:val="right"/>
        <w:rPr>
          <w:sz w:val="24"/>
          <w:szCs w:val="24"/>
        </w:rPr>
      </w:pPr>
      <w:r w:rsidRPr="00F53B1E">
        <w:rPr>
          <w:rFonts w:ascii="Calibri" w:eastAsia="Calibri" w:hAnsi="Arial" w:cs="Arial"/>
          <w:kern w:val="24"/>
          <w:sz w:val="24"/>
          <w:szCs w:val="24"/>
          <w:rtl/>
        </w:rPr>
        <w:t>ولا تقف ما ليس لك به، علم إن السمع والبصر والفؤاد كل أوليك كان عنه مسئولا ه</w:t>
      </w:r>
    </w:p>
    <w:p w14:paraId="3E526EA3" w14:textId="190D86FA" w:rsidR="00950D8B" w:rsidRDefault="00950D8B" w:rsidP="00812D27">
      <w:pPr>
        <w:pStyle w:val="NormalWeb"/>
        <w:spacing w:before="0" w:beforeAutospacing="0" w:after="0" w:afterAutospacing="0"/>
        <w:ind w:left="851"/>
        <w:contextualSpacing/>
        <w:jc w:val="both"/>
        <w:rPr>
          <w:rFonts w:asciiTheme="majorBidi" w:eastAsia="Calibri" w:hAnsiTheme="majorBidi" w:cstheme="majorBidi"/>
          <w:i/>
          <w:iCs/>
          <w:kern w:val="24"/>
        </w:rPr>
      </w:pPr>
      <w:r w:rsidRPr="00F53B1E">
        <w:rPr>
          <w:rFonts w:asciiTheme="majorBidi" w:eastAsia="Calibri" w:hAnsiTheme="majorBidi" w:cstheme="majorBidi"/>
          <w:i/>
          <w:iCs/>
          <w:kern w:val="24"/>
        </w:rPr>
        <w:t xml:space="preserve">Dan </w:t>
      </w:r>
      <w:proofErr w:type="spellStart"/>
      <w:r w:rsidRPr="00F53B1E">
        <w:rPr>
          <w:rFonts w:asciiTheme="majorBidi" w:eastAsia="Calibri" w:hAnsiTheme="majorBidi" w:cstheme="majorBidi"/>
          <w:i/>
          <w:iCs/>
          <w:kern w:val="24"/>
        </w:rPr>
        <w:t>janganlah</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kamu</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mengikuti</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apa</w:t>
      </w:r>
      <w:proofErr w:type="spellEnd"/>
      <w:r w:rsidRPr="00F53B1E">
        <w:rPr>
          <w:rFonts w:asciiTheme="majorBidi" w:eastAsia="Calibri" w:hAnsiTheme="majorBidi" w:cstheme="majorBidi"/>
          <w:i/>
          <w:iCs/>
          <w:kern w:val="24"/>
        </w:rPr>
        <w:t xml:space="preserve"> yang </w:t>
      </w:r>
      <w:proofErr w:type="spellStart"/>
      <w:r w:rsidRPr="00F53B1E">
        <w:rPr>
          <w:rFonts w:asciiTheme="majorBidi" w:eastAsia="Calibri" w:hAnsiTheme="majorBidi" w:cstheme="majorBidi"/>
          <w:i/>
          <w:iCs/>
          <w:kern w:val="24"/>
        </w:rPr>
        <w:t>kamu</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tidak</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mempunyai</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pengetahuan</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tentangnya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Sesungguhnya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pendengaran</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penglihatan</w:t>
      </w:r>
      <w:proofErr w:type="spellEnd"/>
      <w:r w:rsidRPr="00F53B1E">
        <w:rPr>
          <w:rFonts w:asciiTheme="majorBidi" w:eastAsia="Calibri" w:hAnsiTheme="majorBidi" w:cstheme="majorBidi"/>
          <w:i/>
          <w:iCs/>
          <w:kern w:val="24"/>
        </w:rPr>
        <w:t xml:space="preserve"> dan </w:t>
      </w:r>
      <w:proofErr w:type="spellStart"/>
      <w:r w:rsidRPr="00F53B1E">
        <w:rPr>
          <w:rFonts w:asciiTheme="majorBidi" w:eastAsia="Calibri" w:hAnsiTheme="majorBidi" w:cstheme="majorBidi"/>
          <w:i/>
          <w:iCs/>
          <w:kern w:val="24"/>
        </w:rPr>
        <w:t>hati</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semuanya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itu</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akan</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diminta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pertanggungan</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jawabnya</w:t>
      </w:r>
      <w:proofErr w:type="spellEnd"/>
      <w:r w:rsidR="0012660F">
        <w:rPr>
          <w:rStyle w:val="FootnoteReference"/>
          <w:rFonts w:asciiTheme="majorBidi" w:eastAsia="Calibri" w:hAnsiTheme="majorBidi" w:cstheme="majorBidi"/>
          <w:i/>
          <w:iCs/>
          <w:kern w:val="24"/>
        </w:rPr>
        <w:footnoteReference w:id="37"/>
      </w:r>
      <w:r w:rsidRPr="00F53B1E">
        <w:rPr>
          <w:rFonts w:asciiTheme="majorBidi" w:eastAsia="Calibri" w:hAnsiTheme="majorBidi" w:cstheme="majorBidi"/>
          <w:i/>
          <w:iCs/>
          <w:kern w:val="24"/>
        </w:rPr>
        <w:t xml:space="preserve"> (Qs, al-Isra, 17:36).</w:t>
      </w:r>
    </w:p>
    <w:p w14:paraId="78960518" w14:textId="77777777" w:rsidR="00812D27" w:rsidRPr="00F53B1E" w:rsidRDefault="00812D27" w:rsidP="00812D27">
      <w:pPr>
        <w:pStyle w:val="NormalWeb"/>
        <w:spacing w:before="0" w:beforeAutospacing="0" w:after="0" w:afterAutospacing="0"/>
        <w:ind w:left="851"/>
        <w:contextualSpacing/>
        <w:jc w:val="both"/>
        <w:rPr>
          <w:rFonts w:asciiTheme="majorBidi" w:hAnsiTheme="majorBidi" w:cstheme="majorBidi"/>
        </w:rPr>
      </w:pPr>
    </w:p>
    <w:p w14:paraId="48B07CF7" w14:textId="4DA875E6" w:rsidR="00950D8B" w:rsidRPr="00F53B1E" w:rsidRDefault="00950D8B" w:rsidP="009C4732">
      <w:pPr>
        <w:spacing w:after="0" w:line="480" w:lineRule="auto"/>
        <w:ind w:left="426" w:firstLine="425"/>
        <w:contextualSpacing/>
        <w:jc w:val="both"/>
        <w:rPr>
          <w:rFonts w:asciiTheme="majorBidi" w:eastAsia="Times New Roman" w:hAnsiTheme="majorBidi" w:cstheme="majorBidi"/>
          <w:sz w:val="24"/>
          <w:szCs w:val="24"/>
        </w:rPr>
      </w:pPr>
      <w:proofErr w:type="spellStart"/>
      <w:r w:rsidRPr="00F53B1E">
        <w:rPr>
          <w:rFonts w:asciiTheme="majorBidi" w:eastAsia="Calibri" w:hAnsiTheme="majorBidi" w:cstheme="majorBidi"/>
          <w:kern w:val="24"/>
          <w:sz w:val="24"/>
          <w:szCs w:val="24"/>
        </w:rPr>
        <w:t>Dengan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demikian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sebagai</w:t>
      </w:r>
      <w:proofErr w:type="spellEnd"/>
      <w:r w:rsidRPr="00F53B1E">
        <w:rPr>
          <w:rFonts w:asciiTheme="majorBidi" w:eastAsia="Calibri" w:hAnsiTheme="majorBidi" w:cstheme="majorBidi"/>
          <w:kern w:val="24"/>
          <w:sz w:val="24"/>
          <w:szCs w:val="24"/>
        </w:rPr>
        <w:t xml:space="preserve"> orang Islam </w:t>
      </w:r>
      <w:proofErr w:type="spellStart"/>
      <w:r w:rsidRPr="00F53B1E">
        <w:rPr>
          <w:rFonts w:asciiTheme="majorBidi" w:eastAsia="Calibri" w:hAnsiTheme="majorBidi" w:cstheme="majorBidi"/>
          <w:kern w:val="24"/>
          <w:sz w:val="24"/>
          <w:szCs w:val="24"/>
        </w:rPr>
        <w:t>tidak</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dibenarkan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untuk</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taklid</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buta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dalam</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mengamalkan</w:t>
      </w:r>
      <w:proofErr w:type="spellEnd"/>
      <w:r w:rsidRPr="00F53B1E">
        <w:rPr>
          <w:rFonts w:asciiTheme="majorBidi" w:eastAsia="Calibri" w:hAnsiTheme="majorBidi" w:cstheme="majorBidi"/>
          <w:kern w:val="24"/>
          <w:sz w:val="24"/>
          <w:szCs w:val="24"/>
        </w:rPr>
        <w:t xml:space="preserve"> </w:t>
      </w:r>
      <w:proofErr w:type="spellStart"/>
      <w:proofErr w:type="gramStart"/>
      <w:r w:rsidRPr="00F53B1E">
        <w:rPr>
          <w:rFonts w:asciiTheme="majorBidi" w:eastAsia="Calibri" w:hAnsiTheme="majorBidi" w:cstheme="majorBidi"/>
          <w:kern w:val="24"/>
          <w:sz w:val="24"/>
          <w:szCs w:val="24"/>
        </w:rPr>
        <w:t>ajarannya.Islam</w:t>
      </w:r>
      <w:proofErr w:type="spellEnd"/>
      <w:proofErr w:type="gram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mengajarkan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manusia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terus</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menggunakan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akal</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untuk</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memahami</w:t>
      </w:r>
      <w:proofErr w:type="spellEnd"/>
      <w:r w:rsidRPr="00F53B1E">
        <w:rPr>
          <w:rFonts w:asciiTheme="majorBidi" w:eastAsia="Calibri" w:hAnsiTheme="majorBidi" w:cstheme="majorBidi"/>
          <w:kern w:val="24"/>
          <w:sz w:val="24"/>
          <w:szCs w:val="24"/>
        </w:rPr>
        <w:t xml:space="preserve"> Islam </w:t>
      </w:r>
      <w:proofErr w:type="spellStart"/>
      <w:r w:rsidRPr="00F53B1E">
        <w:rPr>
          <w:rFonts w:asciiTheme="majorBidi" w:eastAsia="Calibri" w:hAnsiTheme="majorBidi" w:cstheme="majorBidi"/>
          <w:kern w:val="24"/>
          <w:sz w:val="24"/>
          <w:szCs w:val="24"/>
        </w:rPr>
        <w:t>secara</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benar</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sesuai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dengan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proporsi</w:t>
      </w:r>
      <w:proofErr w:type="spellEnd"/>
      <w:r w:rsidRPr="00F53B1E">
        <w:rPr>
          <w:rFonts w:asciiTheme="majorBidi" w:eastAsia="Calibri" w:hAnsiTheme="majorBidi" w:cstheme="majorBidi"/>
          <w:kern w:val="24"/>
          <w:sz w:val="24"/>
          <w:szCs w:val="24"/>
        </w:rPr>
        <w:t xml:space="preserve"> dan wilayah </w:t>
      </w:r>
      <w:proofErr w:type="spellStart"/>
      <w:r w:rsidRPr="00F53B1E">
        <w:rPr>
          <w:rFonts w:asciiTheme="majorBidi" w:eastAsia="Calibri" w:hAnsiTheme="majorBidi" w:cstheme="majorBidi"/>
          <w:kern w:val="24"/>
          <w:sz w:val="24"/>
          <w:szCs w:val="24"/>
        </w:rPr>
        <w:t>kemampuan</w:t>
      </w:r>
      <w:proofErr w:type="spellEnd"/>
      <w:r w:rsidRPr="00F53B1E">
        <w:rPr>
          <w:rFonts w:asciiTheme="majorBidi" w:eastAsia="Calibri" w:hAnsiTheme="majorBidi" w:cstheme="majorBidi"/>
          <w:kern w:val="24"/>
          <w:sz w:val="24"/>
          <w:szCs w:val="24"/>
        </w:rPr>
        <w:t xml:space="preserve"> dan </w:t>
      </w:r>
      <w:proofErr w:type="spellStart"/>
      <w:r w:rsidRPr="00F53B1E">
        <w:rPr>
          <w:rFonts w:asciiTheme="majorBidi" w:eastAsia="Calibri" w:hAnsiTheme="majorBidi" w:cstheme="majorBidi"/>
          <w:kern w:val="24"/>
          <w:sz w:val="24"/>
          <w:szCs w:val="24"/>
        </w:rPr>
        <w:t>kebolehan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penggunaan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akal</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Dengan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pemahaman</w:t>
      </w:r>
      <w:proofErr w:type="spellEnd"/>
      <w:r w:rsidRPr="00F53B1E">
        <w:rPr>
          <w:rFonts w:asciiTheme="majorBidi" w:eastAsia="Calibri" w:hAnsiTheme="majorBidi" w:cstheme="majorBidi"/>
          <w:kern w:val="24"/>
          <w:sz w:val="24"/>
          <w:szCs w:val="24"/>
        </w:rPr>
        <w:t xml:space="preserve"> yang </w:t>
      </w:r>
      <w:proofErr w:type="spellStart"/>
      <w:r w:rsidRPr="00F53B1E">
        <w:rPr>
          <w:rFonts w:asciiTheme="majorBidi" w:eastAsia="Calibri" w:hAnsiTheme="majorBidi" w:cstheme="majorBidi"/>
          <w:kern w:val="24"/>
          <w:sz w:val="24"/>
          <w:szCs w:val="24"/>
        </w:rPr>
        <w:t>benar</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diharapkan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keyakinan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ajaran</w:t>
      </w:r>
      <w:proofErr w:type="spellEnd"/>
      <w:r w:rsidRPr="00F53B1E">
        <w:rPr>
          <w:rFonts w:asciiTheme="majorBidi" w:eastAsia="Calibri" w:hAnsiTheme="majorBidi" w:cstheme="majorBidi"/>
          <w:kern w:val="24"/>
          <w:sz w:val="24"/>
          <w:szCs w:val="24"/>
        </w:rPr>
        <w:t xml:space="preserve"> Islam </w:t>
      </w:r>
      <w:proofErr w:type="spellStart"/>
      <w:r w:rsidRPr="00F53B1E">
        <w:rPr>
          <w:rFonts w:asciiTheme="majorBidi" w:eastAsia="Calibri" w:hAnsiTheme="majorBidi" w:cstheme="majorBidi"/>
          <w:kern w:val="24"/>
          <w:sz w:val="24"/>
          <w:szCs w:val="24"/>
        </w:rPr>
        <w:t>menjadi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tambah</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bulat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sekaligus</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mengantarkan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umat</w:t>
      </w:r>
      <w:proofErr w:type="spellEnd"/>
      <w:r w:rsidRPr="00F53B1E">
        <w:rPr>
          <w:rFonts w:asciiTheme="majorBidi" w:eastAsia="Calibri" w:hAnsiTheme="majorBidi" w:cstheme="majorBidi"/>
          <w:kern w:val="24"/>
          <w:sz w:val="24"/>
          <w:szCs w:val="24"/>
        </w:rPr>
        <w:t xml:space="preserve"> Islam pada </w:t>
      </w:r>
      <w:proofErr w:type="spellStart"/>
      <w:r w:rsidRPr="00F53B1E">
        <w:rPr>
          <w:rFonts w:asciiTheme="majorBidi" w:eastAsia="Calibri" w:hAnsiTheme="majorBidi" w:cstheme="majorBidi"/>
          <w:kern w:val="24"/>
          <w:sz w:val="24"/>
          <w:szCs w:val="24"/>
        </w:rPr>
        <w:t>semangat</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melaksanakan</w:t>
      </w:r>
      <w:proofErr w:type="spellEnd"/>
      <w:r w:rsidRPr="00F53B1E">
        <w:rPr>
          <w:rFonts w:asciiTheme="majorBidi" w:eastAsia="Calibri" w:hAnsiTheme="majorBidi" w:cstheme="majorBidi"/>
          <w:kern w:val="24"/>
          <w:sz w:val="24"/>
          <w:szCs w:val="24"/>
        </w:rPr>
        <w:t xml:space="preserve"> Islam </w:t>
      </w:r>
      <w:proofErr w:type="spellStart"/>
      <w:r w:rsidRPr="00F53B1E">
        <w:rPr>
          <w:rFonts w:asciiTheme="majorBidi" w:eastAsia="Calibri" w:hAnsiTheme="majorBidi" w:cstheme="majorBidi"/>
          <w:kern w:val="24"/>
          <w:sz w:val="24"/>
          <w:szCs w:val="24"/>
        </w:rPr>
        <w:t>sesuai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dengan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filosofi</w:t>
      </w:r>
      <w:proofErr w:type="spellEnd"/>
      <w:r w:rsidRPr="00F53B1E">
        <w:rPr>
          <w:rFonts w:asciiTheme="majorBidi" w:eastAsia="Calibri" w:hAnsiTheme="majorBidi" w:cstheme="majorBidi"/>
          <w:kern w:val="24"/>
          <w:sz w:val="24"/>
          <w:szCs w:val="24"/>
        </w:rPr>
        <w:t xml:space="preserve"> dan </w:t>
      </w:r>
      <w:proofErr w:type="spellStart"/>
      <w:r w:rsidRPr="00F53B1E">
        <w:rPr>
          <w:rFonts w:asciiTheme="majorBidi" w:eastAsia="Calibri" w:hAnsiTheme="majorBidi" w:cstheme="majorBidi"/>
          <w:kern w:val="24"/>
          <w:sz w:val="24"/>
          <w:szCs w:val="24"/>
        </w:rPr>
        <w:t>tujuan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hakiki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dari</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ajaran</w:t>
      </w:r>
      <w:proofErr w:type="spellEnd"/>
      <w:r w:rsidRPr="00F53B1E">
        <w:rPr>
          <w:rFonts w:asciiTheme="majorBidi" w:eastAsia="Calibri" w:hAnsiTheme="majorBidi" w:cstheme="majorBidi"/>
          <w:kern w:val="24"/>
          <w:sz w:val="24"/>
          <w:szCs w:val="24"/>
        </w:rPr>
        <w:t xml:space="preserve"> </w:t>
      </w:r>
      <w:proofErr w:type="spellStart"/>
      <w:r w:rsidRPr="00F53B1E">
        <w:rPr>
          <w:rFonts w:asciiTheme="majorBidi" w:eastAsia="Calibri" w:hAnsiTheme="majorBidi" w:cstheme="majorBidi"/>
          <w:kern w:val="24"/>
          <w:sz w:val="24"/>
          <w:szCs w:val="24"/>
        </w:rPr>
        <w:t>itu</w:t>
      </w:r>
      <w:proofErr w:type="spellEnd"/>
      <w:r w:rsidRPr="00F53B1E">
        <w:rPr>
          <w:rFonts w:asciiTheme="majorBidi" w:eastAsia="Calibri" w:hAnsiTheme="majorBidi" w:cstheme="majorBidi"/>
          <w:kern w:val="24"/>
          <w:sz w:val="24"/>
          <w:szCs w:val="24"/>
        </w:rPr>
        <w:t>.</w:t>
      </w:r>
    </w:p>
    <w:p w14:paraId="66BB8246" w14:textId="1E73D0FC" w:rsidR="00CE7313" w:rsidRPr="00F53B1E" w:rsidRDefault="00CE7313" w:rsidP="00396FFE">
      <w:pPr>
        <w:spacing w:after="0" w:line="480" w:lineRule="auto"/>
        <w:contextualSpacing/>
        <w:jc w:val="both"/>
        <w:rPr>
          <w:rFonts w:asciiTheme="majorBidi" w:hAnsiTheme="majorBidi" w:cstheme="majorBidi"/>
          <w:sz w:val="24"/>
          <w:szCs w:val="24"/>
        </w:rPr>
      </w:pPr>
    </w:p>
    <w:p w14:paraId="1C8CD56C" w14:textId="77777777" w:rsidR="009C4732" w:rsidRPr="00F53B1E" w:rsidRDefault="009C4732" w:rsidP="00396FFE">
      <w:pPr>
        <w:spacing w:after="0" w:line="480" w:lineRule="auto"/>
        <w:contextualSpacing/>
        <w:jc w:val="center"/>
        <w:rPr>
          <w:rFonts w:asciiTheme="majorBidi" w:hAnsiTheme="majorBidi" w:cstheme="majorBidi"/>
          <w:sz w:val="24"/>
          <w:szCs w:val="24"/>
        </w:rPr>
      </w:pPr>
      <w:r w:rsidRPr="00F53B1E">
        <w:rPr>
          <w:rFonts w:asciiTheme="majorBidi" w:hAnsiTheme="majorBidi" w:cstheme="majorBidi"/>
          <w:sz w:val="24"/>
          <w:szCs w:val="24"/>
        </w:rPr>
        <w:br w:type="page"/>
      </w:r>
    </w:p>
    <w:p w14:paraId="11018AE3" w14:textId="11A82483" w:rsidR="00AB5E40" w:rsidRDefault="00AB5E40" w:rsidP="00AB5E40">
      <w:pPr>
        <w:spacing w:after="0" w:line="480" w:lineRule="auto"/>
        <w:contextualSpacing/>
        <w:rPr>
          <w:rFonts w:asciiTheme="majorBidi" w:hAnsiTheme="majorBidi" w:cstheme="majorBidi"/>
          <w:sz w:val="24"/>
          <w:szCs w:val="24"/>
        </w:rPr>
      </w:pPr>
      <w:bookmarkStart w:id="40" w:name="_Toc109772908"/>
      <w:r>
        <w:rPr>
          <w:rFonts w:asciiTheme="majorBidi" w:hAnsiTheme="majorBidi" w:cstheme="majorBidi"/>
          <w:sz w:val="24"/>
          <w:szCs w:val="24"/>
        </w:rPr>
        <w:t>LATIHAN SOAL-SOAL BAB II</w:t>
      </w:r>
    </w:p>
    <w:p w14:paraId="0339CF88" w14:textId="1C961BD5" w:rsidR="00AB5E40" w:rsidRDefault="00AB5E40" w:rsidP="00526A84">
      <w:pPr>
        <w:spacing w:after="0" w:line="240" w:lineRule="auto"/>
        <w:contextualSpacing/>
        <w:rPr>
          <w:rFonts w:asciiTheme="majorBidi" w:hAnsiTheme="majorBidi" w:cstheme="majorBidi"/>
          <w:sz w:val="24"/>
          <w:szCs w:val="24"/>
        </w:rPr>
      </w:pPr>
      <w:r>
        <w:rPr>
          <w:rFonts w:asciiTheme="majorBidi" w:hAnsiTheme="majorBidi" w:cstheme="majorBidi"/>
          <w:sz w:val="24"/>
          <w:szCs w:val="24"/>
        </w:rPr>
        <w:t>1.</w:t>
      </w:r>
      <w:r w:rsidR="00B345C1">
        <w:rPr>
          <w:rFonts w:asciiTheme="majorBidi" w:hAnsiTheme="majorBidi" w:cstheme="majorBidi"/>
          <w:sz w:val="24"/>
          <w:szCs w:val="24"/>
        </w:rPr>
        <w:t xml:space="preserve"> </w:t>
      </w:r>
      <w:proofErr w:type="spellStart"/>
      <w:r w:rsidR="00B345C1">
        <w:rPr>
          <w:rFonts w:asciiTheme="majorBidi" w:hAnsiTheme="majorBidi" w:cstheme="majorBidi"/>
          <w:sz w:val="24"/>
          <w:szCs w:val="24"/>
        </w:rPr>
        <w:t>Sebutkan</w:t>
      </w:r>
      <w:proofErr w:type="spellEnd"/>
      <w:r w:rsidR="00B345C1">
        <w:rPr>
          <w:rFonts w:asciiTheme="majorBidi" w:hAnsiTheme="majorBidi" w:cstheme="majorBidi"/>
          <w:sz w:val="24"/>
          <w:szCs w:val="24"/>
        </w:rPr>
        <w:t xml:space="preserve"> 6 </w:t>
      </w:r>
      <w:proofErr w:type="spellStart"/>
      <w:r w:rsidR="00B345C1">
        <w:rPr>
          <w:rFonts w:asciiTheme="majorBidi" w:hAnsiTheme="majorBidi" w:cstheme="majorBidi"/>
          <w:sz w:val="24"/>
          <w:szCs w:val="24"/>
        </w:rPr>
        <w:t>karakteristik</w:t>
      </w:r>
      <w:proofErr w:type="spellEnd"/>
      <w:r w:rsidR="00B345C1">
        <w:rPr>
          <w:rFonts w:asciiTheme="majorBidi" w:hAnsiTheme="majorBidi" w:cstheme="majorBidi"/>
          <w:sz w:val="24"/>
          <w:szCs w:val="24"/>
        </w:rPr>
        <w:t xml:space="preserve"> Agama Islam</w:t>
      </w:r>
    </w:p>
    <w:p w14:paraId="5BDB3633" w14:textId="5A90DF2D" w:rsidR="00AB5E40" w:rsidRDefault="00AB5E40" w:rsidP="00526A84">
      <w:pPr>
        <w:spacing w:after="0" w:line="240" w:lineRule="auto"/>
        <w:contextualSpacing/>
        <w:rPr>
          <w:rFonts w:asciiTheme="majorBidi" w:hAnsiTheme="majorBidi" w:cstheme="majorBidi"/>
          <w:sz w:val="24"/>
          <w:szCs w:val="24"/>
        </w:rPr>
      </w:pPr>
      <w:r>
        <w:rPr>
          <w:rFonts w:asciiTheme="majorBidi" w:hAnsiTheme="majorBidi" w:cstheme="majorBidi"/>
          <w:sz w:val="24"/>
          <w:szCs w:val="24"/>
        </w:rPr>
        <w:t xml:space="preserve">2. </w:t>
      </w:r>
      <w:proofErr w:type="spellStart"/>
      <w:r w:rsidR="00B345C1">
        <w:rPr>
          <w:rFonts w:asciiTheme="majorBidi" w:hAnsiTheme="majorBidi" w:cstheme="majorBidi"/>
          <w:sz w:val="24"/>
          <w:szCs w:val="24"/>
        </w:rPr>
        <w:t>Apa</w:t>
      </w:r>
      <w:proofErr w:type="spellEnd"/>
      <w:r w:rsidR="00B345C1">
        <w:rPr>
          <w:rFonts w:asciiTheme="majorBidi" w:hAnsiTheme="majorBidi" w:cstheme="majorBidi"/>
          <w:sz w:val="24"/>
          <w:szCs w:val="24"/>
        </w:rPr>
        <w:t xml:space="preserve"> yang </w:t>
      </w:r>
      <w:proofErr w:type="spellStart"/>
      <w:r w:rsidR="00B345C1">
        <w:rPr>
          <w:rFonts w:asciiTheme="majorBidi" w:hAnsiTheme="majorBidi" w:cstheme="majorBidi"/>
          <w:sz w:val="24"/>
          <w:szCs w:val="24"/>
        </w:rPr>
        <w:t>saudara</w:t>
      </w:r>
      <w:proofErr w:type="spellEnd"/>
      <w:r w:rsidR="00B345C1">
        <w:rPr>
          <w:rFonts w:asciiTheme="majorBidi" w:hAnsiTheme="majorBidi" w:cstheme="majorBidi"/>
          <w:sz w:val="24"/>
          <w:szCs w:val="24"/>
        </w:rPr>
        <w:t xml:space="preserve"> </w:t>
      </w:r>
      <w:proofErr w:type="spellStart"/>
      <w:r w:rsidR="00B345C1">
        <w:rPr>
          <w:rFonts w:asciiTheme="majorBidi" w:hAnsiTheme="majorBidi" w:cstheme="majorBidi"/>
          <w:sz w:val="24"/>
          <w:szCs w:val="24"/>
        </w:rPr>
        <w:t>ketahui</w:t>
      </w:r>
      <w:proofErr w:type="spellEnd"/>
      <w:r w:rsidR="00B345C1">
        <w:rPr>
          <w:rFonts w:asciiTheme="majorBidi" w:hAnsiTheme="majorBidi" w:cstheme="majorBidi"/>
          <w:sz w:val="24"/>
          <w:szCs w:val="24"/>
        </w:rPr>
        <w:t xml:space="preserve"> </w:t>
      </w:r>
      <w:proofErr w:type="spellStart"/>
      <w:r w:rsidR="00B345C1">
        <w:rPr>
          <w:rFonts w:asciiTheme="majorBidi" w:hAnsiTheme="majorBidi" w:cstheme="majorBidi"/>
          <w:sz w:val="24"/>
          <w:szCs w:val="24"/>
        </w:rPr>
        <w:t>tentang</w:t>
      </w:r>
      <w:proofErr w:type="spellEnd"/>
      <w:r w:rsidR="00B345C1">
        <w:rPr>
          <w:rFonts w:asciiTheme="majorBidi" w:hAnsiTheme="majorBidi" w:cstheme="majorBidi"/>
          <w:sz w:val="24"/>
          <w:szCs w:val="24"/>
        </w:rPr>
        <w:t xml:space="preserve">; Islam </w:t>
      </w:r>
      <w:proofErr w:type="spellStart"/>
      <w:r w:rsidR="00B345C1">
        <w:rPr>
          <w:rFonts w:asciiTheme="majorBidi" w:hAnsiTheme="majorBidi" w:cstheme="majorBidi"/>
          <w:sz w:val="24"/>
          <w:szCs w:val="24"/>
        </w:rPr>
        <w:t>sebagai</w:t>
      </w:r>
      <w:proofErr w:type="spellEnd"/>
      <w:r w:rsidR="00B345C1">
        <w:rPr>
          <w:rFonts w:asciiTheme="majorBidi" w:hAnsiTheme="majorBidi" w:cstheme="majorBidi"/>
          <w:sz w:val="24"/>
          <w:szCs w:val="24"/>
        </w:rPr>
        <w:t xml:space="preserve"> agama </w:t>
      </w:r>
      <w:proofErr w:type="spellStart"/>
      <w:r w:rsidR="00B345C1">
        <w:rPr>
          <w:rFonts w:asciiTheme="majorBidi" w:hAnsiTheme="majorBidi" w:cstheme="majorBidi"/>
          <w:sz w:val="24"/>
          <w:szCs w:val="24"/>
        </w:rPr>
        <w:t>Syumuliyyah</w:t>
      </w:r>
      <w:proofErr w:type="spellEnd"/>
      <w:r w:rsidR="00B345C1">
        <w:rPr>
          <w:rFonts w:asciiTheme="majorBidi" w:hAnsiTheme="majorBidi" w:cstheme="majorBidi"/>
          <w:sz w:val="24"/>
          <w:szCs w:val="24"/>
        </w:rPr>
        <w:t>.</w:t>
      </w:r>
    </w:p>
    <w:p w14:paraId="03BB194D" w14:textId="357601A0" w:rsidR="00AB5E40" w:rsidRDefault="00415056" w:rsidP="00526A84">
      <w:pPr>
        <w:pStyle w:val="NormalWeb"/>
        <w:spacing w:before="0" w:beforeAutospacing="0" w:after="0" w:afterAutospacing="0"/>
        <w:contextualSpacing/>
        <w:jc w:val="both"/>
        <w:rPr>
          <w:rFonts w:asciiTheme="majorBidi" w:hAnsiTheme="majorBidi" w:cstheme="majorBidi"/>
        </w:rPr>
      </w:pPr>
      <w:r>
        <w:rPr>
          <w:rFonts w:asciiTheme="majorBidi" w:hAnsiTheme="majorBidi" w:cstheme="majorBidi"/>
        </w:rPr>
        <w:t xml:space="preserve">3. </w:t>
      </w:r>
      <w:r w:rsidRPr="00F53B1E">
        <w:rPr>
          <w:rFonts w:asciiTheme="majorBidi" w:eastAsiaTheme="minorEastAsia" w:hAnsiTheme="majorBidi" w:cstheme="majorBidi"/>
          <w:kern w:val="24"/>
        </w:rPr>
        <w:t xml:space="preserve">Agama Islam </w:t>
      </w:r>
      <w:proofErr w:type="spellStart"/>
      <w:r w:rsidRPr="00F53B1E">
        <w:rPr>
          <w:rFonts w:asciiTheme="majorBidi" w:eastAsiaTheme="minorEastAsia" w:hAnsiTheme="majorBidi" w:cstheme="majorBidi"/>
          <w:kern w:val="24"/>
        </w:rPr>
        <w:t>memiliki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ciri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kesempurnaan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ajarannya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tidak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hanya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mencakup</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aspek-aspek</w:t>
      </w:r>
      <w:proofErr w:type="spellEnd"/>
      <w:r w:rsidRPr="00F53B1E">
        <w:rPr>
          <w:rFonts w:asciiTheme="majorBidi" w:eastAsiaTheme="minorEastAsia" w:hAnsiTheme="majorBidi" w:cstheme="majorBidi"/>
          <w:kern w:val="24"/>
        </w:rPr>
        <w:t xml:space="preserve"> ritual </w:t>
      </w:r>
      <w:proofErr w:type="spellStart"/>
      <w:r w:rsidRPr="00F53B1E">
        <w:rPr>
          <w:rFonts w:asciiTheme="majorBidi" w:eastAsiaTheme="minorEastAsia" w:hAnsiTheme="majorBidi" w:cstheme="majorBidi"/>
          <w:kern w:val="24"/>
        </w:rPr>
        <w:t>saja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melainkan</w:t>
      </w:r>
      <w:proofErr w:type="spellEnd"/>
      <w:r w:rsidRPr="00F53B1E">
        <w:rPr>
          <w:rFonts w:asciiTheme="majorBidi" w:eastAsiaTheme="minorEastAsia" w:hAnsiTheme="majorBidi" w:cstheme="majorBidi"/>
          <w:kern w:val="24"/>
        </w:rPr>
        <w:t xml:space="preserve"> Islam juga </w:t>
      </w:r>
      <w:proofErr w:type="spellStart"/>
      <w:r w:rsidRPr="00F53B1E">
        <w:rPr>
          <w:rFonts w:asciiTheme="majorBidi" w:eastAsiaTheme="minorEastAsia" w:hAnsiTheme="majorBidi" w:cstheme="majorBidi"/>
          <w:kern w:val="24"/>
        </w:rPr>
        <w:t>untuk</w:t>
      </w:r>
      <w:proofErr w:type="spellEnd"/>
      <w:r w:rsidRPr="00F53B1E">
        <w:rPr>
          <w:rFonts w:asciiTheme="majorBidi" w:eastAsiaTheme="minorEastAsia" w:hAnsiTheme="majorBidi" w:cstheme="majorBidi"/>
          <w:kern w:val="24"/>
        </w:rPr>
        <w:t xml:space="preserve"> para </w:t>
      </w:r>
      <w:proofErr w:type="spellStart"/>
      <w:r w:rsidRPr="00F53B1E">
        <w:rPr>
          <w:rFonts w:asciiTheme="majorBidi" w:eastAsiaTheme="minorEastAsia" w:hAnsiTheme="majorBidi" w:cstheme="majorBidi"/>
          <w:kern w:val="24"/>
        </w:rPr>
        <w:t>pengikutnya</w:t>
      </w:r>
      <w:proofErr w:type="spellEnd"/>
      <w:r w:rsidRPr="00F53B1E">
        <w:rPr>
          <w:rFonts w:asciiTheme="majorBidi" w:eastAsiaTheme="minorEastAsia" w:hAnsiTheme="majorBidi" w:cstheme="majorBidi"/>
          <w:kern w:val="24"/>
        </w:rPr>
        <w:t xml:space="preserve"> </w:t>
      </w:r>
      <w:proofErr w:type="gramStart"/>
      <w:r>
        <w:rPr>
          <w:rFonts w:asciiTheme="majorBidi" w:eastAsiaTheme="minorEastAsia" w:hAnsiTheme="majorBidi" w:cstheme="majorBidi"/>
          <w:kern w:val="24"/>
        </w:rPr>
        <w:t xml:space="preserve">agar </w:t>
      </w:r>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mengaktualisasikan</w:t>
      </w:r>
      <w:proofErr w:type="spellEnd"/>
      <w:proofErr w:type="gram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secra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utuh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Kaffah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ajarnnya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dalam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setiap</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segi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kehihupan</w:t>
      </w:r>
      <w:proofErr w:type="spellEnd"/>
      <w:r w:rsidRPr="00F53B1E">
        <w:rPr>
          <w:rFonts w:asciiTheme="majorBidi" w:eastAsiaTheme="minorEastAsia" w:hAnsiTheme="majorBidi" w:cstheme="majorBidi"/>
          <w:kern w:val="24"/>
        </w:rPr>
        <w:t>.</w:t>
      </w:r>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Sebutkan</w:t>
      </w:r>
      <w:proofErr w:type="spellEnd"/>
      <w:r>
        <w:rPr>
          <w:rFonts w:asciiTheme="majorBidi" w:eastAsiaTheme="minorEastAsia" w:hAnsiTheme="majorBidi" w:cstheme="majorBidi"/>
          <w:kern w:val="24"/>
        </w:rPr>
        <w:t xml:space="preserve"> dan </w:t>
      </w:r>
      <w:proofErr w:type="spellStart"/>
      <w:r>
        <w:rPr>
          <w:rFonts w:asciiTheme="majorBidi" w:eastAsiaTheme="minorEastAsia" w:hAnsiTheme="majorBidi" w:cstheme="majorBidi"/>
          <w:kern w:val="24"/>
        </w:rPr>
        <w:t>tulis</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ayat</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ayat</w:t>
      </w:r>
      <w:proofErr w:type="spellEnd"/>
      <w:r>
        <w:rPr>
          <w:rFonts w:asciiTheme="majorBidi" w:eastAsiaTheme="minorEastAsia" w:hAnsiTheme="majorBidi" w:cstheme="majorBidi"/>
          <w:kern w:val="24"/>
        </w:rPr>
        <w:t xml:space="preserve"> al-Qur’an </w:t>
      </w:r>
      <w:proofErr w:type="spellStart"/>
      <w:r>
        <w:rPr>
          <w:rFonts w:asciiTheme="majorBidi" w:eastAsiaTheme="minorEastAsia" w:hAnsiTheme="majorBidi" w:cstheme="majorBidi"/>
          <w:kern w:val="24"/>
        </w:rPr>
        <w:t>tersebut</w:t>
      </w:r>
      <w:proofErr w:type="spellEnd"/>
      <w:r>
        <w:rPr>
          <w:rFonts w:asciiTheme="majorBidi" w:eastAsiaTheme="minorEastAsia" w:hAnsiTheme="majorBidi" w:cstheme="majorBidi"/>
          <w:kern w:val="24"/>
        </w:rPr>
        <w:t>?</w:t>
      </w:r>
    </w:p>
    <w:p w14:paraId="3BC65020" w14:textId="563E26EF" w:rsidR="00AB5E40" w:rsidRDefault="00AB5E40" w:rsidP="00526A84">
      <w:pPr>
        <w:spacing w:after="0" w:line="240" w:lineRule="auto"/>
        <w:contextualSpacing/>
        <w:rPr>
          <w:rFonts w:asciiTheme="majorBidi" w:hAnsiTheme="majorBidi" w:cstheme="majorBidi"/>
          <w:sz w:val="24"/>
          <w:szCs w:val="24"/>
        </w:rPr>
      </w:pPr>
      <w:r>
        <w:rPr>
          <w:rFonts w:asciiTheme="majorBidi" w:hAnsiTheme="majorBidi" w:cstheme="majorBidi"/>
          <w:sz w:val="24"/>
          <w:szCs w:val="24"/>
        </w:rPr>
        <w:t>4.</w:t>
      </w:r>
      <w:r w:rsidR="00415056">
        <w:rPr>
          <w:rFonts w:asciiTheme="majorBidi" w:hAnsiTheme="majorBidi" w:cstheme="majorBidi"/>
          <w:sz w:val="24"/>
          <w:szCs w:val="24"/>
        </w:rPr>
        <w:t xml:space="preserve">  </w:t>
      </w:r>
      <w:proofErr w:type="spellStart"/>
      <w:r w:rsidR="00415056">
        <w:rPr>
          <w:rFonts w:asciiTheme="majorBidi" w:hAnsiTheme="majorBidi" w:cstheme="majorBidi"/>
          <w:sz w:val="24"/>
          <w:szCs w:val="24"/>
        </w:rPr>
        <w:t>Terangkan</w:t>
      </w:r>
      <w:proofErr w:type="spellEnd"/>
      <w:r w:rsidR="00415056">
        <w:rPr>
          <w:rFonts w:asciiTheme="majorBidi" w:hAnsiTheme="majorBidi" w:cstheme="majorBidi"/>
          <w:sz w:val="24"/>
          <w:szCs w:val="24"/>
        </w:rPr>
        <w:t xml:space="preserve"> </w:t>
      </w:r>
      <w:proofErr w:type="spellStart"/>
      <w:r w:rsidR="00415056">
        <w:rPr>
          <w:rFonts w:asciiTheme="majorBidi" w:hAnsiTheme="majorBidi" w:cstheme="majorBidi"/>
          <w:sz w:val="24"/>
          <w:szCs w:val="24"/>
        </w:rPr>
        <w:t>bahwa</w:t>
      </w:r>
      <w:proofErr w:type="spellEnd"/>
      <w:r w:rsidR="00415056">
        <w:rPr>
          <w:rFonts w:asciiTheme="majorBidi" w:hAnsiTheme="majorBidi" w:cstheme="majorBidi"/>
          <w:sz w:val="24"/>
          <w:szCs w:val="24"/>
        </w:rPr>
        <w:t xml:space="preserve"> Islam </w:t>
      </w:r>
      <w:proofErr w:type="spellStart"/>
      <w:r w:rsidR="00415056">
        <w:rPr>
          <w:rFonts w:asciiTheme="majorBidi" w:hAnsiTheme="majorBidi" w:cstheme="majorBidi"/>
          <w:sz w:val="24"/>
          <w:szCs w:val="24"/>
        </w:rPr>
        <w:t>itu</w:t>
      </w:r>
      <w:proofErr w:type="spellEnd"/>
      <w:r w:rsidR="00415056">
        <w:rPr>
          <w:rFonts w:asciiTheme="majorBidi" w:hAnsiTheme="majorBidi" w:cstheme="majorBidi"/>
          <w:sz w:val="24"/>
          <w:szCs w:val="24"/>
        </w:rPr>
        <w:t xml:space="preserve"> </w:t>
      </w:r>
      <w:proofErr w:type="spellStart"/>
      <w:r w:rsidR="00415056">
        <w:rPr>
          <w:rFonts w:asciiTheme="majorBidi" w:hAnsiTheme="majorBidi" w:cstheme="majorBidi"/>
          <w:sz w:val="24"/>
          <w:szCs w:val="24"/>
        </w:rPr>
        <w:t>sebagai</w:t>
      </w:r>
      <w:proofErr w:type="spellEnd"/>
      <w:r w:rsidR="00415056">
        <w:rPr>
          <w:rFonts w:asciiTheme="majorBidi" w:hAnsiTheme="majorBidi" w:cstheme="majorBidi"/>
          <w:sz w:val="24"/>
          <w:szCs w:val="24"/>
        </w:rPr>
        <w:t xml:space="preserve"> agama </w:t>
      </w:r>
      <w:proofErr w:type="spellStart"/>
      <w:r w:rsidR="00415056">
        <w:rPr>
          <w:rFonts w:asciiTheme="majorBidi" w:hAnsiTheme="majorBidi" w:cstheme="majorBidi"/>
          <w:sz w:val="24"/>
          <w:szCs w:val="24"/>
        </w:rPr>
        <w:t>Insaaniyah</w:t>
      </w:r>
      <w:proofErr w:type="spellEnd"/>
      <w:r w:rsidR="00415056">
        <w:rPr>
          <w:rFonts w:asciiTheme="majorBidi" w:hAnsiTheme="majorBidi" w:cstheme="majorBidi"/>
          <w:sz w:val="24"/>
          <w:szCs w:val="24"/>
        </w:rPr>
        <w:t>.?</w:t>
      </w:r>
    </w:p>
    <w:p w14:paraId="41FCBB75" w14:textId="0B52168E" w:rsidR="00AB5E40" w:rsidRPr="00B1096C" w:rsidRDefault="00AB5E40" w:rsidP="00526A84">
      <w:pPr>
        <w:spacing w:line="240" w:lineRule="auto"/>
        <w:rPr>
          <w:rFonts w:asciiTheme="majorBidi" w:hAnsiTheme="majorBidi" w:cstheme="majorBidi"/>
          <w:sz w:val="24"/>
          <w:szCs w:val="24"/>
        </w:rPr>
      </w:pPr>
      <w:r w:rsidRPr="00B1096C">
        <w:rPr>
          <w:rFonts w:asciiTheme="majorBidi" w:hAnsiTheme="majorBidi" w:cstheme="majorBidi"/>
          <w:sz w:val="24"/>
          <w:szCs w:val="24"/>
        </w:rPr>
        <w:t>5.</w:t>
      </w:r>
      <w:r w:rsidR="00415056" w:rsidRPr="00B1096C">
        <w:rPr>
          <w:rFonts w:asciiTheme="majorBidi" w:hAnsiTheme="majorBidi" w:cstheme="majorBidi"/>
          <w:sz w:val="24"/>
          <w:szCs w:val="24"/>
        </w:rPr>
        <w:t xml:space="preserve"> </w:t>
      </w:r>
      <w:r w:rsidR="00C50204" w:rsidRPr="00B1096C">
        <w:rPr>
          <w:rFonts w:asciiTheme="majorBidi" w:hAnsiTheme="majorBidi" w:cstheme="majorBidi"/>
          <w:sz w:val="24"/>
          <w:szCs w:val="24"/>
        </w:rPr>
        <w:t xml:space="preserve"> </w:t>
      </w:r>
      <w:proofErr w:type="spellStart"/>
      <w:r w:rsidR="00415056" w:rsidRPr="00B1096C">
        <w:rPr>
          <w:rFonts w:asciiTheme="majorBidi" w:hAnsiTheme="majorBidi" w:cstheme="majorBidi"/>
          <w:sz w:val="24"/>
          <w:szCs w:val="24"/>
        </w:rPr>
        <w:t>Apa</w:t>
      </w:r>
      <w:proofErr w:type="spellEnd"/>
      <w:r w:rsidR="00415056" w:rsidRPr="00B1096C">
        <w:rPr>
          <w:rFonts w:asciiTheme="majorBidi" w:hAnsiTheme="majorBidi" w:cstheme="majorBidi"/>
          <w:sz w:val="24"/>
          <w:szCs w:val="24"/>
        </w:rPr>
        <w:t xml:space="preserve"> </w:t>
      </w:r>
      <w:proofErr w:type="spellStart"/>
      <w:r w:rsidR="00415056" w:rsidRPr="00B1096C">
        <w:rPr>
          <w:rFonts w:asciiTheme="majorBidi" w:hAnsiTheme="majorBidi" w:cstheme="majorBidi"/>
          <w:sz w:val="24"/>
          <w:szCs w:val="24"/>
        </w:rPr>
        <w:t>pengertian</w:t>
      </w:r>
      <w:proofErr w:type="spellEnd"/>
      <w:r w:rsidR="00415056" w:rsidRPr="00B1096C">
        <w:rPr>
          <w:rFonts w:asciiTheme="majorBidi" w:hAnsiTheme="majorBidi" w:cstheme="majorBidi"/>
          <w:sz w:val="24"/>
          <w:szCs w:val="24"/>
        </w:rPr>
        <w:t xml:space="preserve"> Islam </w:t>
      </w:r>
      <w:proofErr w:type="spellStart"/>
      <w:r w:rsidR="00415056" w:rsidRPr="00B1096C">
        <w:rPr>
          <w:rFonts w:asciiTheme="majorBidi" w:hAnsiTheme="majorBidi" w:cstheme="majorBidi"/>
          <w:sz w:val="24"/>
          <w:szCs w:val="24"/>
        </w:rPr>
        <w:t>me</w:t>
      </w:r>
      <w:r w:rsidR="00B47BD1" w:rsidRPr="00B1096C">
        <w:rPr>
          <w:rFonts w:asciiTheme="majorBidi" w:hAnsiTheme="majorBidi" w:cstheme="majorBidi"/>
          <w:sz w:val="24"/>
          <w:szCs w:val="24"/>
        </w:rPr>
        <w:t>nurut</w:t>
      </w:r>
      <w:proofErr w:type="spellEnd"/>
      <w:r w:rsidR="00B47BD1" w:rsidRPr="00B1096C">
        <w:rPr>
          <w:rFonts w:asciiTheme="majorBidi" w:hAnsiTheme="majorBidi" w:cstheme="majorBidi"/>
          <w:sz w:val="24"/>
          <w:szCs w:val="24"/>
        </w:rPr>
        <w:t xml:space="preserve"> Mahmut </w:t>
      </w:r>
      <w:proofErr w:type="spellStart"/>
      <w:r w:rsidR="00B47BD1" w:rsidRPr="00B1096C">
        <w:rPr>
          <w:rFonts w:asciiTheme="majorBidi" w:hAnsiTheme="majorBidi" w:cstheme="majorBidi"/>
          <w:sz w:val="24"/>
          <w:szCs w:val="24"/>
        </w:rPr>
        <w:t>Shaltuth</w:t>
      </w:r>
      <w:proofErr w:type="spellEnd"/>
      <w:r w:rsidR="00B47BD1" w:rsidRPr="00B1096C">
        <w:rPr>
          <w:rFonts w:asciiTheme="majorBidi" w:hAnsiTheme="majorBidi" w:cstheme="majorBidi"/>
          <w:sz w:val="24"/>
          <w:szCs w:val="24"/>
        </w:rPr>
        <w:t>?</w:t>
      </w:r>
    </w:p>
    <w:p w14:paraId="6FC2214F" w14:textId="106D0D41" w:rsidR="00E56E2C" w:rsidRDefault="00E56E2C" w:rsidP="00526A84">
      <w:pPr>
        <w:spacing w:after="0" w:line="240" w:lineRule="auto"/>
        <w:contextualSpacing/>
        <w:rPr>
          <w:rFonts w:asciiTheme="majorBidi" w:hAnsiTheme="majorBidi" w:cstheme="majorBidi"/>
          <w:sz w:val="24"/>
          <w:szCs w:val="24"/>
        </w:rPr>
      </w:pPr>
      <w:r>
        <w:rPr>
          <w:rFonts w:asciiTheme="majorBidi" w:hAnsiTheme="majorBidi" w:cstheme="majorBidi"/>
          <w:sz w:val="24"/>
          <w:szCs w:val="24"/>
        </w:rPr>
        <w:t xml:space="preserve">6. </w:t>
      </w:r>
      <w:proofErr w:type="spellStart"/>
      <w:r w:rsidR="00B1096C">
        <w:rPr>
          <w:rFonts w:asciiTheme="majorBidi" w:hAnsiTheme="majorBidi" w:cstheme="majorBidi"/>
          <w:sz w:val="24"/>
          <w:szCs w:val="24"/>
        </w:rPr>
        <w:t>Jelaskan</w:t>
      </w:r>
      <w:proofErr w:type="spellEnd"/>
      <w:r w:rsidR="00C50204">
        <w:rPr>
          <w:rFonts w:asciiTheme="majorBidi" w:hAnsiTheme="majorBidi" w:cstheme="majorBidi"/>
          <w:sz w:val="24"/>
          <w:szCs w:val="24"/>
        </w:rPr>
        <w:t xml:space="preserve"> </w:t>
      </w:r>
      <w:proofErr w:type="spellStart"/>
      <w:r w:rsidR="00C50204">
        <w:rPr>
          <w:rFonts w:asciiTheme="majorBidi" w:hAnsiTheme="majorBidi" w:cstheme="majorBidi"/>
          <w:sz w:val="24"/>
          <w:szCs w:val="24"/>
        </w:rPr>
        <w:t>bahwa</w:t>
      </w:r>
      <w:proofErr w:type="spellEnd"/>
      <w:r w:rsidR="00C50204">
        <w:rPr>
          <w:rFonts w:asciiTheme="majorBidi" w:hAnsiTheme="majorBidi" w:cstheme="majorBidi"/>
          <w:sz w:val="24"/>
          <w:szCs w:val="24"/>
        </w:rPr>
        <w:t xml:space="preserve"> Islam </w:t>
      </w:r>
      <w:proofErr w:type="spellStart"/>
      <w:r w:rsidR="00C50204">
        <w:rPr>
          <w:rFonts w:asciiTheme="majorBidi" w:hAnsiTheme="majorBidi" w:cstheme="majorBidi"/>
          <w:sz w:val="24"/>
          <w:szCs w:val="24"/>
        </w:rPr>
        <w:t>itu</w:t>
      </w:r>
      <w:proofErr w:type="spellEnd"/>
      <w:r w:rsidR="00C50204">
        <w:rPr>
          <w:rFonts w:asciiTheme="majorBidi" w:hAnsiTheme="majorBidi" w:cstheme="majorBidi"/>
          <w:sz w:val="24"/>
          <w:szCs w:val="24"/>
        </w:rPr>
        <w:t xml:space="preserve"> </w:t>
      </w:r>
      <w:proofErr w:type="spellStart"/>
      <w:r w:rsidR="00C50204">
        <w:rPr>
          <w:rFonts w:asciiTheme="majorBidi" w:hAnsiTheme="majorBidi" w:cstheme="majorBidi"/>
          <w:sz w:val="24"/>
          <w:szCs w:val="24"/>
        </w:rPr>
        <w:t>sebagai</w:t>
      </w:r>
      <w:proofErr w:type="spellEnd"/>
      <w:r w:rsidR="00C50204">
        <w:rPr>
          <w:rFonts w:asciiTheme="majorBidi" w:hAnsiTheme="majorBidi" w:cstheme="majorBidi"/>
          <w:sz w:val="24"/>
          <w:szCs w:val="24"/>
        </w:rPr>
        <w:t xml:space="preserve"> agama </w:t>
      </w:r>
      <w:r w:rsidR="00B1096C">
        <w:rPr>
          <w:rFonts w:asciiTheme="majorBidi" w:hAnsiTheme="majorBidi" w:cstheme="majorBidi"/>
          <w:sz w:val="24"/>
          <w:szCs w:val="24"/>
        </w:rPr>
        <w:t xml:space="preserve">relative </w:t>
      </w:r>
      <w:proofErr w:type="spellStart"/>
      <w:r w:rsidR="00C50204">
        <w:rPr>
          <w:rFonts w:asciiTheme="majorBidi" w:hAnsiTheme="majorBidi" w:cstheme="majorBidi"/>
          <w:sz w:val="24"/>
          <w:szCs w:val="24"/>
        </w:rPr>
        <w:t>rasional</w:t>
      </w:r>
      <w:proofErr w:type="spellEnd"/>
      <w:r w:rsidR="00C50204">
        <w:rPr>
          <w:rFonts w:asciiTheme="majorBidi" w:hAnsiTheme="majorBidi" w:cstheme="majorBidi"/>
          <w:sz w:val="24"/>
          <w:szCs w:val="24"/>
        </w:rPr>
        <w:t xml:space="preserve">, dan </w:t>
      </w:r>
      <w:proofErr w:type="spellStart"/>
      <w:r w:rsidR="00C50204">
        <w:rPr>
          <w:rFonts w:asciiTheme="majorBidi" w:hAnsiTheme="majorBidi" w:cstheme="majorBidi"/>
          <w:sz w:val="24"/>
          <w:szCs w:val="24"/>
        </w:rPr>
        <w:t>sebutkan</w:t>
      </w:r>
      <w:proofErr w:type="spellEnd"/>
      <w:r w:rsidR="00C50204">
        <w:rPr>
          <w:rFonts w:asciiTheme="majorBidi" w:hAnsiTheme="majorBidi" w:cstheme="majorBidi"/>
          <w:sz w:val="24"/>
          <w:szCs w:val="24"/>
        </w:rPr>
        <w:t xml:space="preserve"> </w:t>
      </w:r>
      <w:proofErr w:type="spellStart"/>
      <w:r w:rsidR="00C50204">
        <w:rPr>
          <w:rFonts w:asciiTheme="majorBidi" w:hAnsiTheme="majorBidi" w:cstheme="majorBidi"/>
          <w:sz w:val="24"/>
          <w:szCs w:val="24"/>
        </w:rPr>
        <w:t>ayat</w:t>
      </w:r>
      <w:proofErr w:type="spellEnd"/>
      <w:r w:rsidR="00C50204">
        <w:rPr>
          <w:rFonts w:asciiTheme="majorBidi" w:hAnsiTheme="majorBidi" w:cstheme="majorBidi"/>
          <w:sz w:val="24"/>
          <w:szCs w:val="24"/>
        </w:rPr>
        <w:t xml:space="preserve"> Al-</w:t>
      </w:r>
      <w:proofErr w:type="spellStart"/>
      <w:r w:rsidR="00C50204">
        <w:rPr>
          <w:rFonts w:asciiTheme="majorBidi" w:hAnsiTheme="majorBidi" w:cstheme="majorBidi"/>
          <w:sz w:val="24"/>
          <w:szCs w:val="24"/>
        </w:rPr>
        <w:t>Qur’annya</w:t>
      </w:r>
      <w:proofErr w:type="spellEnd"/>
      <w:r w:rsidR="00C50204">
        <w:rPr>
          <w:rFonts w:asciiTheme="majorBidi" w:hAnsiTheme="majorBidi" w:cstheme="majorBidi"/>
          <w:sz w:val="24"/>
          <w:szCs w:val="24"/>
        </w:rPr>
        <w:t>?</w:t>
      </w:r>
    </w:p>
    <w:p w14:paraId="63F158B1" w14:textId="1D213C0C" w:rsidR="00B1096C" w:rsidRDefault="00B1096C" w:rsidP="00526A84">
      <w:pPr>
        <w:spacing w:after="0" w:line="240" w:lineRule="auto"/>
        <w:contextualSpacing/>
        <w:rPr>
          <w:rFonts w:asciiTheme="majorBidi" w:hAnsiTheme="majorBidi" w:cstheme="majorBidi"/>
          <w:sz w:val="24"/>
          <w:szCs w:val="24"/>
        </w:rPr>
      </w:pPr>
      <w:r>
        <w:rPr>
          <w:rFonts w:asciiTheme="majorBidi" w:hAnsiTheme="majorBidi" w:cstheme="majorBidi"/>
          <w:sz w:val="24"/>
          <w:szCs w:val="24"/>
        </w:rPr>
        <w:t>7</w:t>
      </w:r>
      <w:r w:rsidR="005F41FE">
        <w:rPr>
          <w:rFonts w:asciiTheme="majorBidi" w:hAnsiTheme="majorBidi" w:cstheme="majorBidi"/>
          <w:sz w:val="24"/>
          <w:szCs w:val="24"/>
        </w:rPr>
        <w:t xml:space="preserve">.Terangkan </w:t>
      </w:r>
      <w:proofErr w:type="spellStart"/>
      <w:r w:rsidR="005F41FE">
        <w:rPr>
          <w:rFonts w:asciiTheme="majorBidi" w:hAnsiTheme="majorBidi" w:cstheme="majorBidi"/>
          <w:sz w:val="24"/>
          <w:szCs w:val="24"/>
        </w:rPr>
        <w:t>bahwa</w:t>
      </w:r>
      <w:proofErr w:type="spellEnd"/>
      <w:r w:rsidR="005F41FE">
        <w:rPr>
          <w:rFonts w:asciiTheme="majorBidi" w:hAnsiTheme="majorBidi" w:cstheme="majorBidi"/>
          <w:sz w:val="24"/>
          <w:szCs w:val="24"/>
        </w:rPr>
        <w:t xml:space="preserve"> Islam </w:t>
      </w:r>
      <w:proofErr w:type="spellStart"/>
      <w:r w:rsidR="005F41FE">
        <w:rPr>
          <w:rFonts w:asciiTheme="majorBidi" w:hAnsiTheme="majorBidi" w:cstheme="majorBidi"/>
          <w:sz w:val="24"/>
          <w:szCs w:val="24"/>
        </w:rPr>
        <w:t>adalah</w:t>
      </w:r>
      <w:proofErr w:type="spellEnd"/>
      <w:r w:rsidR="005F41FE">
        <w:rPr>
          <w:rFonts w:asciiTheme="majorBidi" w:hAnsiTheme="majorBidi" w:cstheme="majorBidi"/>
          <w:sz w:val="24"/>
          <w:szCs w:val="24"/>
        </w:rPr>
        <w:t xml:space="preserve"> </w:t>
      </w:r>
      <w:proofErr w:type="spellStart"/>
      <w:r w:rsidR="005F41FE">
        <w:rPr>
          <w:rFonts w:asciiTheme="majorBidi" w:hAnsiTheme="majorBidi" w:cstheme="majorBidi"/>
          <w:sz w:val="24"/>
          <w:szCs w:val="24"/>
        </w:rPr>
        <w:t>sebagai</w:t>
      </w:r>
      <w:proofErr w:type="spellEnd"/>
      <w:r w:rsidR="005F41FE">
        <w:rPr>
          <w:rFonts w:asciiTheme="majorBidi" w:hAnsiTheme="majorBidi" w:cstheme="majorBidi"/>
          <w:sz w:val="24"/>
          <w:szCs w:val="24"/>
        </w:rPr>
        <w:t xml:space="preserve"> agama Al-</w:t>
      </w:r>
      <w:proofErr w:type="spellStart"/>
      <w:r w:rsidR="005F41FE">
        <w:rPr>
          <w:rFonts w:asciiTheme="majorBidi" w:hAnsiTheme="majorBidi" w:cstheme="majorBidi"/>
          <w:sz w:val="24"/>
          <w:szCs w:val="24"/>
        </w:rPr>
        <w:t>Waaqi’ah</w:t>
      </w:r>
      <w:proofErr w:type="spellEnd"/>
      <w:r w:rsidR="005F41FE">
        <w:rPr>
          <w:rFonts w:asciiTheme="majorBidi" w:hAnsiTheme="majorBidi" w:cstheme="majorBidi"/>
          <w:sz w:val="24"/>
          <w:szCs w:val="24"/>
        </w:rPr>
        <w:t>?</w:t>
      </w:r>
    </w:p>
    <w:p w14:paraId="3B826036" w14:textId="77777777" w:rsidR="00AB5E40" w:rsidRDefault="00AB5E40" w:rsidP="00AB5E40">
      <w:pPr>
        <w:pStyle w:val="Heading1"/>
        <w:jc w:val="left"/>
      </w:pPr>
    </w:p>
    <w:p w14:paraId="27DA05E2" w14:textId="77777777" w:rsidR="00AB5E40" w:rsidRDefault="00AB5E40" w:rsidP="0018641F">
      <w:pPr>
        <w:pStyle w:val="Heading1"/>
      </w:pPr>
    </w:p>
    <w:p w14:paraId="64B3DCE9" w14:textId="77777777" w:rsidR="00AB5E40" w:rsidRDefault="00AB5E40" w:rsidP="0018641F">
      <w:pPr>
        <w:pStyle w:val="Heading1"/>
      </w:pPr>
    </w:p>
    <w:p w14:paraId="15572721" w14:textId="77777777" w:rsidR="00AB5E40" w:rsidRDefault="00AB5E40" w:rsidP="0018641F">
      <w:pPr>
        <w:pStyle w:val="Heading1"/>
      </w:pPr>
    </w:p>
    <w:p w14:paraId="43DED8A4" w14:textId="77777777" w:rsidR="00AB5E40" w:rsidRDefault="00AB5E40" w:rsidP="0018641F">
      <w:pPr>
        <w:pStyle w:val="Heading1"/>
      </w:pPr>
    </w:p>
    <w:p w14:paraId="7C78955E" w14:textId="77777777" w:rsidR="00AB5E40" w:rsidRDefault="00AB5E40" w:rsidP="0018641F">
      <w:pPr>
        <w:pStyle w:val="Heading1"/>
      </w:pPr>
    </w:p>
    <w:p w14:paraId="65C37F5A" w14:textId="77777777" w:rsidR="00AB5E40" w:rsidRDefault="00AB5E40" w:rsidP="0018641F">
      <w:pPr>
        <w:pStyle w:val="Heading1"/>
      </w:pPr>
    </w:p>
    <w:p w14:paraId="5D447A10" w14:textId="77777777" w:rsidR="00AB5E40" w:rsidRDefault="00AB5E40" w:rsidP="0018641F">
      <w:pPr>
        <w:pStyle w:val="Heading1"/>
      </w:pPr>
    </w:p>
    <w:p w14:paraId="04A58566" w14:textId="77777777" w:rsidR="00AB5E40" w:rsidRDefault="00AB5E40" w:rsidP="0018641F">
      <w:pPr>
        <w:pStyle w:val="Heading1"/>
      </w:pPr>
    </w:p>
    <w:p w14:paraId="3277EDF2" w14:textId="77777777" w:rsidR="00AB5E40" w:rsidRDefault="00AB5E40" w:rsidP="0018641F">
      <w:pPr>
        <w:pStyle w:val="Heading1"/>
      </w:pPr>
    </w:p>
    <w:p w14:paraId="4334FE80" w14:textId="77777777" w:rsidR="00AB5E40" w:rsidRDefault="00AB5E40" w:rsidP="0018641F">
      <w:pPr>
        <w:pStyle w:val="Heading1"/>
      </w:pPr>
    </w:p>
    <w:p w14:paraId="1E75811D" w14:textId="77777777" w:rsidR="00AB5E40" w:rsidRDefault="00AB5E40" w:rsidP="0018641F">
      <w:pPr>
        <w:pStyle w:val="Heading1"/>
      </w:pPr>
    </w:p>
    <w:p w14:paraId="64BEE4A5" w14:textId="77777777" w:rsidR="00AB5E40" w:rsidRDefault="00AB5E40" w:rsidP="0018641F">
      <w:pPr>
        <w:pStyle w:val="Heading1"/>
      </w:pPr>
    </w:p>
    <w:p w14:paraId="30C10ADB" w14:textId="77777777" w:rsidR="00AB5E40" w:rsidRDefault="00AB5E40" w:rsidP="0018641F">
      <w:pPr>
        <w:pStyle w:val="Heading1"/>
      </w:pPr>
    </w:p>
    <w:p w14:paraId="7FEEE2ED" w14:textId="77777777" w:rsidR="00AB5E40" w:rsidRDefault="00AB5E40" w:rsidP="0018641F">
      <w:pPr>
        <w:pStyle w:val="Heading1"/>
      </w:pPr>
    </w:p>
    <w:p w14:paraId="1DDEF488" w14:textId="77777777" w:rsidR="00AB5E40" w:rsidRDefault="00AB5E40" w:rsidP="0018641F">
      <w:pPr>
        <w:pStyle w:val="Heading1"/>
      </w:pPr>
    </w:p>
    <w:p w14:paraId="2CC4B286" w14:textId="77DF29CE" w:rsidR="00AB5E40" w:rsidRDefault="00AB5E40" w:rsidP="00AB5E40"/>
    <w:p w14:paraId="4753B50D" w14:textId="77777777" w:rsidR="007318D7" w:rsidRPr="00AB5E40" w:rsidRDefault="007318D7" w:rsidP="00AB5E40"/>
    <w:p w14:paraId="4959A0A9" w14:textId="1F5A489F" w:rsidR="00B0250B" w:rsidRPr="00F53B1E" w:rsidRDefault="00B0250B" w:rsidP="0018641F">
      <w:pPr>
        <w:pStyle w:val="Heading1"/>
      </w:pPr>
      <w:r w:rsidRPr="00F53B1E">
        <w:t>BAB III SUMBER-SUMBER AJARAN ISLAM</w:t>
      </w:r>
      <w:bookmarkEnd w:id="40"/>
    </w:p>
    <w:p w14:paraId="0D2DE823" w14:textId="352F316D" w:rsidR="001C6E2B" w:rsidRPr="00F53B1E" w:rsidRDefault="001C6E2B" w:rsidP="00396FFE">
      <w:pPr>
        <w:spacing w:after="0" w:line="480" w:lineRule="auto"/>
        <w:contextualSpacing/>
        <w:rPr>
          <w:rFonts w:asciiTheme="majorBidi" w:hAnsiTheme="majorBidi" w:cstheme="majorBidi"/>
          <w:sz w:val="24"/>
          <w:szCs w:val="24"/>
        </w:rPr>
      </w:pPr>
    </w:p>
    <w:p w14:paraId="1C0EC34F" w14:textId="77777777" w:rsidR="0018641F" w:rsidRPr="00F53B1E" w:rsidRDefault="0018641F" w:rsidP="0018641F">
      <w:pPr>
        <w:pStyle w:val="SubBab3"/>
      </w:pPr>
      <w:bookmarkStart w:id="41" w:name="_Toc109772909"/>
      <w:proofErr w:type="spellStart"/>
      <w:r w:rsidRPr="00F53B1E">
        <w:t>Pendahuluan</w:t>
      </w:r>
      <w:bookmarkEnd w:id="41"/>
      <w:proofErr w:type="spellEnd"/>
    </w:p>
    <w:p w14:paraId="1283E38C" w14:textId="053B73FC" w:rsidR="003711ED" w:rsidRPr="00F53B1E" w:rsidRDefault="003711ED" w:rsidP="0018641F">
      <w:pPr>
        <w:pStyle w:val="SubBab3"/>
        <w:numPr>
          <w:ilvl w:val="0"/>
          <w:numId w:val="0"/>
        </w:numPr>
        <w:ind w:left="426"/>
      </w:pPr>
      <w:bookmarkStart w:id="42" w:name="_Toc109772910"/>
      <w:proofErr w:type="spellStart"/>
      <w:r w:rsidRPr="00F53B1E">
        <w:t>Untuk</w:t>
      </w:r>
      <w:proofErr w:type="spellEnd"/>
      <w:r w:rsidRPr="00F53B1E">
        <w:t xml:space="preserve"> </w:t>
      </w:r>
      <w:proofErr w:type="spellStart"/>
      <w:r w:rsidRPr="00F53B1E">
        <w:t>mendalami</w:t>
      </w:r>
      <w:proofErr w:type="spellEnd"/>
      <w:r w:rsidRPr="00F53B1E">
        <w:t xml:space="preserve"> </w:t>
      </w:r>
      <w:proofErr w:type="spellStart"/>
      <w:r w:rsidRPr="00F53B1E">
        <w:t>ajaran</w:t>
      </w:r>
      <w:proofErr w:type="spellEnd"/>
      <w:r w:rsidRPr="00F53B1E">
        <w:t xml:space="preserve"> agama Islam, </w:t>
      </w:r>
      <w:proofErr w:type="spellStart"/>
      <w:r w:rsidRPr="00F53B1E">
        <w:t>kita</w:t>
      </w:r>
      <w:proofErr w:type="spellEnd"/>
      <w:r w:rsidRPr="00F53B1E">
        <w:t xml:space="preserve"> </w:t>
      </w:r>
      <w:proofErr w:type="spellStart"/>
      <w:r w:rsidRPr="00F53B1E">
        <w:t>harus</w:t>
      </w:r>
      <w:proofErr w:type="spellEnd"/>
      <w:r w:rsidRPr="00F53B1E">
        <w:t xml:space="preserve"> </w:t>
      </w:r>
      <w:proofErr w:type="spellStart"/>
      <w:r w:rsidRPr="00F53B1E">
        <w:t>merujuk</w:t>
      </w:r>
      <w:proofErr w:type="spellEnd"/>
      <w:r w:rsidRPr="00F53B1E">
        <w:t xml:space="preserve"> </w:t>
      </w:r>
      <w:proofErr w:type="spellStart"/>
      <w:r w:rsidRPr="00F53B1E">
        <w:t>sumber-sumber</w:t>
      </w:r>
      <w:proofErr w:type="spellEnd"/>
      <w:r w:rsidRPr="00F53B1E">
        <w:t xml:space="preserve"> </w:t>
      </w:r>
      <w:proofErr w:type="spellStart"/>
      <w:r w:rsidRPr="00F53B1E">
        <w:t>ajaran</w:t>
      </w:r>
      <w:proofErr w:type="spellEnd"/>
      <w:r w:rsidR="009C4732" w:rsidRPr="00F53B1E">
        <w:t>-</w:t>
      </w:r>
      <w:r w:rsidRPr="00F53B1E">
        <w:t>Nya.</w:t>
      </w:r>
      <w:r w:rsidR="009C4732" w:rsidRPr="00F53B1E">
        <w:t xml:space="preserve"> </w:t>
      </w:r>
      <w:r w:rsidRPr="00F53B1E">
        <w:t xml:space="preserve">Dasar </w:t>
      </w:r>
      <w:proofErr w:type="spellStart"/>
      <w:r w:rsidRPr="00F53B1E">
        <w:t>penggunaan</w:t>
      </w:r>
      <w:proofErr w:type="spellEnd"/>
      <w:r w:rsidRPr="00F53B1E">
        <w:t xml:space="preserve"> </w:t>
      </w:r>
      <w:proofErr w:type="spellStart"/>
      <w:r w:rsidRPr="00F53B1E">
        <w:t>sumber</w:t>
      </w:r>
      <w:proofErr w:type="spellEnd"/>
      <w:r w:rsidRPr="00F53B1E">
        <w:t xml:space="preserve"> </w:t>
      </w:r>
      <w:proofErr w:type="spellStart"/>
      <w:r w:rsidRPr="00F53B1E">
        <w:t>ajaran</w:t>
      </w:r>
      <w:proofErr w:type="spellEnd"/>
      <w:r w:rsidRPr="00F53B1E">
        <w:t xml:space="preserve"> Islam </w:t>
      </w:r>
      <w:proofErr w:type="spellStart"/>
      <w:r w:rsidRPr="00F53B1E">
        <w:t>adalah</w:t>
      </w:r>
      <w:proofErr w:type="spellEnd"/>
      <w:r w:rsidRPr="00F53B1E">
        <w:t xml:space="preserve">: Al-Qur’an </w:t>
      </w:r>
      <w:proofErr w:type="spellStart"/>
      <w:r w:rsidRPr="00F53B1E">
        <w:t>surat</w:t>
      </w:r>
      <w:proofErr w:type="spellEnd"/>
      <w:r w:rsidRPr="00F53B1E">
        <w:t xml:space="preserve"> An-Nisa (4) a</w:t>
      </w:r>
      <w:r w:rsidR="009C4732" w:rsidRPr="00F53B1E">
        <w:t>y</w:t>
      </w:r>
      <w:r w:rsidRPr="00F53B1E">
        <w:t xml:space="preserve">at:59 </w:t>
      </w:r>
      <w:proofErr w:type="spellStart"/>
      <w:r w:rsidRPr="00F53B1E">
        <w:t>yaitu</w:t>
      </w:r>
      <w:proofErr w:type="spellEnd"/>
      <w:r w:rsidRPr="00F53B1E">
        <w:t>:</w:t>
      </w:r>
      <w:bookmarkEnd w:id="42"/>
    </w:p>
    <w:p w14:paraId="3BA46209" w14:textId="59F6AC47" w:rsidR="003711ED" w:rsidRDefault="003711ED" w:rsidP="00C31C25">
      <w:pPr>
        <w:bidi/>
        <w:spacing w:after="0" w:line="240" w:lineRule="auto"/>
        <w:ind w:left="4" w:right="426"/>
        <w:contextualSpacing/>
        <w:rPr>
          <w:rFonts w:ascii="Calibri" w:eastAsia="Calibri" w:hAnsi="Calibri" w:cs="LPMQ Isep Misbah"/>
          <w:kern w:val="24"/>
          <w:sz w:val="24"/>
          <w:szCs w:val="24"/>
        </w:rPr>
      </w:pPr>
      <w:r w:rsidRPr="00F53B1E">
        <w:rPr>
          <w:rFonts w:ascii="Calibri" w:eastAsia="Calibri" w:hAnsi="LPMQ Isep Misbah" w:cs="LPMQ Isep Misbah"/>
          <w:kern w:val="24"/>
          <w:sz w:val="24"/>
          <w:szCs w:val="24"/>
          <w:rtl/>
        </w:rPr>
        <w:t>يٰٓاَيُّهَا الَّذِيْنَ اٰمَنُوْٓا اَطِيْعُوا اللّٰهَ وَاَطِيْعُوا الرَّسُوْلَ وَاُولِى الْاَمْرِ مِنْكُمْۚ فَاِنْ تَنَازَعْتُمْ فِيْ شَيْءٍ فَرُدُّوْهُ اِلَى اللّٰهِ</w:t>
      </w:r>
      <w:r w:rsidRPr="00F53B1E">
        <w:rPr>
          <w:rFonts w:ascii="Calibri" w:eastAsia="Calibri" w:hAnsi="Calibri" w:cs="LPMQ Isep Misbah"/>
          <w:kern w:val="24"/>
          <w:sz w:val="24"/>
          <w:szCs w:val="24"/>
          <w:rtl/>
        </w:rPr>
        <w:t xml:space="preserve"> وَالرَّسُوْلِ اِنْ كُنْتُمْ تُؤْمِنُوْنَ بِاللّٰهِ وَالْيَوْمِ الْاٰخِرِۗ ذٰلِكَ خَيْرٌ وَّاَحْسَنُ تَأْوِيْلًا ࣖ</w:t>
      </w:r>
    </w:p>
    <w:p w14:paraId="673BF8CE" w14:textId="77777777" w:rsidR="00C31C25" w:rsidRPr="00F53B1E" w:rsidRDefault="00C31C25" w:rsidP="00C31C25">
      <w:pPr>
        <w:bidi/>
        <w:spacing w:after="0" w:line="240" w:lineRule="auto"/>
        <w:ind w:left="4" w:right="426"/>
        <w:contextualSpacing/>
        <w:rPr>
          <w:sz w:val="24"/>
          <w:szCs w:val="24"/>
        </w:rPr>
      </w:pPr>
    </w:p>
    <w:p w14:paraId="2C51C41E" w14:textId="11EA40BF" w:rsidR="003711ED" w:rsidRDefault="003711ED" w:rsidP="00812D27">
      <w:pPr>
        <w:pStyle w:val="NormalWeb"/>
        <w:spacing w:before="0" w:beforeAutospacing="0" w:after="0" w:afterAutospacing="0"/>
        <w:ind w:left="426"/>
        <w:contextualSpacing/>
        <w:jc w:val="both"/>
        <w:rPr>
          <w:rFonts w:asciiTheme="majorBidi" w:eastAsia="Calibri" w:hAnsiTheme="majorBidi" w:cstheme="majorBidi"/>
          <w:i/>
          <w:iCs/>
          <w:kern w:val="24"/>
        </w:rPr>
      </w:pPr>
      <w:r w:rsidRPr="00F53B1E">
        <w:rPr>
          <w:rFonts w:asciiTheme="majorBidi" w:eastAsia="Calibri" w:hAnsiTheme="majorBidi" w:cstheme="majorBidi"/>
          <w:i/>
          <w:iCs/>
          <w:kern w:val="24"/>
        </w:rPr>
        <w:t xml:space="preserve">59.  </w:t>
      </w:r>
      <w:proofErr w:type="spellStart"/>
      <w:r w:rsidRPr="00F53B1E">
        <w:rPr>
          <w:rFonts w:asciiTheme="majorBidi" w:eastAsia="Calibri" w:hAnsiTheme="majorBidi" w:cstheme="majorBidi"/>
          <w:i/>
          <w:iCs/>
          <w:kern w:val="24"/>
        </w:rPr>
        <w:t>Wahai</w:t>
      </w:r>
      <w:proofErr w:type="spellEnd"/>
      <w:r w:rsidRPr="00F53B1E">
        <w:rPr>
          <w:rFonts w:asciiTheme="majorBidi" w:eastAsia="Calibri" w:hAnsiTheme="majorBidi" w:cstheme="majorBidi"/>
          <w:i/>
          <w:iCs/>
          <w:kern w:val="24"/>
        </w:rPr>
        <w:t xml:space="preserve"> orang-orang yang </w:t>
      </w:r>
      <w:proofErr w:type="spellStart"/>
      <w:r w:rsidRPr="00F53B1E">
        <w:rPr>
          <w:rFonts w:asciiTheme="majorBidi" w:eastAsia="Calibri" w:hAnsiTheme="majorBidi" w:cstheme="majorBidi"/>
          <w:i/>
          <w:iCs/>
          <w:kern w:val="24"/>
        </w:rPr>
        <w:t>beriman</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Taatilah</w:t>
      </w:r>
      <w:proofErr w:type="spellEnd"/>
      <w:r w:rsidRPr="00F53B1E">
        <w:rPr>
          <w:rFonts w:asciiTheme="majorBidi" w:eastAsia="Calibri" w:hAnsiTheme="majorBidi" w:cstheme="majorBidi"/>
          <w:i/>
          <w:iCs/>
          <w:kern w:val="24"/>
        </w:rPr>
        <w:t xml:space="preserve"> Allah dan </w:t>
      </w:r>
      <w:proofErr w:type="spellStart"/>
      <w:r w:rsidRPr="00F53B1E">
        <w:rPr>
          <w:rFonts w:asciiTheme="majorBidi" w:eastAsia="Calibri" w:hAnsiTheme="majorBidi" w:cstheme="majorBidi"/>
          <w:i/>
          <w:iCs/>
          <w:kern w:val="24"/>
        </w:rPr>
        <w:t>taatilah</w:t>
      </w:r>
      <w:proofErr w:type="spellEnd"/>
      <w:r w:rsidRPr="00F53B1E">
        <w:rPr>
          <w:rFonts w:asciiTheme="majorBidi" w:eastAsia="Calibri" w:hAnsiTheme="majorBidi" w:cstheme="majorBidi"/>
          <w:i/>
          <w:iCs/>
          <w:kern w:val="24"/>
        </w:rPr>
        <w:t xml:space="preserve"> Rasul (Muhammad), dan </w:t>
      </w:r>
      <w:proofErr w:type="spellStart"/>
      <w:r w:rsidRPr="00F53B1E">
        <w:rPr>
          <w:rFonts w:asciiTheme="majorBidi" w:eastAsia="Calibri" w:hAnsiTheme="majorBidi" w:cstheme="majorBidi"/>
          <w:i/>
          <w:iCs/>
          <w:kern w:val="24"/>
        </w:rPr>
        <w:t>Ulil</w:t>
      </w:r>
      <w:proofErr w:type="spellEnd"/>
      <w:r w:rsidRPr="00F53B1E">
        <w:rPr>
          <w:rFonts w:asciiTheme="majorBidi" w:eastAsia="Calibri" w:hAnsiTheme="majorBidi" w:cstheme="majorBidi"/>
          <w:i/>
          <w:iCs/>
          <w:kern w:val="24"/>
        </w:rPr>
        <w:t xml:space="preserve"> Amri (</w:t>
      </w:r>
      <w:proofErr w:type="spellStart"/>
      <w:r w:rsidRPr="00F53B1E">
        <w:rPr>
          <w:rFonts w:asciiTheme="majorBidi" w:eastAsia="Calibri" w:hAnsiTheme="majorBidi" w:cstheme="majorBidi"/>
          <w:i/>
          <w:iCs/>
          <w:kern w:val="24"/>
        </w:rPr>
        <w:t>pemegang</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kekuasaan</w:t>
      </w:r>
      <w:proofErr w:type="spellEnd"/>
      <w:r w:rsidRPr="00F53B1E">
        <w:rPr>
          <w:rFonts w:asciiTheme="majorBidi" w:eastAsia="Calibri" w:hAnsiTheme="majorBidi" w:cstheme="majorBidi"/>
          <w:i/>
          <w:iCs/>
          <w:kern w:val="24"/>
        </w:rPr>
        <w:t xml:space="preserve">) di </w:t>
      </w:r>
      <w:proofErr w:type="spellStart"/>
      <w:r w:rsidRPr="00F53B1E">
        <w:rPr>
          <w:rFonts w:asciiTheme="majorBidi" w:eastAsia="Calibri" w:hAnsiTheme="majorBidi" w:cstheme="majorBidi"/>
          <w:i/>
          <w:iCs/>
          <w:kern w:val="24"/>
        </w:rPr>
        <w:t>antara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kamu</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Kemudian</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jika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kamu</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berbeda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pendapat</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tentang</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sesuatu</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maka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kembalikanlah</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kepada</w:t>
      </w:r>
      <w:proofErr w:type="spellEnd"/>
      <w:r w:rsidRPr="00F53B1E">
        <w:rPr>
          <w:rFonts w:asciiTheme="majorBidi" w:eastAsia="Calibri" w:hAnsiTheme="majorBidi" w:cstheme="majorBidi"/>
          <w:i/>
          <w:iCs/>
          <w:kern w:val="24"/>
        </w:rPr>
        <w:t xml:space="preserve"> Allah (Al-Qur'an) dan Rasul (</w:t>
      </w:r>
      <w:proofErr w:type="spellStart"/>
      <w:r w:rsidRPr="00F53B1E">
        <w:rPr>
          <w:rFonts w:asciiTheme="majorBidi" w:eastAsia="Calibri" w:hAnsiTheme="majorBidi" w:cstheme="majorBidi"/>
          <w:i/>
          <w:iCs/>
          <w:kern w:val="24"/>
        </w:rPr>
        <w:t>sunnahnya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jika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kamu</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beriman</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kepada</w:t>
      </w:r>
      <w:proofErr w:type="spellEnd"/>
      <w:r w:rsidRPr="00F53B1E">
        <w:rPr>
          <w:rFonts w:asciiTheme="majorBidi" w:eastAsia="Calibri" w:hAnsiTheme="majorBidi" w:cstheme="majorBidi"/>
          <w:i/>
          <w:iCs/>
          <w:kern w:val="24"/>
        </w:rPr>
        <w:t xml:space="preserve"> Allah dan </w:t>
      </w:r>
      <w:proofErr w:type="spellStart"/>
      <w:r w:rsidRPr="00F53B1E">
        <w:rPr>
          <w:rFonts w:asciiTheme="majorBidi" w:eastAsia="Calibri" w:hAnsiTheme="majorBidi" w:cstheme="majorBidi"/>
          <w:i/>
          <w:iCs/>
          <w:kern w:val="24"/>
        </w:rPr>
        <w:t>hari</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kemudian</w:t>
      </w:r>
      <w:proofErr w:type="spellEnd"/>
      <w:r w:rsidRPr="00F53B1E">
        <w:rPr>
          <w:rFonts w:asciiTheme="majorBidi" w:eastAsia="Calibri" w:hAnsiTheme="majorBidi" w:cstheme="majorBidi"/>
          <w:i/>
          <w:iCs/>
          <w:kern w:val="24"/>
        </w:rPr>
        <w:t xml:space="preserve">. Yang </w:t>
      </w:r>
      <w:proofErr w:type="spellStart"/>
      <w:r w:rsidRPr="00F53B1E">
        <w:rPr>
          <w:rFonts w:asciiTheme="majorBidi" w:eastAsia="Calibri" w:hAnsiTheme="majorBidi" w:cstheme="majorBidi"/>
          <w:i/>
          <w:iCs/>
          <w:kern w:val="24"/>
        </w:rPr>
        <w:t>demikian</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itu</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lebih</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utama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bagimu</w:t>
      </w:r>
      <w:proofErr w:type="spellEnd"/>
      <w:r w:rsidRPr="00F53B1E">
        <w:rPr>
          <w:rFonts w:asciiTheme="majorBidi" w:eastAsia="Calibri" w:hAnsiTheme="majorBidi" w:cstheme="majorBidi"/>
          <w:i/>
          <w:iCs/>
          <w:kern w:val="24"/>
        </w:rPr>
        <w:t xml:space="preserve">) dan </w:t>
      </w:r>
      <w:proofErr w:type="spellStart"/>
      <w:r w:rsidRPr="00F53B1E">
        <w:rPr>
          <w:rFonts w:asciiTheme="majorBidi" w:eastAsia="Calibri" w:hAnsiTheme="majorBidi" w:cstheme="majorBidi"/>
          <w:i/>
          <w:iCs/>
          <w:kern w:val="24"/>
        </w:rPr>
        <w:t>lebih</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baik</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akibatnya</w:t>
      </w:r>
      <w:proofErr w:type="spellEnd"/>
      <w:r w:rsidRPr="00F53B1E">
        <w:rPr>
          <w:rFonts w:asciiTheme="majorBidi" w:eastAsia="Calibri" w:hAnsiTheme="majorBidi" w:cstheme="majorBidi"/>
          <w:i/>
          <w:iCs/>
          <w:kern w:val="24"/>
        </w:rPr>
        <w:t>.</w:t>
      </w:r>
      <w:r w:rsidR="00007040">
        <w:rPr>
          <w:rStyle w:val="FootnoteReference"/>
          <w:rFonts w:asciiTheme="majorBidi" w:eastAsia="Calibri" w:hAnsiTheme="majorBidi" w:cstheme="majorBidi"/>
          <w:i/>
          <w:iCs/>
          <w:kern w:val="24"/>
        </w:rPr>
        <w:footnoteReference w:id="38"/>
      </w:r>
    </w:p>
    <w:p w14:paraId="6030C642" w14:textId="77777777" w:rsidR="00812D27" w:rsidRPr="00F53B1E" w:rsidRDefault="00812D27" w:rsidP="00812D27">
      <w:pPr>
        <w:pStyle w:val="NormalWeb"/>
        <w:spacing w:before="0" w:beforeAutospacing="0" w:after="0" w:afterAutospacing="0"/>
        <w:ind w:left="426"/>
        <w:contextualSpacing/>
        <w:jc w:val="both"/>
        <w:rPr>
          <w:rFonts w:asciiTheme="majorBidi" w:eastAsia="Calibri" w:hAnsiTheme="majorBidi" w:cstheme="majorBidi"/>
          <w:i/>
          <w:iCs/>
          <w:kern w:val="24"/>
        </w:rPr>
      </w:pPr>
    </w:p>
    <w:p w14:paraId="148BF1E7" w14:textId="4C77259E" w:rsidR="00611290" w:rsidRPr="00F53B1E" w:rsidRDefault="00611290" w:rsidP="0018641F">
      <w:pPr>
        <w:pStyle w:val="SubBab3"/>
      </w:pPr>
      <w:bookmarkStart w:id="43" w:name="_Toc109772911"/>
      <w:r w:rsidRPr="00F53B1E">
        <w:t>Al-Qur’an.</w:t>
      </w:r>
      <w:bookmarkEnd w:id="43"/>
    </w:p>
    <w:p w14:paraId="4FE80FB2" w14:textId="11EAFA6A" w:rsidR="00DF2D25" w:rsidRPr="00F53B1E" w:rsidRDefault="00611290" w:rsidP="002E1929">
      <w:pPr>
        <w:pStyle w:val="ListParagraph"/>
        <w:numPr>
          <w:ilvl w:val="0"/>
          <w:numId w:val="24"/>
        </w:numPr>
        <w:ind w:left="851" w:hanging="425"/>
        <w:rPr>
          <w:rFonts w:asciiTheme="majorBidi" w:hAnsiTheme="majorBidi" w:cstheme="majorBidi"/>
        </w:rPr>
      </w:pPr>
      <w:proofErr w:type="spellStart"/>
      <w:r w:rsidRPr="00F53B1E">
        <w:rPr>
          <w:rFonts w:asciiTheme="majorBidi" w:eastAsiaTheme="minorEastAsia" w:hAnsiTheme="majorBidi" w:cstheme="majorBidi"/>
          <w:kern w:val="24"/>
        </w:rPr>
        <w:t>Pengertian</w:t>
      </w:r>
      <w:proofErr w:type="spellEnd"/>
      <w:r w:rsidRPr="00F53B1E">
        <w:rPr>
          <w:rFonts w:asciiTheme="majorBidi" w:eastAsiaTheme="minorEastAsia" w:hAnsiTheme="majorBidi" w:cstheme="majorBidi"/>
          <w:kern w:val="24"/>
        </w:rPr>
        <w:t xml:space="preserve"> Al-Qur’an</w:t>
      </w:r>
      <w:r w:rsidR="00A85DE2">
        <w:rPr>
          <w:rStyle w:val="FootnoteReference"/>
          <w:rFonts w:asciiTheme="majorBidi" w:eastAsiaTheme="minorEastAsia" w:hAnsiTheme="majorBidi" w:cstheme="majorBidi"/>
          <w:kern w:val="24"/>
        </w:rPr>
        <w:footnoteReference w:id="39"/>
      </w:r>
    </w:p>
    <w:p w14:paraId="3DB0A7DF" w14:textId="46536F17" w:rsidR="00611290" w:rsidRPr="00F53B1E" w:rsidRDefault="00611290" w:rsidP="00DF2D25">
      <w:pPr>
        <w:pStyle w:val="ListParagraph"/>
        <w:ind w:left="851" w:firstLine="425"/>
        <w:jc w:val="both"/>
        <w:rPr>
          <w:rFonts w:asciiTheme="majorBidi" w:hAnsiTheme="majorBidi" w:cstheme="majorBidi"/>
        </w:rPr>
      </w:pPr>
      <w:proofErr w:type="spellStart"/>
      <w:r w:rsidRPr="00F53B1E">
        <w:rPr>
          <w:rFonts w:asciiTheme="majorBidi" w:eastAsiaTheme="minorEastAsia" w:hAnsiTheme="majorBidi" w:cstheme="majorBidi"/>
          <w:kern w:val="24"/>
        </w:rPr>
        <w:t>Secara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etimologi</w:t>
      </w:r>
      <w:proofErr w:type="spellEnd"/>
      <w:r w:rsidRPr="00F53B1E">
        <w:rPr>
          <w:rFonts w:asciiTheme="majorBidi" w:eastAsiaTheme="minorEastAsia" w:hAnsiTheme="majorBidi" w:cstheme="majorBidi"/>
          <w:kern w:val="24"/>
        </w:rPr>
        <w:t xml:space="preserve">, kata Al-Qur’an </w:t>
      </w:r>
      <w:proofErr w:type="spellStart"/>
      <w:r w:rsidRPr="00F53B1E">
        <w:rPr>
          <w:rFonts w:asciiTheme="majorBidi" w:eastAsiaTheme="minorEastAsia" w:hAnsiTheme="majorBidi" w:cstheme="majorBidi"/>
          <w:kern w:val="24"/>
        </w:rPr>
        <w:t>diambil</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bahasa</w:t>
      </w:r>
      <w:proofErr w:type="spellEnd"/>
      <w:r w:rsidRPr="00F53B1E">
        <w:rPr>
          <w:rFonts w:asciiTheme="majorBidi" w:eastAsiaTheme="minorEastAsia" w:hAnsiTheme="majorBidi" w:cstheme="majorBidi"/>
          <w:kern w:val="24"/>
        </w:rPr>
        <w:t xml:space="preserve"> Arab </w:t>
      </w:r>
      <w:proofErr w:type="spellStart"/>
      <w:r w:rsidRPr="00F53B1E">
        <w:rPr>
          <w:rFonts w:asciiTheme="majorBidi" w:eastAsiaTheme="minorEastAsia" w:hAnsiTheme="majorBidi" w:cstheme="majorBidi"/>
          <w:kern w:val="24"/>
        </w:rPr>
        <w:t>yakni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Qoroa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yaqrou-Quraanan</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berarti</w:t>
      </w:r>
      <w:proofErr w:type="spellEnd"/>
      <w:r w:rsidRPr="00F53B1E">
        <w:rPr>
          <w:rFonts w:asciiTheme="majorBidi" w:eastAsiaTheme="minorEastAsia" w:hAnsiTheme="majorBidi" w:cstheme="majorBidi"/>
          <w:kern w:val="24"/>
        </w:rPr>
        <w:t xml:space="preserve"> </w:t>
      </w:r>
      <w:proofErr w:type="spellStart"/>
      <w:proofErr w:type="gramStart"/>
      <w:r w:rsidRPr="00F53B1E">
        <w:rPr>
          <w:rFonts w:asciiTheme="majorBidi" w:eastAsiaTheme="minorEastAsia" w:hAnsiTheme="majorBidi" w:cstheme="majorBidi"/>
          <w:kern w:val="24"/>
        </w:rPr>
        <w:t>bacaan.Menurut</w:t>
      </w:r>
      <w:proofErr w:type="spellEnd"/>
      <w:proofErr w:type="gramEnd"/>
      <w:r w:rsidRPr="00F53B1E">
        <w:rPr>
          <w:rFonts w:asciiTheme="majorBidi" w:eastAsiaTheme="minorEastAsia" w:hAnsiTheme="majorBidi" w:cstheme="majorBidi"/>
          <w:kern w:val="24"/>
        </w:rPr>
        <w:t xml:space="preserve"> Istilah Kalam Allah yang </w:t>
      </w:r>
      <w:proofErr w:type="spellStart"/>
      <w:r w:rsidRPr="00F53B1E">
        <w:rPr>
          <w:rFonts w:asciiTheme="majorBidi" w:eastAsiaTheme="minorEastAsia" w:hAnsiTheme="majorBidi" w:cstheme="majorBidi"/>
          <w:kern w:val="24"/>
        </w:rPr>
        <w:t>diturunkan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kepada</w:t>
      </w:r>
      <w:proofErr w:type="spellEnd"/>
      <w:r w:rsidRPr="00F53B1E">
        <w:rPr>
          <w:rFonts w:asciiTheme="majorBidi" w:eastAsiaTheme="minorEastAsia" w:hAnsiTheme="majorBidi" w:cstheme="majorBidi"/>
          <w:kern w:val="24"/>
        </w:rPr>
        <w:t xml:space="preserve"> Nabi Muhammad Saw, </w:t>
      </w:r>
      <w:proofErr w:type="spellStart"/>
      <w:r w:rsidRPr="00F53B1E">
        <w:rPr>
          <w:rFonts w:asciiTheme="majorBidi" w:eastAsiaTheme="minorEastAsia" w:hAnsiTheme="majorBidi" w:cstheme="majorBidi"/>
          <w:kern w:val="24"/>
        </w:rPr>
        <w:t>melalui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malaikat</w:t>
      </w:r>
      <w:proofErr w:type="spellEnd"/>
      <w:r w:rsidRPr="00F53B1E">
        <w:rPr>
          <w:rFonts w:asciiTheme="majorBidi" w:eastAsiaTheme="minorEastAsia" w:hAnsiTheme="majorBidi" w:cstheme="majorBidi"/>
          <w:kern w:val="24"/>
        </w:rPr>
        <w:t xml:space="preserve"> Jibril </w:t>
      </w:r>
      <w:proofErr w:type="spellStart"/>
      <w:r w:rsidRPr="00F53B1E">
        <w:rPr>
          <w:rFonts w:asciiTheme="majorBidi" w:eastAsiaTheme="minorEastAsia" w:hAnsiTheme="majorBidi" w:cstheme="majorBidi"/>
          <w:kern w:val="24"/>
        </w:rPr>
        <w:t>dengan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menggunakan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bahasa</w:t>
      </w:r>
      <w:proofErr w:type="spellEnd"/>
      <w:r w:rsidRPr="00F53B1E">
        <w:rPr>
          <w:rFonts w:asciiTheme="majorBidi" w:eastAsiaTheme="minorEastAsia" w:hAnsiTheme="majorBidi" w:cstheme="majorBidi"/>
          <w:kern w:val="24"/>
        </w:rPr>
        <w:t xml:space="preserve"> Arab </w:t>
      </w:r>
      <w:proofErr w:type="spellStart"/>
      <w:r w:rsidRPr="00F53B1E">
        <w:rPr>
          <w:rFonts w:asciiTheme="majorBidi" w:eastAsiaTheme="minorEastAsia" w:hAnsiTheme="majorBidi" w:cstheme="majorBidi"/>
          <w:kern w:val="24"/>
        </w:rPr>
        <w:t>sebagai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hujjah</w:t>
      </w:r>
      <w:proofErr w:type="spellEnd"/>
      <w:r w:rsidR="001845D4" w:rsidRPr="00F53B1E">
        <w:rPr>
          <w:rFonts w:asciiTheme="majorBidi" w:eastAsiaTheme="minorEastAsia" w:hAnsiTheme="majorBidi" w:cstheme="majorBidi"/>
          <w:kern w:val="24"/>
        </w:rPr>
        <w:t xml:space="preserve"> </w:t>
      </w:r>
      <w:r w:rsidRPr="00F53B1E">
        <w:rPr>
          <w:rFonts w:asciiTheme="majorBidi" w:eastAsiaTheme="minorEastAsia" w:hAnsiTheme="majorBidi" w:cstheme="majorBidi"/>
          <w:kern w:val="24"/>
        </w:rPr>
        <w:t>(</w:t>
      </w:r>
      <w:proofErr w:type="spellStart"/>
      <w:r w:rsidRPr="00F53B1E">
        <w:rPr>
          <w:rFonts w:asciiTheme="majorBidi" w:eastAsiaTheme="minorEastAsia" w:hAnsiTheme="majorBidi" w:cstheme="majorBidi"/>
          <w:kern w:val="24"/>
        </w:rPr>
        <w:t>bukti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atas</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kerasulannya</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sebagai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pedoman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hidup</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dan media </w:t>
      </w:r>
      <w:proofErr w:type="spellStart"/>
      <w:r w:rsidRPr="00F53B1E">
        <w:rPr>
          <w:rFonts w:asciiTheme="majorBidi" w:eastAsiaTheme="minorEastAsia" w:hAnsiTheme="majorBidi" w:cstheme="majorBidi"/>
          <w:kern w:val="24"/>
        </w:rPr>
        <w:t>mendekatkan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kepada</w:t>
      </w:r>
      <w:proofErr w:type="spellEnd"/>
      <w:r w:rsidRPr="00F53B1E">
        <w:rPr>
          <w:rFonts w:asciiTheme="majorBidi" w:eastAsiaTheme="minorEastAsia" w:hAnsiTheme="majorBidi" w:cstheme="majorBidi"/>
          <w:kern w:val="24"/>
        </w:rPr>
        <w:t xml:space="preserve"> Allah </w:t>
      </w:r>
      <w:proofErr w:type="spellStart"/>
      <w:r w:rsidRPr="00F53B1E">
        <w:rPr>
          <w:rFonts w:asciiTheme="majorBidi" w:eastAsiaTheme="minorEastAsia" w:hAnsiTheme="majorBidi" w:cstheme="majorBidi"/>
          <w:kern w:val="24"/>
        </w:rPr>
        <w:t>dengan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membacanya</w:t>
      </w:r>
      <w:proofErr w:type="spellEnd"/>
      <w:r w:rsidRPr="00F53B1E">
        <w:rPr>
          <w:rFonts w:asciiTheme="majorBidi" w:eastAsiaTheme="minorEastAsia" w:hAnsiTheme="majorBidi" w:cstheme="majorBidi"/>
          <w:kern w:val="24"/>
        </w:rPr>
        <w:t>.</w:t>
      </w:r>
    </w:p>
    <w:p w14:paraId="09301A24" w14:textId="7C884684" w:rsidR="00DF2D25" w:rsidRPr="00F53B1E" w:rsidRDefault="00CD66F0" w:rsidP="002E1929">
      <w:pPr>
        <w:pStyle w:val="NormalWeb"/>
        <w:numPr>
          <w:ilvl w:val="0"/>
          <w:numId w:val="24"/>
        </w:numPr>
        <w:spacing w:before="0" w:beforeAutospacing="0" w:after="0" w:afterAutospacing="0" w:line="480" w:lineRule="auto"/>
        <w:ind w:left="851" w:hanging="425"/>
        <w:contextualSpacing/>
        <w:rPr>
          <w:rFonts w:asciiTheme="majorBidi" w:hAnsiTheme="majorBidi" w:cstheme="majorBidi"/>
        </w:rPr>
      </w:pPr>
      <w:r w:rsidRPr="00F53B1E">
        <w:rPr>
          <w:rFonts w:asciiTheme="majorBidi" w:eastAsiaTheme="minorEastAsia" w:hAnsiTheme="majorBidi" w:cstheme="majorBidi"/>
          <w:kern w:val="24"/>
        </w:rPr>
        <w:t>Cara-</w:t>
      </w:r>
      <w:proofErr w:type="spellStart"/>
      <w:r w:rsidRPr="00F53B1E">
        <w:rPr>
          <w:rFonts w:asciiTheme="majorBidi" w:eastAsiaTheme="minorEastAsia" w:hAnsiTheme="majorBidi" w:cstheme="majorBidi"/>
          <w:kern w:val="24"/>
        </w:rPr>
        <w:t>cara</w:t>
      </w:r>
      <w:proofErr w:type="spellEnd"/>
      <w:r w:rsidRPr="00F53B1E">
        <w:rPr>
          <w:rFonts w:asciiTheme="majorBidi" w:eastAsiaTheme="minorEastAsia" w:hAnsiTheme="majorBidi" w:cstheme="majorBidi"/>
          <w:kern w:val="24"/>
        </w:rPr>
        <w:t xml:space="preserve"> Al-Qur’an </w:t>
      </w:r>
      <w:proofErr w:type="spellStart"/>
      <w:r w:rsidRPr="00F53B1E">
        <w:rPr>
          <w:rFonts w:asciiTheme="majorBidi" w:eastAsiaTheme="minorEastAsia" w:hAnsiTheme="majorBidi" w:cstheme="majorBidi"/>
          <w:kern w:val="24"/>
        </w:rPr>
        <w:t>diwahyukan</w:t>
      </w:r>
      <w:proofErr w:type="spellEnd"/>
      <w:r w:rsidR="00A85DE2">
        <w:rPr>
          <w:rStyle w:val="FootnoteReference"/>
          <w:rFonts w:asciiTheme="majorBidi" w:eastAsiaTheme="minorEastAsia" w:hAnsiTheme="majorBidi" w:cstheme="majorBidi"/>
          <w:kern w:val="24"/>
        </w:rPr>
        <w:footnoteReference w:id="40"/>
      </w:r>
    </w:p>
    <w:p w14:paraId="322BBF1D" w14:textId="2A0E7F23" w:rsidR="00CD66F0" w:rsidRPr="00F53B1E" w:rsidRDefault="00CD66F0" w:rsidP="00DF2D25">
      <w:pPr>
        <w:pStyle w:val="NormalWeb"/>
        <w:spacing w:before="0" w:beforeAutospacing="0" w:after="0" w:afterAutospacing="0" w:line="480" w:lineRule="auto"/>
        <w:ind w:left="851"/>
        <w:contextualSpacing/>
        <w:rPr>
          <w:rFonts w:asciiTheme="majorBidi" w:hAnsiTheme="majorBidi" w:cstheme="majorBidi"/>
        </w:rPr>
      </w:pPr>
      <w:r w:rsidRPr="00F53B1E">
        <w:rPr>
          <w:rFonts w:asciiTheme="majorBidi" w:eastAsiaTheme="minorEastAsia" w:hAnsiTheme="majorBidi" w:cstheme="majorBidi"/>
          <w:kern w:val="24"/>
        </w:rPr>
        <w:t xml:space="preserve">Ada </w:t>
      </w:r>
      <w:proofErr w:type="spellStart"/>
      <w:r w:rsidRPr="00F53B1E">
        <w:rPr>
          <w:rFonts w:asciiTheme="majorBidi" w:eastAsiaTheme="minorEastAsia" w:hAnsiTheme="majorBidi" w:cstheme="majorBidi"/>
          <w:kern w:val="24"/>
        </w:rPr>
        <w:t>tiga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cara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yaitu</w:t>
      </w:r>
      <w:proofErr w:type="spellEnd"/>
      <w:r w:rsidRPr="00F53B1E">
        <w:rPr>
          <w:rFonts w:asciiTheme="majorBidi" w:eastAsiaTheme="minorEastAsia" w:hAnsiTheme="majorBidi" w:cstheme="majorBidi"/>
          <w:kern w:val="24"/>
        </w:rPr>
        <w:t>:</w:t>
      </w:r>
    </w:p>
    <w:p w14:paraId="534F7CCC" w14:textId="0533D90F" w:rsidR="00CD66F0" w:rsidRPr="00F53B1E" w:rsidRDefault="00CD66F0" w:rsidP="002E1929">
      <w:pPr>
        <w:pStyle w:val="NormalWeb"/>
        <w:numPr>
          <w:ilvl w:val="1"/>
          <w:numId w:val="20"/>
        </w:numPr>
        <w:spacing w:before="0" w:beforeAutospacing="0" w:after="0" w:afterAutospacing="0" w:line="480" w:lineRule="auto"/>
        <w:ind w:left="1276" w:hanging="425"/>
        <w:contextualSpacing/>
        <w:rPr>
          <w:rFonts w:asciiTheme="majorBidi" w:hAnsiTheme="majorBidi" w:cstheme="majorBidi"/>
        </w:rPr>
      </w:pPr>
      <w:proofErr w:type="spellStart"/>
      <w:r w:rsidRPr="00F53B1E">
        <w:rPr>
          <w:rFonts w:asciiTheme="majorBidi" w:eastAsiaTheme="minorEastAsia" w:hAnsiTheme="majorBidi" w:cstheme="majorBidi"/>
          <w:kern w:val="24"/>
        </w:rPr>
        <w:t>Biikan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dalam</w:t>
      </w:r>
      <w:proofErr w:type="spellEnd"/>
      <w:r w:rsidRPr="00F53B1E">
        <w:rPr>
          <w:rFonts w:asciiTheme="majorBidi" w:eastAsiaTheme="minorEastAsia" w:hAnsiTheme="majorBidi" w:cstheme="majorBidi"/>
          <w:kern w:val="24"/>
        </w:rPr>
        <w:t xml:space="preserve"> </w:t>
      </w:r>
      <w:proofErr w:type="spellStart"/>
      <w:proofErr w:type="gramStart"/>
      <w:r w:rsidRPr="00F53B1E">
        <w:rPr>
          <w:rFonts w:asciiTheme="majorBidi" w:eastAsiaTheme="minorEastAsia" w:hAnsiTheme="majorBidi" w:cstheme="majorBidi"/>
          <w:kern w:val="24"/>
        </w:rPr>
        <w:t>hati</w:t>
      </w:r>
      <w:proofErr w:type="spellEnd"/>
      <w:r w:rsidRPr="00F53B1E">
        <w:rPr>
          <w:rFonts w:asciiTheme="majorBidi" w:eastAsiaTheme="minorEastAsia" w:hAnsiTheme="majorBidi" w:cstheme="majorBidi"/>
          <w:kern w:val="24"/>
        </w:rPr>
        <w:t>(</w:t>
      </w:r>
      <w:proofErr w:type="gramEnd"/>
      <w:r w:rsidRPr="00F53B1E">
        <w:rPr>
          <w:rFonts w:asciiTheme="majorBidi" w:eastAsiaTheme="minorEastAsia" w:hAnsiTheme="majorBidi" w:cstheme="majorBidi"/>
          <w:kern w:val="24"/>
        </w:rPr>
        <w:t>Wahyu)</w:t>
      </w:r>
    </w:p>
    <w:p w14:paraId="2B737FF8" w14:textId="6C8B7439" w:rsidR="00CD66F0" w:rsidRPr="00F53B1E" w:rsidRDefault="00CD66F0" w:rsidP="002E1929">
      <w:pPr>
        <w:pStyle w:val="NormalWeb"/>
        <w:numPr>
          <w:ilvl w:val="1"/>
          <w:numId w:val="20"/>
        </w:numPr>
        <w:spacing w:before="0" w:beforeAutospacing="0" w:after="0" w:afterAutospacing="0" w:line="480" w:lineRule="auto"/>
        <w:ind w:left="1276" w:hanging="425"/>
        <w:contextualSpacing/>
        <w:rPr>
          <w:rFonts w:asciiTheme="majorBidi" w:hAnsiTheme="majorBidi" w:cstheme="majorBidi"/>
        </w:rPr>
      </w:pPr>
      <w:r w:rsidRPr="00F53B1E">
        <w:rPr>
          <w:rFonts w:asciiTheme="majorBidi" w:eastAsiaTheme="minorEastAsia" w:hAnsiTheme="majorBidi" w:cstheme="majorBidi"/>
          <w:kern w:val="24"/>
        </w:rPr>
        <w:t xml:space="preserve">Dari </w:t>
      </w:r>
      <w:proofErr w:type="spellStart"/>
      <w:r w:rsidRPr="00F53B1E">
        <w:rPr>
          <w:rFonts w:asciiTheme="majorBidi" w:eastAsiaTheme="minorEastAsia" w:hAnsiTheme="majorBidi" w:cstheme="majorBidi"/>
          <w:kern w:val="24"/>
        </w:rPr>
        <w:t>balik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tabir</w:t>
      </w:r>
      <w:proofErr w:type="spellEnd"/>
      <w:r w:rsidRPr="00F53B1E">
        <w:rPr>
          <w:rFonts w:asciiTheme="majorBidi" w:eastAsiaTheme="minorEastAsia" w:hAnsiTheme="majorBidi" w:cstheme="majorBidi"/>
          <w:kern w:val="24"/>
        </w:rPr>
        <w:t>.</w:t>
      </w:r>
    </w:p>
    <w:p w14:paraId="0901091D" w14:textId="5C4FEC31" w:rsidR="00CD66F0" w:rsidRPr="00F53B1E" w:rsidRDefault="00CD66F0" w:rsidP="002E1929">
      <w:pPr>
        <w:pStyle w:val="NormalWeb"/>
        <w:numPr>
          <w:ilvl w:val="1"/>
          <w:numId w:val="20"/>
        </w:numPr>
        <w:spacing w:before="0" w:beforeAutospacing="0" w:after="0" w:afterAutospacing="0" w:line="480" w:lineRule="auto"/>
        <w:ind w:left="1276" w:hanging="425"/>
        <w:contextualSpacing/>
        <w:rPr>
          <w:rFonts w:asciiTheme="majorBidi" w:hAnsiTheme="majorBidi" w:cstheme="majorBidi"/>
        </w:rPr>
      </w:pPr>
      <w:proofErr w:type="spellStart"/>
      <w:r w:rsidRPr="00F53B1E">
        <w:rPr>
          <w:rFonts w:asciiTheme="majorBidi" w:eastAsiaTheme="minorEastAsia" w:hAnsiTheme="majorBidi" w:cstheme="majorBidi"/>
          <w:kern w:val="24"/>
        </w:rPr>
        <w:t>Utusan</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diberi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kewenangan</w:t>
      </w:r>
      <w:proofErr w:type="spellEnd"/>
      <w:r w:rsidRPr="00F53B1E">
        <w:rPr>
          <w:rFonts w:asciiTheme="majorBidi" w:eastAsiaTheme="minorEastAsia" w:hAnsiTheme="majorBidi" w:cstheme="majorBidi"/>
          <w:kern w:val="24"/>
        </w:rPr>
        <w:t xml:space="preserve"> oleh Allah </w:t>
      </w:r>
      <w:proofErr w:type="spellStart"/>
      <w:r w:rsidRPr="00F53B1E">
        <w:rPr>
          <w:rFonts w:asciiTheme="majorBidi" w:eastAsiaTheme="minorEastAsia" w:hAnsiTheme="majorBidi" w:cstheme="majorBidi"/>
          <w:kern w:val="24"/>
        </w:rPr>
        <w:t>Swt</w:t>
      </w:r>
      <w:proofErr w:type="spellEnd"/>
      <w:r w:rsidRPr="00F53B1E">
        <w:rPr>
          <w:rFonts w:asciiTheme="majorBidi" w:eastAsiaTheme="minorEastAsia" w:hAnsiTheme="majorBidi" w:cstheme="majorBidi"/>
          <w:kern w:val="24"/>
        </w:rPr>
        <w:t>.</w:t>
      </w:r>
      <w:r w:rsidR="00A85DE2">
        <w:rPr>
          <w:rStyle w:val="FootnoteReference"/>
          <w:rFonts w:asciiTheme="majorBidi" w:eastAsiaTheme="minorEastAsia" w:hAnsiTheme="majorBidi" w:cstheme="majorBidi"/>
          <w:kern w:val="24"/>
        </w:rPr>
        <w:footnoteReference w:id="41"/>
      </w:r>
    </w:p>
    <w:p w14:paraId="07C763F9" w14:textId="2B35C67C" w:rsidR="00CD66F0" w:rsidRPr="00F53B1E" w:rsidRDefault="00CD66F0" w:rsidP="00DF2D25">
      <w:pPr>
        <w:pStyle w:val="NormalWeb"/>
        <w:spacing w:before="0" w:beforeAutospacing="0" w:after="0" w:afterAutospacing="0" w:line="480" w:lineRule="auto"/>
        <w:ind w:left="851"/>
        <w:contextualSpacing/>
        <w:rPr>
          <w:rFonts w:asciiTheme="majorBidi" w:eastAsiaTheme="minorEastAsia" w:hAnsiTheme="majorBidi" w:cstheme="majorBidi"/>
          <w:kern w:val="24"/>
        </w:rPr>
      </w:pPr>
      <w:proofErr w:type="spellStart"/>
      <w:r w:rsidRPr="00F53B1E">
        <w:rPr>
          <w:rFonts w:asciiTheme="majorBidi" w:eastAsiaTheme="minorEastAsia" w:hAnsiTheme="majorBidi" w:cstheme="majorBidi"/>
          <w:kern w:val="24"/>
        </w:rPr>
        <w:t>Berdasarkan</w:t>
      </w:r>
      <w:proofErr w:type="spellEnd"/>
      <w:r w:rsidRPr="00F53B1E">
        <w:rPr>
          <w:rFonts w:asciiTheme="majorBidi" w:eastAsiaTheme="minorEastAsia" w:hAnsiTheme="majorBidi" w:cstheme="majorBidi"/>
          <w:kern w:val="24"/>
        </w:rPr>
        <w:t xml:space="preserve"> Al-Qur’an </w:t>
      </w:r>
      <w:proofErr w:type="spellStart"/>
      <w:r w:rsidRPr="00F53B1E">
        <w:rPr>
          <w:rFonts w:asciiTheme="majorBidi" w:eastAsiaTheme="minorEastAsia" w:hAnsiTheme="majorBidi" w:cstheme="majorBidi"/>
          <w:kern w:val="24"/>
        </w:rPr>
        <w:t>surat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asy-Syuura</w:t>
      </w:r>
      <w:proofErr w:type="spellEnd"/>
      <w:r w:rsidRPr="00F53B1E">
        <w:rPr>
          <w:rFonts w:asciiTheme="majorBidi" w:eastAsiaTheme="minorEastAsia" w:hAnsiTheme="majorBidi" w:cstheme="majorBidi"/>
          <w:kern w:val="24"/>
        </w:rPr>
        <w:t>, (42). Ayat: 51</w:t>
      </w:r>
    </w:p>
    <w:p w14:paraId="0752F10C" w14:textId="77777777" w:rsidR="00CD66F0" w:rsidRPr="00F53B1E" w:rsidRDefault="00CD66F0" w:rsidP="00DF2D25">
      <w:pPr>
        <w:bidi/>
        <w:spacing w:after="0" w:line="480" w:lineRule="auto"/>
        <w:ind w:left="4" w:right="993"/>
        <w:contextualSpacing/>
        <w:rPr>
          <w:rFonts w:asciiTheme="majorBidi" w:hAnsiTheme="majorBidi" w:cstheme="majorBidi"/>
          <w:sz w:val="24"/>
          <w:szCs w:val="24"/>
        </w:rPr>
      </w:pPr>
      <w:r w:rsidRPr="00F53B1E">
        <w:rPr>
          <w:rFonts w:asciiTheme="majorBidi" w:eastAsiaTheme="minorEastAsia" w:hAnsiTheme="majorBidi" w:cstheme="majorBidi"/>
          <w:kern w:val="24"/>
          <w:sz w:val="24"/>
          <w:szCs w:val="24"/>
        </w:rPr>
        <w:t xml:space="preserve">    </w:t>
      </w:r>
      <w:r w:rsidRPr="00F53B1E">
        <w:rPr>
          <w:rFonts w:asciiTheme="majorBidi" w:eastAsia="Calibri" w:hAnsiTheme="majorBidi" w:cstheme="majorBidi"/>
          <w:kern w:val="24"/>
          <w:sz w:val="24"/>
          <w:szCs w:val="24"/>
          <w:rtl/>
        </w:rPr>
        <w:t>۞ وَمَا كَانَ لِبَشَرٍ اَنْ يُّكَلِّمَهُ اللّٰهُ اِلَّا وَحْيًا اَوْ مِنْ وَّرَاۤئِ حِجَابٍ اَوْ يُرْسِلَ رَسُوْلًا فَيُوْحِيَ بِاِذْنِهٖ مَا يَشَاۤءُ ۗاِنَّهٗ عَلِيٌّ حَكِيْمٌ</w:t>
      </w:r>
    </w:p>
    <w:p w14:paraId="13F60592" w14:textId="20BF1584" w:rsidR="00CD66F0" w:rsidRDefault="00CD66F0" w:rsidP="00812D27">
      <w:pPr>
        <w:pStyle w:val="NormalWeb"/>
        <w:spacing w:before="0" w:beforeAutospacing="0" w:after="0" w:afterAutospacing="0"/>
        <w:ind w:left="851"/>
        <w:contextualSpacing/>
        <w:jc w:val="both"/>
        <w:rPr>
          <w:rFonts w:asciiTheme="majorBidi" w:eastAsia="Calibri" w:hAnsiTheme="majorBidi" w:cstheme="majorBidi"/>
          <w:i/>
          <w:iCs/>
          <w:kern w:val="24"/>
        </w:rPr>
      </w:pPr>
      <w:r w:rsidRPr="00F53B1E">
        <w:rPr>
          <w:rFonts w:asciiTheme="majorBidi" w:eastAsia="Calibri" w:hAnsiTheme="majorBidi" w:cstheme="majorBidi"/>
          <w:i/>
          <w:iCs/>
          <w:kern w:val="24"/>
        </w:rPr>
        <w:t xml:space="preserve">51.  Dan </w:t>
      </w:r>
      <w:proofErr w:type="spellStart"/>
      <w:r w:rsidRPr="00F53B1E">
        <w:rPr>
          <w:rFonts w:asciiTheme="majorBidi" w:eastAsia="Calibri" w:hAnsiTheme="majorBidi" w:cstheme="majorBidi"/>
          <w:i/>
          <w:iCs/>
          <w:kern w:val="24"/>
        </w:rPr>
        <w:t>tidaklah</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patut</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bagi</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seorang</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manusia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bahwa</w:t>
      </w:r>
      <w:proofErr w:type="spellEnd"/>
      <w:r w:rsidRPr="00F53B1E">
        <w:rPr>
          <w:rFonts w:asciiTheme="majorBidi" w:eastAsia="Calibri" w:hAnsiTheme="majorBidi" w:cstheme="majorBidi"/>
          <w:i/>
          <w:iCs/>
          <w:kern w:val="24"/>
        </w:rPr>
        <w:t xml:space="preserve"> Allah </w:t>
      </w:r>
      <w:proofErr w:type="spellStart"/>
      <w:r w:rsidRPr="00F53B1E">
        <w:rPr>
          <w:rFonts w:asciiTheme="majorBidi" w:eastAsia="Calibri" w:hAnsiTheme="majorBidi" w:cstheme="majorBidi"/>
          <w:i/>
          <w:iCs/>
          <w:kern w:val="24"/>
        </w:rPr>
        <w:t>akan</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berbicara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kepadanya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kecuali</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dengan</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perantaraan</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wahyu</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atau</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dari</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belakang</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tabir</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atau</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dengan</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mengutus</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utusan</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malaikat</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lalu</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diwahyukan</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kepadanya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dengan</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izin</w:t>
      </w:r>
      <w:proofErr w:type="spellEnd"/>
      <w:r w:rsidRPr="00F53B1E">
        <w:rPr>
          <w:rFonts w:asciiTheme="majorBidi" w:eastAsia="Calibri" w:hAnsiTheme="majorBidi" w:cstheme="majorBidi"/>
          <w:i/>
          <w:iCs/>
          <w:kern w:val="24"/>
        </w:rPr>
        <w:t xml:space="preserve">-Nya </w:t>
      </w:r>
      <w:proofErr w:type="spellStart"/>
      <w:r w:rsidRPr="00F53B1E">
        <w:rPr>
          <w:rFonts w:asciiTheme="majorBidi" w:eastAsia="Calibri" w:hAnsiTheme="majorBidi" w:cstheme="majorBidi"/>
          <w:i/>
          <w:iCs/>
          <w:kern w:val="24"/>
        </w:rPr>
        <w:t>apa</w:t>
      </w:r>
      <w:proofErr w:type="spellEnd"/>
      <w:r w:rsidRPr="00F53B1E">
        <w:rPr>
          <w:rFonts w:asciiTheme="majorBidi" w:eastAsia="Calibri" w:hAnsiTheme="majorBidi" w:cstheme="majorBidi"/>
          <w:i/>
          <w:iCs/>
          <w:kern w:val="24"/>
        </w:rPr>
        <w:t xml:space="preserve"> yang </w:t>
      </w:r>
      <w:proofErr w:type="spellStart"/>
      <w:r w:rsidRPr="00F53B1E">
        <w:rPr>
          <w:rFonts w:asciiTheme="majorBidi" w:eastAsia="Calibri" w:hAnsiTheme="majorBidi" w:cstheme="majorBidi"/>
          <w:i/>
          <w:iCs/>
          <w:kern w:val="24"/>
        </w:rPr>
        <w:t>Dia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kehendaki</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Sungguh</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Dia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Mahatinggi</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Mahabijaksana</w:t>
      </w:r>
      <w:proofErr w:type="spellEnd"/>
      <w:r w:rsidR="00007040">
        <w:rPr>
          <w:rStyle w:val="FootnoteReference"/>
          <w:rFonts w:asciiTheme="majorBidi" w:eastAsia="Calibri" w:hAnsiTheme="majorBidi" w:cstheme="majorBidi"/>
          <w:i/>
          <w:iCs/>
          <w:kern w:val="24"/>
        </w:rPr>
        <w:footnoteReference w:id="42"/>
      </w:r>
      <w:r w:rsidRPr="00F53B1E">
        <w:rPr>
          <w:rFonts w:asciiTheme="majorBidi" w:eastAsia="Calibri" w:hAnsiTheme="majorBidi" w:cstheme="majorBidi"/>
          <w:i/>
          <w:iCs/>
          <w:kern w:val="24"/>
        </w:rPr>
        <w:t>.</w:t>
      </w:r>
    </w:p>
    <w:p w14:paraId="3628FAFB" w14:textId="77777777" w:rsidR="00812D27" w:rsidRPr="00F53B1E" w:rsidRDefault="00812D27" w:rsidP="00812D27">
      <w:pPr>
        <w:pStyle w:val="NormalWeb"/>
        <w:spacing w:before="0" w:beforeAutospacing="0" w:after="0" w:afterAutospacing="0"/>
        <w:ind w:left="851"/>
        <w:contextualSpacing/>
        <w:jc w:val="both"/>
        <w:rPr>
          <w:rFonts w:asciiTheme="majorBidi" w:hAnsiTheme="majorBidi" w:cstheme="majorBidi"/>
        </w:rPr>
      </w:pPr>
    </w:p>
    <w:p w14:paraId="5EB3273E" w14:textId="72666D3D" w:rsidR="00DC54EF" w:rsidRPr="00F53B1E" w:rsidRDefault="00CD66F0" w:rsidP="002E1929">
      <w:pPr>
        <w:pStyle w:val="ListParagraph"/>
        <w:numPr>
          <w:ilvl w:val="0"/>
          <w:numId w:val="20"/>
        </w:numPr>
        <w:ind w:left="851" w:hanging="425"/>
        <w:rPr>
          <w:rFonts w:asciiTheme="majorBidi" w:hAnsiTheme="majorBidi" w:cstheme="majorBidi"/>
        </w:rPr>
      </w:pPr>
      <w:proofErr w:type="spellStart"/>
      <w:r w:rsidRPr="00F53B1E">
        <w:rPr>
          <w:rFonts w:asciiTheme="majorBidi" w:eastAsiaTheme="minorEastAsia" w:hAnsiTheme="majorBidi" w:cstheme="majorBidi"/>
          <w:kern w:val="24"/>
        </w:rPr>
        <w:t>Pembagian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ayat-ayat</w:t>
      </w:r>
      <w:proofErr w:type="spellEnd"/>
      <w:r w:rsidRPr="00F53B1E">
        <w:rPr>
          <w:rFonts w:asciiTheme="majorBidi" w:eastAsiaTheme="minorEastAsia" w:hAnsiTheme="majorBidi" w:cstheme="majorBidi"/>
          <w:kern w:val="24"/>
        </w:rPr>
        <w:t xml:space="preserve"> al-Qur’an,</w:t>
      </w:r>
      <w:r w:rsidR="00E33DE0">
        <w:rPr>
          <w:rStyle w:val="FootnoteReference"/>
          <w:rFonts w:asciiTheme="majorBidi" w:eastAsiaTheme="minorEastAsia" w:hAnsiTheme="majorBidi" w:cstheme="majorBidi"/>
          <w:kern w:val="24"/>
        </w:rPr>
        <w:footnoteReference w:id="43"/>
      </w:r>
    </w:p>
    <w:p w14:paraId="293CDD9B" w14:textId="6856A2DF" w:rsidR="00CD66F0" w:rsidRPr="00F53B1E" w:rsidRDefault="00CD66F0" w:rsidP="00DC54EF">
      <w:pPr>
        <w:pStyle w:val="ListParagraph"/>
        <w:ind w:left="851"/>
        <w:rPr>
          <w:rFonts w:asciiTheme="majorBidi" w:hAnsiTheme="majorBidi" w:cstheme="majorBidi"/>
        </w:rPr>
      </w:pPr>
      <w:proofErr w:type="spellStart"/>
      <w:r w:rsidRPr="00F53B1E">
        <w:rPr>
          <w:rFonts w:asciiTheme="majorBidi" w:eastAsiaTheme="minorEastAsia" w:hAnsiTheme="majorBidi" w:cstheme="majorBidi"/>
          <w:kern w:val="24"/>
        </w:rPr>
        <w:t>Dibagi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menjadi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dua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yaitu</w:t>
      </w:r>
      <w:proofErr w:type="spellEnd"/>
      <w:r w:rsidRPr="00F53B1E">
        <w:rPr>
          <w:rFonts w:asciiTheme="majorBidi" w:eastAsiaTheme="minorEastAsia" w:hAnsiTheme="majorBidi" w:cstheme="majorBidi"/>
          <w:kern w:val="24"/>
        </w:rPr>
        <w:t>:</w:t>
      </w:r>
    </w:p>
    <w:p w14:paraId="0E0D9F65" w14:textId="77777777" w:rsidR="00DC54EF" w:rsidRPr="00F53B1E" w:rsidRDefault="00CD66F0" w:rsidP="002E1929">
      <w:pPr>
        <w:pStyle w:val="ListParagraph"/>
        <w:numPr>
          <w:ilvl w:val="1"/>
          <w:numId w:val="20"/>
        </w:numPr>
        <w:ind w:left="1276" w:hanging="425"/>
        <w:rPr>
          <w:rFonts w:asciiTheme="majorBidi" w:hAnsiTheme="majorBidi" w:cstheme="majorBidi"/>
        </w:rPr>
      </w:pPr>
      <w:r w:rsidRPr="00F53B1E">
        <w:rPr>
          <w:rFonts w:asciiTheme="majorBidi" w:eastAsiaTheme="minorEastAsia" w:hAnsiTheme="majorBidi" w:cstheme="majorBidi"/>
          <w:kern w:val="24"/>
        </w:rPr>
        <w:t>Ayat-</w:t>
      </w:r>
      <w:proofErr w:type="spellStart"/>
      <w:r w:rsidRPr="00F53B1E">
        <w:rPr>
          <w:rFonts w:asciiTheme="majorBidi" w:eastAsiaTheme="minorEastAsia" w:hAnsiTheme="majorBidi" w:cstheme="majorBidi"/>
          <w:kern w:val="24"/>
        </w:rPr>
        <w:t>ayat</w:t>
      </w:r>
      <w:proofErr w:type="spellEnd"/>
      <w:r w:rsidRPr="00F53B1E">
        <w:rPr>
          <w:rFonts w:asciiTheme="majorBidi" w:eastAsiaTheme="minorEastAsia" w:hAnsiTheme="majorBidi" w:cstheme="majorBidi"/>
          <w:kern w:val="24"/>
        </w:rPr>
        <w:t xml:space="preserve"> Makkiyah</w:t>
      </w:r>
    </w:p>
    <w:p w14:paraId="6578B05D" w14:textId="287FE67E" w:rsidR="00CD66F0" w:rsidRPr="00F53B1E" w:rsidRDefault="00CD66F0" w:rsidP="00DC54EF">
      <w:pPr>
        <w:pStyle w:val="ListParagraph"/>
        <w:ind w:left="1276" w:firstLine="425"/>
        <w:rPr>
          <w:rFonts w:asciiTheme="majorBidi" w:hAnsiTheme="majorBidi" w:cstheme="majorBidi"/>
        </w:rPr>
      </w:pPr>
      <w:proofErr w:type="spellStart"/>
      <w:r w:rsidRPr="00F53B1E">
        <w:rPr>
          <w:rFonts w:asciiTheme="majorBidi" w:eastAsiaTheme="minorEastAsia" w:hAnsiTheme="majorBidi" w:cstheme="majorBidi"/>
          <w:kern w:val="24"/>
        </w:rPr>
        <w:t>Diturunkan</w:t>
      </w:r>
      <w:proofErr w:type="spellEnd"/>
      <w:r w:rsidRPr="00F53B1E">
        <w:rPr>
          <w:rFonts w:asciiTheme="majorBidi" w:eastAsiaTheme="minorEastAsia" w:hAnsiTheme="majorBidi" w:cstheme="majorBidi"/>
          <w:kern w:val="24"/>
        </w:rPr>
        <w:t xml:space="preserve"> pada </w:t>
      </w:r>
      <w:proofErr w:type="spellStart"/>
      <w:r w:rsidRPr="00F53B1E">
        <w:rPr>
          <w:rFonts w:asciiTheme="majorBidi" w:eastAsiaTheme="minorEastAsia" w:hAnsiTheme="majorBidi" w:cstheme="majorBidi"/>
          <w:kern w:val="24"/>
        </w:rPr>
        <w:t>periode</w:t>
      </w:r>
      <w:proofErr w:type="spellEnd"/>
      <w:r w:rsidRPr="00F53B1E">
        <w:rPr>
          <w:rFonts w:asciiTheme="majorBidi" w:eastAsiaTheme="minorEastAsia" w:hAnsiTheme="majorBidi" w:cstheme="majorBidi"/>
          <w:kern w:val="24"/>
        </w:rPr>
        <w:t xml:space="preserve"> 1 di Makkah. </w:t>
      </w:r>
      <w:proofErr w:type="spellStart"/>
      <w:r w:rsidRPr="00F53B1E">
        <w:rPr>
          <w:rFonts w:asciiTheme="majorBidi" w:eastAsiaTheme="minorEastAsia" w:hAnsiTheme="majorBidi" w:cstheme="majorBidi"/>
          <w:kern w:val="24"/>
        </w:rPr>
        <w:t>Ciri-cirinya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ayatnya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pendek</w:t>
      </w:r>
      <w:r w:rsidR="00DC54EF" w:rsidRPr="00F53B1E">
        <w:rPr>
          <w:rFonts w:asciiTheme="majorBidi" w:eastAsiaTheme="minorEastAsia" w:hAnsiTheme="majorBidi" w:cstheme="majorBidi"/>
          <w:kern w:val="24"/>
        </w:rPr>
        <w:t>-</w:t>
      </w:r>
      <w:r w:rsidRPr="00F53B1E">
        <w:rPr>
          <w:rFonts w:asciiTheme="majorBidi" w:eastAsiaTheme="minorEastAsia" w:hAnsiTheme="majorBidi" w:cstheme="majorBidi"/>
          <w:kern w:val="24"/>
        </w:rPr>
        <w:t>pendek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masalah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keimanan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didahului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dengan</w:t>
      </w:r>
      <w:proofErr w:type="spellEnd"/>
      <w:r w:rsidRPr="00F53B1E">
        <w:rPr>
          <w:rFonts w:asciiTheme="majorBidi" w:eastAsiaTheme="minorEastAsia" w:hAnsiTheme="majorBidi" w:cstheme="majorBidi"/>
          <w:kern w:val="24"/>
        </w:rPr>
        <w:t xml:space="preserve"> kata </w:t>
      </w:r>
      <w:proofErr w:type="spellStart"/>
      <w:r w:rsidRPr="00F53B1E">
        <w:rPr>
          <w:rFonts w:asciiTheme="majorBidi" w:eastAsiaTheme="minorEastAsia" w:hAnsiTheme="majorBidi" w:cstheme="majorBidi"/>
          <w:kern w:val="24"/>
        </w:rPr>
        <w:t>yaa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ayyuhan-naas</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ancaman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pahala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budi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pekerti</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kisah-kisah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umat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terdahulu</w:t>
      </w:r>
      <w:proofErr w:type="spellEnd"/>
      <w:r w:rsidRPr="00F53B1E">
        <w:rPr>
          <w:rFonts w:asciiTheme="majorBidi" w:eastAsiaTheme="minorEastAsia" w:hAnsiTheme="majorBidi" w:cstheme="majorBidi"/>
          <w:kern w:val="24"/>
        </w:rPr>
        <w:t>.</w:t>
      </w:r>
    </w:p>
    <w:p w14:paraId="6212CD1B" w14:textId="2B8A7E31" w:rsidR="00CD66F0" w:rsidRPr="00F53B1E" w:rsidRDefault="00CD66F0" w:rsidP="002E1929">
      <w:pPr>
        <w:pStyle w:val="ListParagraph"/>
        <w:numPr>
          <w:ilvl w:val="1"/>
          <w:numId w:val="20"/>
        </w:numPr>
        <w:ind w:left="1276" w:hanging="425"/>
        <w:rPr>
          <w:rFonts w:asciiTheme="majorBidi" w:hAnsiTheme="majorBidi" w:cstheme="majorBidi"/>
        </w:rPr>
      </w:pPr>
      <w:r w:rsidRPr="00F53B1E">
        <w:rPr>
          <w:rFonts w:asciiTheme="majorBidi" w:eastAsiaTheme="minorEastAsia" w:hAnsiTheme="majorBidi" w:cstheme="majorBidi"/>
          <w:kern w:val="24"/>
        </w:rPr>
        <w:t>Ayat-</w:t>
      </w:r>
      <w:proofErr w:type="spellStart"/>
      <w:r w:rsidRPr="00F53B1E">
        <w:rPr>
          <w:rFonts w:asciiTheme="majorBidi" w:eastAsiaTheme="minorEastAsia" w:hAnsiTheme="majorBidi" w:cstheme="majorBidi"/>
          <w:kern w:val="24"/>
        </w:rPr>
        <w:t>ayat</w:t>
      </w:r>
      <w:proofErr w:type="spellEnd"/>
      <w:r w:rsidRPr="00F53B1E">
        <w:rPr>
          <w:rFonts w:asciiTheme="majorBidi" w:eastAsiaTheme="minorEastAsia" w:hAnsiTheme="majorBidi" w:cstheme="majorBidi"/>
          <w:kern w:val="24"/>
        </w:rPr>
        <w:t xml:space="preserve"> Madaniyah</w:t>
      </w:r>
    </w:p>
    <w:p w14:paraId="39F15072" w14:textId="61AB63DD" w:rsidR="00CD66F0" w:rsidRPr="00F53B1E" w:rsidRDefault="00CD66F0" w:rsidP="00DC54EF">
      <w:pPr>
        <w:spacing w:after="0" w:line="480" w:lineRule="auto"/>
        <w:ind w:left="1276" w:firstLine="425"/>
        <w:contextualSpacing/>
        <w:rPr>
          <w:rFonts w:asciiTheme="majorBidi" w:eastAsia="Times New Roman" w:hAnsiTheme="majorBidi" w:cstheme="majorBidi"/>
          <w:sz w:val="24"/>
          <w:szCs w:val="24"/>
        </w:rPr>
      </w:pPr>
      <w:proofErr w:type="spellStart"/>
      <w:r w:rsidRPr="00F53B1E">
        <w:rPr>
          <w:rFonts w:asciiTheme="majorBidi" w:eastAsiaTheme="minorEastAsia" w:hAnsiTheme="majorBidi" w:cstheme="majorBidi"/>
          <w:kern w:val="24"/>
          <w:sz w:val="24"/>
          <w:szCs w:val="24"/>
        </w:rPr>
        <w:t>Diturunkan</w:t>
      </w:r>
      <w:proofErr w:type="spellEnd"/>
      <w:r w:rsidRPr="00F53B1E">
        <w:rPr>
          <w:rFonts w:asciiTheme="majorBidi" w:eastAsiaTheme="minorEastAsia" w:hAnsiTheme="majorBidi" w:cstheme="majorBidi"/>
          <w:kern w:val="24"/>
          <w:sz w:val="24"/>
          <w:szCs w:val="24"/>
        </w:rPr>
        <w:t xml:space="preserve"> pada </w:t>
      </w:r>
      <w:proofErr w:type="spellStart"/>
      <w:r w:rsidRPr="00F53B1E">
        <w:rPr>
          <w:rFonts w:asciiTheme="majorBidi" w:eastAsiaTheme="minorEastAsia" w:hAnsiTheme="majorBidi" w:cstheme="majorBidi"/>
          <w:kern w:val="24"/>
          <w:sz w:val="24"/>
          <w:szCs w:val="24"/>
        </w:rPr>
        <w:t>periode</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dua</w:t>
      </w:r>
      <w:proofErr w:type="spellEnd"/>
      <w:r w:rsidRPr="00F53B1E">
        <w:rPr>
          <w:rFonts w:asciiTheme="majorBidi" w:eastAsiaTheme="minorEastAsia" w:hAnsiTheme="majorBidi" w:cstheme="majorBidi"/>
          <w:kern w:val="24"/>
          <w:sz w:val="24"/>
          <w:szCs w:val="24"/>
        </w:rPr>
        <w:t xml:space="preserve"> di Madinah. </w:t>
      </w:r>
      <w:proofErr w:type="spellStart"/>
      <w:r w:rsidRPr="00F53B1E">
        <w:rPr>
          <w:rFonts w:asciiTheme="majorBidi" w:eastAsiaTheme="minorEastAsia" w:hAnsiTheme="majorBidi" w:cstheme="majorBidi"/>
          <w:kern w:val="24"/>
          <w:sz w:val="24"/>
          <w:szCs w:val="24"/>
        </w:rPr>
        <w:t>Ciri-cirinya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yaitu</w:t>
      </w:r>
      <w:proofErr w:type="spellEnd"/>
      <w:r w:rsidRPr="00F53B1E">
        <w:rPr>
          <w:rFonts w:asciiTheme="majorBidi" w:eastAsiaTheme="minorEastAsia" w:hAnsiTheme="majorBidi" w:cstheme="majorBidi"/>
          <w:kern w:val="24"/>
          <w:sz w:val="24"/>
          <w:szCs w:val="24"/>
        </w:rPr>
        <w:t xml:space="preserve">: </w:t>
      </w:r>
      <w:proofErr w:type="spellStart"/>
      <w:r w:rsidR="00DC54EF" w:rsidRPr="00F53B1E">
        <w:rPr>
          <w:rFonts w:asciiTheme="majorBidi" w:eastAsiaTheme="minorEastAsia" w:hAnsiTheme="majorBidi" w:cstheme="majorBidi"/>
          <w:kern w:val="24"/>
          <w:sz w:val="24"/>
          <w:szCs w:val="24"/>
        </w:rPr>
        <w:t>a</w:t>
      </w:r>
      <w:r w:rsidRPr="00F53B1E">
        <w:rPr>
          <w:rFonts w:asciiTheme="majorBidi" w:eastAsiaTheme="minorEastAsia" w:hAnsiTheme="majorBidi" w:cstheme="majorBidi"/>
          <w:kern w:val="24"/>
          <w:sz w:val="24"/>
          <w:szCs w:val="24"/>
        </w:rPr>
        <w:t>yatnya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panjang-panjang</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didahului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dengan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yaa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ayyuhalladzina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aamanuu</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pda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umumnya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berisi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tentang</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hukum-hukum</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syari’at</w:t>
      </w:r>
      <w:proofErr w:type="spellEnd"/>
      <w:r w:rsidRPr="00F53B1E">
        <w:rPr>
          <w:rFonts w:asciiTheme="majorBidi" w:eastAsiaTheme="minorEastAsia" w:hAnsiTheme="majorBidi" w:cstheme="majorBidi"/>
          <w:kern w:val="24"/>
          <w:sz w:val="24"/>
          <w:szCs w:val="24"/>
        </w:rPr>
        <w:t>)</w:t>
      </w:r>
    </w:p>
    <w:p w14:paraId="748B4BB5" w14:textId="23A1A40C" w:rsidR="00CD66F0" w:rsidRPr="00F53B1E" w:rsidRDefault="00CD66F0" w:rsidP="002E1929">
      <w:pPr>
        <w:pStyle w:val="ListParagraph"/>
        <w:numPr>
          <w:ilvl w:val="0"/>
          <w:numId w:val="20"/>
        </w:numPr>
        <w:ind w:left="851" w:hanging="425"/>
        <w:rPr>
          <w:rFonts w:asciiTheme="majorBidi" w:hAnsiTheme="majorBidi" w:cstheme="majorBidi"/>
        </w:rPr>
      </w:pPr>
      <w:r w:rsidRPr="00F53B1E">
        <w:rPr>
          <w:rFonts w:asciiTheme="majorBidi" w:eastAsiaTheme="minorEastAsia" w:hAnsiTheme="majorBidi" w:cstheme="majorBidi"/>
          <w:kern w:val="24"/>
        </w:rPr>
        <w:t>Isi Al-Quran:</w:t>
      </w:r>
    </w:p>
    <w:p w14:paraId="1EE449E7" w14:textId="6E436245" w:rsidR="00CD66F0" w:rsidRPr="00F53B1E" w:rsidRDefault="00CD66F0" w:rsidP="002E1929">
      <w:pPr>
        <w:pStyle w:val="ListParagraph"/>
        <w:numPr>
          <w:ilvl w:val="1"/>
          <w:numId w:val="25"/>
        </w:numPr>
        <w:ind w:left="1276" w:hanging="425"/>
        <w:rPr>
          <w:rFonts w:asciiTheme="majorBidi" w:hAnsiTheme="majorBidi" w:cstheme="majorBidi"/>
        </w:rPr>
      </w:pPr>
      <w:proofErr w:type="spellStart"/>
      <w:r w:rsidRPr="00F53B1E">
        <w:rPr>
          <w:rFonts w:asciiTheme="majorBidi" w:eastAsiaTheme="minorEastAsia" w:hAnsiTheme="majorBidi" w:cstheme="majorBidi"/>
          <w:kern w:val="24"/>
        </w:rPr>
        <w:t>Prinsip-prinsip</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aqidah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syari’at</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akhlak</w:t>
      </w:r>
      <w:proofErr w:type="spellEnd"/>
    </w:p>
    <w:p w14:paraId="36F3F32B" w14:textId="23191F71" w:rsidR="00CD66F0" w:rsidRPr="00F53B1E" w:rsidRDefault="00CD66F0" w:rsidP="002E1929">
      <w:pPr>
        <w:pStyle w:val="ListParagraph"/>
        <w:numPr>
          <w:ilvl w:val="0"/>
          <w:numId w:val="25"/>
        </w:numPr>
        <w:ind w:left="1276" w:hanging="425"/>
        <w:rPr>
          <w:rFonts w:asciiTheme="majorBidi" w:hAnsiTheme="majorBidi" w:cstheme="majorBidi"/>
        </w:rPr>
      </w:pPr>
      <w:proofErr w:type="spellStart"/>
      <w:r w:rsidRPr="00F53B1E">
        <w:rPr>
          <w:rFonts w:asciiTheme="majorBidi" w:eastAsiaTheme="minorEastAsia" w:hAnsiTheme="majorBidi" w:cstheme="majorBidi"/>
          <w:kern w:val="24"/>
        </w:rPr>
        <w:t>Janji-janji</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ancaman</w:t>
      </w:r>
      <w:proofErr w:type="spellEnd"/>
    </w:p>
    <w:p w14:paraId="47C480B4" w14:textId="085622D7" w:rsidR="00CD66F0" w:rsidRPr="00F53B1E" w:rsidRDefault="00CD66F0" w:rsidP="002E1929">
      <w:pPr>
        <w:pStyle w:val="ListParagraph"/>
        <w:numPr>
          <w:ilvl w:val="0"/>
          <w:numId w:val="25"/>
        </w:numPr>
        <w:ind w:left="1276" w:hanging="425"/>
        <w:rPr>
          <w:rFonts w:asciiTheme="majorBidi" w:hAnsiTheme="majorBidi" w:cstheme="majorBidi"/>
        </w:rPr>
      </w:pPr>
      <w:proofErr w:type="spellStart"/>
      <w:r w:rsidRPr="00F53B1E">
        <w:rPr>
          <w:rFonts w:asciiTheme="majorBidi" w:eastAsiaTheme="minorEastAsia" w:hAnsiTheme="majorBidi" w:cstheme="majorBidi"/>
          <w:kern w:val="24"/>
        </w:rPr>
        <w:t>Kisah-kisah</w:t>
      </w:r>
      <w:proofErr w:type="spellEnd"/>
      <w:r w:rsidRPr="00F53B1E">
        <w:rPr>
          <w:rFonts w:asciiTheme="majorBidi" w:eastAsiaTheme="minorEastAsia" w:hAnsiTheme="majorBidi" w:cstheme="majorBidi"/>
          <w:kern w:val="24"/>
        </w:rPr>
        <w:t xml:space="preserve"> </w:t>
      </w:r>
      <w:proofErr w:type="gramStart"/>
      <w:r w:rsidRPr="00F53B1E">
        <w:rPr>
          <w:rFonts w:asciiTheme="majorBidi" w:eastAsiaTheme="minorEastAsia" w:hAnsiTheme="majorBidi" w:cstheme="majorBidi"/>
          <w:kern w:val="24"/>
        </w:rPr>
        <w:t>para Nabi</w:t>
      </w:r>
      <w:proofErr w:type="gram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umat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terdahulu</w:t>
      </w:r>
      <w:proofErr w:type="spellEnd"/>
    </w:p>
    <w:p w14:paraId="588A4930" w14:textId="275400DB" w:rsidR="00CD66F0" w:rsidRPr="00F53B1E" w:rsidRDefault="00CD66F0" w:rsidP="002E1929">
      <w:pPr>
        <w:pStyle w:val="ListParagraph"/>
        <w:numPr>
          <w:ilvl w:val="0"/>
          <w:numId w:val="25"/>
        </w:numPr>
        <w:ind w:left="1276" w:hanging="425"/>
        <w:rPr>
          <w:rFonts w:asciiTheme="majorBidi" w:hAnsiTheme="majorBidi" w:cstheme="majorBidi"/>
        </w:rPr>
      </w:pPr>
      <w:r w:rsidRPr="00F53B1E">
        <w:rPr>
          <w:rFonts w:asciiTheme="majorBidi" w:eastAsiaTheme="minorEastAsia" w:hAnsiTheme="majorBidi" w:cstheme="majorBidi"/>
          <w:kern w:val="24"/>
        </w:rPr>
        <w:t>Hal-</w:t>
      </w:r>
      <w:proofErr w:type="spellStart"/>
      <w:r w:rsidRPr="00F53B1E">
        <w:rPr>
          <w:rFonts w:asciiTheme="majorBidi" w:eastAsiaTheme="minorEastAsia" w:hAnsiTheme="majorBidi" w:cstheme="majorBidi"/>
          <w:kern w:val="24"/>
        </w:rPr>
        <w:t>hal</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akan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terjadi</w:t>
      </w:r>
      <w:proofErr w:type="spellEnd"/>
      <w:r w:rsidRPr="00F53B1E">
        <w:rPr>
          <w:rFonts w:asciiTheme="majorBidi" w:eastAsiaTheme="minorEastAsia" w:hAnsiTheme="majorBidi" w:cstheme="majorBidi"/>
          <w:kern w:val="24"/>
        </w:rPr>
        <w:t xml:space="preserve"> di masa </w:t>
      </w:r>
      <w:proofErr w:type="spellStart"/>
      <w:r w:rsidRPr="00F53B1E">
        <w:rPr>
          <w:rFonts w:asciiTheme="majorBidi" w:eastAsiaTheme="minorEastAsia" w:hAnsiTheme="majorBidi" w:cstheme="majorBidi"/>
          <w:kern w:val="24"/>
        </w:rPr>
        <w:t>akan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datang</w:t>
      </w:r>
      <w:proofErr w:type="spellEnd"/>
    </w:p>
    <w:p w14:paraId="4C26A16F" w14:textId="67AD0918" w:rsidR="00CD66F0" w:rsidRPr="00F53B1E" w:rsidRDefault="00CD66F0" w:rsidP="002E1929">
      <w:pPr>
        <w:pStyle w:val="ListParagraph"/>
        <w:numPr>
          <w:ilvl w:val="0"/>
          <w:numId w:val="25"/>
        </w:numPr>
        <w:ind w:left="1276" w:hanging="425"/>
        <w:rPr>
          <w:rFonts w:asciiTheme="majorBidi" w:hAnsiTheme="majorBidi" w:cstheme="majorBidi"/>
        </w:rPr>
      </w:pPr>
      <w:proofErr w:type="spellStart"/>
      <w:r w:rsidRPr="00F53B1E">
        <w:rPr>
          <w:rFonts w:asciiTheme="majorBidi" w:eastAsiaTheme="minorEastAsia" w:hAnsiTheme="majorBidi" w:cstheme="majorBidi"/>
          <w:kern w:val="24"/>
        </w:rPr>
        <w:t>rinsip-prinsip</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ilmu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pengetahuan</w:t>
      </w:r>
      <w:proofErr w:type="spellEnd"/>
    </w:p>
    <w:p w14:paraId="010C07DA" w14:textId="2CDB5BF0" w:rsidR="00CD66F0" w:rsidRPr="00F53B1E" w:rsidRDefault="00CD66F0" w:rsidP="002E1929">
      <w:pPr>
        <w:pStyle w:val="ListParagraph"/>
        <w:numPr>
          <w:ilvl w:val="0"/>
          <w:numId w:val="25"/>
        </w:numPr>
        <w:ind w:left="1276" w:hanging="425"/>
        <w:rPr>
          <w:rFonts w:asciiTheme="majorBidi" w:hAnsiTheme="majorBidi" w:cstheme="majorBidi"/>
        </w:rPr>
      </w:pPr>
      <w:r w:rsidRPr="00F53B1E">
        <w:rPr>
          <w:rFonts w:asciiTheme="majorBidi" w:eastAsiaTheme="minorEastAsia" w:hAnsiTheme="majorBidi" w:cstheme="majorBidi"/>
          <w:kern w:val="24"/>
        </w:rPr>
        <w:t xml:space="preserve">Hukum Allah </w:t>
      </w:r>
      <w:proofErr w:type="spellStart"/>
      <w:r w:rsidRPr="00F53B1E">
        <w:rPr>
          <w:rFonts w:asciiTheme="majorBidi" w:eastAsiaTheme="minorEastAsia" w:hAnsiTheme="majorBidi" w:cstheme="majorBidi"/>
          <w:kern w:val="24"/>
        </w:rPr>
        <w:t>yan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mengikat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pda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keseluruhan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ciptan</w:t>
      </w:r>
      <w:proofErr w:type="spellEnd"/>
      <w:r w:rsidRPr="00F53B1E">
        <w:rPr>
          <w:rFonts w:asciiTheme="majorBidi" w:eastAsiaTheme="minorEastAsia" w:hAnsiTheme="majorBidi" w:cstheme="majorBidi"/>
          <w:kern w:val="24"/>
        </w:rPr>
        <w:t>-Nya</w:t>
      </w:r>
    </w:p>
    <w:p w14:paraId="4175B1A3" w14:textId="65DF26E5" w:rsidR="00CD66F0" w:rsidRPr="00F53B1E" w:rsidRDefault="00CD66F0" w:rsidP="002E1929">
      <w:pPr>
        <w:pStyle w:val="ListParagraph"/>
        <w:numPr>
          <w:ilvl w:val="0"/>
          <w:numId w:val="20"/>
        </w:numPr>
        <w:ind w:left="851" w:hanging="425"/>
        <w:rPr>
          <w:rFonts w:asciiTheme="majorBidi" w:hAnsiTheme="majorBidi" w:cstheme="majorBidi"/>
        </w:rPr>
      </w:pPr>
      <w:proofErr w:type="spellStart"/>
      <w:r w:rsidRPr="00F53B1E">
        <w:rPr>
          <w:rFonts w:asciiTheme="majorBidi" w:eastAsiaTheme="minorEastAsia" w:hAnsiTheme="majorBidi" w:cstheme="majorBidi"/>
          <w:kern w:val="24"/>
        </w:rPr>
        <w:t>Fungsi</w:t>
      </w:r>
      <w:proofErr w:type="spellEnd"/>
      <w:r w:rsidRPr="00F53B1E">
        <w:rPr>
          <w:rFonts w:asciiTheme="majorBidi" w:eastAsiaTheme="minorEastAsia" w:hAnsiTheme="majorBidi" w:cstheme="majorBidi"/>
          <w:kern w:val="24"/>
        </w:rPr>
        <w:t xml:space="preserve"> Al-Qur’an</w:t>
      </w:r>
      <w:r w:rsidR="00E33DE0">
        <w:rPr>
          <w:rStyle w:val="FootnoteReference"/>
          <w:rFonts w:asciiTheme="majorBidi" w:eastAsiaTheme="minorEastAsia" w:hAnsiTheme="majorBidi" w:cstheme="majorBidi"/>
          <w:kern w:val="24"/>
        </w:rPr>
        <w:footnoteReference w:id="44"/>
      </w:r>
    </w:p>
    <w:p w14:paraId="5B2C9DA5" w14:textId="07F1FC18" w:rsidR="00CD66F0" w:rsidRPr="0009540B" w:rsidRDefault="00CD66F0" w:rsidP="002E1929">
      <w:pPr>
        <w:pStyle w:val="ListParagraph"/>
        <w:numPr>
          <w:ilvl w:val="1"/>
          <w:numId w:val="26"/>
        </w:numPr>
        <w:ind w:left="1276" w:hanging="425"/>
        <w:rPr>
          <w:rFonts w:asciiTheme="majorBidi" w:hAnsiTheme="majorBidi" w:cstheme="majorBidi"/>
        </w:rPr>
      </w:pPr>
      <w:proofErr w:type="spellStart"/>
      <w:r w:rsidRPr="00F53B1E">
        <w:rPr>
          <w:rFonts w:asciiTheme="majorBidi" w:eastAsiaTheme="minorEastAsia" w:hAnsiTheme="majorBidi" w:cstheme="majorBidi"/>
          <w:kern w:val="24"/>
        </w:rPr>
        <w:t>Hudan</w:t>
      </w:r>
      <w:proofErr w:type="spellEnd"/>
    </w:p>
    <w:p w14:paraId="6960E7DA" w14:textId="62C4D887" w:rsidR="0009540B" w:rsidRPr="00F53B1E" w:rsidRDefault="0009540B" w:rsidP="0009540B">
      <w:pPr>
        <w:pStyle w:val="ListParagraph"/>
        <w:ind w:left="1276"/>
        <w:rPr>
          <w:rFonts w:asciiTheme="majorBidi" w:hAnsiTheme="majorBidi" w:cstheme="majorBidi"/>
        </w:rPr>
      </w:pPr>
      <w:proofErr w:type="spellStart"/>
      <w:r>
        <w:rPr>
          <w:rFonts w:asciiTheme="majorBidi" w:eastAsiaTheme="minorEastAsia" w:hAnsiTheme="majorBidi" w:cstheme="majorBidi"/>
          <w:kern w:val="24"/>
        </w:rPr>
        <w:t>Petunjuk</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bagi</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umat</w:t>
      </w:r>
      <w:proofErr w:type="spellEnd"/>
      <w:r>
        <w:rPr>
          <w:rFonts w:asciiTheme="majorBidi" w:eastAsiaTheme="minorEastAsia" w:hAnsiTheme="majorBidi" w:cstheme="majorBidi"/>
          <w:kern w:val="24"/>
        </w:rPr>
        <w:t xml:space="preserve"> </w:t>
      </w:r>
      <w:proofErr w:type="spellStart"/>
      <w:proofErr w:type="gramStart"/>
      <w:r>
        <w:rPr>
          <w:rFonts w:asciiTheme="majorBidi" w:eastAsiaTheme="minorEastAsia" w:hAnsiTheme="majorBidi" w:cstheme="majorBidi"/>
          <w:kern w:val="24"/>
        </w:rPr>
        <w:t>manusia.Fungsi</w:t>
      </w:r>
      <w:proofErr w:type="spellEnd"/>
      <w:proofErr w:type="gram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ini</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disebutkan</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dalam</w:t>
      </w:r>
      <w:proofErr w:type="spellEnd"/>
      <w:r>
        <w:rPr>
          <w:rFonts w:asciiTheme="majorBidi" w:eastAsiaTheme="minorEastAsia" w:hAnsiTheme="majorBidi" w:cstheme="majorBidi"/>
          <w:kern w:val="24"/>
        </w:rPr>
        <w:t xml:space="preserve"> Al-Qur’an </w:t>
      </w:r>
      <w:proofErr w:type="spellStart"/>
      <w:r>
        <w:rPr>
          <w:rFonts w:asciiTheme="majorBidi" w:eastAsiaTheme="minorEastAsia" w:hAnsiTheme="majorBidi" w:cstheme="majorBidi"/>
          <w:kern w:val="24"/>
        </w:rPr>
        <w:t>lebih</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dari</w:t>
      </w:r>
      <w:proofErr w:type="spellEnd"/>
      <w:r>
        <w:rPr>
          <w:rFonts w:asciiTheme="majorBidi" w:eastAsiaTheme="minorEastAsia" w:hAnsiTheme="majorBidi" w:cstheme="majorBidi"/>
          <w:kern w:val="24"/>
        </w:rPr>
        <w:t xml:space="preserve"> 79 </w:t>
      </w:r>
      <w:proofErr w:type="spellStart"/>
      <w:r>
        <w:rPr>
          <w:rFonts w:asciiTheme="majorBidi" w:eastAsiaTheme="minorEastAsia" w:hAnsiTheme="majorBidi" w:cstheme="majorBidi"/>
          <w:kern w:val="24"/>
        </w:rPr>
        <w:t>ayat</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seperti</w:t>
      </w:r>
      <w:proofErr w:type="spellEnd"/>
      <w:r>
        <w:rPr>
          <w:rFonts w:asciiTheme="majorBidi" w:eastAsiaTheme="minorEastAsia" w:hAnsiTheme="majorBidi" w:cstheme="majorBidi"/>
          <w:kern w:val="24"/>
        </w:rPr>
        <w:t xml:space="preserve"> pada </w:t>
      </w:r>
      <w:proofErr w:type="spellStart"/>
      <w:r>
        <w:rPr>
          <w:rFonts w:asciiTheme="majorBidi" w:eastAsiaTheme="minorEastAsia" w:hAnsiTheme="majorBidi" w:cstheme="majorBidi"/>
          <w:kern w:val="24"/>
        </w:rPr>
        <w:t>surat</w:t>
      </w:r>
      <w:proofErr w:type="spellEnd"/>
      <w:r>
        <w:rPr>
          <w:rFonts w:asciiTheme="majorBidi" w:eastAsiaTheme="minorEastAsia" w:hAnsiTheme="majorBidi" w:cstheme="majorBidi"/>
          <w:kern w:val="24"/>
        </w:rPr>
        <w:t xml:space="preserve"> al-Baqarah </w:t>
      </w:r>
      <w:proofErr w:type="spellStart"/>
      <w:r>
        <w:rPr>
          <w:rFonts w:asciiTheme="majorBidi" w:eastAsiaTheme="minorEastAsia" w:hAnsiTheme="majorBidi" w:cstheme="majorBidi"/>
          <w:kern w:val="24"/>
        </w:rPr>
        <w:t>ayat</w:t>
      </w:r>
      <w:proofErr w:type="spellEnd"/>
      <w:r>
        <w:rPr>
          <w:rFonts w:asciiTheme="majorBidi" w:eastAsiaTheme="minorEastAsia" w:hAnsiTheme="majorBidi" w:cstheme="majorBidi"/>
          <w:kern w:val="24"/>
        </w:rPr>
        <w:t xml:space="preserve"> 2, “Kitab al-Qur’an </w:t>
      </w:r>
      <w:proofErr w:type="spellStart"/>
      <w:r>
        <w:rPr>
          <w:rFonts w:asciiTheme="majorBidi" w:eastAsiaTheme="minorEastAsia" w:hAnsiTheme="majorBidi" w:cstheme="majorBidi"/>
          <w:kern w:val="24"/>
        </w:rPr>
        <w:t>ini</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tidak</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ada</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keraguan</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padanya</w:t>
      </w:r>
      <w:proofErr w:type="spellEnd"/>
      <w:r>
        <w:rPr>
          <w:rFonts w:asciiTheme="majorBidi" w:eastAsiaTheme="minorEastAsia" w:hAnsiTheme="majorBidi" w:cstheme="majorBidi"/>
          <w:kern w:val="24"/>
        </w:rPr>
        <w:t xml:space="preserve"> dan </w:t>
      </w:r>
      <w:proofErr w:type="spellStart"/>
      <w:r>
        <w:rPr>
          <w:rFonts w:asciiTheme="majorBidi" w:eastAsiaTheme="minorEastAsia" w:hAnsiTheme="majorBidi" w:cstheme="majorBidi"/>
          <w:kern w:val="24"/>
        </w:rPr>
        <w:t>sebagai</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petunjuk</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bagi</w:t>
      </w:r>
      <w:proofErr w:type="spellEnd"/>
      <w:r>
        <w:rPr>
          <w:rFonts w:asciiTheme="majorBidi" w:eastAsiaTheme="minorEastAsia" w:hAnsiTheme="majorBidi" w:cstheme="majorBidi"/>
          <w:kern w:val="24"/>
        </w:rPr>
        <w:t xml:space="preserve"> orang yang </w:t>
      </w:r>
      <w:proofErr w:type="spellStart"/>
      <w:r>
        <w:rPr>
          <w:rFonts w:asciiTheme="majorBidi" w:eastAsiaTheme="minorEastAsia" w:hAnsiTheme="majorBidi" w:cstheme="majorBidi"/>
          <w:kern w:val="24"/>
        </w:rPr>
        <w:t>bertakwa</w:t>
      </w:r>
      <w:proofErr w:type="spellEnd"/>
      <w:r>
        <w:rPr>
          <w:rFonts w:asciiTheme="majorBidi" w:eastAsiaTheme="minorEastAsia" w:hAnsiTheme="majorBidi" w:cstheme="majorBidi"/>
          <w:kern w:val="24"/>
        </w:rPr>
        <w:t>.</w:t>
      </w:r>
    </w:p>
    <w:p w14:paraId="59A89E34" w14:textId="50DA7449" w:rsidR="00CD66F0" w:rsidRPr="00D65A52" w:rsidRDefault="00CD66F0" w:rsidP="002E1929">
      <w:pPr>
        <w:pStyle w:val="ListParagraph"/>
        <w:numPr>
          <w:ilvl w:val="0"/>
          <w:numId w:val="26"/>
        </w:numPr>
        <w:ind w:left="1276" w:hanging="425"/>
        <w:rPr>
          <w:rFonts w:asciiTheme="majorBidi" w:hAnsiTheme="majorBidi" w:cstheme="majorBidi"/>
        </w:rPr>
      </w:pPr>
      <w:r w:rsidRPr="00F53B1E">
        <w:rPr>
          <w:rFonts w:asciiTheme="majorBidi" w:eastAsiaTheme="minorEastAsia" w:hAnsiTheme="majorBidi" w:cstheme="majorBidi"/>
          <w:kern w:val="24"/>
        </w:rPr>
        <w:t>Rahmat</w:t>
      </w:r>
    </w:p>
    <w:p w14:paraId="67ABF28D" w14:textId="40E67675" w:rsidR="00D65A52" w:rsidRPr="00F53B1E" w:rsidRDefault="00D65A52" w:rsidP="00D65A52">
      <w:pPr>
        <w:pStyle w:val="ListParagraph"/>
        <w:ind w:left="1276"/>
        <w:rPr>
          <w:rFonts w:asciiTheme="majorBidi" w:hAnsiTheme="majorBidi" w:cstheme="majorBidi"/>
        </w:rPr>
      </w:pPr>
      <w:r>
        <w:rPr>
          <w:rFonts w:asciiTheme="majorBidi" w:eastAsiaTheme="minorEastAsia" w:hAnsiTheme="majorBidi" w:cstheme="majorBidi"/>
          <w:kern w:val="24"/>
        </w:rPr>
        <w:t xml:space="preserve">Kasih </w:t>
      </w:r>
      <w:proofErr w:type="spellStart"/>
      <w:r>
        <w:rPr>
          <w:rFonts w:asciiTheme="majorBidi" w:eastAsiaTheme="minorEastAsia" w:hAnsiTheme="majorBidi" w:cstheme="majorBidi"/>
          <w:kern w:val="24"/>
        </w:rPr>
        <w:t>sayang</w:t>
      </w:r>
      <w:proofErr w:type="spellEnd"/>
      <w:r>
        <w:rPr>
          <w:rFonts w:asciiTheme="majorBidi" w:eastAsiaTheme="minorEastAsia" w:hAnsiTheme="majorBidi" w:cstheme="majorBidi"/>
          <w:kern w:val="24"/>
        </w:rPr>
        <w:t xml:space="preserve"> Allah </w:t>
      </w:r>
      <w:proofErr w:type="spellStart"/>
      <w:r>
        <w:rPr>
          <w:rFonts w:asciiTheme="majorBidi" w:eastAsiaTheme="minorEastAsia" w:hAnsiTheme="majorBidi" w:cstheme="majorBidi"/>
          <w:kern w:val="24"/>
        </w:rPr>
        <w:t>kepada</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manusia</w:t>
      </w:r>
      <w:proofErr w:type="spellEnd"/>
      <w:r>
        <w:rPr>
          <w:rFonts w:asciiTheme="majorBidi" w:eastAsiaTheme="minorEastAsia" w:hAnsiTheme="majorBidi" w:cstheme="majorBidi"/>
          <w:kern w:val="24"/>
        </w:rPr>
        <w:t xml:space="preserve">. Tidak </w:t>
      </w:r>
      <w:proofErr w:type="spellStart"/>
      <w:r>
        <w:rPr>
          <w:rFonts w:asciiTheme="majorBidi" w:eastAsiaTheme="minorEastAsia" w:hAnsiTheme="majorBidi" w:cstheme="majorBidi"/>
          <w:kern w:val="24"/>
        </w:rPr>
        <w:t>kurang</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dari</w:t>
      </w:r>
      <w:proofErr w:type="spellEnd"/>
      <w:r>
        <w:rPr>
          <w:rFonts w:asciiTheme="majorBidi" w:eastAsiaTheme="minorEastAsia" w:hAnsiTheme="majorBidi" w:cstheme="majorBidi"/>
          <w:kern w:val="24"/>
        </w:rPr>
        <w:t xml:space="preserve"> 15 </w:t>
      </w:r>
      <w:proofErr w:type="spellStart"/>
      <w:r>
        <w:rPr>
          <w:rFonts w:asciiTheme="majorBidi" w:eastAsiaTheme="minorEastAsia" w:hAnsiTheme="majorBidi" w:cstheme="majorBidi"/>
          <w:kern w:val="24"/>
        </w:rPr>
        <w:t>ayat</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dalam</w:t>
      </w:r>
      <w:proofErr w:type="spellEnd"/>
      <w:r>
        <w:rPr>
          <w:rFonts w:asciiTheme="majorBidi" w:eastAsiaTheme="minorEastAsia" w:hAnsiTheme="majorBidi" w:cstheme="majorBidi"/>
          <w:kern w:val="24"/>
        </w:rPr>
        <w:t xml:space="preserve"> al-Qur’an yang </w:t>
      </w:r>
      <w:proofErr w:type="spellStart"/>
      <w:r>
        <w:rPr>
          <w:rFonts w:asciiTheme="majorBidi" w:eastAsiaTheme="minorEastAsia" w:hAnsiTheme="majorBidi" w:cstheme="majorBidi"/>
          <w:kern w:val="24"/>
        </w:rPr>
        <w:t>menjelaskan</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tentang</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ini</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seperti</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dalam</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surat</w:t>
      </w:r>
      <w:proofErr w:type="spellEnd"/>
      <w:r>
        <w:rPr>
          <w:rFonts w:asciiTheme="majorBidi" w:eastAsiaTheme="minorEastAsia" w:hAnsiTheme="majorBidi" w:cstheme="majorBidi"/>
          <w:kern w:val="24"/>
        </w:rPr>
        <w:t xml:space="preserve"> Luqman </w:t>
      </w:r>
      <w:proofErr w:type="spellStart"/>
      <w:r>
        <w:rPr>
          <w:rFonts w:asciiTheme="majorBidi" w:eastAsiaTheme="minorEastAsia" w:hAnsiTheme="majorBidi" w:cstheme="majorBidi"/>
          <w:kern w:val="24"/>
        </w:rPr>
        <w:t>ayat</w:t>
      </w:r>
      <w:proofErr w:type="spellEnd"/>
      <w:r>
        <w:rPr>
          <w:rFonts w:asciiTheme="majorBidi" w:eastAsiaTheme="minorEastAsia" w:hAnsiTheme="majorBidi" w:cstheme="majorBidi"/>
          <w:kern w:val="24"/>
        </w:rPr>
        <w:t xml:space="preserve"> 2-3, “</w:t>
      </w:r>
      <w:proofErr w:type="spellStart"/>
      <w:r>
        <w:rPr>
          <w:rFonts w:asciiTheme="majorBidi" w:eastAsiaTheme="minorEastAsia" w:hAnsiTheme="majorBidi" w:cstheme="majorBidi"/>
          <w:kern w:val="24"/>
        </w:rPr>
        <w:t>Inilah</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ayat-ayat</w:t>
      </w:r>
      <w:proofErr w:type="spellEnd"/>
      <w:r>
        <w:rPr>
          <w:rFonts w:asciiTheme="majorBidi" w:eastAsiaTheme="minorEastAsia" w:hAnsiTheme="majorBidi" w:cstheme="majorBidi"/>
          <w:kern w:val="24"/>
        </w:rPr>
        <w:t xml:space="preserve"> al-Qur’an yang </w:t>
      </w:r>
      <w:proofErr w:type="spellStart"/>
      <w:r>
        <w:rPr>
          <w:rFonts w:asciiTheme="majorBidi" w:eastAsiaTheme="minorEastAsia" w:hAnsiTheme="majorBidi" w:cstheme="majorBidi"/>
          <w:kern w:val="24"/>
        </w:rPr>
        <w:t>mengandung</w:t>
      </w:r>
      <w:proofErr w:type="spellEnd"/>
      <w:r>
        <w:rPr>
          <w:rFonts w:asciiTheme="majorBidi" w:eastAsiaTheme="minorEastAsia" w:hAnsiTheme="majorBidi" w:cstheme="majorBidi"/>
          <w:kern w:val="24"/>
        </w:rPr>
        <w:t xml:space="preserve"> hikmah </w:t>
      </w:r>
      <w:proofErr w:type="spellStart"/>
      <w:r w:rsidR="00840797">
        <w:rPr>
          <w:rFonts w:asciiTheme="majorBidi" w:eastAsiaTheme="minorEastAsia" w:hAnsiTheme="majorBidi" w:cstheme="majorBidi"/>
          <w:kern w:val="24"/>
        </w:rPr>
        <w:t>sebagai</w:t>
      </w:r>
      <w:proofErr w:type="spellEnd"/>
      <w:r w:rsidR="00840797">
        <w:rPr>
          <w:rFonts w:asciiTheme="majorBidi" w:eastAsiaTheme="minorEastAsia" w:hAnsiTheme="majorBidi" w:cstheme="majorBidi"/>
          <w:kern w:val="24"/>
        </w:rPr>
        <w:t xml:space="preserve"> </w:t>
      </w:r>
      <w:proofErr w:type="spellStart"/>
      <w:r w:rsidR="00840797">
        <w:rPr>
          <w:rFonts w:asciiTheme="majorBidi" w:eastAsiaTheme="minorEastAsia" w:hAnsiTheme="majorBidi" w:cstheme="majorBidi"/>
          <w:kern w:val="24"/>
        </w:rPr>
        <w:t>petunjuk</w:t>
      </w:r>
      <w:proofErr w:type="spellEnd"/>
      <w:r w:rsidR="00840797">
        <w:rPr>
          <w:rFonts w:asciiTheme="majorBidi" w:eastAsiaTheme="minorEastAsia" w:hAnsiTheme="majorBidi" w:cstheme="majorBidi"/>
          <w:kern w:val="24"/>
        </w:rPr>
        <w:t xml:space="preserve"> dan </w:t>
      </w:r>
      <w:proofErr w:type="spellStart"/>
      <w:r w:rsidR="00840797">
        <w:rPr>
          <w:rFonts w:asciiTheme="majorBidi" w:eastAsiaTheme="minorEastAsia" w:hAnsiTheme="majorBidi" w:cstheme="majorBidi"/>
          <w:kern w:val="24"/>
        </w:rPr>
        <w:t>rahmat</w:t>
      </w:r>
      <w:proofErr w:type="spellEnd"/>
      <w:r w:rsidR="00840797">
        <w:rPr>
          <w:rFonts w:asciiTheme="majorBidi" w:eastAsiaTheme="minorEastAsia" w:hAnsiTheme="majorBidi" w:cstheme="majorBidi"/>
          <w:kern w:val="24"/>
        </w:rPr>
        <w:t xml:space="preserve"> </w:t>
      </w:r>
      <w:proofErr w:type="spellStart"/>
      <w:r w:rsidR="00840797">
        <w:rPr>
          <w:rFonts w:asciiTheme="majorBidi" w:eastAsiaTheme="minorEastAsia" w:hAnsiTheme="majorBidi" w:cstheme="majorBidi"/>
          <w:kern w:val="24"/>
        </w:rPr>
        <w:t>bagi</w:t>
      </w:r>
      <w:proofErr w:type="spellEnd"/>
      <w:r w:rsidR="00840797">
        <w:rPr>
          <w:rFonts w:asciiTheme="majorBidi" w:eastAsiaTheme="minorEastAsia" w:hAnsiTheme="majorBidi" w:cstheme="majorBidi"/>
          <w:kern w:val="24"/>
        </w:rPr>
        <w:t xml:space="preserve"> orang-orang yang </w:t>
      </w:r>
      <w:proofErr w:type="spellStart"/>
      <w:r w:rsidR="00840797">
        <w:rPr>
          <w:rFonts w:asciiTheme="majorBidi" w:eastAsiaTheme="minorEastAsia" w:hAnsiTheme="majorBidi" w:cstheme="majorBidi"/>
          <w:kern w:val="24"/>
        </w:rPr>
        <w:t>berbuat</w:t>
      </w:r>
      <w:proofErr w:type="spellEnd"/>
      <w:r w:rsidR="00840797">
        <w:rPr>
          <w:rFonts w:asciiTheme="majorBidi" w:eastAsiaTheme="minorEastAsia" w:hAnsiTheme="majorBidi" w:cstheme="majorBidi"/>
          <w:kern w:val="24"/>
        </w:rPr>
        <w:t xml:space="preserve"> </w:t>
      </w:r>
      <w:proofErr w:type="spellStart"/>
      <w:r w:rsidR="00840797">
        <w:rPr>
          <w:rFonts w:asciiTheme="majorBidi" w:eastAsiaTheme="minorEastAsia" w:hAnsiTheme="majorBidi" w:cstheme="majorBidi"/>
          <w:kern w:val="24"/>
        </w:rPr>
        <w:t>kebaikan</w:t>
      </w:r>
      <w:proofErr w:type="spellEnd"/>
      <w:r w:rsidR="00840797">
        <w:rPr>
          <w:rFonts w:asciiTheme="majorBidi" w:eastAsiaTheme="minorEastAsia" w:hAnsiTheme="majorBidi" w:cstheme="majorBidi"/>
          <w:kern w:val="24"/>
        </w:rPr>
        <w:t>.</w:t>
      </w:r>
    </w:p>
    <w:p w14:paraId="34CA13DF" w14:textId="645B3062" w:rsidR="00CD66F0" w:rsidRPr="00840797" w:rsidRDefault="00CD66F0" w:rsidP="002E1929">
      <w:pPr>
        <w:pStyle w:val="ListParagraph"/>
        <w:numPr>
          <w:ilvl w:val="0"/>
          <w:numId w:val="26"/>
        </w:numPr>
        <w:ind w:left="1276" w:hanging="425"/>
        <w:rPr>
          <w:rFonts w:asciiTheme="majorBidi" w:hAnsiTheme="majorBidi" w:cstheme="majorBidi"/>
        </w:rPr>
      </w:pPr>
      <w:r w:rsidRPr="00F53B1E">
        <w:rPr>
          <w:rFonts w:asciiTheme="majorBidi" w:eastAsiaTheme="minorEastAsia" w:hAnsiTheme="majorBidi" w:cstheme="majorBidi"/>
          <w:kern w:val="24"/>
        </w:rPr>
        <w:t>Bayyinah</w:t>
      </w:r>
    </w:p>
    <w:p w14:paraId="195BFD31" w14:textId="57B4F170" w:rsidR="00840797" w:rsidRPr="00F53B1E" w:rsidRDefault="00840797" w:rsidP="00840797">
      <w:pPr>
        <w:pStyle w:val="ListParagraph"/>
        <w:ind w:left="1276"/>
        <w:rPr>
          <w:rFonts w:asciiTheme="majorBidi" w:hAnsiTheme="majorBidi" w:cstheme="majorBidi"/>
        </w:rPr>
      </w:pPr>
      <w:r>
        <w:rPr>
          <w:rFonts w:asciiTheme="majorBidi" w:eastAsiaTheme="minorEastAsia" w:hAnsiTheme="majorBidi" w:cstheme="majorBidi"/>
          <w:kern w:val="24"/>
        </w:rPr>
        <w:t xml:space="preserve">Bukti </w:t>
      </w:r>
      <w:proofErr w:type="spellStart"/>
      <w:r>
        <w:rPr>
          <w:rFonts w:asciiTheme="majorBidi" w:eastAsiaTheme="minorEastAsia" w:hAnsiTheme="majorBidi" w:cstheme="majorBidi"/>
          <w:kern w:val="24"/>
        </w:rPr>
        <w:t>penjelasan</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tentang</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suatu</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kebenaran</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Dapat</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dilihat</w:t>
      </w:r>
      <w:proofErr w:type="spellEnd"/>
      <w:r>
        <w:rPr>
          <w:rFonts w:asciiTheme="majorBidi" w:eastAsiaTheme="minorEastAsia" w:hAnsiTheme="majorBidi" w:cstheme="majorBidi"/>
          <w:kern w:val="24"/>
        </w:rPr>
        <w:t xml:space="preserve"> di </w:t>
      </w:r>
      <w:proofErr w:type="spellStart"/>
      <w:r>
        <w:rPr>
          <w:rFonts w:asciiTheme="majorBidi" w:eastAsiaTheme="minorEastAsia" w:hAnsiTheme="majorBidi" w:cstheme="majorBidi"/>
          <w:kern w:val="24"/>
        </w:rPr>
        <w:t>dalam</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surat</w:t>
      </w:r>
      <w:proofErr w:type="spellEnd"/>
      <w:r>
        <w:rPr>
          <w:rFonts w:asciiTheme="majorBidi" w:eastAsiaTheme="minorEastAsia" w:hAnsiTheme="majorBidi" w:cstheme="majorBidi"/>
          <w:kern w:val="24"/>
        </w:rPr>
        <w:t xml:space="preserve"> al-Baqarah </w:t>
      </w:r>
      <w:proofErr w:type="spellStart"/>
      <w:r>
        <w:rPr>
          <w:rFonts w:asciiTheme="majorBidi" w:eastAsiaTheme="minorEastAsia" w:hAnsiTheme="majorBidi" w:cstheme="majorBidi"/>
          <w:kern w:val="24"/>
        </w:rPr>
        <w:t>ayat</w:t>
      </w:r>
      <w:proofErr w:type="spellEnd"/>
      <w:r>
        <w:rPr>
          <w:rFonts w:asciiTheme="majorBidi" w:eastAsiaTheme="minorEastAsia" w:hAnsiTheme="majorBidi" w:cstheme="majorBidi"/>
          <w:kern w:val="24"/>
        </w:rPr>
        <w:t xml:space="preserve"> 185.</w:t>
      </w:r>
    </w:p>
    <w:p w14:paraId="476929D4" w14:textId="539F4C99" w:rsidR="00CD66F0" w:rsidRPr="00840797" w:rsidRDefault="00CD66F0" w:rsidP="002E1929">
      <w:pPr>
        <w:pStyle w:val="ListParagraph"/>
        <w:numPr>
          <w:ilvl w:val="0"/>
          <w:numId w:val="26"/>
        </w:numPr>
        <w:ind w:left="1276" w:hanging="425"/>
        <w:rPr>
          <w:rFonts w:asciiTheme="majorBidi" w:hAnsiTheme="majorBidi" w:cstheme="majorBidi"/>
        </w:rPr>
      </w:pPr>
      <w:proofErr w:type="spellStart"/>
      <w:r w:rsidRPr="00F53B1E">
        <w:rPr>
          <w:rFonts w:asciiTheme="majorBidi" w:eastAsiaTheme="minorEastAsia" w:hAnsiTheme="majorBidi" w:cstheme="majorBidi"/>
          <w:kern w:val="24"/>
        </w:rPr>
        <w:t>Furqon</w:t>
      </w:r>
      <w:proofErr w:type="spellEnd"/>
    </w:p>
    <w:p w14:paraId="214A6D8A" w14:textId="72E7CF1B" w:rsidR="00840797" w:rsidRPr="00F53B1E" w:rsidRDefault="00840797" w:rsidP="00840797">
      <w:pPr>
        <w:pStyle w:val="ListParagraph"/>
        <w:ind w:left="1276"/>
        <w:rPr>
          <w:rFonts w:asciiTheme="majorBidi" w:hAnsiTheme="majorBidi" w:cstheme="majorBidi"/>
        </w:rPr>
      </w:pPr>
      <w:proofErr w:type="spellStart"/>
      <w:r>
        <w:rPr>
          <w:rFonts w:asciiTheme="majorBidi" w:eastAsiaTheme="minorEastAsia" w:hAnsiTheme="majorBidi" w:cstheme="majorBidi"/>
          <w:kern w:val="24"/>
        </w:rPr>
        <w:t>Pembeda</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antara</w:t>
      </w:r>
      <w:proofErr w:type="spellEnd"/>
      <w:r>
        <w:rPr>
          <w:rFonts w:asciiTheme="majorBidi" w:eastAsiaTheme="minorEastAsia" w:hAnsiTheme="majorBidi" w:cstheme="majorBidi"/>
          <w:kern w:val="24"/>
        </w:rPr>
        <w:t xml:space="preserve"> yang yak dan yang </w:t>
      </w:r>
      <w:proofErr w:type="spellStart"/>
      <w:r>
        <w:rPr>
          <w:rFonts w:asciiTheme="majorBidi" w:eastAsiaTheme="minorEastAsia" w:hAnsiTheme="majorBidi" w:cstheme="majorBidi"/>
          <w:kern w:val="24"/>
        </w:rPr>
        <w:t>batil</w:t>
      </w:r>
      <w:proofErr w:type="spellEnd"/>
      <w:r>
        <w:rPr>
          <w:rFonts w:asciiTheme="majorBidi" w:eastAsiaTheme="minorEastAsia" w:hAnsiTheme="majorBidi" w:cstheme="majorBidi"/>
          <w:kern w:val="24"/>
        </w:rPr>
        <w:t xml:space="preserve">. Anata yang halal dan yang haram. Hali </w:t>
      </w:r>
      <w:proofErr w:type="spellStart"/>
      <w:r>
        <w:rPr>
          <w:rFonts w:asciiTheme="majorBidi" w:eastAsiaTheme="minorEastAsia" w:hAnsiTheme="majorBidi" w:cstheme="majorBidi"/>
          <w:kern w:val="24"/>
        </w:rPr>
        <w:t>ini</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dapat</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dilihat</w:t>
      </w:r>
      <w:proofErr w:type="spellEnd"/>
      <w:r>
        <w:rPr>
          <w:rFonts w:asciiTheme="majorBidi" w:eastAsiaTheme="minorEastAsia" w:hAnsiTheme="majorBidi" w:cstheme="majorBidi"/>
          <w:kern w:val="24"/>
        </w:rPr>
        <w:t xml:space="preserve"> pada </w:t>
      </w:r>
      <w:proofErr w:type="gramStart"/>
      <w:r>
        <w:rPr>
          <w:rFonts w:asciiTheme="majorBidi" w:eastAsiaTheme="minorEastAsia" w:hAnsiTheme="majorBidi" w:cstheme="majorBidi"/>
          <w:kern w:val="24"/>
        </w:rPr>
        <w:t>al;-</w:t>
      </w:r>
      <w:proofErr w:type="gramEnd"/>
      <w:r>
        <w:rPr>
          <w:rFonts w:asciiTheme="majorBidi" w:eastAsiaTheme="minorEastAsia" w:hAnsiTheme="majorBidi" w:cstheme="majorBidi"/>
          <w:kern w:val="24"/>
        </w:rPr>
        <w:t xml:space="preserve">Qur’an </w:t>
      </w:r>
      <w:proofErr w:type="spellStart"/>
      <w:r>
        <w:rPr>
          <w:rFonts w:asciiTheme="majorBidi" w:eastAsiaTheme="minorEastAsia" w:hAnsiTheme="majorBidi" w:cstheme="majorBidi"/>
          <w:kern w:val="24"/>
        </w:rPr>
        <w:t>surat</w:t>
      </w:r>
      <w:proofErr w:type="spellEnd"/>
      <w:r>
        <w:rPr>
          <w:rFonts w:asciiTheme="majorBidi" w:eastAsiaTheme="minorEastAsia" w:hAnsiTheme="majorBidi" w:cstheme="majorBidi"/>
          <w:kern w:val="24"/>
        </w:rPr>
        <w:t xml:space="preserve"> al-</w:t>
      </w:r>
      <w:proofErr w:type="spellStart"/>
      <w:r>
        <w:rPr>
          <w:rFonts w:asciiTheme="majorBidi" w:eastAsiaTheme="minorEastAsia" w:hAnsiTheme="majorBidi" w:cstheme="majorBidi"/>
          <w:kern w:val="24"/>
        </w:rPr>
        <w:t>baqarah</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ayat</w:t>
      </w:r>
      <w:proofErr w:type="spellEnd"/>
      <w:r>
        <w:rPr>
          <w:rFonts w:asciiTheme="majorBidi" w:eastAsiaTheme="minorEastAsia" w:hAnsiTheme="majorBidi" w:cstheme="majorBidi"/>
          <w:kern w:val="24"/>
        </w:rPr>
        <w:t>; 185</w:t>
      </w:r>
    </w:p>
    <w:p w14:paraId="5CB28794" w14:textId="42012529" w:rsidR="00C4580D" w:rsidRPr="00840797" w:rsidRDefault="00CD66F0" w:rsidP="002E1929">
      <w:pPr>
        <w:pStyle w:val="ListParagraph"/>
        <w:numPr>
          <w:ilvl w:val="0"/>
          <w:numId w:val="26"/>
        </w:numPr>
        <w:ind w:left="1276" w:hanging="425"/>
        <w:rPr>
          <w:rFonts w:asciiTheme="majorBidi" w:hAnsiTheme="majorBidi" w:cstheme="majorBidi"/>
        </w:rPr>
      </w:pPr>
      <w:proofErr w:type="spellStart"/>
      <w:r w:rsidRPr="00F53B1E">
        <w:rPr>
          <w:rFonts w:asciiTheme="majorBidi" w:eastAsiaTheme="minorEastAsia" w:hAnsiTheme="majorBidi" w:cstheme="majorBidi"/>
          <w:kern w:val="24"/>
        </w:rPr>
        <w:t>Mau’izhah</w:t>
      </w:r>
      <w:proofErr w:type="spellEnd"/>
    </w:p>
    <w:p w14:paraId="40FB7487" w14:textId="4411495F" w:rsidR="00840797" w:rsidRPr="00F53B1E" w:rsidRDefault="00840797" w:rsidP="00840797">
      <w:pPr>
        <w:pStyle w:val="ListParagraph"/>
        <w:ind w:left="1276"/>
        <w:rPr>
          <w:rFonts w:asciiTheme="majorBidi" w:hAnsiTheme="majorBidi" w:cstheme="majorBidi"/>
        </w:rPr>
      </w:pPr>
      <w:r>
        <w:rPr>
          <w:rFonts w:asciiTheme="majorBidi" w:eastAsiaTheme="minorEastAsia" w:hAnsiTheme="majorBidi" w:cstheme="majorBidi"/>
          <w:kern w:val="24"/>
        </w:rPr>
        <w:t xml:space="preserve">Pelajaran </w:t>
      </w:r>
      <w:proofErr w:type="spellStart"/>
      <w:r>
        <w:rPr>
          <w:rFonts w:asciiTheme="majorBidi" w:eastAsiaTheme="minorEastAsia" w:hAnsiTheme="majorBidi" w:cstheme="majorBidi"/>
          <w:kern w:val="24"/>
        </w:rPr>
        <w:t>bagi</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manusia</w:t>
      </w:r>
      <w:proofErr w:type="spellEnd"/>
      <w:r w:rsidR="00070494">
        <w:rPr>
          <w:rFonts w:asciiTheme="majorBidi" w:eastAsiaTheme="minorEastAsia" w:hAnsiTheme="majorBidi" w:cstheme="majorBidi"/>
          <w:kern w:val="24"/>
        </w:rPr>
        <w:t xml:space="preserve">. Hal </w:t>
      </w:r>
      <w:proofErr w:type="spellStart"/>
      <w:r w:rsidR="00070494">
        <w:rPr>
          <w:rFonts w:asciiTheme="majorBidi" w:eastAsiaTheme="minorEastAsia" w:hAnsiTheme="majorBidi" w:cstheme="majorBidi"/>
          <w:kern w:val="24"/>
        </w:rPr>
        <w:t>ini</w:t>
      </w:r>
      <w:proofErr w:type="spellEnd"/>
      <w:r w:rsidR="00070494">
        <w:rPr>
          <w:rFonts w:asciiTheme="majorBidi" w:eastAsiaTheme="minorEastAsia" w:hAnsiTheme="majorBidi" w:cstheme="majorBidi"/>
          <w:kern w:val="24"/>
        </w:rPr>
        <w:t xml:space="preserve"> </w:t>
      </w:r>
      <w:proofErr w:type="spellStart"/>
      <w:r w:rsidR="00070494">
        <w:rPr>
          <w:rFonts w:asciiTheme="majorBidi" w:eastAsiaTheme="minorEastAsia" w:hAnsiTheme="majorBidi" w:cstheme="majorBidi"/>
          <w:kern w:val="24"/>
        </w:rPr>
        <w:t>disebutkan</w:t>
      </w:r>
      <w:proofErr w:type="spellEnd"/>
      <w:r w:rsidR="00070494">
        <w:rPr>
          <w:rFonts w:asciiTheme="majorBidi" w:eastAsiaTheme="minorEastAsia" w:hAnsiTheme="majorBidi" w:cstheme="majorBidi"/>
          <w:kern w:val="24"/>
        </w:rPr>
        <w:t xml:space="preserve"> pada al-Qur’an </w:t>
      </w:r>
      <w:proofErr w:type="spellStart"/>
      <w:r w:rsidR="00070494">
        <w:rPr>
          <w:rFonts w:asciiTheme="majorBidi" w:eastAsiaTheme="minorEastAsia" w:hAnsiTheme="majorBidi" w:cstheme="majorBidi"/>
          <w:kern w:val="24"/>
        </w:rPr>
        <w:t>surat</w:t>
      </w:r>
      <w:proofErr w:type="spellEnd"/>
      <w:r w:rsidR="00070494">
        <w:rPr>
          <w:rFonts w:asciiTheme="majorBidi" w:eastAsiaTheme="minorEastAsia" w:hAnsiTheme="majorBidi" w:cstheme="majorBidi"/>
          <w:kern w:val="24"/>
        </w:rPr>
        <w:t xml:space="preserve"> Yunus </w:t>
      </w:r>
      <w:proofErr w:type="spellStart"/>
      <w:r w:rsidR="00070494">
        <w:rPr>
          <w:rFonts w:asciiTheme="majorBidi" w:eastAsiaTheme="minorEastAsia" w:hAnsiTheme="majorBidi" w:cstheme="majorBidi"/>
          <w:kern w:val="24"/>
        </w:rPr>
        <w:t>ayat</w:t>
      </w:r>
      <w:proofErr w:type="spellEnd"/>
      <w:r w:rsidR="00070494">
        <w:rPr>
          <w:rFonts w:asciiTheme="majorBidi" w:eastAsiaTheme="minorEastAsia" w:hAnsiTheme="majorBidi" w:cstheme="majorBidi"/>
          <w:kern w:val="24"/>
        </w:rPr>
        <w:t xml:space="preserve"> 57.</w:t>
      </w:r>
    </w:p>
    <w:p w14:paraId="6500C1FD" w14:textId="663893DB" w:rsidR="00CD66F0" w:rsidRPr="00070494" w:rsidRDefault="00CD66F0" w:rsidP="002E1929">
      <w:pPr>
        <w:pStyle w:val="ListParagraph"/>
        <w:numPr>
          <w:ilvl w:val="0"/>
          <w:numId w:val="26"/>
        </w:numPr>
        <w:ind w:left="1276" w:hanging="425"/>
        <w:rPr>
          <w:rFonts w:asciiTheme="majorBidi" w:hAnsiTheme="majorBidi" w:cstheme="majorBidi"/>
        </w:rPr>
      </w:pPr>
      <w:proofErr w:type="spellStart"/>
      <w:r w:rsidRPr="00F53B1E">
        <w:rPr>
          <w:rFonts w:asciiTheme="majorBidi" w:eastAsiaTheme="minorEastAsia" w:hAnsiTheme="majorBidi" w:cstheme="majorBidi"/>
          <w:kern w:val="24"/>
        </w:rPr>
        <w:t>Syifa</w:t>
      </w:r>
      <w:proofErr w:type="spellEnd"/>
    </w:p>
    <w:p w14:paraId="238D2A4D" w14:textId="3C96EB79" w:rsidR="00070494" w:rsidRPr="00F53B1E" w:rsidRDefault="00070494" w:rsidP="00070494">
      <w:pPr>
        <w:pStyle w:val="ListParagraph"/>
        <w:ind w:left="1276"/>
        <w:rPr>
          <w:rFonts w:asciiTheme="majorBidi" w:hAnsiTheme="majorBidi" w:cstheme="majorBidi"/>
        </w:rPr>
      </w:pPr>
      <w:r>
        <w:rPr>
          <w:rFonts w:asciiTheme="majorBidi" w:eastAsiaTheme="minorEastAsia" w:hAnsiTheme="majorBidi" w:cstheme="majorBidi"/>
          <w:kern w:val="24"/>
        </w:rPr>
        <w:t xml:space="preserve">Obat </w:t>
      </w:r>
      <w:proofErr w:type="spellStart"/>
      <w:r>
        <w:rPr>
          <w:rFonts w:asciiTheme="majorBidi" w:eastAsiaTheme="minorEastAsia" w:hAnsiTheme="majorBidi" w:cstheme="majorBidi"/>
          <w:kern w:val="24"/>
        </w:rPr>
        <w:t>untuk</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penyakit</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hati</w:t>
      </w:r>
      <w:proofErr w:type="spellEnd"/>
      <w:r>
        <w:rPr>
          <w:rFonts w:asciiTheme="majorBidi" w:eastAsiaTheme="minorEastAsia" w:hAnsiTheme="majorBidi" w:cstheme="majorBidi"/>
          <w:kern w:val="24"/>
        </w:rPr>
        <w:t>.</w:t>
      </w:r>
    </w:p>
    <w:p w14:paraId="691EF162" w14:textId="04D44479" w:rsidR="00CD66F0" w:rsidRPr="00070494" w:rsidRDefault="00CD66F0" w:rsidP="002E1929">
      <w:pPr>
        <w:pStyle w:val="ListParagraph"/>
        <w:numPr>
          <w:ilvl w:val="0"/>
          <w:numId w:val="26"/>
        </w:numPr>
        <w:ind w:left="1276" w:hanging="425"/>
        <w:rPr>
          <w:rFonts w:asciiTheme="majorBidi" w:hAnsiTheme="majorBidi" w:cstheme="majorBidi"/>
        </w:rPr>
      </w:pPr>
      <w:proofErr w:type="spellStart"/>
      <w:r w:rsidRPr="00F53B1E">
        <w:rPr>
          <w:rFonts w:asciiTheme="majorBidi" w:eastAsiaTheme="minorEastAsia" w:hAnsiTheme="majorBidi" w:cstheme="majorBidi"/>
          <w:kern w:val="24"/>
        </w:rPr>
        <w:t>Tibyan</w:t>
      </w:r>
      <w:proofErr w:type="spellEnd"/>
    </w:p>
    <w:p w14:paraId="5E537C52" w14:textId="253394E9" w:rsidR="00070494" w:rsidRPr="00F53B1E" w:rsidRDefault="00070494" w:rsidP="00070494">
      <w:pPr>
        <w:pStyle w:val="ListParagraph"/>
        <w:ind w:left="1276"/>
        <w:rPr>
          <w:rFonts w:asciiTheme="majorBidi" w:hAnsiTheme="majorBidi" w:cstheme="majorBidi"/>
        </w:rPr>
      </w:pPr>
      <w:proofErr w:type="spellStart"/>
      <w:r>
        <w:rPr>
          <w:rFonts w:asciiTheme="majorBidi" w:eastAsiaTheme="minorEastAsia" w:hAnsiTheme="majorBidi" w:cstheme="majorBidi"/>
          <w:kern w:val="24"/>
        </w:rPr>
        <w:t>Penjelasan</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terhadap</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segala</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sesuatu</w:t>
      </w:r>
      <w:proofErr w:type="spellEnd"/>
      <w:r>
        <w:rPr>
          <w:rFonts w:asciiTheme="majorBidi" w:eastAsiaTheme="minorEastAsia" w:hAnsiTheme="majorBidi" w:cstheme="majorBidi"/>
          <w:kern w:val="24"/>
        </w:rPr>
        <w:t xml:space="preserve"> yang </w:t>
      </w:r>
      <w:proofErr w:type="spellStart"/>
      <w:r>
        <w:rPr>
          <w:rFonts w:asciiTheme="majorBidi" w:eastAsiaTheme="minorEastAsia" w:hAnsiTheme="majorBidi" w:cstheme="majorBidi"/>
          <w:kern w:val="24"/>
        </w:rPr>
        <w:t>disampaikan</w:t>
      </w:r>
      <w:proofErr w:type="spellEnd"/>
      <w:r>
        <w:rPr>
          <w:rFonts w:asciiTheme="majorBidi" w:eastAsiaTheme="minorEastAsia" w:hAnsiTheme="majorBidi" w:cstheme="majorBidi"/>
          <w:kern w:val="24"/>
        </w:rPr>
        <w:t xml:space="preserve"> pada Allah. Hal </w:t>
      </w:r>
      <w:proofErr w:type="spellStart"/>
      <w:r>
        <w:rPr>
          <w:rFonts w:asciiTheme="majorBidi" w:eastAsiaTheme="minorEastAsia" w:hAnsiTheme="majorBidi" w:cstheme="majorBidi"/>
          <w:kern w:val="24"/>
        </w:rPr>
        <w:t>ini</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dapat</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dilihat</w:t>
      </w:r>
      <w:proofErr w:type="spellEnd"/>
      <w:r>
        <w:rPr>
          <w:rFonts w:asciiTheme="majorBidi" w:eastAsiaTheme="minorEastAsia" w:hAnsiTheme="majorBidi" w:cstheme="majorBidi"/>
          <w:kern w:val="24"/>
        </w:rPr>
        <w:t xml:space="preserve"> pada </w:t>
      </w:r>
      <w:proofErr w:type="spellStart"/>
      <w:r>
        <w:rPr>
          <w:rFonts w:asciiTheme="majorBidi" w:eastAsiaTheme="minorEastAsia" w:hAnsiTheme="majorBidi" w:cstheme="majorBidi"/>
          <w:kern w:val="24"/>
        </w:rPr>
        <w:t>surat</w:t>
      </w:r>
      <w:proofErr w:type="spellEnd"/>
      <w:r>
        <w:rPr>
          <w:rFonts w:asciiTheme="majorBidi" w:eastAsiaTheme="minorEastAsia" w:hAnsiTheme="majorBidi" w:cstheme="majorBidi"/>
          <w:kern w:val="24"/>
        </w:rPr>
        <w:t xml:space="preserve"> An-Nahl </w:t>
      </w:r>
      <w:proofErr w:type="spellStart"/>
      <w:r>
        <w:rPr>
          <w:rFonts w:asciiTheme="majorBidi" w:eastAsiaTheme="minorEastAsia" w:hAnsiTheme="majorBidi" w:cstheme="majorBidi"/>
          <w:kern w:val="24"/>
        </w:rPr>
        <w:t>ayat</w:t>
      </w:r>
      <w:proofErr w:type="spellEnd"/>
      <w:r>
        <w:rPr>
          <w:rFonts w:asciiTheme="majorBidi" w:eastAsiaTheme="minorEastAsia" w:hAnsiTheme="majorBidi" w:cstheme="majorBidi"/>
          <w:kern w:val="24"/>
        </w:rPr>
        <w:t>; 89</w:t>
      </w:r>
    </w:p>
    <w:p w14:paraId="631F1AB6" w14:textId="1AEDCF47" w:rsidR="00CD66F0" w:rsidRDefault="00CD66F0" w:rsidP="002E1929">
      <w:pPr>
        <w:pStyle w:val="ListParagraph"/>
        <w:numPr>
          <w:ilvl w:val="0"/>
          <w:numId w:val="26"/>
        </w:numPr>
        <w:ind w:left="1276" w:hanging="425"/>
        <w:rPr>
          <w:rFonts w:asciiTheme="majorBidi" w:eastAsiaTheme="minorEastAsia" w:hAnsiTheme="majorBidi" w:cstheme="majorBidi"/>
          <w:kern w:val="24"/>
        </w:rPr>
      </w:pPr>
      <w:proofErr w:type="spellStart"/>
      <w:r w:rsidRPr="00F53B1E">
        <w:rPr>
          <w:rFonts w:asciiTheme="majorBidi" w:eastAsiaTheme="minorEastAsia" w:hAnsiTheme="majorBidi" w:cstheme="majorBidi"/>
          <w:kern w:val="24"/>
        </w:rPr>
        <w:t>Busyra</w:t>
      </w:r>
      <w:proofErr w:type="spellEnd"/>
    </w:p>
    <w:p w14:paraId="3035A5C5" w14:textId="3B3B5D9C" w:rsidR="00070494" w:rsidRPr="00F53B1E" w:rsidRDefault="00F725FD" w:rsidP="00070494">
      <w:pPr>
        <w:pStyle w:val="ListParagraph"/>
        <w:ind w:left="1276"/>
        <w:rPr>
          <w:rFonts w:asciiTheme="majorBidi" w:eastAsiaTheme="minorEastAsia" w:hAnsiTheme="majorBidi" w:cstheme="majorBidi"/>
          <w:kern w:val="24"/>
        </w:rPr>
      </w:pPr>
      <w:r>
        <w:rPr>
          <w:rFonts w:asciiTheme="majorBidi" w:eastAsiaTheme="minorEastAsia" w:hAnsiTheme="majorBidi" w:cstheme="majorBidi"/>
          <w:kern w:val="24"/>
        </w:rPr>
        <w:t xml:space="preserve">Kabar </w:t>
      </w:r>
      <w:proofErr w:type="spellStart"/>
      <w:r>
        <w:rPr>
          <w:rFonts w:asciiTheme="majorBidi" w:eastAsiaTheme="minorEastAsia" w:hAnsiTheme="majorBidi" w:cstheme="majorBidi"/>
          <w:kern w:val="24"/>
        </w:rPr>
        <w:t>gembira</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bagi</w:t>
      </w:r>
      <w:proofErr w:type="spellEnd"/>
      <w:r>
        <w:rPr>
          <w:rFonts w:asciiTheme="majorBidi" w:eastAsiaTheme="minorEastAsia" w:hAnsiTheme="majorBidi" w:cstheme="majorBidi"/>
          <w:kern w:val="24"/>
        </w:rPr>
        <w:t xml:space="preserve"> orang-orang yang </w:t>
      </w:r>
      <w:proofErr w:type="spellStart"/>
      <w:r>
        <w:rPr>
          <w:rFonts w:asciiTheme="majorBidi" w:eastAsiaTheme="minorEastAsia" w:hAnsiTheme="majorBidi" w:cstheme="majorBidi"/>
          <w:kern w:val="24"/>
        </w:rPr>
        <w:t>berbuat</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baik</w:t>
      </w:r>
      <w:proofErr w:type="spellEnd"/>
      <w:r>
        <w:rPr>
          <w:rFonts w:asciiTheme="majorBidi" w:eastAsiaTheme="minorEastAsia" w:hAnsiTheme="majorBidi" w:cstheme="majorBidi"/>
          <w:kern w:val="24"/>
        </w:rPr>
        <w:t>.</w:t>
      </w:r>
    </w:p>
    <w:p w14:paraId="6D797AFF" w14:textId="6F830FCC" w:rsidR="00C4580D" w:rsidRDefault="00C4580D" w:rsidP="002E1929">
      <w:pPr>
        <w:pStyle w:val="ListParagraph"/>
        <w:numPr>
          <w:ilvl w:val="0"/>
          <w:numId w:val="26"/>
        </w:numPr>
        <w:ind w:left="1276" w:hanging="425"/>
        <w:rPr>
          <w:rFonts w:asciiTheme="majorBidi" w:eastAsiaTheme="minorEastAsia" w:hAnsiTheme="majorBidi" w:cstheme="majorBidi"/>
          <w:kern w:val="24"/>
        </w:rPr>
      </w:pPr>
      <w:proofErr w:type="spellStart"/>
      <w:r w:rsidRPr="00F53B1E">
        <w:rPr>
          <w:rFonts w:asciiTheme="majorBidi" w:eastAsiaTheme="minorEastAsia" w:hAnsiTheme="majorBidi" w:cstheme="majorBidi"/>
          <w:kern w:val="24"/>
        </w:rPr>
        <w:t>Tafshil</w:t>
      </w:r>
      <w:proofErr w:type="spellEnd"/>
    </w:p>
    <w:p w14:paraId="1201F50E" w14:textId="528A60DD" w:rsidR="00F725FD" w:rsidRPr="00F53B1E" w:rsidRDefault="00F725FD" w:rsidP="00F725FD">
      <w:pPr>
        <w:pStyle w:val="ListParagraph"/>
        <w:ind w:left="1276"/>
        <w:rPr>
          <w:rFonts w:asciiTheme="majorBidi" w:eastAsiaTheme="minorEastAsia" w:hAnsiTheme="majorBidi" w:cstheme="majorBidi"/>
          <w:kern w:val="24"/>
        </w:rPr>
      </w:pPr>
      <w:proofErr w:type="spellStart"/>
      <w:r>
        <w:rPr>
          <w:rFonts w:asciiTheme="majorBidi" w:eastAsiaTheme="minorEastAsia" w:hAnsiTheme="majorBidi" w:cstheme="majorBidi"/>
          <w:kern w:val="24"/>
        </w:rPr>
        <w:t>Memberikan</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penjelasan</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secara</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rinci</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sehingga</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dapat</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dilaksanakan</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sesuai</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dengan</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perintah</w:t>
      </w:r>
      <w:proofErr w:type="spellEnd"/>
      <w:r>
        <w:rPr>
          <w:rFonts w:asciiTheme="majorBidi" w:eastAsiaTheme="minorEastAsia" w:hAnsiTheme="majorBidi" w:cstheme="majorBidi"/>
          <w:kern w:val="24"/>
        </w:rPr>
        <w:t xml:space="preserve"> Allah </w:t>
      </w:r>
      <w:proofErr w:type="spellStart"/>
      <w:r>
        <w:rPr>
          <w:rFonts w:asciiTheme="majorBidi" w:eastAsiaTheme="minorEastAsia" w:hAnsiTheme="majorBidi" w:cstheme="majorBidi"/>
          <w:kern w:val="24"/>
        </w:rPr>
        <w:t>Swt</w:t>
      </w:r>
      <w:proofErr w:type="spellEnd"/>
      <w:r>
        <w:rPr>
          <w:rFonts w:asciiTheme="majorBidi" w:eastAsiaTheme="minorEastAsia" w:hAnsiTheme="majorBidi" w:cstheme="majorBidi"/>
          <w:kern w:val="24"/>
        </w:rPr>
        <w:t xml:space="preserve">. Hal </w:t>
      </w:r>
      <w:proofErr w:type="spellStart"/>
      <w:r>
        <w:rPr>
          <w:rFonts w:asciiTheme="majorBidi" w:eastAsiaTheme="minorEastAsia" w:hAnsiTheme="majorBidi" w:cstheme="majorBidi"/>
          <w:kern w:val="24"/>
        </w:rPr>
        <w:t>ini</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dapat</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dilihat</w:t>
      </w:r>
      <w:proofErr w:type="spellEnd"/>
      <w:r>
        <w:rPr>
          <w:rFonts w:asciiTheme="majorBidi" w:eastAsiaTheme="minorEastAsia" w:hAnsiTheme="majorBidi" w:cstheme="majorBidi"/>
          <w:kern w:val="24"/>
        </w:rPr>
        <w:t xml:space="preserve"> pada Al-Qur’an </w:t>
      </w:r>
      <w:proofErr w:type="spellStart"/>
      <w:r>
        <w:rPr>
          <w:rFonts w:asciiTheme="majorBidi" w:eastAsiaTheme="minorEastAsia" w:hAnsiTheme="majorBidi" w:cstheme="majorBidi"/>
          <w:kern w:val="24"/>
        </w:rPr>
        <w:t>surat</w:t>
      </w:r>
      <w:proofErr w:type="spellEnd"/>
      <w:r>
        <w:rPr>
          <w:rFonts w:asciiTheme="majorBidi" w:eastAsiaTheme="minorEastAsia" w:hAnsiTheme="majorBidi" w:cstheme="majorBidi"/>
          <w:kern w:val="24"/>
        </w:rPr>
        <w:t xml:space="preserve"> Yusuf </w:t>
      </w:r>
      <w:proofErr w:type="spellStart"/>
      <w:r>
        <w:rPr>
          <w:rFonts w:asciiTheme="majorBidi" w:eastAsiaTheme="minorEastAsia" w:hAnsiTheme="majorBidi" w:cstheme="majorBidi"/>
          <w:kern w:val="24"/>
        </w:rPr>
        <w:t>ayat</w:t>
      </w:r>
      <w:proofErr w:type="spellEnd"/>
      <w:r>
        <w:rPr>
          <w:rFonts w:asciiTheme="majorBidi" w:eastAsiaTheme="minorEastAsia" w:hAnsiTheme="majorBidi" w:cstheme="majorBidi"/>
          <w:kern w:val="24"/>
        </w:rPr>
        <w:t xml:space="preserve"> 111.</w:t>
      </w:r>
    </w:p>
    <w:p w14:paraId="123C97A9" w14:textId="21B2E7B6" w:rsidR="00C4580D" w:rsidRPr="00F725FD" w:rsidRDefault="00C4580D" w:rsidP="002E1929">
      <w:pPr>
        <w:pStyle w:val="ListParagraph"/>
        <w:numPr>
          <w:ilvl w:val="0"/>
          <w:numId w:val="26"/>
        </w:numPr>
        <w:ind w:left="1276" w:hanging="425"/>
        <w:rPr>
          <w:rFonts w:asciiTheme="majorBidi" w:hAnsiTheme="majorBidi" w:cstheme="majorBidi"/>
        </w:rPr>
      </w:pPr>
      <w:r w:rsidRPr="00F53B1E">
        <w:rPr>
          <w:rFonts w:asciiTheme="majorBidi" w:eastAsiaTheme="minorEastAsia" w:hAnsiTheme="majorBidi" w:cstheme="majorBidi"/>
          <w:kern w:val="24"/>
        </w:rPr>
        <w:t>Hakim</w:t>
      </w:r>
    </w:p>
    <w:p w14:paraId="676FFA65" w14:textId="5E67B0CF" w:rsidR="00F725FD" w:rsidRPr="00F53B1E" w:rsidRDefault="00F725FD" w:rsidP="00F725FD">
      <w:pPr>
        <w:pStyle w:val="ListParagraph"/>
        <w:ind w:left="1276"/>
        <w:rPr>
          <w:rFonts w:asciiTheme="majorBidi" w:hAnsiTheme="majorBidi" w:cstheme="majorBidi"/>
        </w:rPr>
      </w:pPr>
      <w:proofErr w:type="spellStart"/>
      <w:r>
        <w:rPr>
          <w:rFonts w:asciiTheme="majorBidi" w:eastAsiaTheme="minorEastAsia" w:hAnsiTheme="majorBidi" w:cstheme="majorBidi"/>
          <w:kern w:val="24"/>
        </w:rPr>
        <w:t>Sumber</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kebijaksanaan</w:t>
      </w:r>
      <w:proofErr w:type="spellEnd"/>
      <w:r>
        <w:rPr>
          <w:rFonts w:asciiTheme="majorBidi" w:eastAsiaTheme="minorEastAsia" w:hAnsiTheme="majorBidi" w:cstheme="majorBidi"/>
          <w:kern w:val="24"/>
        </w:rPr>
        <w:t xml:space="preserve">. Hal </w:t>
      </w:r>
      <w:proofErr w:type="spellStart"/>
      <w:r>
        <w:rPr>
          <w:rFonts w:asciiTheme="majorBidi" w:eastAsiaTheme="minorEastAsia" w:hAnsiTheme="majorBidi" w:cstheme="majorBidi"/>
          <w:kern w:val="24"/>
        </w:rPr>
        <w:t>ini</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dapat</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dilihat</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ada</w:t>
      </w:r>
      <w:proofErr w:type="spellEnd"/>
      <w:r>
        <w:rPr>
          <w:rFonts w:asciiTheme="majorBidi" w:eastAsiaTheme="minorEastAsia" w:hAnsiTheme="majorBidi" w:cstheme="majorBidi"/>
          <w:kern w:val="24"/>
        </w:rPr>
        <w:t xml:space="preserve"> al-Qur’an </w:t>
      </w:r>
      <w:proofErr w:type="spellStart"/>
      <w:r>
        <w:rPr>
          <w:rFonts w:asciiTheme="majorBidi" w:eastAsiaTheme="minorEastAsia" w:hAnsiTheme="majorBidi" w:cstheme="majorBidi"/>
          <w:kern w:val="24"/>
        </w:rPr>
        <w:t>surat</w:t>
      </w:r>
      <w:proofErr w:type="spellEnd"/>
      <w:r>
        <w:rPr>
          <w:rFonts w:asciiTheme="majorBidi" w:eastAsiaTheme="minorEastAsia" w:hAnsiTheme="majorBidi" w:cstheme="majorBidi"/>
          <w:kern w:val="24"/>
        </w:rPr>
        <w:t xml:space="preserve"> Luqman </w:t>
      </w:r>
      <w:proofErr w:type="spellStart"/>
      <w:r>
        <w:rPr>
          <w:rFonts w:asciiTheme="majorBidi" w:eastAsiaTheme="minorEastAsia" w:hAnsiTheme="majorBidi" w:cstheme="majorBidi"/>
          <w:kern w:val="24"/>
        </w:rPr>
        <w:t>ayat</w:t>
      </w:r>
      <w:proofErr w:type="spellEnd"/>
      <w:r>
        <w:rPr>
          <w:rFonts w:asciiTheme="majorBidi" w:eastAsiaTheme="minorEastAsia" w:hAnsiTheme="majorBidi" w:cstheme="majorBidi"/>
          <w:kern w:val="24"/>
        </w:rPr>
        <w:t xml:space="preserve"> 2</w:t>
      </w:r>
    </w:p>
    <w:p w14:paraId="4AFB617E" w14:textId="4AF6CE24" w:rsidR="00C4580D" w:rsidRPr="00F725FD" w:rsidRDefault="00C4580D" w:rsidP="002E1929">
      <w:pPr>
        <w:pStyle w:val="ListParagraph"/>
        <w:numPr>
          <w:ilvl w:val="0"/>
          <w:numId w:val="26"/>
        </w:numPr>
        <w:ind w:left="1276" w:hanging="425"/>
        <w:rPr>
          <w:rFonts w:asciiTheme="majorBidi" w:hAnsiTheme="majorBidi" w:cstheme="majorBidi"/>
        </w:rPr>
      </w:pPr>
      <w:proofErr w:type="spellStart"/>
      <w:r w:rsidRPr="00F53B1E">
        <w:rPr>
          <w:rFonts w:asciiTheme="majorBidi" w:eastAsiaTheme="minorEastAsia" w:hAnsiTheme="majorBidi" w:cstheme="majorBidi"/>
          <w:kern w:val="24"/>
        </w:rPr>
        <w:t>Mushaddiq</w:t>
      </w:r>
      <w:proofErr w:type="spellEnd"/>
    </w:p>
    <w:p w14:paraId="794F05DA" w14:textId="2528BC74" w:rsidR="00F725FD" w:rsidRPr="00F53B1E" w:rsidRDefault="00F725FD" w:rsidP="00F725FD">
      <w:pPr>
        <w:pStyle w:val="ListParagraph"/>
        <w:ind w:left="1276"/>
        <w:rPr>
          <w:rFonts w:asciiTheme="majorBidi" w:hAnsiTheme="majorBidi" w:cstheme="majorBidi"/>
        </w:rPr>
      </w:pPr>
      <w:proofErr w:type="spellStart"/>
      <w:r>
        <w:rPr>
          <w:rFonts w:asciiTheme="majorBidi" w:eastAsiaTheme="minorEastAsia" w:hAnsiTheme="majorBidi" w:cstheme="majorBidi"/>
          <w:kern w:val="24"/>
        </w:rPr>
        <w:t>Membenarkan</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isi</w:t>
      </w:r>
      <w:proofErr w:type="spellEnd"/>
      <w:r>
        <w:rPr>
          <w:rFonts w:asciiTheme="majorBidi" w:eastAsiaTheme="minorEastAsia" w:hAnsiTheme="majorBidi" w:cstheme="majorBidi"/>
          <w:kern w:val="24"/>
        </w:rPr>
        <w:t xml:space="preserve"> kitab-kitab yang </w:t>
      </w:r>
      <w:proofErr w:type="spellStart"/>
      <w:r>
        <w:rPr>
          <w:rFonts w:asciiTheme="majorBidi" w:eastAsiaTheme="minorEastAsia" w:hAnsiTheme="majorBidi" w:cstheme="majorBidi"/>
          <w:kern w:val="24"/>
        </w:rPr>
        <w:t>datang</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sebelumnya</w:t>
      </w:r>
      <w:proofErr w:type="spellEnd"/>
      <w:r>
        <w:rPr>
          <w:rFonts w:asciiTheme="majorBidi" w:eastAsiaTheme="minorEastAsia" w:hAnsiTheme="majorBidi" w:cstheme="majorBidi"/>
          <w:kern w:val="24"/>
        </w:rPr>
        <w:t xml:space="preserve">. Hal </w:t>
      </w:r>
      <w:proofErr w:type="spellStart"/>
      <w:r>
        <w:rPr>
          <w:rFonts w:asciiTheme="majorBidi" w:eastAsiaTheme="minorEastAsia" w:hAnsiTheme="majorBidi" w:cstheme="majorBidi"/>
          <w:kern w:val="24"/>
        </w:rPr>
        <w:t>ini</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dapat</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dilihat</w:t>
      </w:r>
      <w:proofErr w:type="spellEnd"/>
      <w:r>
        <w:rPr>
          <w:rFonts w:asciiTheme="majorBidi" w:eastAsiaTheme="minorEastAsia" w:hAnsiTheme="majorBidi" w:cstheme="majorBidi"/>
          <w:kern w:val="24"/>
        </w:rPr>
        <w:t xml:space="preserve"> pada al-Qur’an </w:t>
      </w:r>
      <w:proofErr w:type="spellStart"/>
      <w:r>
        <w:rPr>
          <w:rFonts w:asciiTheme="majorBidi" w:eastAsiaTheme="minorEastAsia" w:hAnsiTheme="majorBidi" w:cstheme="majorBidi"/>
          <w:kern w:val="24"/>
        </w:rPr>
        <w:t>surat</w:t>
      </w:r>
      <w:proofErr w:type="spellEnd"/>
      <w:r>
        <w:rPr>
          <w:rFonts w:asciiTheme="majorBidi" w:eastAsiaTheme="minorEastAsia" w:hAnsiTheme="majorBidi" w:cstheme="majorBidi"/>
          <w:kern w:val="24"/>
        </w:rPr>
        <w:t xml:space="preserve"> al-Maaidah </w:t>
      </w:r>
      <w:proofErr w:type="spellStart"/>
      <w:r>
        <w:rPr>
          <w:rFonts w:asciiTheme="majorBidi" w:eastAsiaTheme="minorEastAsia" w:hAnsiTheme="majorBidi" w:cstheme="majorBidi"/>
          <w:kern w:val="24"/>
        </w:rPr>
        <w:t>ayat</w:t>
      </w:r>
      <w:proofErr w:type="spellEnd"/>
      <w:r w:rsidR="007854A2">
        <w:rPr>
          <w:rFonts w:asciiTheme="majorBidi" w:eastAsiaTheme="minorEastAsia" w:hAnsiTheme="majorBidi" w:cstheme="majorBidi"/>
          <w:kern w:val="24"/>
        </w:rPr>
        <w:t xml:space="preserve"> 48</w:t>
      </w:r>
    </w:p>
    <w:p w14:paraId="2B6C73AB" w14:textId="26D281EA" w:rsidR="00C4580D" w:rsidRPr="007854A2" w:rsidRDefault="00C4580D" w:rsidP="002E1929">
      <w:pPr>
        <w:pStyle w:val="ListParagraph"/>
        <w:numPr>
          <w:ilvl w:val="0"/>
          <w:numId w:val="26"/>
        </w:numPr>
        <w:ind w:left="1276" w:hanging="425"/>
        <w:rPr>
          <w:rFonts w:asciiTheme="majorBidi" w:hAnsiTheme="majorBidi" w:cstheme="majorBidi"/>
        </w:rPr>
      </w:pPr>
      <w:r w:rsidRPr="00F53B1E">
        <w:rPr>
          <w:rFonts w:asciiTheme="majorBidi" w:eastAsiaTheme="minorEastAsia" w:hAnsiTheme="majorBidi" w:cstheme="majorBidi"/>
          <w:kern w:val="24"/>
        </w:rPr>
        <w:t>Muhaimin</w:t>
      </w:r>
    </w:p>
    <w:p w14:paraId="74CEA454" w14:textId="72CE9AAD" w:rsidR="007854A2" w:rsidRPr="00F53B1E" w:rsidRDefault="007854A2" w:rsidP="007854A2">
      <w:pPr>
        <w:pStyle w:val="ListParagraph"/>
        <w:ind w:left="1276"/>
        <w:rPr>
          <w:rFonts w:asciiTheme="majorBidi" w:hAnsiTheme="majorBidi" w:cstheme="majorBidi"/>
        </w:rPr>
      </w:pPr>
      <w:r>
        <w:rPr>
          <w:rFonts w:asciiTheme="majorBidi" w:eastAsiaTheme="minorEastAsia" w:hAnsiTheme="majorBidi" w:cstheme="majorBidi"/>
          <w:kern w:val="24"/>
        </w:rPr>
        <w:t xml:space="preserve">Batu </w:t>
      </w:r>
      <w:proofErr w:type="spellStart"/>
      <w:r>
        <w:rPr>
          <w:rFonts w:asciiTheme="majorBidi" w:eastAsiaTheme="minorEastAsia" w:hAnsiTheme="majorBidi" w:cstheme="majorBidi"/>
          <w:kern w:val="24"/>
        </w:rPr>
        <w:t>ujian</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atau</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penguji</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bagi</w:t>
      </w:r>
      <w:proofErr w:type="spellEnd"/>
      <w:r>
        <w:rPr>
          <w:rFonts w:asciiTheme="majorBidi" w:eastAsiaTheme="minorEastAsia" w:hAnsiTheme="majorBidi" w:cstheme="majorBidi"/>
          <w:kern w:val="24"/>
        </w:rPr>
        <w:t xml:space="preserve"> kitab-kitab </w:t>
      </w:r>
      <w:proofErr w:type="spellStart"/>
      <w:r>
        <w:rPr>
          <w:rFonts w:asciiTheme="majorBidi" w:eastAsiaTheme="minorEastAsia" w:hAnsiTheme="majorBidi" w:cstheme="majorBidi"/>
          <w:kern w:val="24"/>
        </w:rPr>
        <w:t>sebelumnya</w:t>
      </w:r>
      <w:proofErr w:type="spellEnd"/>
      <w:r>
        <w:rPr>
          <w:rFonts w:asciiTheme="majorBidi" w:eastAsiaTheme="minorEastAsia" w:hAnsiTheme="majorBidi" w:cstheme="majorBidi"/>
          <w:kern w:val="24"/>
        </w:rPr>
        <w:t>.</w:t>
      </w:r>
    </w:p>
    <w:p w14:paraId="1DD570EC" w14:textId="3FA16EB4" w:rsidR="00CD66F0" w:rsidRPr="00F53B1E" w:rsidRDefault="00CD66F0" w:rsidP="002E1929">
      <w:pPr>
        <w:pStyle w:val="ListParagraph"/>
        <w:numPr>
          <w:ilvl w:val="2"/>
          <w:numId w:val="23"/>
        </w:numPr>
        <w:ind w:left="426" w:hanging="426"/>
        <w:rPr>
          <w:rFonts w:asciiTheme="majorBidi" w:hAnsiTheme="majorBidi" w:cstheme="majorBidi"/>
        </w:rPr>
      </w:pPr>
      <w:r w:rsidRPr="00F53B1E">
        <w:rPr>
          <w:rFonts w:asciiTheme="majorBidi" w:eastAsiaTheme="minorEastAsia" w:hAnsiTheme="majorBidi" w:cstheme="majorBidi"/>
          <w:kern w:val="24"/>
        </w:rPr>
        <w:t>As-Sunnah/ Al-Hadis</w:t>
      </w:r>
    </w:p>
    <w:p w14:paraId="7DBB15EF" w14:textId="50BDFC20" w:rsidR="00C4580D" w:rsidRPr="00F53B1E" w:rsidRDefault="00CD66F0" w:rsidP="002E1929">
      <w:pPr>
        <w:pStyle w:val="ListParagraph"/>
        <w:numPr>
          <w:ilvl w:val="0"/>
          <w:numId w:val="27"/>
        </w:numPr>
        <w:ind w:left="851" w:hanging="425"/>
        <w:rPr>
          <w:rFonts w:asciiTheme="majorBidi" w:hAnsiTheme="majorBidi" w:cstheme="majorBidi"/>
        </w:rPr>
      </w:pPr>
      <w:proofErr w:type="spellStart"/>
      <w:r w:rsidRPr="00F53B1E">
        <w:rPr>
          <w:rFonts w:asciiTheme="majorBidi" w:eastAsiaTheme="minorEastAsia" w:hAnsiTheme="majorBidi" w:cstheme="majorBidi"/>
          <w:kern w:val="24"/>
        </w:rPr>
        <w:t>Pengertian</w:t>
      </w:r>
      <w:proofErr w:type="spellEnd"/>
      <w:r w:rsidRPr="00F53B1E">
        <w:rPr>
          <w:rFonts w:asciiTheme="majorBidi" w:eastAsiaTheme="minorEastAsia" w:hAnsiTheme="majorBidi" w:cstheme="majorBidi"/>
          <w:kern w:val="24"/>
        </w:rPr>
        <w:t xml:space="preserve"> As-Sunnah</w:t>
      </w:r>
      <w:r w:rsidR="00E33DE0">
        <w:rPr>
          <w:rStyle w:val="FootnoteReference"/>
          <w:rFonts w:asciiTheme="majorBidi" w:eastAsiaTheme="minorEastAsia" w:hAnsiTheme="majorBidi" w:cstheme="majorBidi"/>
          <w:kern w:val="24"/>
        </w:rPr>
        <w:footnoteReference w:id="45"/>
      </w:r>
    </w:p>
    <w:p w14:paraId="648EEB2C" w14:textId="77777777" w:rsidR="00C4580D" w:rsidRPr="00F53B1E" w:rsidRDefault="00CD66F0" w:rsidP="00C4580D">
      <w:pPr>
        <w:pStyle w:val="ListParagraph"/>
        <w:ind w:left="851"/>
        <w:jc w:val="both"/>
        <w:rPr>
          <w:rFonts w:asciiTheme="majorBidi" w:eastAsiaTheme="minorEastAsia" w:hAnsiTheme="majorBidi" w:cstheme="majorBidi"/>
          <w:kern w:val="24"/>
        </w:rPr>
      </w:pPr>
      <w:proofErr w:type="spellStart"/>
      <w:r w:rsidRPr="00F53B1E">
        <w:rPr>
          <w:rFonts w:asciiTheme="majorBidi" w:eastAsiaTheme="minorEastAsia" w:hAnsiTheme="majorBidi" w:cstheme="majorBidi"/>
          <w:kern w:val="24"/>
        </w:rPr>
        <w:t>Secara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etimologi</w:t>
      </w:r>
      <w:proofErr w:type="spellEnd"/>
      <w:r w:rsidRPr="00F53B1E">
        <w:rPr>
          <w:rFonts w:asciiTheme="majorBidi" w:eastAsiaTheme="minorEastAsia" w:hAnsiTheme="majorBidi" w:cstheme="majorBidi"/>
          <w:kern w:val="24"/>
        </w:rPr>
        <w:t xml:space="preserve"> sunnah </w:t>
      </w:r>
      <w:proofErr w:type="spellStart"/>
      <w:r w:rsidRPr="00F53B1E">
        <w:rPr>
          <w:rFonts w:asciiTheme="majorBidi" w:eastAsiaTheme="minorEastAsia" w:hAnsiTheme="majorBidi" w:cstheme="majorBidi"/>
          <w:kern w:val="24"/>
        </w:rPr>
        <w:t>beasal</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bahasa</w:t>
      </w:r>
      <w:proofErr w:type="spellEnd"/>
      <w:r w:rsidRPr="00F53B1E">
        <w:rPr>
          <w:rFonts w:asciiTheme="majorBidi" w:eastAsiaTheme="minorEastAsia" w:hAnsiTheme="majorBidi" w:cstheme="majorBidi"/>
          <w:kern w:val="24"/>
        </w:rPr>
        <w:t xml:space="preserve"> Arab yang </w:t>
      </w:r>
      <w:proofErr w:type="spellStart"/>
      <w:r w:rsidRPr="00F53B1E">
        <w:rPr>
          <w:rFonts w:asciiTheme="majorBidi" w:eastAsiaTheme="minorEastAsia" w:hAnsiTheme="majorBidi" w:cstheme="majorBidi"/>
          <w:kern w:val="24"/>
        </w:rPr>
        <w:t>berarti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cara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adat</w:t>
      </w:r>
      <w:r w:rsidR="00C4580D" w:rsidRPr="00F53B1E">
        <w:rPr>
          <w:rFonts w:asciiTheme="majorBidi" w:eastAsiaTheme="minorEastAsia" w:hAnsiTheme="majorBidi" w:cstheme="majorBidi"/>
          <w:kern w:val="24"/>
        </w:rPr>
        <w:t>-</w:t>
      </w:r>
      <w:r w:rsidRPr="00F53B1E">
        <w:rPr>
          <w:rFonts w:asciiTheme="majorBidi" w:eastAsiaTheme="minorEastAsia" w:hAnsiTheme="majorBidi" w:cstheme="majorBidi"/>
          <w:kern w:val="24"/>
        </w:rPr>
        <w:t>istiadat</w:t>
      </w:r>
      <w:proofErr w:type="spellEnd"/>
      <w:r w:rsidRPr="00F53B1E">
        <w:rPr>
          <w:rFonts w:asciiTheme="majorBidi" w:eastAsiaTheme="minorEastAsia" w:hAnsiTheme="majorBidi" w:cstheme="majorBidi"/>
          <w:kern w:val="24"/>
        </w:rPr>
        <w:t>(</w:t>
      </w:r>
      <w:proofErr w:type="spellStart"/>
      <w:r w:rsidRPr="00F53B1E">
        <w:rPr>
          <w:rFonts w:asciiTheme="majorBidi" w:eastAsiaTheme="minorEastAsia" w:hAnsiTheme="majorBidi" w:cstheme="majorBidi"/>
          <w:kern w:val="24"/>
        </w:rPr>
        <w:t>kebiasan</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perjalanan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hidup</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atau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sirah</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tidak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membedakan</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baik</w:t>
      </w:r>
      <w:proofErr w:type="spellEnd"/>
      <w:r w:rsidRPr="00F53B1E">
        <w:rPr>
          <w:rFonts w:asciiTheme="majorBidi" w:eastAsiaTheme="minorEastAsia" w:hAnsiTheme="majorBidi" w:cstheme="majorBidi"/>
          <w:kern w:val="24"/>
        </w:rPr>
        <w:t xml:space="preserve"> dan yang </w:t>
      </w:r>
      <w:proofErr w:type="spellStart"/>
      <w:r w:rsidRPr="00F53B1E">
        <w:rPr>
          <w:rFonts w:asciiTheme="majorBidi" w:eastAsiaTheme="minorEastAsia" w:hAnsiTheme="majorBidi" w:cstheme="majorBidi"/>
          <w:kern w:val="24"/>
        </w:rPr>
        <w:t>buruk</w:t>
      </w:r>
      <w:proofErr w:type="spellEnd"/>
      <w:r w:rsidRPr="00F53B1E">
        <w:rPr>
          <w:rFonts w:asciiTheme="majorBidi" w:eastAsiaTheme="minorEastAsia" w:hAnsiTheme="majorBidi" w:cstheme="majorBidi"/>
          <w:kern w:val="24"/>
        </w:rPr>
        <w:t>.</w:t>
      </w:r>
    </w:p>
    <w:p w14:paraId="5523F1CB" w14:textId="77777777" w:rsidR="00FA3FFD" w:rsidRPr="00F53B1E" w:rsidRDefault="00CD66F0" w:rsidP="00FA3FFD">
      <w:pPr>
        <w:pStyle w:val="ListParagraph"/>
        <w:ind w:left="851"/>
        <w:jc w:val="both"/>
        <w:rPr>
          <w:rFonts w:asciiTheme="majorBidi" w:eastAsiaTheme="minorEastAsia" w:hAnsiTheme="majorBidi" w:cstheme="majorBidi"/>
          <w:kern w:val="24"/>
        </w:rPr>
      </w:pPr>
      <w:proofErr w:type="spellStart"/>
      <w:r w:rsidRPr="00F53B1E">
        <w:rPr>
          <w:rFonts w:asciiTheme="majorBidi" w:eastAsiaTheme="minorEastAsia" w:hAnsiTheme="majorBidi" w:cstheme="majorBidi"/>
          <w:kern w:val="24"/>
        </w:rPr>
        <w:t>Secara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terminologi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baik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ahli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hadis</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atau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ahli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fikih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memiliki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pengertian</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sama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yaitu</w:t>
      </w:r>
      <w:proofErr w:type="spellEnd"/>
      <w:r w:rsidRPr="00F53B1E">
        <w:rPr>
          <w:rFonts w:asciiTheme="majorBidi" w:eastAsiaTheme="minorEastAsia" w:hAnsiTheme="majorBidi" w:cstheme="majorBidi"/>
          <w:kern w:val="24"/>
        </w:rPr>
        <w:t xml:space="preserve">: Sesutu yang </w:t>
      </w:r>
      <w:proofErr w:type="spellStart"/>
      <w:r w:rsidRPr="00F53B1E">
        <w:rPr>
          <w:rFonts w:asciiTheme="majorBidi" w:eastAsiaTheme="minorEastAsia" w:hAnsiTheme="majorBidi" w:cstheme="majorBidi"/>
          <w:kern w:val="24"/>
        </w:rPr>
        <w:t>berasal</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dari</w:t>
      </w:r>
      <w:proofErr w:type="spellEnd"/>
      <w:r w:rsidRPr="00F53B1E">
        <w:rPr>
          <w:rFonts w:asciiTheme="majorBidi" w:eastAsiaTheme="minorEastAsia" w:hAnsiTheme="majorBidi" w:cstheme="majorBidi"/>
          <w:kern w:val="24"/>
        </w:rPr>
        <w:t xml:space="preserve"> Nabi Saw, </w:t>
      </w:r>
      <w:proofErr w:type="spellStart"/>
      <w:r w:rsidRPr="00F53B1E">
        <w:rPr>
          <w:rFonts w:asciiTheme="majorBidi" w:eastAsiaTheme="minorEastAsia" w:hAnsiTheme="majorBidi" w:cstheme="majorBidi"/>
          <w:kern w:val="24"/>
        </w:rPr>
        <w:t>baik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itu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berupa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perkataan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perbuatan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penetapan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sifat</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perjalanan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hidup</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beliau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baik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sebelum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diu</w:t>
      </w:r>
      <w:r w:rsidR="00C4580D" w:rsidRPr="00F53B1E">
        <w:rPr>
          <w:rFonts w:asciiTheme="majorBidi" w:eastAsiaTheme="minorEastAsia" w:hAnsiTheme="majorBidi" w:cstheme="majorBidi"/>
          <w:kern w:val="24"/>
        </w:rPr>
        <w:t>tus</w:t>
      </w:r>
      <w:proofErr w:type="spellEnd"/>
      <w:r w:rsidR="00C4580D"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menjadi</w:t>
      </w:r>
      <w:proofErr w:type="spellEnd"/>
      <w:r w:rsidRPr="00F53B1E">
        <w:rPr>
          <w:rFonts w:asciiTheme="majorBidi" w:eastAsiaTheme="minorEastAsia" w:hAnsiTheme="majorBidi" w:cstheme="majorBidi"/>
          <w:kern w:val="24"/>
        </w:rPr>
        <w:t xml:space="preserve"> Nabi </w:t>
      </w:r>
      <w:proofErr w:type="spellStart"/>
      <w:r w:rsidRPr="00F53B1E">
        <w:rPr>
          <w:rFonts w:asciiTheme="majorBidi" w:eastAsiaTheme="minorEastAsia" w:hAnsiTheme="majorBidi" w:cstheme="majorBidi"/>
          <w:kern w:val="24"/>
        </w:rPr>
        <w:t>atau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sebelumnya</w:t>
      </w:r>
      <w:proofErr w:type="spellEnd"/>
      <w:r w:rsidRPr="00F53B1E">
        <w:rPr>
          <w:rFonts w:asciiTheme="majorBidi" w:eastAsiaTheme="minorEastAsia" w:hAnsiTheme="majorBidi" w:cstheme="majorBidi"/>
          <w:kern w:val="24"/>
        </w:rPr>
        <w:t>. (</w:t>
      </w:r>
      <w:proofErr w:type="gramStart"/>
      <w:r w:rsidRPr="00F53B1E">
        <w:rPr>
          <w:rFonts w:asciiTheme="majorBidi" w:eastAsiaTheme="minorEastAsia" w:hAnsiTheme="majorBidi" w:cstheme="majorBidi"/>
          <w:kern w:val="24"/>
        </w:rPr>
        <w:t>al</w:t>
      </w:r>
      <w:proofErr w:type="gramEnd"/>
      <w:r w:rsidRPr="00F53B1E">
        <w:rPr>
          <w:rFonts w:asciiTheme="majorBidi" w:eastAsiaTheme="minorEastAsia" w:hAnsiTheme="majorBidi" w:cstheme="majorBidi"/>
          <w:kern w:val="24"/>
        </w:rPr>
        <w:t>-Khatib, 1989:19)</w:t>
      </w:r>
    </w:p>
    <w:p w14:paraId="04755FD9" w14:textId="7C2F78B6" w:rsidR="00CD66F0" w:rsidRPr="00F53B1E" w:rsidRDefault="00CD66F0" w:rsidP="00FA3FFD">
      <w:pPr>
        <w:pStyle w:val="ListParagraph"/>
        <w:ind w:left="851"/>
        <w:jc w:val="both"/>
        <w:rPr>
          <w:rFonts w:asciiTheme="majorBidi" w:hAnsiTheme="majorBidi" w:cstheme="majorBidi"/>
        </w:rPr>
      </w:pPr>
      <w:proofErr w:type="spellStart"/>
      <w:r w:rsidRPr="00F53B1E">
        <w:rPr>
          <w:rFonts w:asciiTheme="majorBidi" w:eastAsiaTheme="minorEastAsia" w:hAnsiTheme="majorBidi" w:cstheme="majorBidi"/>
          <w:kern w:val="24"/>
        </w:rPr>
        <w:t>Dialangan</w:t>
      </w:r>
      <w:proofErr w:type="spellEnd"/>
      <w:r w:rsidRPr="00F53B1E">
        <w:rPr>
          <w:rFonts w:asciiTheme="majorBidi" w:eastAsiaTheme="minorEastAsia" w:hAnsiTheme="majorBidi" w:cstheme="majorBidi"/>
          <w:kern w:val="24"/>
        </w:rPr>
        <w:t xml:space="preserve"> Ulama </w:t>
      </w:r>
      <w:proofErr w:type="spellStart"/>
      <w:r w:rsidRPr="00F53B1E">
        <w:rPr>
          <w:rFonts w:asciiTheme="majorBidi" w:eastAsiaTheme="minorEastAsia" w:hAnsiTheme="majorBidi" w:cstheme="majorBidi"/>
          <w:kern w:val="24"/>
        </w:rPr>
        <w:t>ada</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membedakan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antara</w:t>
      </w:r>
      <w:proofErr w:type="spellEnd"/>
      <w:r w:rsidRPr="00F53B1E">
        <w:rPr>
          <w:rFonts w:asciiTheme="majorBidi" w:eastAsiaTheme="minorEastAsia" w:hAnsiTheme="majorBidi" w:cstheme="majorBidi"/>
          <w:kern w:val="24"/>
        </w:rPr>
        <w:t xml:space="preserve"> Sunnah dan Hadis, </w:t>
      </w:r>
      <w:proofErr w:type="spellStart"/>
      <w:r w:rsidRPr="00F53B1E">
        <w:rPr>
          <w:rFonts w:asciiTheme="majorBidi" w:eastAsiaTheme="minorEastAsia" w:hAnsiTheme="majorBidi" w:cstheme="majorBidi"/>
          <w:kern w:val="24"/>
        </w:rPr>
        <w:t>terutama</w:t>
      </w:r>
      <w:proofErr w:type="spellEnd"/>
      <w:r w:rsidRPr="00F53B1E">
        <w:rPr>
          <w:rFonts w:asciiTheme="majorBidi" w:eastAsiaTheme="minorEastAsia" w:hAnsiTheme="majorBidi" w:cstheme="majorBidi"/>
          <w:kern w:val="24"/>
        </w:rPr>
        <w:t xml:space="preserve"> arena </w:t>
      </w:r>
      <w:proofErr w:type="spellStart"/>
      <w:r w:rsidRPr="00F53B1E">
        <w:rPr>
          <w:rFonts w:asciiTheme="majorBidi" w:eastAsiaTheme="minorEastAsia" w:hAnsiTheme="majorBidi" w:cstheme="majorBidi"/>
          <w:kern w:val="24"/>
        </w:rPr>
        <w:t>secara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etimologi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kedua</w:t>
      </w:r>
      <w:proofErr w:type="spellEnd"/>
      <w:r w:rsidRPr="00F53B1E">
        <w:rPr>
          <w:rFonts w:asciiTheme="majorBidi" w:eastAsiaTheme="minorEastAsia" w:hAnsiTheme="majorBidi" w:cstheme="majorBidi"/>
          <w:kern w:val="24"/>
        </w:rPr>
        <w:t xml:space="preserve"> kata </w:t>
      </w:r>
      <w:proofErr w:type="spellStart"/>
      <w:r w:rsidRPr="00F53B1E">
        <w:rPr>
          <w:rFonts w:asciiTheme="majorBidi" w:eastAsiaTheme="minorEastAsia" w:hAnsiTheme="majorBidi" w:cstheme="majorBidi"/>
          <w:kern w:val="24"/>
        </w:rPr>
        <w:t>itu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memang</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berbeda</w:t>
      </w:r>
      <w:proofErr w:type="spellEnd"/>
      <w:r w:rsidRPr="00F53B1E">
        <w:rPr>
          <w:rFonts w:asciiTheme="majorBidi" w:eastAsiaTheme="minorEastAsia" w:hAnsiTheme="majorBidi" w:cstheme="majorBidi"/>
          <w:kern w:val="24"/>
        </w:rPr>
        <w:t xml:space="preserve">. Hadis </w:t>
      </w:r>
      <w:proofErr w:type="spellStart"/>
      <w:r w:rsidRPr="00F53B1E">
        <w:rPr>
          <w:rFonts w:asciiTheme="majorBidi" w:eastAsiaTheme="minorEastAsia" w:hAnsiTheme="majorBidi" w:cstheme="majorBidi"/>
          <w:kern w:val="24"/>
        </w:rPr>
        <w:t>lebih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banyak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meRujuk</w:t>
      </w:r>
      <w:proofErr w:type="spellEnd"/>
      <w:r w:rsidRPr="00F53B1E">
        <w:rPr>
          <w:rFonts w:asciiTheme="majorBidi" w:eastAsiaTheme="minorEastAsia" w:hAnsiTheme="majorBidi" w:cstheme="majorBidi"/>
          <w:kern w:val="24"/>
        </w:rPr>
        <w:t xml:space="preserve"> pada </w:t>
      </w:r>
      <w:proofErr w:type="spellStart"/>
      <w:r w:rsidRPr="00F53B1E">
        <w:rPr>
          <w:rFonts w:asciiTheme="majorBidi" w:eastAsiaTheme="minorEastAsia" w:hAnsiTheme="majorBidi" w:cstheme="majorBidi"/>
          <w:kern w:val="24"/>
        </w:rPr>
        <w:t>ucapan-ucapan</w:t>
      </w:r>
      <w:proofErr w:type="spellEnd"/>
      <w:r w:rsidRPr="00F53B1E">
        <w:rPr>
          <w:rFonts w:asciiTheme="majorBidi" w:eastAsiaTheme="minorEastAsia" w:hAnsiTheme="majorBidi" w:cstheme="majorBidi"/>
          <w:kern w:val="24"/>
        </w:rPr>
        <w:t xml:space="preserve"> Nabi Saw., Sedang Sunnah </w:t>
      </w:r>
      <w:proofErr w:type="spellStart"/>
      <w:r w:rsidRPr="00F53B1E">
        <w:rPr>
          <w:rFonts w:asciiTheme="majorBidi" w:eastAsiaTheme="minorEastAsia" w:hAnsiTheme="majorBidi" w:cstheme="majorBidi"/>
          <w:kern w:val="24"/>
        </w:rPr>
        <w:t>banyak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tertuju</w:t>
      </w:r>
      <w:proofErr w:type="spellEnd"/>
      <w:r w:rsidRPr="00F53B1E">
        <w:rPr>
          <w:rFonts w:asciiTheme="majorBidi" w:eastAsiaTheme="minorEastAsia" w:hAnsiTheme="majorBidi" w:cstheme="majorBidi"/>
          <w:kern w:val="24"/>
        </w:rPr>
        <w:t xml:space="preserve"> pada per-</w:t>
      </w:r>
      <w:proofErr w:type="spellStart"/>
      <w:r w:rsidRPr="00F53B1E">
        <w:rPr>
          <w:rFonts w:asciiTheme="majorBidi" w:eastAsiaTheme="minorEastAsia" w:hAnsiTheme="majorBidi" w:cstheme="majorBidi"/>
          <w:kern w:val="24"/>
        </w:rPr>
        <w:t>butan</w:t>
      </w:r>
      <w:proofErr w:type="spellEnd"/>
      <w:r w:rsidRPr="00F53B1E">
        <w:rPr>
          <w:rFonts w:asciiTheme="majorBidi" w:eastAsiaTheme="minorEastAsia" w:hAnsiTheme="majorBidi" w:cstheme="majorBidi"/>
          <w:kern w:val="24"/>
        </w:rPr>
        <w:t xml:space="preserve"> dan Tindakan Nabi yang </w:t>
      </w:r>
      <w:proofErr w:type="spellStart"/>
      <w:r w:rsidRPr="00F53B1E">
        <w:rPr>
          <w:rFonts w:asciiTheme="majorBidi" w:eastAsiaTheme="minorEastAsia" w:hAnsiTheme="majorBidi" w:cstheme="majorBidi"/>
          <w:kern w:val="24"/>
        </w:rPr>
        <w:t>sudah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menjadi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tradisi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yng</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dipelihara</w:t>
      </w:r>
      <w:proofErr w:type="spellEnd"/>
      <w:r w:rsidRPr="00F53B1E">
        <w:rPr>
          <w:rFonts w:asciiTheme="majorBidi" w:eastAsiaTheme="minorEastAsia" w:hAnsiTheme="majorBidi" w:cstheme="majorBidi"/>
          <w:kern w:val="24"/>
        </w:rPr>
        <w:t xml:space="preserve"> oleh Agama.</w:t>
      </w:r>
    </w:p>
    <w:p w14:paraId="25EAB670" w14:textId="155C88C6" w:rsidR="00CD66F0" w:rsidRPr="00F53B1E" w:rsidRDefault="00CD66F0" w:rsidP="002E1929">
      <w:pPr>
        <w:pStyle w:val="ListParagraph"/>
        <w:numPr>
          <w:ilvl w:val="0"/>
          <w:numId w:val="27"/>
        </w:numPr>
        <w:ind w:left="851" w:hanging="425"/>
        <w:rPr>
          <w:rFonts w:asciiTheme="majorBidi" w:hAnsiTheme="majorBidi" w:cstheme="majorBidi"/>
        </w:rPr>
      </w:pPr>
      <w:r w:rsidRPr="00F53B1E">
        <w:rPr>
          <w:rFonts w:asciiTheme="majorBidi" w:eastAsiaTheme="minorEastAsia" w:hAnsiTheme="majorBidi" w:cstheme="majorBidi"/>
          <w:kern w:val="24"/>
        </w:rPr>
        <w:t>Bagian-</w:t>
      </w:r>
      <w:proofErr w:type="spellStart"/>
      <w:r w:rsidRPr="00F53B1E">
        <w:rPr>
          <w:rFonts w:asciiTheme="majorBidi" w:eastAsiaTheme="minorEastAsia" w:hAnsiTheme="majorBidi" w:cstheme="majorBidi"/>
          <w:kern w:val="24"/>
        </w:rPr>
        <w:t>bagian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dari</w:t>
      </w:r>
      <w:proofErr w:type="spellEnd"/>
      <w:r w:rsidRPr="00F53B1E">
        <w:rPr>
          <w:rFonts w:asciiTheme="majorBidi" w:eastAsiaTheme="minorEastAsia" w:hAnsiTheme="majorBidi" w:cstheme="majorBidi"/>
          <w:kern w:val="24"/>
        </w:rPr>
        <w:t xml:space="preserve"> As-Sunnah</w:t>
      </w:r>
      <w:r w:rsidR="00E33DE0">
        <w:rPr>
          <w:rStyle w:val="FootnoteReference"/>
          <w:rFonts w:asciiTheme="majorBidi" w:eastAsiaTheme="minorEastAsia" w:hAnsiTheme="majorBidi" w:cstheme="majorBidi"/>
          <w:kern w:val="24"/>
        </w:rPr>
        <w:footnoteReference w:id="46"/>
      </w:r>
    </w:p>
    <w:p w14:paraId="327B0E02" w14:textId="405C3EBF" w:rsidR="00CD66F0" w:rsidRPr="00F53B1E" w:rsidRDefault="00CD66F0" w:rsidP="002E1929">
      <w:pPr>
        <w:pStyle w:val="ListParagraph"/>
        <w:numPr>
          <w:ilvl w:val="1"/>
          <w:numId w:val="26"/>
        </w:numPr>
        <w:ind w:left="1276" w:hanging="425"/>
        <w:rPr>
          <w:rFonts w:asciiTheme="majorBidi" w:hAnsiTheme="majorBidi" w:cstheme="majorBidi"/>
        </w:rPr>
      </w:pPr>
      <w:r w:rsidRPr="00F53B1E">
        <w:rPr>
          <w:rFonts w:asciiTheme="majorBidi" w:eastAsiaTheme="minorEastAsia" w:hAnsiTheme="majorBidi" w:cstheme="majorBidi"/>
          <w:kern w:val="24"/>
        </w:rPr>
        <w:t xml:space="preserve">Rawi: orang yang </w:t>
      </w:r>
      <w:proofErr w:type="spellStart"/>
      <w:r w:rsidRPr="00F53B1E">
        <w:rPr>
          <w:rFonts w:asciiTheme="majorBidi" w:eastAsiaTheme="minorEastAsia" w:hAnsiTheme="majorBidi" w:cstheme="majorBidi"/>
          <w:kern w:val="24"/>
        </w:rPr>
        <w:t>menyampaikan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menulis</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suatu</w:t>
      </w:r>
      <w:proofErr w:type="spellEnd"/>
      <w:r w:rsidRPr="00F53B1E">
        <w:rPr>
          <w:rFonts w:asciiTheme="majorBidi" w:eastAsiaTheme="minorEastAsia" w:hAnsiTheme="majorBidi" w:cstheme="majorBidi"/>
          <w:kern w:val="24"/>
        </w:rPr>
        <w:t xml:space="preserve"> kitab yang </w:t>
      </w:r>
      <w:proofErr w:type="spellStart"/>
      <w:r w:rsidRPr="00F53B1E">
        <w:rPr>
          <w:rFonts w:asciiTheme="majorBidi" w:eastAsiaTheme="minorEastAsia" w:hAnsiTheme="majorBidi" w:cstheme="majorBidi"/>
          <w:kern w:val="24"/>
        </w:rPr>
        <w:t>didapat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dari</w:t>
      </w:r>
      <w:proofErr w:type="spellEnd"/>
      <w:r w:rsidRPr="00F53B1E">
        <w:rPr>
          <w:rFonts w:asciiTheme="majorBidi" w:eastAsiaTheme="minorEastAsia" w:hAnsiTheme="majorBidi" w:cstheme="majorBidi"/>
          <w:kern w:val="24"/>
        </w:rPr>
        <w:t xml:space="preserve"> guru.</w:t>
      </w:r>
    </w:p>
    <w:p w14:paraId="35D53EF7" w14:textId="28D2A36E" w:rsidR="00CD66F0" w:rsidRPr="00F53B1E" w:rsidRDefault="00CD66F0" w:rsidP="002E1929">
      <w:pPr>
        <w:pStyle w:val="ListParagraph"/>
        <w:numPr>
          <w:ilvl w:val="1"/>
          <w:numId w:val="26"/>
        </w:numPr>
        <w:ind w:left="1276" w:hanging="425"/>
        <w:rPr>
          <w:rFonts w:asciiTheme="majorBidi" w:hAnsiTheme="majorBidi" w:cstheme="majorBidi"/>
        </w:rPr>
      </w:pPr>
      <w:r w:rsidRPr="00F53B1E">
        <w:rPr>
          <w:rFonts w:asciiTheme="majorBidi" w:eastAsiaTheme="minorEastAsia" w:hAnsiTheme="majorBidi" w:cstheme="majorBidi"/>
          <w:kern w:val="24"/>
        </w:rPr>
        <w:t>Matan: Isi Sunnah (Materi)</w:t>
      </w:r>
    </w:p>
    <w:p w14:paraId="50DD5435" w14:textId="39BB81F2" w:rsidR="00CD66F0" w:rsidRPr="00F53B1E" w:rsidRDefault="00CD66F0" w:rsidP="002E1929">
      <w:pPr>
        <w:pStyle w:val="ListParagraph"/>
        <w:numPr>
          <w:ilvl w:val="1"/>
          <w:numId w:val="26"/>
        </w:numPr>
        <w:ind w:left="1276" w:hanging="425"/>
        <w:rPr>
          <w:rFonts w:asciiTheme="majorBidi" w:hAnsiTheme="majorBidi" w:cstheme="majorBidi"/>
        </w:rPr>
      </w:pPr>
      <w:r w:rsidRPr="00F53B1E">
        <w:rPr>
          <w:rFonts w:asciiTheme="majorBidi" w:eastAsiaTheme="minorEastAsia" w:hAnsiTheme="majorBidi" w:cstheme="majorBidi"/>
          <w:kern w:val="24"/>
        </w:rPr>
        <w:t xml:space="preserve">Sanad: Orang-orang </w:t>
      </w:r>
      <w:proofErr w:type="spellStart"/>
      <w:r w:rsidRPr="00F53B1E">
        <w:rPr>
          <w:rFonts w:asciiTheme="majorBidi" w:eastAsiaTheme="minorEastAsia" w:hAnsiTheme="majorBidi" w:cstheme="majorBidi"/>
          <w:kern w:val="24"/>
        </w:rPr>
        <w:t>yan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terlibat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dalam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periwayatan</w:t>
      </w:r>
      <w:proofErr w:type="spellEnd"/>
      <w:r w:rsidRPr="00F53B1E">
        <w:rPr>
          <w:rFonts w:asciiTheme="majorBidi" w:eastAsiaTheme="minorEastAsia" w:hAnsiTheme="majorBidi" w:cstheme="majorBidi"/>
          <w:kern w:val="24"/>
        </w:rPr>
        <w:t xml:space="preserve"> Sunnah.</w:t>
      </w:r>
    </w:p>
    <w:p w14:paraId="4C074077" w14:textId="2E899BE4" w:rsidR="00FA3FFD" w:rsidRPr="00F53B1E" w:rsidRDefault="00CD66F0" w:rsidP="002E1929">
      <w:pPr>
        <w:pStyle w:val="ListParagraph"/>
        <w:numPr>
          <w:ilvl w:val="0"/>
          <w:numId w:val="27"/>
        </w:numPr>
        <w:ind w:left="851" w:hanging="425"/>
        <w:rPr>
          <w:rFonts w:asciiTheme="majorBidi" w:hAnsiTheme="majorBidi" w:cstheme="majorBidi"/>
        </w:rPr>
      </w:pPr>
      <w:proofErr w:type="spellStart"/>
      <w:r w:rsidRPr="00F53B1E">
        <w:rPr>
          <w:rFonts w:asciiTheme="majorBidi" w:eastAsiaTheme="minorEastAsia" w:hAnsiTheme="majorBidi" w:cstheme="majorBidi"/>
          <w:kern w:val="24"/>
        </w:rPr>
        <w:t>Klasifikasi</w:t>
      </w:r>
      <w:proofErr w:type="spellEnd"/>
      <w:r w:rsidRPr="00F53B1E">
        <w:rPr>
          <w:rFonts w:asciiTheme="majorBidi" w:eastAsiaTheme="minorEastAsia" w:hAnsiTheme="majorBidi" w:cstheme="majorBidi"/>
          <w:kern w:val="24"/>
        </w:rPr>
        <w:t xml:space="preserve"> as-Sunnah</w:t>
      </w:r>
      <w:r w:rsidR="00E33DE0">
        <w:rPr>
          <w:rStyle w:val="FootnoteReference"/>
          <w:rFonts w:asciiTheme="majorBidi" w:eastAsiaTheme="minorEastAsia" w:hAnsiTheme="majorBidi" w:cstheme="majorBidi"/>
          <w:kern w:val="24"/>
        </w:rPr>
        <w:footnoteReference w:id="47"/>
      </w:r>
    </w:p>
    <w:p w14:paraId="226567BC" w14:textId="3BAF3815" w:rsidR="00CD66F0" w:rsidRPr="00F53B1E" w:rsidRDefault="00CD66F0" w:rsidP="00FA3FFD">
      <w:pPr>
        <w:pStyle w:val="ListParagraph"/>
        <w:ind w:left="851"/>
        <w:rPr>
          <w:rFonts w:asciiTheme="majorBidi" w:hAnsiTheme="majorBidi" w:cstheme="majorBidi"/>
        </w:rPr>
      </w:pPr>
      <w:proofErr w:type="spellStart"/>
      <w:r w:rsidRPr="00F53B1E">
        <w:rPr>
          <w:rFonts w:asciiTheme="majorBidi" w:eastAsiaTheme="minorEastAsia" w:hAnsiTheme="majorBidi" w:cstheme="majorBidi"/>
          <w:kern w:val="24"/>
        </w:rPr>
        <w:t>Dilihat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segi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bentuknya</w:t>
      </w:r>
      <w:proofErr w:type="spellEnd"/>
      <w:r w:rsidRPr="00F53B1E">
        <w:rPr>
          <w:rFonts w:asciiTheme="majorBidi" w:eastAsiaTheme="minorEastAsia" w:hAnsiTheme="majorBidi" w:cstheme="majorBidi"/>
          <w:kern w:val="24"/>
        </w:rPr>
        <w:t>:</w:t>
      </w:r>
    </w:p>
    <w:p w14:paraId="280FA155" w14:textId="77777777" w:rsidR="00FA3FFD" w:rsidRPr="00F53B1E" w:rsidRDefault="00CD66F0" w:rsidP="002E1929">
      <w:pPr>
        <w:pStyle w:val="ListParagraph"/>
        <w:numPr>
          <w:ilvl w:val="1"/>
          <w:numId w:val="20"/>
        </w:numPr>
        <w:ind w:left="1276" w:hanging="425"/>
        <w:rPr>
          <w:rFonts w:asciiTheme="majorBidi" w:hAnsiTheme="majorBidi" w:cstheme="majorBidi"/>
        </w:rPr>
      </w:pPr>
      <w:r w:rsidRPr="00F53B1E">
        <w:rPr>
          <w:rFonts w:asciiTheme="majorBidi" w:eastAsiaTheme="minorEastAsia" w:hAnsiTheme="majorBidi" w:cstheme="majorBidi"/>
          <w:kern w:val="24"/>
        </w:rPr>
        <w:t xml:space="preserve">Sunnah </w:t>
      </w:r>
      <w:proofErr w:type="spellStart"/>
      <w:r w:rsidRPr="00F53B1E">
        <w:rPr>
          <w:rFonts w:asciiTheme="majorBidi" w:eastAsiaTheme="minorEastAsia" w:hAnsiTheme="majorBidi" w:cstheme="majorBidi"/>
          <w:kern w:val="24"/>
        </w:rPr>
        <w:t>Qouliyah</w:t>
      </w:r>
      <w:proofErr w:type="spellEnd"/>
    </w:p>
    <w:p w14:paraId="46850538" w14:textId="56196A4B" w:rsidR="00CD66F0" w:rsidRPr="00F53B1E" w:rsidRDefault="00CD66F0" w:rsidP="00FA3FFD">
      <w:pPr>
        <w:pStyle w:val="ListParagraph"/>
        <w:ind w:left="1276"/>
        <w:rPr>
          <w:rFonts w:asciiTheme="majorBidi" w:hAnsiTheme="majorBidi" w:cstheme="majorBidi"/>
        </w:rPr>
      </w:pPr>
      <w:proofErr w:type="spellStart"/>
      <w:r w:rsidRPr="00F53B1E">
        <w:rPr>
          <w:rFonts w:asciiTheme="majorBidi" w:eastAsiaTheme="minorEastAsia" w:hAnsiTheme="majorBidi" w:cstheme="majorBidi"/>
          <w:kern w:val="24"/>
        </w:rPr>
        <w:t>Contoh</w:t>
      </w:r>
      <w:proofErr w:type="spellEnd"/>
      <w:r w:rsidRPr="00F53B1E">
        <w:rPr>
          <w:rFonts w:asciiTheme="majorBidi" w:eastAsiaTheme="minorEastAsia" w:hAnsiTheme="majorBidi" w:cstheme="majorBidi"/>
          <w:kern w:val="24"/>
        </w:rPr>
        <w:t xml:space="preserve">: Nabi </w:t>
      </w:r>
      <w:proofErr w:type="spellStart"/>
      <w:r w:rsidRPr="00F53B1E">
        <w:rPr>
          <w:rFonts w:asciiTheme="majorBidi" w:eastAsiaTheme="minorEastAsia" w:hAnsiTheme="majorBidi" w:cstheme="majorBidi"/>
          <w:kern w:val="24"/>
        </w:rPr>
        <w:t>bersabda</w:t>
      </w:r>
      <w:proofErr w:type="spellEnd"/>
      <w:r w:rsidRPr="00F53B1E">
        <w:rPr>
          <w:rFonts w:asciiTheme="majorBidi" w:eastAsiaTheme="minorEastAsia" w:hAnsiTheme="majorBidi" w:cstheme="majorBidi"/>
          <w:kern w:val="24"/>
        </w:rPr>
        <w:t>; “</w:t>
      </w:r>
      <w:proofErr w:type="spellStart"/>
      <w:r w:rsidRPr="00F53B1E">
        <w:rPr>
          <w:rFonts w:asciiTheme="majorBidi" w:eastAsiaTheme="minorEastAsia" w:hAnsiTheme="majorBidi" w:cstheme="majorBidi"/>
          <w:kern w:val="24"/>
        </w:rPr>
        <w:t>Hanyasaja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perbuatan-perbutan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itu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tergantung</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dari</w:t>
      </w:r>
      <w:proofErr w:type="spellEnd"/>
      <w:r w:rsidR="00FA3FFD" w:rsidRPr="00F53B1E">
        <w:rPr>
          <w:rFonts w:asciiTheme="majorBidi" w:hAnsiTheme="majorBidi" w:cstheme="majorBidi"/>
        </w:rPr>
        <w:t xml:space="preserve"> </w:t>
      </w:r>
      <w:proofErr w:type="spellStart"/>
      <w:r w:rsidRPr="00F53B1E">
        <w:rPr>
          <w:rFonts w:asciiTheme="majorBidi" w:eastAsiaTheme="minorEastAsia" w:hAnsiTheme="majorBidi" w:cstheme="majorBidi"/>
          <w:kern w:val="24"/>
        </w:rPr>
        <w:t>niat</w:t>
      </w:r>
      <w:proofErr w:type="spellEnd"/>
      <w:r w:rsidRPr="00F53B1E">
        <w:rPr>
          <w:rFonts w:asciiTheme="majorBidi" w:eastAsiaTheme="minorEastAsia" w:hAnsiTheme="majorBidi" w:cstheme="majorBidi"/>
          <w:kern w:val="24"/>
        </w:rPr>
        <w:t>” (HR al</w:t>
      </w:r>
      <w:r w:rsidR="00FA3FFD" w:rsidRPr="00F53B1E">
        <w:rPr>
          <w:rFonts w:asciiTheme="majorBidi" w:eastAsiaTheme="minorEastAsia" w:hAnsiTheme="majorBidi" w:cstheme="majorBidi"/>
          <w:kern w:val="24"/>
        </w:rPr>
        <w:t>-</w:t>
      </w:r>
      <w:r w:rsidRPr="00F53B1E">
        <w:rPr>
          <w:rFonts w:asciiTheme="majorBidi" w:eastAsiaTheme="minorEastAsia" w:hAnsiTheme="majorBidi" w:cstheme="majorBidi"/>
          <w:kern w:val="24"/>
        </w:rPr>
        <w:t>Bukhari dan Muslim)</w:t>
      </w:r>
    </w:p>
    <w:p w14:paraId="0B6AA786" w14:textId="77777777" w:rsidR="00FA3FFD" w:rsidRPr="00F53B1E" w:rsidRDefault="00CD66F0" w:rsidP="002E1929">
      <w:pPr>
        <w:pStyle w:val="ListParagraph"/>
        <w:numPr>
          <w:ilvl w:val="1"/>
          <w:numId w:val="20"/>
        </w:numPr>
        <w:ind w:left="1276" w:hanging="425"/>
        <w:rPr>
          <w:rFonts w:asciiTheme="majorBidi" w:hAnsiTheme="majorBidi" w:cstheme="majorBidi"/>
        </w:rPr>
      </w:pPr>
      <w:r w:rsidRPr="00F53B1E">
        <w:rPr>
          <w:rFonts w:asciiTheme="majorBidi" w:eastAsiaTheme="minorEastAsia" w:hAnsiTheme="majorBidi" w:cstheme="majorBidi"/>
          <w:kern w:val="24"/>
        </w:rPr>
        <w:t xml:space="preserve">Sunnah </w:t>
      </w:r>
      <w:proofErr w:type="spellStart"/>
      <w:r w:rsidRPr="00F53B1E">
        <w:rPr>
          <w:rFonts w:asciiTheme="majorBidi" w:eastAsiaTheme="minorEastAsia" w:hAnsiTheme="majorBidi" w:cstheme="majorBidi"/>
          <w:kern w:val="24"/>
        </w:rPr>
        <w:t>Fi’liyah</w:t>
      </w:r>
      <w:proofErr w:type="spellEnd"/>
    </w:p>
    <w:p w14:paraId="4AC4672E" w14:textId="778383F8" w:rsidR="00CD66F0" w:rsidRPr="00F53B1E" w:rsidRDefault="00CD66F0" w:rsidP="00FA3FFD">
      <w:pPr>
        <w:pStyle w:val="ListParagraph"/>
        <w:ind w:left="1276"/>
        <w:jc w:val="both"/>
        <w:rPr>
          <w:rFonts w:asciiTheme="majorBidi" w:hAnsiTheme="majorBidi" w:cstheme="majorBidi"/>
        </w:rPr>
      </w:pPr>
      <w:proofErr w:type="spellStart"/>
      <w:r w:rsidRPr="00F53B1E">
        <w:rPr>
          <w:rFonts w:asciiTheme="majorBidi" w:eastAsiaTheme="minorEastAsia" w:hAnsiTheme="majorBidi" w:cstheme="majorBidi"/>
          <w:kern w:val="24"/>
        </w:rPr>
        <w:t>Misalnya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Sahabat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jarir</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berkata</w:t>
      </w:r>
      <w:proofErr w:type="spellEnd"/>
      <w:r w:rsidRPr="00F53B1E">
        <w:rPr>
          <w:rFonts w:asciiTheme="majorBidi" w:eastAsiaTheme="minorEastAsia" w:hAnsiTheme="majorBidi" w:cstheme="majorBidi"/>
          <w:kern w:val="24"/>
        </w:rPr>
        <w:t xml:space="preserve">: </w:t>
      </w:r>
      <w:proofErr w:type="gramStart"/>
      <w:r w:rsidRPr="00F53B1E">
        <w:rPr>
          <w:rFonts w:asciiTheme="majorBidi" w:eastAsiaTheme="minorEastAsia" w:hAnsiTheme="majorBidi" w:cstheme="majorBidi"/>
          <w:kern w:val="24"/>
        </w:rPr>
        <w:t>“ Konon</w:t>
      </w:r>
      <w:proofErr w:type="gramEnd"/>
      <w:r w:rsidRPr="00F53B1E">
        <w:rPr>
          <w:rFonts w:asciiTheme="majorBidi" w:eastAsiaTheme="minorEastAsia" w:hAnsiTheme="majorBidi" w:cstheme="majorBidi"/>
          <w:kern w:val="24"/>
        </w:rPr>
        <w:t xml:space="preserve"> Nabi </w:t>
      </w:r>
      <w:proofErr w:type="spellStart"/>
      <w:r w:rsidRPr="00F53B1E">
        <w:rPr>
          <w:rFonts w:asciiTheme="majorBidi" w:eastAsiaTheme="minorEastAsia" w:hAnsiTheme="majorBidi" w:cstheme="majorBidi"/>
          <w:kern w:val="24"/>
        </w:rPr>
        <w:t>bersholtnya</w:t>
      </w:r>
      <w:proofErr w:type="spellEnd"/>
      <w:r w:rsidRPr="00F53B1E">
        <w:rPr>
          <w:rFonts w:asciiTheme="majorBidi" w:eastAsiaTheme="minorEastAsia" w:hAnsiTheme="majorBidi" w:cstheme="majorBidi"/>
          <w:kern w:val="24"/>
        </w:rPr>
        <w:t xml:space="preserve"> di </w:t>
      </w:r>
      <w:proofErr w:type="spellStart"/>
      <w:r w:rsidRPr="00F53B1E">
        <w:rPr>
          <w:rFonts w:asciiTheme="majorBidi" w:eastAsiaTheme="minorEastAsia" w:hAnsiTheme="majorBidi" w:cstheme="majorBidi"/>
          <w:kern w:val="24"/>
        </w:rPr>
        <w:t>kendaraan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menghadapnya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kiblat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sesuai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dengan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arah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kendaran</w:t>
      </w:r>
      <w:proofErr w:type="spellEnd"/>
      <w:r w:rsidRPr="00F53B1E">
        <w:rPr>
          <w:rFonts w:asciiTheme="majorBidi" w:eastAsiaTheme="minorEastAsia" w:hAnsiTheme="majorBidi" w:cstheme="majorBidi"/>
          <w:kern w:val="24"/>
        </w:rPr>
        <w:t>” (HR al-Bukhari)</w:t>
      </w:r>
    </w:p>
    <w:p w14:paraId="42D13CD6" w14:textId="77777777" w:rsidR="00FA3FFD" w:rsidRPr="00F53B1E" w:rsidRDefault="00CD66F0" w:rsidP="002E1929">
      <w:pPr>
        <w:pStyle w:val="ListParagraph"/>
        <w:numPr>
          <w:ilvl w:val="1"/>
          <w:numId w:val="20"/>
        </w:numPr>
        <w:ind w:left="1276" w:hanging="425"/>
        <w:rPr>
          <w:rFonts w:asciiTheme="majorBidi" w:hAnsiTheme="majorBidi" w:cstheme="majorBidi"/>
        </w:rPr>
      </w:pPr>
      <w:proofErr w:type="spellStart"/>
      <w:r w:rsidRPr="00F53B1E">
        <w:rPr>
          <w:rFonts w:asciiTheme="majorBidi" w:eastAsiaTheme="minorEastAsia" w:hAnsiTheme="majorBidi" w:cstheme="majorBidi"/>
          <w:kern w:val="24"/>
        </w:rPr>
        <w:t>Taqririyah</w:t>
      </w:r>
      <w:proofErr w:type="spellEnd"/>
    </w:p>
    <w:p w14:paraId="05E13493" w14:textId="5829488D" w:rsidR="00CD66F0" w:rsidRPr="00F53B1E" w:rsidRDefault="00CD66F0" w:rsidP="00FA3FFD">
      <w:pPr>
        <w:pStyle w:val="ListParagraph"/>
        <w:ind w:left="1276"/>
        <w:jc w:val="both"/>
        <w:rPr>
          <w:rFonts w:asciiTheme="majorBidi" w:hAnsiTheme="majorBidi" w:cstheme="majorBidi"/>
        </w:rPr>
      </w:pPr>
      <w:proofErr w:type="spellStart"/>
      <w:r w:rsidRPr="00F53B1E">
        <w:rPr>
          <w:rFonts w:asciiTheme="majorBidi" w:eastAsiaTheme="minorEastAsia" w:hAnsiTheme="majorBidi" w:cstheme="majorBidi"/>
          <w:kern w:val="24"/>
        </w:rPr>
        <w:t>Perbuatan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sahabat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atau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perkataan</w:t>
      </w:r>
      <w:proofErr w:type="spellEnd"/>
      <w:r w:rsidRPr="00F53B1E">
        <w:rPr>
          <w:rFonts w:asciiTheme="majorBidi" w:eastAsiaTheme="minorEastAsia" w:hAnsiTheme="majorBidi" w:cstheme="majorBidi"/>
          <w:kern w:val="24"/>
        </w:rPr>
        <w:t xml:space="preserve"> di </w:t>
      </w:r>
      <w:proofErr w:type="spellStart"/>
      <w:r w:rsidRPr="00F53B1E">
        <w:rPr>
          <w:rFonts w:asciiTheme="majorBidi" w:eastAsiaTheme="minorEastAsia" w:hAnsiTheme="majorBidi" w:cstheme="majorBidi"/>
          <w:kern w:val="24"/>
        </w:rPr>
        <w:t>hadapan</w:t>
      </w:r>
      <w:proofErr w:type="spellEnd"/>
      <w:r w:rsidRPr="00F53B1E">
        <w:rPr>
          <w:rFonts w:asciiTheme="majorBidi" w:eastAsiaTheme="minorEastAsia" w:hAnsiTheme="majorBidi" w:cstheme="majorBidi"/>
          <w:kern w:val="24"/>
        </w:rPr>
        <w:t xml:space="preserve"> Nabi, dan Nabi </w:t>
      </w:r>
      <w:proofErr w:type="spellStart"/>
      <w:r w:rsidRPr="00F53B1E">
        <w:rPr>
          <w:rFonts w:asciiTheme="majorBidi" w:eastAsiaTheme="minorEastAsia" w:hAnsiTheme="majorBidi" w:cstheme="majorBidi"/>
          <w:kern w:val="24"/>
        </w:rPr>
        <w:t>tidak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melarangnya</w:t>
      </w:r>
      <w:proofErr w:type="spellEnd"/>
      <w:r w:rsidR="00FA3FFD" w:rsidRPr="00F53B1E">
        <w:rPr>
          <w:rFonts w:asciiTheme="majorBidi" w:eastAsiaTheme="minorEastAsia" w:hAnsiTheme="majorBidi" w:cstheme="majorBidi"/>
          <w:kern w:val="24"/>
        </w:rPr>
        <w:t xml:space="preserve"> </w:t>
      </w:r>
      <w:r w:rsidRPr="00F53B1E">
        <w:rPr>
          <w:rFonts w:asciiTheme="majorBidi" w:eastAsiaTheme="minorEastAsia" w:hAnsiTheme="majorBidi" w:cstheme="majorBidi"/>
          <w:kern w:val="24"/>
        </w:rPr>
        <w:t>(</w:t>
      </w:r>
      <w:proofErr w:type="spellStart"/>
      <w:r w:rsidRPr="00F53B1E">
        <w:rPr>
          <w:rFonts w:asciiTheme="majorBidi" w:eastAsiaTheme="minorEastAsia" w:hAnsiTheme="majorBidi" w:cstheme="majorBidi"/>
          <w:kern w:val="24"/>
        </w:rPr>
        <w:t>berkomentar</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Contohnya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sahabat</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didepan</w:t>
      </w:r>
      <w:proofErr w:type="spellEnd"/>
      <w:r w:rsidRPr="00F53B1E">
        <w:rPr>
          <w:rFonts w:asciiTheme="majorBidi" w:eastAsiaTheme="minorEastAsia" w:hAnsiTheme="majorBidi" w:cstheme="majorBidi"/>
          <w:kern w:val="24"/>
        </w:rPr>
        <w:t xml:space="preserve"> Nabi </w:t>
      </w:r>
      <w:proofErr w:type="spellStart"/>
      <w:r w:rsidRPr="00F53B1E">
        <w:rPr>
          <w:rFonts w:asciiTheme="majorBidi" w:eastAsiaTheme="minorEastAsia" w:hAnsiTheme="majorBidi" w:cstheme="majorBidi"/>
          <w:kern w:val="24"/>
        </w:rPr>
        <w:t>mema</w:t>
      </w:r>
      <w:r w:rsidR="00FA3FFD" w:rsidRPr="00F53B1E">
        <w:rPr>
          <w:rFonts w:asciiTheme="majorBidi" w:eastAsiaTheme="minorEastAsia" w:hAnsiTheme="majorBidi" w:cstheme="majorBidi"/>
          <w:kern w:val="24"/>
        </w:rPr>
        <w:t>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binatang</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Dlab</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Sejenis</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biawak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Tapi</w:t>
      </w:r>
      <w:proofErr w:type="spellEnd"/>
      <w:r w:rsidRPr="00F53B1E">
        <w:rPr>
          <w:rFonts w:asciiTheme="majorBidi" w:eastAsiaTheme="minorEastAsia" w:hAnsiTheme="majorBidi" w:cstheme="majorBidi"/>
          <w:kern w:val="24"/>
        </w:rPr>
        <w:t xml:space="preserve"> Nabi </w:t>
      </w:r>
      <w:proofErr w:type="spellStart"/>
      <w:r w:rsidRPr="00F53B1E">
        <w:rPr>
          <w:rFonts w:asciiTheme="majorBidi" w:eastAsiaTheme="minorEastAsia" w:hAnsiTheme="majorBidi" w:cstheme="majorBidi"/>
          <w:kern w:val="24"/>
        </w:rPr>
        <w:t>membi</w:t>
      </w:r>
      <w:r w:rsidR="00FA3FFD" w:rsidRPr="00F53B1E">
        <w:rPr>
          <w:rFonts w:asciiTheme="majorBidi" w:eastAsiaTheme="minorEastAsia" w:hAnsiTheme="majorBidi" w:cstheme="majorBidi"/>
          <w:kern w:val="24"/>
        </w:rPr>
        <w:t>a</w:t>
      </w:r>
      <w:r w:rsidRPr="00F53B1E">
        <w:rPr>
          <w:rFonts w:asciiTheme="majorBidi" w:eastAsiaTheme="minorEastAsia" w:hAnsiTheme="majorBidi" w:cstheme="majorBidi"/>
          <w:kern w:val="24"/>
        </w:rPr>
        <w:t>rkannya</w:t>
      </w:r>
      <w:proofErr w:type="spellEnd"/>
      <w:r w:rsidRPr="00F53B1E">
        <w:rPr>
          <w:rFonts w:asciiTheme="majorBidi" w:eastAsiaTheme="minorEastAsia" w:hAnsiTheme="majorBidi" w:cstheme="majorBidi"/>
          <w:kern w:val="24"/>
        </w:rPr>
        <w:t>.</w:t>
      </w:r>
    </w:p>
    <w:p w14:paraId="7F64FAA1" w14:textId="77777777" w:rsidR="00CD66F0" w:rsidRPr="00F53B1E" w:rsidRDefault="00CD66F0" w:rsidP="00FA3FFD">
      <w:pPr>
        <w:spacing w:after="0" w:line="480" w:lineRule="auto"/>
        <w:ind w:left="851" w:firstLine="425"/>
        <w:contextualSpacing/>
        <w:rPr>
          <w:rFonts w:asciiTheme="majorBidi" w:eastAsia="Times New Roman" w:hAnsiTheme="majorBidi" w:cstheme="majorBidi"/>
          <w:sz w:val="24"/>
          <w:szCs w:val="24"/>
        </w:rPr>
      </w:pPr>
      <w:proofErr w:type="spellStart"/>
      <w:r w:rsidRPr="00F53B1E">
        <w:rPr>
          <w:rFonts w:asciiTheme="majorBidi" w:eastAsiaTheme="minorEastAsia" w:hAnsiTheme="majorBidi" w:cstheme="majorBidi"/>
          <w:kern w:val="24"/>
          <w:sz w:val="24"/>
          <w:szCs w:val="24"/>
        </w:rPr>
        <w:t>Dilihat</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dari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segi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Jumlah</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sannad</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atau</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perowi</w:t>
      </w:r>
      <w:proofErr w:type="spellEnd"/>
    </w:p>
    <w:p w14:paraId="5FEFE521" w14:textId="375DFC82" w:rsidR="00CD66F0" w:rsidRPr="00F53B1E" w:rsidRDefault="00CD66F0" w:rsidP="002E1929">
      <w:pPr>
        <w:pStyle w:val="ListParagraph"/>
        <w:numPr>
          <w:ilvl w:val="0"/>
          <w:numId w:val="28"/>
        </w:numPr>
        <w:ind w:left="1276" w:hanging="425"/>
        <w:rPr>
          <w:rFonts w:asciiTheme="majorBidi" w:hAnsiTheme="majorBidi" w:cstheme="majorBidi"/>
        </w:rPr>
      </w:pPr>
      <w:r w:rsidRPr="00F53B1E">
        <w:rPr>
          <w:rFonts w:asciiTheme="majorBidi" w:eastAsiaTheme="minorEastAsia" w:hAnsiTheme="majorBidi" w:cstheme="majorBidi"/>
          <w:kern w:val="24"/>
        </w:rPr>
        <w:t xml:space="preserve">Sunnah </w:t>
      </w:r>
      <w:proofErr w:type="spellStart"/>
      <w:r w:rsidRPr="00F53B1E">
        <w:rPr>
          <w:rFonts w:asciiTheme="majorBidi" w:eastAsiaTheme="minorEastAsia" w:hAnsiTheme="majorBidi" w:cstheme="majorBidi"/>
          <w:kern w:val="24"/>
        </w:rPr>
        <w:t>Mutawatir</w:t>
      </w:r>
      <w:proofErr w:type="spellEnd"/>
    </w:p>
    <w:p w14:paraId="5EB2A860" w14:textId="7BDD70EE" w:rsidR="00CD66F0" w:rsidRPr="00F53B1E" w:rsidRDefault="00CD66F0" w:rsidP="00FA3FFD">
      <w:pPr>
        <w:pStyle w:val="ListParagraph"/>
        <w:ind w:left="1276"/>
        <w:jc w:val="both"/>
        <w:rPr>
          <w:rFonts w:asciiTheme="majorBidi" w:hAnsiTheme="majorBidi" w:cstheme="majorBidi"/>
        </w:rPr>
      </w:pPr>
      <w:r w:rsidRPr="00F53B1E">
        <w:rPr>
          <w:rFonts w:asciiTheme="majorBidi" w:eastAsiaTheme="minorEastAsia" w:hAnsiTheme="majorBidi" w:cstheme="majorBidi"/>
          <w:kern w:val="24"/>
        </w:rPr>
        <w:t xml:space="preserve">Sunnah yang </w:t>
      </w:r>
      <w:proofErr w:type="spellStart"/>
      <w:r w:rsidRPr="00F53B1E">
        <w:rPr>
          <w:rFonts w:asciiTheme="majorBidi" w:eastAsiaTheme="minorEastAsia" w:hAnsiTheme="majorBidi" w:cstheme="majorBidi"/>
          <w:kern w:val="24"/>
        </w:rPr>
        <w:t>disampaikan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berkesinambungan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dalm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jumlah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perowi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yng</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merupa</w:t>
      </w:r>
      <w:r w:rsidR="00FA3FFD" w:rsidRPr="00F53B1E">
        <w:rPr>
          <w:rFonts w:asciiTheme="majorBidi" w:eastAsiaTheme="minorEastAsia" w:hAnsiTheme="majorBidi" w:cstheme="majorBidi"/>
          <w:kern w:val="24"/>
        </w:rPr>
        <w:t>kan</w:t>
      </w:r>
      <w:proofErr w:type="spellEnd"/>
      <w:r w:rsidR="00FA3FFD"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tin</w:t>
      </w:r>
      <w:r w:rsidR="00FA3FFD" w:rsidRPr="00F53B1E">
        <w:rPr>
          <w:rFonts w:asciiTheme="majorBidi" w:eastAsiaTheme="minorEastAsia" w:hAnsiTheme="majorBidi" w:cstheme="majorBidi"/>
          <w:kern w:val="24"/>
        </w:rPr>
        <w:t>g</w:t>
      </w:r>
      <w:r w:rsidRPr="00F53B1E">
        <w:rPr>
          <w:rFonts w:asciiTheme="majorBidi" w:eastAsiaTheme="minorEastAsia" w:hAnsiTheme="majorBidi" w:cstheme="majorBidi"/>
          <w:kern w:val="24"/>
        </w:rPr>
        <w:t>kat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tertinggi</w:t>
      </w:r>
      <w:proofErr w:type="spellEnd"/>
      <w:r w:rsidRPr="00F53B1E">
        <w:rPr>
          <w:rFonts w:asciiTheme="majorBidi" w:eastAsiaTheme="minorEastAsia" w:hAnsiTheme="majorBidi" w:cstheme="majorBidi"/>
          <w:kern w:val="24"/>
        </w:rPr>
        <w:t>.</w:t>
      </w:r>
    </w:p>
    <w:p w14:paraId="06F26024" w14:textId="33EB606E" w:rsidR="00CD66F0" w:rsidRPr="00F53B1E" w:rsidRDefault="00CD66F0" w:rsidP="002E1929">
      <w:pPr>
        <w:pStyle w:val="ListParagraph"/>
        <w:numPr>
          <w:ilvl w:val="0"/>
          <w:numId w:val="28"/>
        </w:numPr>
        <w:ind w:left="1276" w:hanging="425"/>
        <w:rPr>
          <w:rFonts w:asciiTheme="majorBidi" w:hAnsiTheme="majorBidi" w:cstheme="majorBidi"/>
        </w:rPr>
      </w:pPr>
      <w:r w:rsidRPr="00F53B1E">
        <w:rPr>
          <w:rFonts w:asciiTheme="majorBidi" w:eastAsiaTheme="minorEastAsia" w:hAnsiTheme="majorBidi" w:cstheme="majorBidi"/>
          <w:kern w:val="24"/>
        </w:rPr>
        <w:t xml:space="preserve">Sunnah </w:t>
      </w:r>
      <w:proofErr w:type="spellStart"/>
      <w:r w:rsidRPr="00F53B1E">
        <w:rPr>
          <w:rFonts w:asciiTheme="majorBidi" w:eastAsiaTheme="minorEastAsia" w:hAnsiTheme="majorBidi" w:cstheme="majorBidi"/>
          <w:kern w:val="24"/>
        </w:rPr>
        <w:t>Masyhur</w:t>
      </w:r>
      <w:proofErr w:type="spellEnd"/>
    </w:p>
    <w:p w14:paraId="26FBFF8B" w14:textId="20DD2914" w:rsidR="00CD66F0" w:rsidRPr="00F53B1E" w:rsidRDefault="00CD66F0" w:rsidP="00FA3FFD">
      <w:pPr>
        <w:pStyle w:val="ListParagraph"/>
        <w:ind w:left="1276"/>
        <w:jc w:val="both"/>
        <w:rPr>
          <w:rFonts w:asciiTheme="majorBidi" w:hAnsiTheme="majorBidi" w:cstheme="majorBidi"/>
        </w:rPr>
      </w:pPr>
      <w:r w:rsidRPr="00F53B1E">
        <w:rPr>
          <w:rFonts w:asciiTheme="majorBidi" w:eastAsiaTheme="minorEastAsia" w:hAnsiTheme="majorBidi" w:cstheme="majorBidi"/>
          <w:kern w:val="24"/>
        </w:rPr>
        <w:t xml:space="preserve">Sunnah yang </w:t>
      </w:r>
      <w:proofErr w:type="spellStart"/>
      <w:r w:rsidRPr="00F53B1E">
        <w:rPr>
          <w:rFonts w:asciiTheme="majorBidi" w:eastAsiaTheme="minorEastAsia" w:hAnsiTheme="majorBidi" w:cstheme="majorBidi"/>
          <w:kern w:val="24"/>
        </w:rPr>
        <w:t>disampaikan</w:t>
      </w:r>
      <w:proofErr w:type="spellEnd"/>
      <w:r w:rsidRPr="00F53B1E">
        <w:rPr>
          <w:rFonts w:asciiTheme="majorBidi" w:eastAsiaTheme="minorEastAsia" w:hAnsiTheme="majorBidi" w:cstheme="majorBidi"/>
          <w:kern w:val="24"/>
        </w:rPr>
        <w:t xml:space="preserve"> oleh </w:t>
      </w:r>
      <w:proofErr w:type="spellStart"/>
      <w:r w:rsidRPr="00F53B1E">
        <w:rPr>
          <w:rFonts w:asciiTheme="majorBidi" w:eastAsiaTheme="minorEastAsia" w:hAnsiTheme="majorBidi" w:cstheme="majorBidi"/>
          <w:kern w:val="24"/>
        </w:rPr>
        <w:t>sejumlah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sahabat</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tidak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mencapai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batas</w:t>
      </w:r>
      <w:proofErr w:type="spellEnd"/>
      <w:r w:rsidR="00FA3FFD"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mutawatir</w:t>
      </w:r>
      <w:proofErr w:type="spellEnd"/>
      <w:r w:rsidRPr="00F53B1E">
        <w:rPr>
          <w:rFonts w:asciiTheme="majorBidi" w:eastAsiaTheme="minorEastAsia" w:hAnsiTheme="majorBidi" w:cstheme="majorBidi"/>
          <w:kern w:val="24"/>
        </w:rPr>
        <w:t>.</w:t>
      </w:r>
    </w:p>
    <w:p w14:paraId="2C873563" w14:textId="4FD26DAE" w:rsidR="00CD66F0" w:rsidRPr="00F53B1E" w:rsidRDefault="00CD66F0" w:rsidP="002E1929">
      <w:pPr>
        <w:pStyle w:val="ListParagraph"/>
        <w:numPr>
          <w:ilvl w:val="0"/>
          <w:numId w:val="28"/>
        </w:numPr>
        <w:ind w:left="1276" w:hanging="425"/>
        <w:rPr>
          <w:rFonts w:asciiTheme="majorBidi" w:hAnsiTheme="majorBidi" w:cstheme="majorBidi"/>
        </w:rPr>
      </w:pPr>
      <w:r w:rsidRPr="00F53B1E">
        <w:rPr>
          <w:rFonts w:asciiTheme="majorBidi" w:eastAsiaTheme="minorEastAsia" w:hAnsiTheme="majorBidi" w:cstheme="majorBidi"/>
          <w:kern w:val="24"/>
        </w:rPr>
        <w:t>Sunnah Ahad</w:t>
      </w:r>
    </w:p>
    <w:p w14:paraId="63B19E2E" w14:textId="3AF841AC" w:rsidR="00CD66F0" w:rsidRPr="00F53B1E" w:rsidRDefault="00CD66F0" w:rsidP="00FA3FFD">
      <w:pPr>
        <w:pStyle w:val="ListParagraph"/>
        <w:ind w:left="1276"/>
        <w:rPr>
          <w:rFonts w:asciiTheme="majorBidi" w:eastAsiaTheme="minorEastAsia" w:hAnsiTheme="majorBidi" w:cstheme="majorBidi"/>
          <w:kern w:val="24"/>
        </w:rPr>
      </w:pPr>
      <w:r w:rsidRPr="00F53B1E">
        <w:rPr>
          <w:rFonts w:asciiTheme="majorBidi" w:eastAsiaTheme="minorEastAsia" w:hAnsiTheme="majorBidi" w:cstheme="majorBidi"/>
          <w:kern w:val="24"/>
        </w:rPr>
        <w:t xml:space="preserve">Sunnah </w:t>
      </w:r>
      <w:proofErr w:type="spellStart"/>
      <w:r w:rsidRPr="00F53B1E">
        <w:rPr>
          <w:rFonts w:asciiTheme="majorBidi" w:eastAsiaTheme="minorEastAsia" w:hAnsiTheme="majorBidi" w:cstheme="majorBidi"/>
          <w:kern w:val="24"/>
        </w:rPr>
        <w:t>disampaikan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satu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atau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dua</w:t>
      </w:r>
      <w:proofErr w:type="spellEnd"/>
      <w:r w:rsidRPr="00F53B1E">
        <w:rPr>
          <w:rFonts w:asciiTheme="majorBidi" w:eastAsiaTheme="minorEastAsia" w:hAnsiTheme="majorBidi" w:cstheme="majorBidi"/>
          <w:kern w:val="24"/>
        </w:rPr>
        <w:t xml:space="preserve"> tau </w:t>
      </w:r>
      <w:proofErr w:type="spellStart"/>
      <w:r w:rsidRPr="00F53B1E">
        <w:rPr>
          <w:rFonts w:asciiTheme="majorBidi" w:eastAsiaTheme="minorEastAsia" w:hAnsiTheme="majorBidi" w:cstheme="majorBidi"/>
          <w:kern w:val="24"/>
        </w:rPr>
        <w:t>lbih</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tidak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menapai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persyaratan</w:t>
      </w:r>
      <w:proofErr w:type="spellEnd"/>
      <w:r w:rsidRPr="00F53B1E">
        <w:rPr>
          <w:rFonts w:asciiTheme="majorBidi" w:eastAsiaTheme="minorEastAsia" w:hAnsiTheme="majorBidi" w:cstheme="majorBidi"/>
          <w:kern w:val="24"/>
        </w:rPr>
        <w:t xml:space="preserve"> sunnah </w:t>
      </w:r>
      <w:proofErr w:type="spellStart"/>
      <w:r w:rsidRPr="00F53B1E">
        <w:rPr>
          <w:rFonts w:asciiTheme="majorBidi" w:eastAsiaTheme="minorEastAsia" w:hAnsiTheme="majorBidi" w:cstheme="majorBidi"/>
          <w:kern w:val="24"/>
        </w:rPr>
        <w:t>mutawatir</w:t>
      </w:r>
      <w:proofErr w:type="spellEnd"/>
      <w:r w:rsidRPr="00F53B1E">
        <w:rPr>
          <w:rFonts w:asciiTheme="majorBidi" w:eastAsiaTheme="minorEastAsia" w:hAnsiTheme="majorBidi" w:cstheme="majorBidi"/>
          <w:kern w:val="24"/>
        </w:rPr>
        <w:t xml:space="preserve"> dan Ahad.</w:t>
      </w:r>
    </w:p>
    <w:p w14:paraId="6B94BC3E" w14:textId="77777777" w:rsidR="00CD66F0" w:rsidRPr="00F53B1E" w:rsidRDefault="00CD66F0" w:rsidP="00FA3FFD">
      <w:pPr>
        <w:spacing w:after="0" w:line="480" w:lineRule="auto"/>
        <w:ind w:left="1276"/>
        <w:contextualSpacing/>
        <w:rPr>
          <w:rFonts w:asciiTheme="majorBidi" w:eastAsia="Times New Roman" w:hAnsiTheme="majorBidi" w:cstheme="majorBidi"/>
          <w:sz w:val="24"/>
          <w:szCs w:val="24"/>
        </w:rPr>
      </w:pPr>
      <w:proofErr w:type="spellStart"/>
      <w:r w:rsidRPr="00F53B1E">
        <w:rPr>
          <w:rFonts w:asciiTheme="majorBidi" w:eastAsiaTheme="minorEastAsia" w:hAnsiTheme="majorBidi" w:cstheme="majorBidi"/>
          <w:kern w:val="24"/>
          <w:sz w:val="24"/>
          <w:szCs w:val="24"/>
        </w:rPr>
        <w:t>Ditinjau</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dari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segi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kualitasnya</w:t>
      </w:r>
      <w:proofErr w:type="spellEnd"/>
      <w:r w:rsidRPr="00F53B1E">
        <w:rPr>
          <w:rFonts w:asciiTheme="majorBidi" w:eastAsiaTheme="minorEastAsia" w:hAnsiTheme="majorBidi" w:cstheme="majorBidi"/>
          <w:kern w:val="24"/>
          <w:sz w:val="24"/>
          <w:szCs w:val="24"/>
        </w:rPr>
        <w:t>:</w:t>
      </w:r>
    </w:p>
    <w:p w14:paraId="7AC5D931" w14:textId="77777777" w:rsidR="00FA3FFD" w:rsidRPr="00F53B1E" w:rsidRDefault="00CD66F0" w:rsidP="002E1929">
      <w:pPr>
        <w:pStyle w:val="ListParagraph"/>
        <w:numPr>
          <w:ilvl w:val="0"/>
          <w:numId w:val="29"/>
        </w:numPr>
        <w:ind w:left="1276" w:hanging="425"/>
        <w:rPr>
          <w:rFonts w:asciiTheme="majorBidi" w:hAnsiTheme="majorBidi" w:cstheme="majorBidi"/>
        </w:rPr>
      </w:pPr>
      <w:r w:rsidRPr="00F53B1E">
        <w:rPr>
          <w:rFonts w:asciiTheme="majorBidi" w:eastAsiaTheme="minorEastAsia" w:hAnsiTheme="majorBidi" w:cstheme="majorBidi"/>
          <w:kern w:val="24"/>
        </w:rPr>
        <w:t xml:space="preserve">Sunnah </w:t>
      </w:r>
      <w:proofErr w:type="spellStart"/>
      <w:r w:rsidRPr="00F53B1E">
        <w:rPr>
          <w:rFonts w:asciiTheme="majorBidi" w:eastAsiaTheme="minorEastAsia" w:hAnsiTheme="majorBidi" w:cstheme="majorBidi"/>
          <w:kern w:val="24"/>
        </w:rPr>
        <w:t>Shahih</w:t>
      </w:r>
      <w:proofErr w:type="spellEnd"/>
      <w:r w:rsidRPr="00F53B1E">
        <w:rPr>
          <w:rFonts w:asciiTheme="majorBidi" w:eastAsiaTheme="minorEastAsia" w:hAnsiTheme="majorBidi" w:cstheme="majorBidi"/>
          <w:kern w:val="24"/>
        </w:rPr>
        <w:t>.</w:t>
      </w:r>
    </w:p>
    <w:p w14:paraId="039E523B" w14:textId="3FAC53FE" w:rsidR="00CD66F0" w:rsidRPr="00F53B1E" w:rsidRDefault="00CD66F0" w:rsidP="00FA3FFD">
      <w:pPr>
        <w:pStyle w:val="ListParagraph"/>
        <w:ind w:left="1276"/>
        <w:rPr>
          <w:rFonts w:asciiTheme="majorBidi" w:hAnsiTheme="majorBidi" w:cstheme="majorBidi"/>
        </w:rPr>
      </w:pPr>
      <w:r w:rsidRPr="00F53B1E">
        <w:rPr>
          <w:rFonts w:asciiTheme="majorBidi" w:eastAsiaTheme="minorEastAsia" w:hAnsiTheme="majorBidi" w:cstheme="majorBidi"/>
          <w:kern w:val="24"/>
        </w:rPr>
        <w:t xml:space="preserve">Sunnah yang </w:t>
      </w:r>
      <w:proofErr w:type="spellStart"/>
      <w:r w:rsidRPr="00F53B1E">
        <w:rPr>
          <w:rFonts w:asciiTheme="majorBidi" w:eastAsiaTheme="minorEastAsia" w:hAnsiTheme="majorBidi" w:cstheme="majorBidi"/>
          <w:kern w:val="24"/>
        </w:rPr>
        <w:t>memiliki</w:t>
      </w:r>
      <w:proofErr w:type="spellEnd"/>
      <w:r w:rsidRPr="00F53B1E">
        <w:rPr>
          <w:rFonts w:asciiTheme="majorBidi" w:eastAsiaTheme="minorEastAsia" w:hAnsiTheme="majorBidi" w:cstheme="majorBidi"/>
          <w:kern w:val="24"/>
        </w:rPr>
        <w:t xml:space="preserve"> lima </w:t>
      </w:r>
      <w:proofErr w:type="spellStart"/>
      <w:r w:rsidRPr="00F53B1E">
        <w:rPr>
          <w:rFonts w:asciiTheme="majorBidi" w:eastAsiaTheme="minorEastAsia" w:hAnsiTheme="majorBidi" w:cstheme="majorBidi"/>
          <w:kern w:val="24"/>
        </w:rPr>
        <w:t>persyaratan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yaitu</w:t>
      </w:r>
      <w:proofErr w:type="spellEnd"/>
      <w:r w:rsidRPr="00F53B1E">
        <w:rPr>
          <w:rFonts w:asciiTheme="majorBidi" w:eastAsiaTheme="minorEastAsia" w:hAnsiTheme="majorBidi" w:cstheme="majorBidi"/>
          <w:kern w:val="24"/>
        </w:rPr>
        <w:t xml:space="preserve">: Sanad </w:t>
      </w:r>
      <w:proofErr w:type="spellStart"/>
      <w:r w:rsidRPr="00F53B1E">
        <w:rPr>
          <w:rFonts w:asciiTheme="majorBidi" w:eastAsiaTheme="minorEastAsia" w:hAnsiTheme="majorBidi" w:cstheme="majorBidi"/>
          <w:kern w:val="24"/>
        </w:rPr>
        <w:t>bersambung</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Perwawi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adil</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Perawi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dlabit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kuat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hafalannya</w:t>
      </w:r>
      <w:proofErr w:type="spellEnd"/>
      <w:proofErr w:type="gramStart"/>
      <w:r w:rsidRPr="00F53B1E">
        <w:rPr>
          <w:rFonts w:asciiTheme="majorBidi" w:eastAsiaTheme="minorEastAsia" w:hAnsiTheme="majorBidi" w:cstheme="majorBidi"/>
          <w:kern w:val="24"/>
        </w:rPr>
        <w:t>),Tidak</w:t>
      </w:r>
      <w:proofErr w:type="gram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janggal</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tidak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cacat</w:t>
      </w:r>
      <w:proofErr w:type="spellEnd"/>
      <w:r w:rsidRPr="00F53B1E">
        <w:rPr>
          <w:rFonts w:asciiTheme="majorBidi" w:eastAsiaTheme="minorEastAsia" w:hAnsiTheme="majorBidi" w:cstheme="majorBidi"/>
          <w:kern w:val="24"/>
        </w:rPr>
        <w:t>.</w:t>
      </w:r>
    </w:p>
    <w:p w14:paraId="7C546A80" w14:textId="77777777" w:rsidR="00FA3FFD" w:rsidRPr="00F53B1E" w:rsidRDefault="00CD66F0" w:rsidP="002E1929">
      <w:pPr>
        <w:pStyle w:val="ListParagraph"/>
        <w:numPr>
          <w:ilvl w:val="0"/>
          <w:numId w:val="29"/>
        </w:numPr>
        <w:ind w:left="1276" w:hanging="425"/>
        <w:rPr>
          <w:rFonts w:asciiTheme="majorBidi" w:hAnsiTheme="majorBidi" w:cstheme="majorBidi"/>
        </w:rPr>
      </w:pPr>
      <w:r w:rsidRPr="00F53B1E">
        <w:rPr>
          <w:rFonts w:asciiTheme="majorBidi" w:eastAsiaTheme="minorEastAsia" w:hAnsiTheme="majorBidi" w:cstheme="majorBidi"/>
          <w:kern w:val="24"/>
        </w:rPr>
        <w:t>Sunnah Hasan.</w:t>
      </w:r>
    </w:p>
    <w:p w14:paraId="48FA738A" w14:textId="21E0C1FC" w:rsidR="00CD66F0" w:rsidRPr="00F53B1E" w:rsidRDefault="00CD66F0" w:rsidP="00FA3FFD">
      <w:pPr>
        <w:pStyle w:val="ListParagraph"/>
        <w:ind w:left="1276"/>
        <w:rPr>
          <w:rFonts w:asciiTheme="majorBidi" w:hAnsiTheme="majorBidi" w:cstheme="majorBidi"/>
        </w:rPr>
      </w:pPr>
      <w:r w:rsidRPr="00F53B1E">
        <w:rPr>
          <w:rFonts w:asciiTheme="majorBidi" w:eastAsiaTheme="minorEastAsia" w:hAnsiTheme="majorBidi" w:cstheme="majorBidi"/>
          <w:kern w:val="24"/>
        </w:rPr>
        <w:t xml:space="preserve">Sunnah yang </w:t>
      </w:r>
      <w:proofErr w:type="spellStart"/>
      <w:r w:rsidRPr="00F53B1E">
        <w:rPr>
          <w:rFonts w:asciiTheme="majorBidi" w:eastAsiaTheme="minorEastAsia" w:hAnsiTheme="majorBidi" w:cstheme="majorBidi"/>
          <w:kern w:val="24"/>
        </w:rPr>
        <w:t>memiliki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semua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persyaratan</w:t>
      </w:r>
      <w:proofErr w:type="spellEnd"/>
      <w:r w:rsidRPr="00F53B1E">
        <w:rPr>
          <w:rFonts w:asciiTheme="majorBidi" w:eastAsiaTheme="minorEastAsia" w:hAnsiTheme="majorBidi" w:cstheme="majorBidi"/>
          <w:kern w:val="24"/>
        </w:rPr>
        <w:t xml:space="preserve"> sunnah </w:t>
      </w:r>
      <w:proofErr w:type="spellStart"/>
      <w:r w:rsidRPr="00F53B1E">
        <w:rPr>
          <w:rFonts w:asciiTheme="majorBidi" w:eastAsiaTheme="minorEastAsia" w:hAnsiTheme="majorBidi" w:cstheme="majorBidi"/>
          <w:kern w:val="24"/>
        </w:rPr>
        <w:t>shahih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kecuali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perawi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kurang</w:t>
      </w:r>
      <w:proofErr w:type="spellEnd"/>
      <w:r w:rsidR="00FA3FFD"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kuat</w:t>
      </w:r>
      <w:proofErr w:type="spellEnd"/>
      <w:r w:rsidRPr="00F53B1E">
        <w:rPr>
          <w:rFonts w:asciiTheme="majorBidi" w:eastAsiaTheme="minorEastAsia" w:hAnsiTheme="majorBidi" w:cstheme="majorBidi"/>
          <w:kern w:val="24"/>
        </w:rPr>
        <w:t>.</w:t>
      </w:r>
    </w:p>
    <w:p w14:paraId="3F69C212" w14:textId="77777777" w:rsidR="004079E4" w:rsidRPr="00F53B1E" w:rsidRDefault="00CD66F0" w:rsidP="002E1929">
      <w:pPr>
        <w:pStyle w:val="ListParagraph"/>
        <w:numPr>
          <w:ilvl w:val="0"/>
          <w:numId w:val="29"/>
        </w:numPr>
        <w:ind w:left="1276" w:hanging="425"/>
        <w:rPr>
          <w:rFonts w:asciiTheme="majorBidi" w:hAnsiTheme="majorBidi" w:cstheme="majorBidi"/>
        </w:rPr>
      </w:pPr>
      <w:r w:rsidRPr="00F53B1E">
        <w:rPr>
          <w:rFonts w:asciiTheme="majorBidi" w:eastAsiaTheme="minorEastAsia" w:hAnsiTheme="majorBidi" w:cstheme="majorBidi"/>
          <w:kern w:val="24"/>
        </w:rPr>
        <w:t xml:space="preserve">Sunnah </w:t>
      </w:r>
      <w:proofErr w:type="spellStart"/>
      <w:r w:rsidRPr="00F53B1E">
        <w:rPr>
          <w:rFonts w:asciiTheme="majorBidi" w:eastAsiaTheme="minorEastAsia" w:hAnsiTheme="majorBidi" w:cstheme="majorBidi"/>
          <w:kern w:val="24"/>
        </w:rPr>
        <w:t>Dhoif</w:t>
      </w:r>
      <w:proofErr w:type="spellEnd"/>
    </w:p>
    <w:p w14:paraId="6EB3B21F" w14:textId="75364E60" w:rsidR="00CD66F0" w:rsidRPr="00F53B1E" w:rsidRDefault="00CD66F0" w:rsidP="004079E4">
      <w:pPr>
        <w:pStyle w:val="ListParagraph"/>
        <w:ind w:left="1276"/>
        <w:rPr>
          <w:rFonts w:asciiTheme="majorBidi" w:hAnsiTheme="majorBidi" w:cstheme="majorBidi"/>
        </w:rPr>
      </w:pPr>
      <w:r w:rsidRPr="00F53B1E">
        <w:rPr>
          <w:rFonts w:asciiTheme="majorBidi" w:eastAsiaTheme="minorEastAsia" w:hAnsiTheme="majorBidi" w:cstheme="majorBidi"/>
          <w:kern w:val="24"/>
        </w:rPr>
        <w:t xml:space="preserve">Sunnah yang </w:t>
      </w:r>
      <w:proofErr w:type="spellStart"/>
      <w:r w:rsidRPr="00F53B1E">
        <w:rPr>
          <w:rFonts w:asciiTheme="majorBidi" w:eastAsiaTheme="minorEastAsia" w:hAnsiTheme="majorBidi" w:cstheme="majorBidi"/>
          <w:kern w:val="24"/>
        </w:rPr>
        <w:t>tidak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dapat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diterima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syarat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Shahih</w:t>
      </w:r>
      <w:proofErr w:type="spellEnd"/>
      <w:r w:rsidRPr="00F53B1E">
        <w:rPr>
          <w:rFonts w:asciiTheme="majorBidi" w:eastAsiaTheme="minorEastAsia" w:hAnsiTheme="majorBidi" w:cstheme="majorBidi"/>
          <w:kern w:val="24"/>
        </w:rPr>
        <w:t xml:space="preserve"> dan Hasan.</w:t>
      </w:r>
    </w:p>
    <w:p w14:paraId="35B876E9" w14:textId="77777777" w:rsidR="004079E4" w:rsidRPr="00F53B1E" w:rsidRDefault="00CD66F0" w:rsidP="002E1929">
      <w:pPr>
        <w:pStyle w:val="ListParagraph"/>
        <w:numPr>
          <w:ilvl w:val="0"/>
          <w:numId w:val="29"/>
        </w:numPr>
        <w:ind w:left="1276" w:hanging="425"/>
        <w:rPr>
          <w:rFonts w:asciiTheme="majorBidi" w:hAnsiTheme="majorBidi" w:cstheme="majorBidi"/>
        </w:rPr>
      </w:pPr>
      <w:r w:rsidRPr="00F53B1E">
        <w:rPr>
          <w:rFonts w:asciiTheme="majorBidi" w:eastAsiaTheme="minorEastAsia" w:hAnsiTheme="majorBidi" w:cstheme="majorBidi"/>
          <w:kern w:val="24"/>
        </w:rPr>
        <w:t xml:space="preserve">Sunnah </w:t>
      </w:r>
      <w:proofErr w:type="spellStart"/>
      <w:r w:rsidRPr="00F53B1E">
        <w:rPr>
          <w:rFonts w:asciiTheme="majorBidi" w:eastAsiaTheme="minorEastAsia" w:hAnsiTheme="majorBidi" w:cstheme="majorBidi"/>
          <w:kern w:val="24"/>
        </w:rPr>
        <w:t>Maudlu</w:t>
      </w:r>
      <w:proofErr w:type="spellEnd"/>
      <w:r w:rsidRPr="00F53B1E">
        <w:rPr>
          <w:rFonts w:asciiTheme="majorBidi" w:eastAsiaTheme="minorEastAsia" w:hAnsiTheme="majorBidi" w:cstheme="majorBidi"/>
          <w:kern w:val="24"/>
        </w:rPr>
        <w:t>’</w:t>
      </w:r>
    </w:p>
    <w:p w14:paraId="701C55B4" w14:textId="0FBF3748" w:rsidR="00CD66F0" w:rsidRPr="00F53B1E" w:rsidRDefault="00CD66F0" w:rsidP="004079E4">
      <w:pPr>
        <w:pStyle w:val="ListParagraph"/>
        <w:ind w:left="1276"/>
        <w:rPr>
          <w:rFonts w:asciiTheme="majorBidi" w:hAnsiTheme="majorBidi" w:cstheme="majorBidi"/>
        </w:rPr>
      </w:pPr>
      <w:r w:rsidRPr="00F53B1E">
        <w:rPr>
          <w:rFonts w:asciiTheme="majorBidi" w:eastAsiaTheme="minorEastAsia" w:hAnsiTheme="majorBidi" w:cstheme="majorBidi"/>
          <w:kern w:val="24"/>
        </w:rPr>
        <w:t xml:space="preserve">Sunnah yang </w:t>
      </w:r>
      <w:proofErr w:type="spellStart"/>
      <w:r w:rsidRPr="00F53B1E">
        <w:rPr>
          <w:rFonts w:asciiTheme="majorBidi" w:eastAsiaTheme="minorEastAsia" w:hAnsiTheme="majorBidi" w:cstheme="majorBidi"/>
          <w:kern w:val="24"/>
        </w:rPr>
        <w:t>dinisbatkan</w:t>
      </w:r>
      <w:proofErr w:type="spellEnd"/>
      <w:r w:rsidRPr="00F53B1E">
        <w:rPr>
          <w:rFonts w:asciiTheme="majorBidi" w:eastAsiaTheme="minorEastAsia" w:hAnsiTheme="majorBidi" w:cstheme="majorBidi"/>
          <w:kern w:val="24"/>
        </w:rPr>
        <w:t xml:space="preserve"> pada Rasul yang </w:t>
      </w:r>
      <w:proofErr w:type="spellStart"/>
      <w:r w:rsidRPr="00F53B1E">
        <w:rPr>
          <w:rFonts w:asciiTheme="majorBidi" w:eastAsiaTheme="minorEastAsia" w:hAnsiTheme="majorBidi" w:cstheme="majorBidi"/>
          <w:kern w:val="24"/>
        </w:rPr>
        <w:t>semuanya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tidak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benar</w:t>
      </w:r>
      <w:proofErr w:type="spellEnd"/>
      <w:r w:rsidRPr="00F53B1E">
        <w:rPr>
          <w:rFonts w:asciiTheme="majorBidi" w:eastAsiaTheme="minorEastAsia" w:hAnsiTheme="majorBidi" w:cstheme="majorBidi"/>
          <w:kern w:val="24"/>
        </w:rPr>
        <w:t>.</w:t>
      </w:r>
    </w:p>
    <w:p w14:paraId="61A7191C" w14:textId="082992CD" w:rsidR="00CD66F0" w:rsidRPr="00F53B1E" w:rsidRDefault="00CD66F0" w:rsidP="002E1929">
      <w:pPr>
        <w:pStyle w:val="ListParagraph"/>
        <w:numPr>
          <w:ilvl w:val="0"/>
          <w:numId w:val="27"/>
        </w:numPr>
        <w:ind w:left="851" w:hanging="425"/>
        <w:rPr>
          <w:rFonts w:asciiTheme="majorBidi" w:hAnsiTheme="majorBidi" w:cstheme="majorBidi"/>
        </w:rPr>
      </w:pPr>
      <w:proofErr w:type="spellStart"/>
      <w:r w:rsidRPr="00F53B1E">
        <w:rPr>
          <w:rFonts w:asciiTheme="majorBidi" w:eastAsiaTheme="minorEastAsia" w:hAnsiTheme="majorBidi" w:cstheme="majorBidi"/>
          <w:kern w:val="24"/>
        </w:rPr>
        <w:t>Fungsi</w:t>
      </w:r>
      <w:proofErr w:type="spellEnd"/>
      <w:r w:rsidRPr="00F53B1E">
        <w:rPr>
          <w:rFonts w:asciiTheme="majorBidi" w:eastAsiaTheme="minorEastAsia" w:hAnsiTheme="majorBidi" w:cstheme="majorBidi"/>
          <w:kern w:val="24"/>
        </w:rPr>
        <w:t xml:space="preserve"> As-Sunnah.</w:t>
      </w:r>
      <w:r w:rsidR="00E33DE0">
        <w:rPr>
          <w:rStyle w:val="FootnoteReference"/>
          <w:rFonts w:asciiTheme="majorBidi" w:eastAsiaTheme="minorEastAsia" w:hAnsiTheme="majorBidi" w:cstheme="majorBidi"/>
          <w:kern w:val="24"/>
        </w:rPr>
        <w:footnoteReference w:id="48"/>
      </w:r>
    </w:p>
    <w:p w14:paraId="627B2E92" w14:textId="21F499EA" w:rsidR="00CD66F0" w:rsidRPr="00F53B1E" w:rsidRDefault="00CD66F0" w:rsidP="002E1929">
      <w:pPr>
        <w:pStyle w:val="ListParagraph"/>
        <w:numPr>
          <w:ilvl w:val="1"/>
          <w:numId w:val="29"/>
        </w:numPr>
        <w:ind w:left="1276" w:hanging="425"/>
        <w:rPr>
          <w:rFonts w:asciiTheme="majorBidi" w:hAnsiTheme="majorBidi" w:cstheme="majorBidi"/>
        </w:rPr>
      </w:pPr>
      <w:proofErr w:type="spellStart"/>
      <w:r w:rsidRPr="00F53B1E">
        <w:rPr>
          <w:rFonts w:asciiTheme="majorBidi" w:eastAsiaTheme="minorEastAsia" w:hAnsiTheme="majorBidi" w:cstheme="majorBidi"/>
          <w:kern w:val="24"/>
        </w:rPr>
        <w:t>Menetapkan</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menguatkan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hukum-hukum</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sudah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ditetapkan</w:t>
      </w:r>
      <w:proofErr w:type="spellEnd"/>
      <w:r w:rsidRPr="00F53B1E">
        <w:rPr>
          <w:rFonts w:asciiTheme="majorBidi" w:eastAsiaTheme="minorEastAsia" w:hAnsiTheme="majorBidi" w:cstheme="majorBidi"/>
          <w:kern w:val="24"/>
        </w:rPr>
        <w:t xml:space="preserve"> oleh Nabi.</w:t>
      </w:r>
    </w:p>
    <w:p w14:paraId="2AB68A5B" w14:textId="4877768D" w:rsidR="00CD66F0" w:rsidRPr="00F53B1E" w:rsidRDefault="00CD66F0" w:rsidP="004F0C9F">
      <w:pPr>
        <w:pStyle w:val="ListParagraph"/>
        <w:ind w:left="1276"/>
        <w:rPr>
          <w:rFonts w:asciiTheme="majorBidi" w:hAnsiTheme="majorBidi" w:cstheme="majorBidi"/>
        </w:rPr>
      </w:pPr>
      <w:proofErr w:type="spellStart"/>
      <w:r w:rsidRPr="00F53B1E">
        <w:rPr>
          <w:rFonts w:asciiTheme="majorBidi" w:eastAsiaTheme="minorEastAsia" w:hAnsiTheme="majorBidi" w:cstheme="majorBidi"/>
          <w:kern w:val="24"/>
        </w:rPr>
        <w:t>Misalnya</w:t>
      </w:r>
      <w:proofErr w:type="spellEnd"/>
      <w:r w:rsidRPr="00F53B1E">
        <w:rPr>
          <w:rFonts w:asciiTheme="majorBidi" w:eastAsiaTheme="minorEastAsia" w:hAnsiTheme="majorBidi" w:cstheme="majorBidi"/>
          <w:kern w:val="24"/>
        </w:rPr>
        <w:t xml:space="preserve">: Sunnah </w:t>
      </w:r>
      <w:proofErr w:type="spellStart"/>
      <w:r w:rsidRPr="00F53B1E">
        <w:rPr>
          <w:rFonts w:asciiTheme="majorBidi" w:eastAsiaTheme="minorEastAsia" w:hAnsiTheme="majorBidi" w:cstheme="majorBidi"/>
          <w:kern w:val="24"/>
        </w:rPr>
        <w:t>tentang</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puasa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sholat</w:t>
      </w:r>
      <w:proofErr w:type="spellEnd"/>
      <w:r w:rsidRPr="00F53B1E">
        <w:rPr>
          <w:rFonts w:asciiTheme="majorBidi" w:eastAsiaTheme="minorEastAsia" w:hAnsiTheme="majorBidi" w:cstheme="majorBidi"/>
          <w:kern w:val="24"/>
        </w:rPr>
        <w:t>, zakat dan lain-lain.</w:t>
      </w:r>
    </w:p>
    <w:p w14:paraId="37E68D71" w14:textId="3BC4BCFD" w:rsidR="00CD66F0" w:rsidRPr="00F53B1E" w:rsidRDefault="00CD66F0" w:rsidP="002E1929">
      <w:pPr>
        <w:pStyle w:val="ListParagraph"/>
        <w:numPr>
          <w:ilvl w:val="1"/>
          <w:numId w:val="29"/>
        </w:numPr>
        <w:ind w:left="1276" w:hanging="425"/>
        <w:rPr>
          <w:rFonts w:asciiTheme="majorBidi" w:hAnsiTheme="majorBidi" w:cstheme="majorBidi"/>
        </w:rPr>
      </w:pPr>
      <w:proofErr w:type="spellStart"/>
      <w:r w:rsidRPr="00F53B1E">
        <w:rPr>
          <w:rFonts w:asciiTheme="majorBidi" w:eastAsiaTheme="minorEastAsia" w:hAnsiTheme="majorBidi" w:cstheme="majorBidi"/>
          <w:kern w:val="24"/>
        </w:rPr>
        <w:t>Merinci</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menafsirkan</w:t>
      </w:r>
      <w:proofErr w:type="spellEnd"/>
      <w:r w:rsidRPr="00F53B1E">
        <w:rPr>
          <w:rFonts w:asciiTheme="majorBidi" w:eastAsiaTheme="minorEastAsia" w:hAnsiTheme="majorBidi" w:cstheme="majorBidi"/>
          <w:kern w:val="24"/>
        </w:rPr>
        <w:t xml:space="preserve"> (Bayan </w:t>
      </w:r>
      <w:proofErr w:type="spellStart"/>
      <w:r w:rsidRPr="00F53B1E">
        <w:rPr>
          <w:rFonts w:asciiTheme="majorBidi" w:eastAsiaTheme="minorEastAsia" w:hAnsiTheme="majorBidi" w:cstheme="majorBidi"/>
          <w:kern w:val="24"/>
        </w:rPr>
        <w:t>Tafshil</w:t>
      </w:r>
      <w:proofErr w:type="spellEnd"/>
      <w:r w:rsidRPr="00F53B1E">
        <w:rPr>
          <w:rFonts w:asciiTheme="majorBidi" w:eastAsiaTheme="minorEastAsia" w:hAnsiTheme="majorBidi" w:cstheme="majorBidi"/>
          <w:kern w:val="24"/>
        </w:rPr>
        <w:t>)</w:t>
      </w:r>
    </w:p>
    <w:p w14:paraId="22CCED5D" w14:textId="3FF658DD" w:rsidR="00CD66F0" w:rsidRPr="00F53B1E" w:rsidRDefault="00CD66F0" w:rsidP="004F0C9F">
      <w:pPr>
        <w:pStyle w:val="ListParagraph"/>
        <w:ind w:left="1276"/>
        <w:rPr>
          <w:rFonts w:asciiTheme="majorBidi" w:hAnsiTheme="majorBidi" w:cstheme="majorBidi"/>
        </w:rPr>
      </w:pPr>
      <w:proofErr w:type="spellStart"/>
      <w:r w:rsidRPr="00F53B1E">
        <w:rPr>
          <w:rFonts w:asciiTheme="majorBidi" w:eastAsiaTheme="minorEastAsia" w:hAnsiTheme="majorBidi" w:cstheme="majorBidi"/>
          <w:kern w:val="24"/>
        </w:rPr>
        <w:t>Contoh</w:t>
      </w:r>
      <w:proofErr w:type="spellEnd"/>
      <w:r w:rsidRPr="00F53B1E">
        <w:rPr>
          <w:rFonts w:asciiTheme="majorBidi" w:eastAsiaTheme="minorEastAsia" w:hAnsiTheme="majorBidi" w:cstheme="majorBidi"/>
          <w:kern w:val="24"/>
        </w:rPr>
        <w:t xml:space="preserve">: Sunnah </w:t>
      </w:r>
      <w:proofErr w:type="spellStart"/>
      <w:r w:rsidRPr="00F53B1E">
        <w:rPr>
          <w:rFonts w:asciiTheme="majorBidi" w:eastAsiaTheme="minorEastAsia" w:hAnsiTheme="majorBidi" w:cstheme="majorBidi"/>
          <w:kern w:val="24"/>
        </w:rPr>
        <w:t>perincian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sholat</w:t>
      </w:r>
      <w:proofErr w:type="spellEnd"/>
      <w:r w:rsidRPr="00F53B1E">
        <w:rPr>
          <w:rFonts w:asciiTheme="majorBidi" w:eastAsiaTheme="minorEastAsia" w:hAnsiTheme="majorBidi" w:cstheme="majorBidi"/>
          <w:kern w:val="24"/>
        </w:rPr>
        <w:t>.</w:t>
      </w:r>
    </w:p>
    <w:p w14:paraId="2ABABCF0" w14:textId="6FECB709" w:rsidR="00CD66F0" w:rsidRPr="00F53B1E" w:rsidRDefault="00CD66F0" w:rsidP="002E1929">
      <w:pPr>
        <w:pStyle w:val="ListParagraph"/>
        <w:numPr>
          <w:ilvl w:val="1"/>
          <w:numId w:val="29"/>
        </w:numPr>
        <w:ind w:left="1276" w:hanging="425"/>
        <w:rPr>
          <w:rFonts w:asciiTheme="majorBidi" w:hAnsiTheme="majorBidi" w:cstheme="majorBidi"/>
        </w:rPr>
      </w:pPr>
      <w:proofErr w:type="spellStart"/>
      <w:r w:rsidRPr="00F53B1E">
        <w:rPr>
          <w:rFonts w:asciiTheme="majorBidi" w:eastAsiaTheme="minorEastAsia" w:hAnsiTheme="majorBidi" w:cstheme="majorBidi"/>
          <w:kern w:val="24"/>
        </w:rPr>
        <w:t>Menetapkan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hukum</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belum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ditetapkan</w:t>
      </w:r>
      <w:proofErr w:type="spellEnd"/>
      <w:r w:rsidRPr="00F53B1E">
        <w:rPr>
          <w:rFonts w:asciiTheme="majorBidi" w:eastAsiaTheme="minorEastAsia" w:hAnsiTheme="majorBidi" w:cstheme="majorBidi"/>
          <w:kern w:val="24"/>
        </w:rPr>
        <w:t xml:space="preserve"> oleh Al-Qur’an.</w:t>
      </w:r>
    </w:p>
    <w:p w14:paraId="30DFDD4F" w14:textId="1998D4C1" w:rsidR="00CD66F0" w:rsidRPr="00F53B1E" w:rsidRDefault="00CD66F0" w:rsidP="002E1929">
      <w:pPr>
        <w:pStyle w:val="ListParagraph"/>
        <w:numPr>
          <w:ilvl w:val="2"/>
          <w:numId w:val="23"/>
        </w:numPr>
        <w:ind w:left="426" w:hanging="426"/>
        <w:rPr>
          <w:rFonts w:asciiTheme="majorBidi" w:hAnsiTheme="majorBidi" w:cstheme="majorBidi"/>
        </w:rPr>
      </w:pPr>
      <w:r w:rsidRPr="00F53B1E">
        <w:rPr>
          <w:rFonts w:asciiTheme="majorBidi" w:eastAsiaTheme="minorEastAsia" w:hAnsiTheme="majorBidi" w:cstheme="majorBidi"/>
          <w:kern w:val="24"/>
        </w:rPr>
        <w:t>Ijtihad</w:t>
      </w:r>
    </w:p>
    <w:p w14:paraId="1739ED07" w14:textId="79577056" w:rsidR="00CD66F0" w:rsidRPr="00F53B1E" w:rsidRDefault="00CD66F0" w:rsidP="002E1929">
      <w:pPr>
        <w:pStyle w:val="ListParagraph"/>
        <w:numPr>
          <w:ilvl w:val="0"/>
          <w:numId w:val="30"/>
        </w:numPr>
        <w:ind w:left="851" w:hanging="425"/>
        <w:rPr>
          <w:rFonts w:asciiTheme="majorBidi" w:hAnsiTheme="majorBidi" w:cstheme="majorBidi"/>
        </w:rPr>
      </w:pPr>
      <w:proofErr w:type="spellStart"/>
      <w:r w:rsidRPr="00F53B1E">
        <w:rPr>
          <w:rFonts w:asciiTheme="majorBidi" w:eastAsiaTheme="minorEastAsia" w:hAnsiTheme="majorBidi" w:cstheme="majorBidi"/>
          <w:kern w:val="24"/>
        </w:rPr>
        <w:t>Pengertian</w:t>
      </w:r>
      <w:proofErr w:type="spellEnd"/>
      <w:r w:rsidRPr="00F53B1E">
        <w:rPr>
          <w:rFonts w:asciiTheme="majorBidi" w:eastAsiaTheme="minorEastAsia" w:hAnsiTheme="majorBidi" w:cstheme="majorBidi"/>
          <w:kern w:val="24"/>
        </w:rPr>
        <w:t xml:space="preserve"> Ijtihad.</w:t>
      </w:r>
      <w:r w:rsidR="00E33DE0">
        <w:rPr>
          <w:rStyle w:val="FootnoteReference"/>
          <w:rFonts w:asciiTheme="majorBidi" w:eastAsiaTheme="minorEastAsia" w:hAnsiTheme="majorBidi" w:cstheme="majorBidi"/>
          <w:kern w:val="24"/>
        </w:rPr>
        <w:footnoteReference w:id="49"/>
      </w:r>
    </w:p>
    <w:p w14:paraId="5C5FAC63" w14:textId="33398D6D" w:rsidR="00CD66F0" w:rsidRPr="00F53B1E" w:rsidRDefault="00CD66F0" w:rsidP="004F0C9F">
      <w:pPr>
        <w:spacing w:after="0" w:line="480" w:lineRule="auto"/>
        <w:ind w:left="851" w:firstLine="425"/>
        <w:contextualSpacing/>
        <w:jc w:val="both"/>
        <w:rPr>
          <w:rFonts w:asciiTheme="majorBidi" w:eastAsia="Times New Roman" w:hAnsiTheme="majorBidi" w:cstheme="majorBidi"/>
          <w:sz w:val="24"/>
          <w:szCs w:val="24"/>
        </w:rPr>
      </w:pPr>
      <w:proofErr w:type="spellStart"/>
      <w:r w:rsidRPr="00F53B1E">
        <w:rPr>
          <w:rFonts w:asciiTheme="majorBidi" w:eastAsiaTheme="minorEastAsia" w:hAnsiTheme="majorBidi" w:cstheme="majorBidi"/>
          <w:kern w:val="24"/>
          <w:sz w:val="24"/>
          <w:szCs w:val="24"/>
        </w:rPr>
        <w:t>Secara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Etimologi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berasl</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dari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bahas</w:t>
      </w:r>
      <w:proofErr w:type="spellEnd"/>
      <w:r w:rsidRPr="00F53B1E">
        <w:rPr>
          <w:rFonts w:asciiTheme="majorBidi" w:eastAsiaTheme="minorEastAsia" w:hAnsiTheme="majorBidi" w:cstheme="majorBidi"/>
          <w:kern w:val="24"/>
          <w:sz w:val="24"/>
          <w:szCs w:val="24"/>
        </w:rPr>
        <w:t xml:space="preserve"> Arab </w:t>
      </w:r>
      <w:proofErr w:type="spellStart"/>
      <w:r w:rsidRPr="00F53B1E">
        <w:rPr>
          <w:rFonts w:asciiTheme="majorBidi" w:eastAsiaTheme="minorEastAsia" w:hAnsiTheme="majorBidi" w:cstheme="majorBidi"/>
          <w:kern w:val="24"/>
          <w:sz w:val="24"/>
          <w:szCs w:val="24"/>
        </w:rPr>
        <w:t>ialah</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Ijtahada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yajtahidu</w:t>
      </w:r>
      <w:proofErr w:type="spellEnd"/>
      <w:r w:rsidRPr="00F53B1E">
        <w:rPr>
          <w:rFonts w:asciiTheme="majorBidi" w:eastAsiaTheme="minorEastAsia" w:hAnsiTheme="majorBidi" w:cstheme="majorBidi"/>
          <w:kern w:val="24"/>
          <w:sz w:val="24"/>
          <w:szCs w:val="24"/>
        </w:rPr>
        <w:t>, Ijtiha</w:t>
      </w:r>
      <w:r w:rsidR="004F0C9F" w:rsidRPr="00F53B1E">
        <w:rPr>
          <w:rFonts w:asciiTheme="majorBidi" w:eastAsiaTheme="minorEastAsia" w:hAnsiTheme="majorBidi" w:cstheme="majorBidi"/>
          <w:kern w:val="24"/>
          <w:sz w:val="24"/>
          <w:szCs w:val="24"/>
        </w:rPr>
        <w:t xml:space="preserve">d </w:t>
      </w:r>
      <w:r w:rsidRPr="00F53B1E">
        <w:rPr>
          <w:rFonts w:asciiTheme="majorBidi" w:eastAsiaTheme="minorEastAsia" w:hAnsiTheme="majorBidi" w:cstheme="majorBidi"/>
          <w:kern w:val="24"/>
          <w:sz w:val="24"/>
          <w:szCs w:val="24"/>
        </w:rPr>
        <w:t>dan</w:t>
      </w:r>
      <w:r w:rsidR="004F0C9F" w:rsidRPr="00F53B1E">
        <w:rPr>
          <w:rFonts w:asciiTheme="majorBidi" w:eastAsia="Times New Roman" w:hAnsiTheme="majorBidi" w:cstheme="majorBidi"/>
          <w:sz w:val="24"/>
          <w:szCs w:val="24"/>
        </w:rPr>
        <w:t xml:space="preserve"> </w:t>
      </w:r>
      <w:proofErr w:type="spellStart"/>
      <w:r w:rsidRPr="00F53B1E">
        <w:rPr>
          <w:rFonts w:asciiTheme="majorBidi" w:eastAsiaTheme="minorEastAsia" w:hAnsiTheme="majorBidi" w:cstheme="majorBidi"/>
          <w:kern w:val="24"/>
          <w:sz w:val="24"/>
          <w:szCs w:val="24"/>
        </w:rPr>
        <w:t>berarti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penumpahan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segala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upaya</w:t>
      </w:r>
      <w:proofErr w:type="spellEnd"/>
      <w:r w:rsidRPr="00F53B1E">
        <w:rPr>
          <w:rFonts w:asciiTheme="majorBidi" w:eastAsiaTheme="minorEastAsia" w:hAnsiTheme="majorBidi" w:cstheme="majorBidi"/>
          <w:kern w:val="24"/>
          <w:sz w:val="24"/>
          <w:szCs w:val="24"/>
        </w:rPr>
        <w:t xml:space="preserve"> dan </w:t>
      </w:r>
      <w:proofErr w:type="spellStart"/>
      <w:r w:rsidRPr="00F53B1E">
        <w:rPr>
          <w:rFonts w:asciiTheme="majorBidi" w:eastAsiaTheme="minorEastAsia" w:hAnsiTheme="majorBidi" w:cstheme="majorBidi"/>
          <w:kern w:val="24"/>
          <w:sz w:val="24"/>
          <w:szCs w:val="24"/>
        </w:rPr>
        <w:t>kemampuan</w:t>
      </w:r>
      <w:proofErr w:type="spellEnd"/>
      <w:r w:rsidRPr="00F53B1E">
        <w:rPr>
          <w:rFonts w:asciiTheme="majorBidi" w:eastAsiaTheme="minorEastAsia" w:hAnsiTheme="majorBidi" w:cstheme="majorBidi"/>
          <w:kern w:val="24"/>
          <w:sz w:val="24"/>
          <w:szCs w:val="24"/>
        </w:rPr>
        <w:t>.</w:t>
      </w:r>
      <w:r w:rsidR="004F0C9F" w:rsidRPr="00F53B1E">
        <w:rPr>
          <w:rFonts w:asciiTheme="majorBidi" w:eastAsiaTheme="minorEastAsia" w:hAnsiTheme="majorBidi" w:cstheme="majorBidi"/>
          <w:kern w:val="24"/>
          <w:sz w:val="24"/>
          <w:szCs w:val="24"/>
        </w:rPr>
        <w:t xml:space="preserve"> </w:t>
      </w:r>
      <w:r w:rsidRPr="00F53B1E">
        <w:rPr>
          <w:rFonts w:asciiTheme="majorBidi" w:eastAsiaTheme="minorEastAsia" w:hAnsiTheme="majorBidi" w:cstheme="majorBidi"/>
          <w:kern w:val="24"/>
          <w:sz w:val="24"/>
          <w:szCs w:val="24"/>
        </w:rPr>
        <w:t xml:space="preserve">Sedang </w:t>
      </w:r>
      <w:proofErr w:type="spellStart"/>
      <w:r w:rsidRPr="00F53B1E">
        <w:rPr>
          <w:rFonts w:asciiTheme="majorBidi" w:eastAsiaTheme="minorEastAsia" w:hAnsiTheme="majorBidi" w:cstheme="majorBidi"/>
          <w:kern w:val="24"/>
          <w:sz w:val="24"/>
          <w:szCs w:val="24"/>
        </w:rPr>
        <w:t>menurut</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Terminologi</w:t>
      </w:r>
      <w:proofErr w:type="spellEnd"/>
      <w:r w:rsidRPr="00F53B1E">
        <w:rPr>
          <w:rFonts w:asciiTheme="majorBidi" w:eastAsiaTheme="minorEastAsia" w:hAnsiTheme="majorBidi" w:cstheme="majorBidi"/>
          <w:kern w:val="24"/>
          <w:sz w:val="24"/>
          <w:szCs w:val="24"/>
        </w:rPr>
        <w:t xml:space="preserve"> (Ulama </w:t>
      </w:r>
      <w:proofErr w:type="spellStart"/>
      <w:r w:rsidRPr="00F53B1E">
        <w:rPr>
          <w:rFonts w:asciiTheme="majorBidi" w:eastAsiaTheme="minorEastAsia" w:hAnsiTheme="majorBidi" w:cstheme="majorBidi"/>
          <w:kern w:val="24"/>
          <w:sz w:val="24"/>
          <w:szCs w:val="24"/>
        </w:rPr>
        <w:t>Ushul</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ialah</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Mencurahkan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kesungguhan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untuk</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mengelurkan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hukum</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syar</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yng</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bersift</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amaliyah</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dari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dalil</w:t>
      </w:r>
      <w:proofErr w:type="spellEnd"/>
      <w:r w:rsidRPr="00F53B1E">
        <w:rPr>
          <w:rFonts w:asciiTheme="majorBidi" w:eastAsiaTheme="minorEastAsia" w:hAnsiTheme="majorBidi" w:cstheme="majorBidi"/>
          <w:kern w:val="24"/>
          <w:sz w:val="24"/>
          <w:szCs w:val="24"/>
        </w:rPr>
        <w:t xml:space="preserve"> yang </w:t>
      </w:r>
      <w:proofErr w:type="spellStart"/>
      <w:r w:rsidRPr="00F53B1E">
        <w:rPr>
          <w:rFonts w:asciiTheme="majorBidi" w:eastAsiaTheme="minorEastAsia" w:hAnsiTheme="majorBidi" w:cstheme="majorBidi"/>
          <w:kern w:val="24"/>
          <w:sz w:val="24"/>
          <w:szCs w:val="24"/>
        </w:rPr>
        <w:t>terpe</w:t>
      </w:r>
      <w:r w:rsidR="004F0C9F" w:rsidRPr="00F53B1E">
        <w:rPr>
          <w:rFonts w:asciiTheme="majorBidi" w:eastAsiaTheme="minorEastAsia" w:hAnsiTheme="majorBidi" w:cstheme="majorBidi"/>
          <w:kern w:val="24"/>
          <w:sz w:val="24"/>
          <w:szCs w:val="24"/>
        </w:rPr>
        <w:t>ri</w:t>
      </w:r>
      <w:r w:rsidRPr="00F53B1E">
        <w:rPr>
          <w:rFonts w:asciiTheme="majorBidi" w:eastAsiaTheme="minorEastAsia" w:hAnsiTheme="majorBidi" w:cstheme="majorBidi"/>
          <w:kern w:val="24"/>
          <w:sz w:val="24"/>
          <w:szCs w:val="24"/>
        </w:rPr>
        <w:t>nci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dari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dalil</w:t>
      </w:r>
      <w:proofErr w:type="spellEnd"/>
      <w:r w:rsidRPr="00F53B1E">
        <w:rPr>
          <w:rFonts w:asciiTheme="majorBidi" w:eastAsiaTheme="minorEastAsia" w:hAnsiTheme="majorBidi" w:cstheme="majorBidi"/>
          <w:kern w:val="24"/>
          <w:sz w:val="24"/>
          <w:szCs w:val="24"/>
        </w:rPr>
        <w:t xml:space="preserve"> al-Qur’an </w:t>
      </w:r>
      <w:proofErr w:type="spellStart"/>
      <w:r w:rsidRPr="00F53B1E">
        <w:rPr>
          <w:rFonts w:asciiTheme="majorBidi" w:eastAsiaTheme="minorEastAsia" w:hAnsiTheme="majorBidi" w:cstheme="majorBidi"/>
          <w:kern w:val="24"/>
          <w:sz w:val="24"/>
          <w:szCs w:val="24"/>
        </w:rPr>
        <w:t>maupun</w:t>
      </w:r>
      <w:proofErr w:type="spellEnd"/>
      <w:r w:rsidRPr="00F53B1E">
        <w:rPr>
          <w:rFonts w:asciiTheme="majorBidi" w:eastAsiaTheme="minorEastAsia" w:hAnsiTheme="majorBidi" w:cstheme="majorBidi"/>
          <w:kern w:val="24"/>
          <w:sz w:val="24"/>
          <w:szCs w:val="24"/>
        </w:rPr>
        <w:t xml:space="preserve"> </w:t>
      </w:r>
      <w:proofErr w:type="gramStart"/>
      <w:r w:rsidRPr="00F53B1E">
        <w:rPr>
          <w:rFonts w:asciiTheme="majorBidi" w:eastAsiaTheme="minorEastAsia" w:hAnsiTheme="majorBidi" w:cstheme="majorBidi"/>
          <w:kern w:val="24"/>
          <w:sz w:val="24"/>
          <w:szCs w:val="24"/>
        </w:rPr>
        <w:t>Sunnah(</w:t>
      </w:r>
      <w:proofErr w:type="gramEnd"/>
      <w:r w:rsidRPr="00F53B1E">
        <w:rPr>
          <w:rFonts w:asciiTheme="majorBidi" w:eastAsiaTheme="minorEastAsia" w:hAnsiTheme="majorBidi" w:cstheme="majorBidi"/>
          <w:kern w:val="24"/>
          <w:sz w:val="24"/>
          <w:szCs w:val="24"/>
        </w:rPr>
        <w:t>Khalaf, 1978:216)</w:t>
      </w:r>
    </w:p>
    <w:p w14:paraId="0760F95F" w14:textId="114D25B7" w:rsidR="004F0C9F" w:rsidRPr="00F53B1E" w:rsidRDefault="00CD66F0" w:rsidP="002E1929">
      <w:pPr>
        <w:pStyle w:val="NormalWeb"/>
        <w:numPr>
          <w:ilvl w:val="0"/>
          <w:numId w:val="30"/>
        </w:numPr>
        <w:spacing w:before="0" w:beforeAutospacing="0" w:after="0" w:afterAutospacing="0" w:line="480" w:lineRule="auto"/>
        <w:ind w:left="851" w:hanging="425"/>
        <w:contextualSpacing/>
        <w:rPr>
          <w:rFonts w:asciiTheme="majorBidi" w:hAnsiTheme="majorBidi" w:cstheme="majorBidi"/>
        </w:rPr>
      </w:pPr>
      <w:r w:rsidRPr="00F53B1E">
        <w:rPr>
          <w:rFonts w:asciiTheme="majorBidi" w:eastAsiaTheme="minorEastAsia" w:hAnsiTheme="majorBidi" w:cstheme="majorBidi"/>
          <w:kern w:val="24"/>
        </w:rPr>
        <w:t xml:space="preserve">Dasar </w:t>
      </w:r>
      <w:proofErr w:type="spellStart"/>
      <w:r w:rsidRPr="00F53B1E">
        <w:rPr>
          <w:rFonts w:asciiTheme="majorBidi" w:eastAsiaTheme="minorEastAsia" w:hAnsiTheme="majorBidi" w:cstheme="majorBidi"/>
          <w:kern w:val="24"/>
        </w:rPr>
        <w:t>diperbolehkan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menggunakan</w:t>
      </w:r>
      <w:proofErr w:type="spellEnd"/>
      <w:r w:rsidRPr="00F53B1E">
        <w:rPr>
          <w:rFonts w:asciiTheme="majorBidi" w:eastAsiaTheme="minorEastAsia" w:hAnsiTheme="majorBidi" w:cstheme="majorBidi"/>
          <w:kern w:val="24"/>
        </w:rPr>
        <w:t xml:space="preserve"> Ijtihad.</w:t>
      </w:r>
    </w:p>
    <w:p w14:paraId="26F387FB" w14:textId="2E4B65E3" w:rsidR="00CD66F0" w:rsidRPr="00F53B1E" w:rsidRDefault="004F0C9F" w:rsidP="004F0C9F">
      <w:pPr>
        <w:pStyle w:val="NormalWeb"/>
        <w:spacing w:before="0" w:beforeAutospacing="0" w:after="0" w:afterAutospacing="0" w:line="480" w:lineRule="auto"/>
        <w:ind w:left="851"/>
        <w:contextualSpacing/>
        <w:rPr>
          <w:rFonts w:asciiTheme="majorBidi" w:hAnsiTheme="majorBidi" w:cstheme="majorBidi"/>
        </w:rPr>
      </w:pPr>
      <w:r w:rsidRPr="00F53B1E">
        <w:rPr>
          <w:rFonts w:asciiTheme="majorBidi" w:hAnsiTheme="majorBidi" w:cstheme="majorBidi"/>
        </w:rPr>
        <w:t>A</w:t>
      </w:r>
      <w:r w:rsidR="00CD66F0" w:rsidRPr="00F53B1E">
        <w:rPr>
          <w:rFonts w:asciiTheme="majorBidi" w:eastAsiaTheme="minorEastAsia" w:hAnsiTheme="majorBidi" w:cstheme="majorBidi"/>
          <w:kern w:val="24"/>
        </w:rPr>
        <w:t xml:space="preserve">l-Qur’an </w:t>
      </w:r>
      <w:proofErr w:type="spellStart"/>
      <w:r w:rsidR="00CD66F0" w:rsidRPr="00F53B1E">
        <w:rPr>
          <w:rFonts w:asciiTheme="majorBidi" w:eastAsiaTheme="minorEastAsia" w:hAnsiTheme="majorBidi" w:cstheme="majorBidi"/>
          <w:kern w:val="24"/>
        </w:rPr>
        <w:t>surat</w:t>
      </w:r>
      <w:proofErr w:type="spellEnd"/>
      <w:r w:rsidR="00CD66F0" w:rsidRPr="00F53B1E">
        <w:rPr>
          <w:rFonts w:asciiTheme="majorBidi" w:eastAsiaTheme="minorEastAsia" w:hAnsiTheme="majorBidi" w:cstheme="majorBidi"/>
          <w:kern w:val="24"/>
        </w:rPr>
        <w:t xml:space="preserve"> An-Nisa’ </w:t>
      </w:r>
      <w:proofErr w:type="spellStart"/>
      <w:r w:rsidR="00CD66F0" w:rsidRPr="00F53B1E">
        <w:rPr>
          <w:rFonts w:asciiTheme="majorBidi" w:eastAsiaTheme="minorEastAsia" w:hAnsiTheme="majorBidi" w:cstheme="majorBidi"/>
          <w:kern w:val="24"/>
        </w:rPr>
        <w:t>ayat</w:t>
      </w:r>
      <w:proofErr w:type="spellEnd"/>
      <w:r w:rsidR="00CD66F0" w:rsidRPr="00F53B1E">
        <w:rPr>
          <w:rFonts w:asciiTheme="majorBidi" w:eastAsiaTheme="minorEastAsia" w:hAnsiTheme="majorBidi" w:cstheme="majorBidi"/>
          <w:kern w:val="24"/>
        </w:rPr>
        <w:t xml:space="preserve"> 59</w:t>
      </w:r>
    </w:p>
    <w:p w14:paraId="67B4737C" w14:textId="529D59E5" w:rsidR="00CD66F0" w:rsidRDefault="00CD66F0" w:rsidP="00812D27">
      <w:pPr>
        <w:bidi/>
        <w:spacing w:after="0" w:line="240" w:lineRule="auto"/>
        <w:ind w:left="4" w:right="851"/>
        <w:contextualSpacing/>
        <w:rPr>
          <w:rFonts w:ascii="Arial" w:eastAsia="Calibri" w:hAnsi="LPMQ Isep Misbah" w:cs="LPMQ Isep Misbah"/>
          <w:kern w:val="24"/>
          <w:sz w:val="24"/>
          <w:szCs w:val="24"/>
        </w:rPr>
      </w:pPr>
      <w:r w:rsidRPr="00F53B1E">
        <w:rPr>
          <w:rFonts w:ascii="Arial" w:eastAsia="Calibri" w:hAnsi="LPMQ Isep Misbah" w:cs="LPMQ Isep Misbah"/>
          <w:kern w:val="24"/>
          <w:sz w:val="24"/>
          <w:szCs w:val="24"/>
          <w:rtl/>
        </w:rPr>
        <w:t>يٰٓاَيُّهَا الَّذِيْنَ اٰمَنُوْٓا اَطِيْعُوا اللّٰهَ وَاَطِيْعُوا الرَّسُوْلَ وَاُولِى الْاَمْرِ مِنْكُمْۚ فَاِنْ تَنَازَعْتُمْ فِيْ شَيْءٍ فَرُدُّوْهُ اِلَى اللّٰهِ وَالرَّسُوْلِ اِنْ كُنْتُمْ تُؤْمِنُوْنَ بِاللّٰهِ وَالْيَوْمِ الْاٰخِرِۗ ذٰلِكَ خَيْرٌ وَّاَحْسَنُ تَأْوِيْلًا ࣖ</w:t>
      </w:r>
    </w:p>
    <w:p w14:paraId="798E9648" w14:textId="77777777" w:rsidR="00812D27" w:rsidRPr="00F53B1E" w:rsidRDefault="00812D27" w:rsidP="00812D27">
      <w:pPr>
        <w:bidi/>
        <w:spacing w:after="0" w:line="240" w:lineRule="auto"/>
        <w:ind w:left="4" w:right="851"/>
        <w:contextualSpacing/>
        <w:rPr>
          <w:sz w:val="24"/>
          <w:szCs w:val="24"/>
        </w:rPr>
      </w:pPr>
    </w:p>
    <w:p w14:paraId="10BF4AF2" w14:textId="18A833B9" w:rsidR="00CD66F0" w:rsidRDefault="00CD66F0" w:rsidP="00812D27">
      <w:pPr>
        <w:pStyle w:val="NormalWeb"/>
        <w:spacing w:before="0" w:beforeAutospacing="0" w:after="0" w:afterAutospacing="0"/>
        <w:ind w:left="851"/>
        <w:contextualSpacing/>
        <w:jc w:val="both"/>
        <w:rPr>
          <w:rFonts w:asciiTheme="majorBidi" w:eastAsia="Calibri" w:hAnsiTheme="majorBidi" w:cstheme="majorBidi"/>
          <w:i/>
          <w:iCs/>
          <w:kern w:val="24"/>
        </w:rPr>
      </w:pPr>
      <w:r w:rsidRPr="00F53B1E">
        <w:rPr>
          <w:rFonts w:asciiTheme="majorBidi" w:eastAsia="Calibri" w:hAnsiTheme="majorBidi" w:cstheme="majorBidi"/>
          <w:i/>
          <w:iCs/>
          <w:kern w:val="24"/>
        </w:rPr>
        <w:t xml:space="preserve">59.  </w:t>
      </w:r>
      <w:proofErr w:type="spellStart"/>
      <w:r w:rsidRPr="00F53B1E">
        <w:rPr>
          <w:rFonts w:asciiTheme="majorBidi" w:eastAsia="Calibri" w:hAnsiTheme="majorBidi" w:cstheme="majorBidi"/>
          <w:i/>
          <w:iCs/>
          <w:kern w:val="24"/>
        </w:rPr>
        <w:t>Wahai</w:t>
      </w:r>
      <w:proofErr w:type="spellEnd"/>
      <w:r w:rsidRPr="00F53B1E">
        <w:rPr>
          <w:rFonts w:asciiTheme="majorBidi" w:eastAsia="Calibri" w:hAnsiTheme="majorBidi" w:cstheme="majorBidi"/>
          <w:i/>
          <w:iCs/>
          <w:kern w:val="24"/>
        </w:rPr>
        <w:t xml:space="preserve"> orang-orang yang </w:t>
      </w:r>
      <w:proofErr w:type="spellStart"/>
      <w:r w:rsidRPr="00F53B1E">
        <w:rPr>
          <w:rFonts w:asciiTheme="majorBidi" w:eastAsia="Calibri" w:hAnsiTheme="majorBidi" w:cstheme="majorBidi"/>
          <w:i/>
          <w:iCs/>
          <w:kern w:val="24"/>
        </w:rPr>
        <w:t>beriman</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Taatilah</w:t>
      </w:r>
      <w:proofErr w:type="spellEnd"/>
      <w:r w:rsidRPr="00F53B1E">
        <w:rPr>
          <w:rFonts w:asciiTheme="majorBidi" w:eastAsia="Calibri" w:hAnsiTheme="majorBidi" w:cstheme="majorBidi"/>
          <w:i/>
          <w:iCs/>
          <w:kern w:val="24"/>
        </w:rPr>
        <w:t xml:space="preserve"> Allah dan </w:t>
      </w:r>
      <w:proofErr w:type="spellStart"/>
      <w:r w:rsidRPr="00F53B1E">
        <w:rPr>
          <w:rFonts w:asciiTheme="majorBidi" w:eastAsia="Calibri" w:hAnsiTheme="majorBidi" w:cstheme="majorBidi"/>
          <w:i/>
          <w:iCs/>
          <w:kern w:val="24"/>
        </w:rPr>
        <w:t>taatilah</w:t>
      </w:r>
      <w:proofErr w:type="spellEnd"/>
      <w:r w:rsidRPr="00F53B1E">
        <w:rPr>
          <w:rFonts w:asciiTheme="majorBidi" w:eastAsia="Calibri" w:hAnsiTheme="majorBidi" w:cstheme="majorBidi"/>
          <w:i/>
          <w:iCs/>
          <w:kern w:val="24"/>
        </w:rPr>
        <w:t xml:space="preserve"> Rasul (Muhammad), dan </w:t>
      </w:r>
      <w:proofErr w:type="spellStart"/>
      <w:r w:rsidRPr="00F53B1E">
        <w:rPr>
          <w:rFonts w:asciiTheme="majorBidi" w:eastAsia="Calibri" w:hAnsiTheme="majorBidi" w:cstheme="majorBidi"/>
          <w:i/>
          <w:iCs/>
          <w:kern w:val="24"/>
        </w:rPr>
        <w:t>Ulil</w:t>
      </w:r>
      <w:proofErr w:type="spellEnd"/>
      <w:r w:rsidRPr="00F53B1E">
        <w:rPr>
          <w:rFonts w:asciiTheme="majorBidi" w:eastAsia="Calibri" w:hAnsiTheme="majorBidi" w:cstheme="majorBidi"/>
          <w:i/>
          <w:iCs/>
          <w:kern w:val="24"/>
        </w:rPr>
        <w:t xml:space="preserve"> Amri (</w:t>
      </w:r>
      <w:proofErr w:type="spellStart"/>
      <w:r w:rsidRPr="00F53B1E">
        <w:rPr>
          <w:rFonts w:asciiTheme="majorBidi" w:eastAsia="Calibri" w:hAnsiTheme="majorBidi" w:cstheme="majorBidi"/>
          <w:i/>
          <w:iCs/>
          <w:kern w:val="24"/>
        </w:rPr>
        <w:t>pemegang</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kekuasaan</w:t>
      </w:r>
      <w:proofErr w:type="spellEnd"/>
      <w:r w:rsidRPr="00F53B1E">
        <w:rPr>
          <w:rFonts w:asciiTheme="majorBidi" w:eastAsia="Calibri" w:hAnsiTheme="majorBidi" w:cstheme="majorBidi"/>
          <w:i/>
          <w:iCs/>
          <w:kern w:val="24"/>
        </w:rPr>
        <w:t xml:space="preserve">) di </w:t>
      </w:r>
      <w:proofErr w:type="spellStart"/>
      <w:r w:rsidRPr="00F53B1E">
        <w:rPr>
          <w:rFonts w:asciiTheme="majorBidi" w:eastAsia="Calibri" w:hAnsiTheme="majorBidi" w:cstheme="majorBidi"/>
          <w:i/>
          <w:iCs/>
          <w:kern w:val="24"/>
        </w:rPr>
        <w:t>antara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kamu</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Kemudian</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jika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kamu</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berbeda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pendapat</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tentang</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sesuatu</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maka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kembalikanlah</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kepada</w:t>
      </w:r>
      <w:proofErr w:type="spellEnd"/>
      <w:r w:rsidRPr="00F53B1E">
        <w:rPr>
          <w:rFonts w:asciiTheme="majorBidi" w:eastAsia="Calibri" w:hAnsiTheme="majorBidi" w:cstheme="majorBidi"/>
          <w:i/>
          <w:iCs/>
          <w:kern w:val="24"/>
        </w:rPr>
        <w:t xml:space="preserve"> Allah (Al-Qur'an) dan Rasul (</w:t>
      </w:r>
      <w:proofErr w:type="spellStart"/>
      <w:r w:rsidRPr="00F53B1E">
        <w:rPr>
          <w:rFonts w:asciiTheme="majorBidi" w:eastAsia="Calibri" w:hAnsiTheme="majorBidi" w:cstheme="majorBidi"/>
          <w:i/>
          <w:iCs/>
          <w:kern w:val="24"/>
        </w:rPr>
        <w:t>sunnahnya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jika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kamu</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beriman</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kepada</w:t>
      </w:r>
      <w:proofErr w:type="spellEnd"/>
      <w:r w:rsidRPr="00F53B1E">
        <w:rPr>
          <w:rFonts w:asciiTheme="majorBidi" w:eastAsia="Calibri" w:hAnsiTheme="majorBidi" w:cstheme="majorBidi"/>
          <w:i/>
          <w:iCs/>
          <w:kern w:val="24"/>
        </w:rPr>
        <w:t xml:space="preserve"> Allah dan </w:t>
      </w:r>
      <w:proofErr w:type="spellStart"/>
      <w:r w:rsidRPr="00F53B1E">
        <w:rPr>
          <w:rFonts w:asciiTheme="majorBidi" w:eastAsia="Calibri" w:hAnsiTheme="majorBidi" w:cstheme="majorBidi"/>
          <w:i/>
          <w:iCs/>
          <w:kern w:val="24"/>
        </w:rPr>
        <w:t>hari</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kemudian</w:t>
      </w:r>
      <w:proofErr w:type="spellEnd"/>
      <w:r w:rsidRPr="00F53B1E">
        <w:rPr>
          <w:rFonts w:asciiTheme="majorBidi" w:eastAsia="Calibri" w:hAnsiTheme="majorBidi" w:cstheme="majorBidi"/>
          <w:i/>
          <w:iCs/>
          <w:kern w:val="24"/>
        </w:rPr>
        <w:t xml:space="preserve">. Yang </w:t>
      </w:r>
      <w:proofErr w:type="spellStart"/>
      <w:r w:rsidRPr="00F53B1E">
        <w:rPr>
          <w:rFonts w:asciiTheme="majorBidi" w:eastAsia="Calibri" w:hAnsiTheme="majorBidi" w:cstheme="majorBidi"/>
          <w:i/>
          <w:iCs/>
          <w:kern w:val="24"/>
        </w:rPr>
        <w:t>demikian</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itu</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lebih</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utama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bagimu</w:t>
      </w:r>
      <w:proofErr w:type="spellEnd"/>
      <w:r w:rsidRPr="00F53B1E">
        <w:rPr>
          <w:rFonts w:asciiTheme="majorBidi" w:eastAsia="Calibri" w:hAnsiTheme="majorBidi" w:cstheme="majorBidi"/>
          <w:i/>
          <w:iCs/>
          <w:kern w:val="24"/>
        </w:rPr>
        <w:t xml:space="preserve">) dan </w:t>
      </w:r>
      <w:proofErr w:type="spellStart"/>
      <w:r w:rsidRPr="00F53B1E">
        <w:rPr>
          <w:rFonts w:asciiTheme="majorBidi" w:eastAsia="Calibri" w:hAnsiTheme="majorBidi" w:cstheme="majorBidi"/>
          <w:i/>
          <w:iCs/>
          <w:kern w:val="24"/>
        </w:rPr>
        <w:t>lebih</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baik</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akibatnya</w:t>
      </w:r>
      <w:proofErr w:type="spellEnd"/>
      <w:r w:rsidRPr="00F53B1E">
        <w:rPr>
          <w:rFonts w:asciiTheme="majorBidi" w:eastAsia="Calibri" w:hAnsiTheme="majorBidi" w:cstheme="majorBidi"/>
          <w:i/>
          <w:iCs/>
          <w:kern w:val="24"/>
        </w:rPr>
        <w:t>.</w:t>
      </w:r>
      <w:r w:rsidR="00007040">
        <w:rPr>
          <w:rStyle w:val="FootnoteReference"/>
          <w:rFonts w:asciiTheme="majorBidi" w:eastAsia="Calibri" w:hAnsiTheme="majorBidi" w:cstheme="majorBidi"/>
          <w:i/>
          <w:iCs/>
          <w:kern w:val="24"/>
        </w:rPr>
        <w:footnoteReference w:id="50"/>
      </w:r>
    </w:p>
    <w:p w14:paraId="17113396" w14:textId="77777777" w:rsidR="00812D27" w:rsidRPr="00F53B1E" w:rsidRDefault="00812D27" w:rsidP="00812D27">
      <w:pPr>
        <w:pStyle w:val="NormalWeb"/>
        <w:spacing w:before="0" w:beforeAutospacing="0" w:after="0" w:afterAutospacing="0"/>
        <w:ind w:left="851"/>
        <w:contextualSpacing/>
        <w:jc w:val="both"/>
        <w:rPr>
          <w:rFonts w:asciiTheme="majorBidi" w:eastAsia="Calibri" w:hAnsiTheme="majorBidi" w:cstheme="majorBidi"/>
          <w:i/>
          <w:iCs/>
          <w:kern w:val="24"/>
        </w:rPr>
      </w:pPr>
    </w:p>
    <w:p w14:paraId="6FC23C45" w14:textId="77777777" w:rsidR="004F0C9F" w:rsidRPr="00F53B1E" w:rsidRDefault="004F0C9F" w:rsidP="004F0C9F">
      <w:pPr>
        <w:spacing w:after="0" w:line="480" w:lineRule="auto"/>
        <w:ind w:left="851"/>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Hadis </w:t>
      </w:r>
      <w:proofErr w:type="spellStart"/>
      <w:r w:rsidRPr="00F53B1E">
        <w:rPr>
          <w:rFonts w:asciiTheme="majorBidi" w:eastAsiaTheme="minorEastAsia" w:hAnsiTheme="majorBidi" w:cstheme="majorBidi"/>
          <w:kern w:val="24"/>
          <w:sz w:val="24"/>
          <w:szCs w:val="24"/>
        </w:rPr>
        <w:t>Muadz</w:t>
      </w:r>
      <w:proofErr w:type="spellEnd"/>
      <w:r w:rsidRPr="00F53B1E">
        <w:rPr>
          <w:rFonts w:asciiTheme="majorBidi" w:eastAsiaTheme="minorEastAsia" w:hAnsiTheme="majorBidi" w:cstheme="majorBidi"/>
          <w:kern w:val="24"/>
          <w:sz w:val="24"/>
          <w:szCs w:val="24"/>
        </w:rPr>
        <w:t xml:space="preserve"> yang </w:t>
      </w:r>
      <w:proofErr w:type="spellStart"/>
      <w:r w:rsidRPr="00F53B1E">
        <w:rPr>
          <w:rFonts w:asciiTheme="majorBidi" w:eastAsiaTheme="minorEastAsia" w:hAnsiTheme="majorBidi" w:cstheme="majorBidi"/>
          <w:kern w:val="24"/>
          <w:sz w:val="24"/>
          <w:szCs w:val="24"/>
        </w:rPr>
        <w:t>diutus</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w:t>
      </w:r>
      <w:proofErr w:type="spellEnd"/>
      <w:r w:rsidRPr="00F53B1E">
        <w:rPr>
          <w:rFonts w:asciiTheme="majorBidi" w:eastAsiaTheme="minorEastAsia" w:hAnsiTheme="majorBidi" w:cstheme="majorBidi"/>
          <w:kern w:val="24"/>
          <w:sz w:val="24"/>
          <w:szCs w:val="24"/>
        </w:rPr>
        <w:t xml:space="preserve"> Yaman </w:t>
      </w:r>
      <w:proofErr w:type="spellStart"/>
      <w:r w:rsidRPr="00F53B1E">
        <w:rPr>
          <w:rFonts w:asciiTheme="majorBidi" w:eastAsiaTheme="minorEastAsia" w:hAnsiTheme="majorBidi" w:cstheme="majorBidi"/>
          <w:kern w:val="24"/>
          <w:sz w:val="24"/>
          <w:szCs w:val="24"/>
        </w:rPr>
        <w:t>untuk</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menjadi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Qaadi</w:t>
      </w:r>
      <w:proofErr w:type="spellEnd"/>
      <w:r w:rsidRPr="00F53B1E">
        <w:rPr>
          <w:rFonts w:asciiTheme="majorBidi" w:eastAsiaTheme="minorEastAsia" w:hAnsiTheme="majorBidi" w:cstheme="majorBidi"/>
          <w:kern w:val="24"/>
          <w:sz w:val="24"/>
          <w:szCs w:val="24"/>
        </w:rPr>
        <w:t xml:space="preserve"> (Hakim)</w:t>
      </w:r>
    </w:p>
    <w:p w14:paraId="7A939780" w14:textId="74B991FB" w:rsidR="00CD66F0" w:rsidRPr="00F53B1E" w:rsidRDefault="00CD66F0" w:rsidP="002E1929">
      <w:pPr>
        <w:pStyle w:val="ListParagraph"/>
        <w:numPr>
          <w:ilvl w:val="0"/>
          <w:numId w:val="30"/>
        </w:numPr>
        <w:ind w:left="426" w:hanging="426"/>
        <w:rPr>
          <w:rFonts w:asciiTheme="majorBidi" w:hAnsiTheme="majorBidi" w:cstheme="majorBidi"/>
        </w:rPr>
      </w:pPr>
      <w:proofErr w:type="spellStart"/>
      <w:r w:rsidRPr="00F53B1E">
        <w:rPr>
          <w:rFonts w:asciiTheme="majorBidi" w:eastAsiaTheme="minorEastAsia" w:hAnsiTheme="majorBidi" w:cstheme="majorBidi"/>
          <w:kern w:val="24"/>
        </w:rPr>
        <w:t>Persyaratan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Melakukan</w:t>
      </w:r>
      <w:proofErr w:type="spellEnd"/>
      <w:r w:rsidRPr="00F53B1E">
        <w:rPr>
          <w:rFonts w:asciiTheme="majorBidi" w:eastAsiaTheme="minorEastAsia" w:hAnsiTheme="majorBidi" w:cstheme="majorBidi"/>
          <w:kern w:val="24"/>
        </w:rPr>
        <w:t xml:space="preserve"> Ijtihad</w:t>
      </w:r>
      <w:r w:rsidR="00DA7CEA">
        <w:rPr>
          <w:rStyle w:val="FootnoteReference"/>
          <w:rFonts w:asciiTheme="majorBidi" w:eastAsiaTheme="minorEastAsia" w:hAnsiTheme="majorBidi" w:cstheme="majorBidi"/>
          <w:kern w:val="24"/>
        </w:rPr>
        <w:footnoteReference w:id="51"/>
      </w:r>
    </w:p>
    <w:p w14:paraId="0B27F267" w14:textId="2876B661" w:rsidR="00CD66F0" w:rsidRPr="00F53B1E" w:rsidRDefault="00CD66F0" w:rsidP="002E1929">
      <w:pPr>
        <w:pStyle w:val="ListParagraph"/>
        <w:numPr>
          <w:ilvl w:val="1"/>
          <w:numId w:val="31"/>
        </w:numPr>
        <w:ind w:left="851" w:hanging="425"/>
        <w:rPr>
          <w:rFonts w:asciiTheme="majorBidi" w:hAnsiTheme="majorBidi" w:cstheme="majorBidi"/>
        </w:rPr>
      </w:pPr>
      <w:proofErr w:type="spellStart"/>
      <w:r w:rsidRPr="00F53B1E">
        <w:rPr>
          <w:rFonts w:asciiTheme="majorBidi" w:eastAsiaTheme="minorEastAsia" w:hAnsiTheme="majorBidi" w:cstheme="majorBidi"/>
          <w:kern w:val="24"/>
        </w:rPr>
        <w:t>Menguasai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ilmu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alat</w:t>
      </w:r>
      <w:proofErr w:type="spellEnd"/>
      <w:r w:rsidRPr="00F53B1E">
        <w:rPr>
          <w:rFonts w:asciiTheme="majorBidi" w:eastAsiaTheme="minorEastAsia" w:hAnsiTheme="majorBidi" w:cstheme="majorBidi"/>
          <w:kern w:val="24"/>
        </w:rPr>
        <w:t>.</w:t>
      </w:r>
    </w:p>
    <w:p w14:paraId="168B1849" w14:textId="5532AA40" w:rsidR="00CD66F0" w:rsidRPr="00F53B1E" w:rsidRDefault="00CD66F0" w:rsidP="002E1929">
      <w:pPr>
        <w:pStyle w:val="ListParagraph"/>
        <w:numPr>
          <w:ilvl w:val="1"/>
          <w:numId w:val="31"/>
        </w:numPr>
        <w:ind w:left="851" w:hanging="425"/>
        <w:rPr>
          <w:rFonts w:asciiTheme="majorBidi" w:hAnsiTheme="majorBidi" w:cstheme="majorBidi"/>
        </w:rPr>
      </w:pPr>
      <w:proofErr w:type="spellStart"/>
      <w:r w:rsidRPr="00F53B1E">
        <w:rPr>
          <w:rFonts w:asciiTheme="majorBidi" w:eastAsiaTheme="minorEastAsia" w:hAnsiTheme="majorBidi" w:cstheme="majorBidi"/>
          <w:kern w:val="24"/>
        </w:rPr>
        <w:t>Menguasai</w:t>
      </w:r>
      <w:proofErr w:type="spellEnd"/>
      <w:r w:rsidRPr="00F53B1E">
        <w:rPr>
          <w:rFonts w:asciiTheme="majorBidi" w:eastAsiaTheme="minorEastAsia" w:hAnsiTheme="majorBidi" w:cstheme="majorBidi"/>
          <w:kern w:val="24"/>
        </w:rPr>
        <w:t xml:space="preserve"> al-Qur’an</w:t>
      </w:r>
    </w:p>
    <w:p w14:paraId="712F6B34" w14:textId="28FAFA48" w:rsidR="00CD66F0" w:rsidRPr="00F53B1E" w:rsidRDefault="00CD66F0" w:rsidP="002E1929">
      <w:pPr>
        <w:pStyle w:val="ListParagraph"/>
        <w:numPr>
          <w:ilvl w:val="1"/>
          <w:numId w:val="31"/>
        </w:numPr>
        <w:ind w:left="851" w:hanging="425"/>
        <w:rPr>
          <w:rFonts w:asciiTheme="majorBidi" w:hAnsiTheme="majorBidi" w:cstheme="majorBidi"/>
        </w:rPr>
      </w:pPr>
      <w:proofErr w:type="spellStart"/>
      <w:r w:rsidRPr="00F53B1E">
        <w:rPr>
          <w:rFonts w:asciiTheme="majorBidi" w:eastAsiaTheme="minorEastAsia" w:hAnsiTheme="majorBidi" w:cstheme="majorBidi"/>
          <w:kern w:val="24"/>
        </w:rPr>
        <w:t>Menguasai</w:t>
      </w:r>
      <w:proofErr w:type="spellEnd"/>
      <w:r w:rsidRPr="00F53B1E">
        <w:rPr>
          <w:rFonts w:asciiTheme="majorBidi" w:eastAsiaTheme="minorEastAsia" w:hAnsiTheme="majorBidi" w:cstheme="majorBidi"/>
          <w:kern w:val="24"/>
        </w:rPr>
        <w:t xml:space="preserve"> as-Sunnah</w:t>
      </w:r>
    </w:p>
    <w:p w14:paraId="43309D0E" w14:textId="5DA7F163" w:rsidR="00CD66F0" w:rsidRPr="00F53B1E" w:rsidRDefault="00CD66F0" w:rsidP="002E1929">
      <w:pPr>
        <w:pStyle w:val="ListParagraph"/>
        <w:numPr>
          <w:ilvl w:val="1"/>
          <w:numId w:val="31"/>
        </w:numPr>
        <w:ind w:left="851" w:hanging="425"/>
        <w:rPr>
          <w:rFonts w:asciiTheme="majorBidi" w:hAnsiTheme="majorBidi" w:cstheme="majorBidi"/>
        </w:rPr>
      </w:pPr>
      <w:proofErr w:type="spellStart"/>
      <w:r w:rsidRPr="00F53B1E">
        <w:rPr>
          <w:rFonts w:asciiTheme="majorBidi" w:eastAsiaTheme="minorEastAsia" w:hAnsiTheme="majorBidi" w:cstheme="majorBidi"/>
          <w:kern w:val="24"/>
        </w:rPr>
        <w:t>Mengetahui</w:t>
      </w:r>
      <w:proofErr w:type="spellEnd"/>
      <w:r w:rsidRPr="00F53B1E">
        <w:rPr>
          <w:rFonts w:asciiTheme="majorBidi" w:eastAsiaTheme="minorEastAsia" w:hAnsiTheme="majorBidi" w:cstheme="majorBidi"/>
          <w:kern w:val="24"/>
        </w:rPr>
        <w:t xml:space="preserve"> Ijma’</w:t>
      </w:r>
    </w:p>
    <w:p w14:paraId="3B0602F8" w14:textId="7382AB5C" w:rsidR="00CD66F0" w:rsidRPr="00F53B1E" w:rsidRDefault="00CD66F0" w:rsidP="002E1929">
      <w:pPr>
        <w:pStyle w:val="ListParagraph"/>
        <w:numPr>
          <w:ilvl w:val="1"/>
          <w:numId w:val="31"/>
        </w:numPr>
        <w:ind w:left="851" w:hanging="425"/>
        <w:rPr>
          <w:rFonts w:asciiTheme="majorBidi" w:hAnsiTheme="majorBidi" w:cstheme="majorBidi"/>
        </w:rPr>
      </w:pPr>
      <w:proofErr w:type="spellStart"/>
      <w:r w:rsidRPr="00F53B1E">
        <w:rPr>
          <w:rFonts w:asciiTheme="majorBidi" w:eastAsiaTheme="minorEastAsia" w:hAnsiTheme="majorBidi" w:cstheme="majorBidi"/>
          <w:kern w:val="24"/>
        </w:rPr>
        <w:t>Menguasai</w:t>
      </w:r>
      <w:proofErr w:type="spellEnd"/>
      <w:r w:rsidRPr="00F53B1E">
        <w:rPr>
          <w:rFonts w:asciiTheme="majorBidi" w:eastAsiaTheme="minorEastAsia" w:hAnsiTheme="majorBidi" w:cstheme="majorBidi"/>
          <w:kern w:val="24"/>
        </w:rPr>
        <w:t xml:space="preserve"> Qiyas (Hukum yang </w:t>
      </w:r>
      <w:proofErr w:type="spellStart"/>
      <w:r w:rsidRPr="00F53B1E">
        <w:rPr>
          <w:rFonts w:asciiTheme="majorBidi" w:eastAsiaTheme="minorEastAsia" w:hAnsiTheme="majorBidi" w:cstheme="majorBidi"/>
          <w:kern w:val="24"/>
        </w:rPr>
        <w:t>disetrakan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dengan</w:t>
      </w:r>
      <w:proofErr w:type="spellEnd"/>
      <w:r w:rsidRPr="00F53B1E">
        <w:rPr>
          <w:rFonts w:asciiTheme="majorBidi" w:eastAsiaTheme="minorEastAsia" w:hAnsiTheme="majorBidi" w:cstheme="majorBidi"/>
          <w:kern w:val="24"/>
        </w:rPr>
        <w:t xml:space="preserve"> yang lain)</w:t>
      </w:r>
    </w:p>
    <w:p w14:paraId="70ACB89C" w14:textId="4842AB31" w:rsidR="00CD66F0" w:rsidRPr="00F53B1E" w:rsidRDefault="00CD66F0" w:rsidP="002E1929">
      <w:pPr>
        <w:pStyle w:val="ListParagraph"/>
        <w:numPr>
          <w:ilvl w:val="0"/>
          <w:numId w:val="31"/>
        </w:numPr>
        <w:ind w:left="851" w:hanging="425"/>
        <w:rPr>
          <w:rFonts w:asciiTheme="majorBidi" w:hAnsiTheme="majorBidi" w:cstheme="majorBidi"/>
        </w:rPr>
      </w:pPr>
      <w:proofErr w:type="spellStart"/>
      <w:r w:rsidRPr="00F53B1E">
        <w:rPr>
          <w:rFonts w:asciiTheme="majorBidi" w:eastAsiaTheme="minorEastAsia" w:hAnsiTheme="majorBidi" w:cstheme="majorBidi"/>
          <w:kern w:val="24"/>
        </w:rPr>
        <w:t>Mengetahui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maqashid</w:t>
      </w:r>
      <w:proofErr w:type="spellEnd"/>
      <w:r w:rsidRPr="00F53B1E">
        <w:rPr>
          <w:rFonts w:asciiTheme="majorBidi" w:eastAsiaTheme="minorEastAsia" w:hAnsiTheme="majorBidi" w:cstheme="majorBidi"/>
          <w:kern w:val="24"/>
        </w:rPr>
        <w:t xml:space="preserve"> al-</w:t>
      </w:r>
      <w:proofErr w:type="spellStart"/>
      <w:r w:rsidRPr="00F53B1E">
        <w:rPr>
          <w:rFonts w:asciiTheme="majorBidi" w:eastAsiaTheme="minorEastAsia" w:hAnsiTheme="majorBidi" w:cstheme="majorBidi"/>
          <w:kern w:val="24"/>
        </w:rPr>
        <w:t>Syari’ah</w:t>
      </w:r>
      <w:proofErr w:type="spellEnd"/>
    </w:p>
    <w:p w14:paraId="2D3334AE" w14:textId="4A0890E4" w:rsidR="00CD66F0" w:rsidRPr="00F53B1E" w:rsidRDefault="00CD66F0" w:rsidP="002E1929">
      <w:pPr>
        <w:pStyle w:val="ListParagraph"/>
        <w:numPr>
          <w:ilvl w:val="0"/>
          <w:numId w:val="31"/>
        </w:numPr>
        <w:ind w:left="851" w:hanging="425"/>
        <w:rPr>
          <w:rFonts w:asciiTheme="majorBidi" w:hAnsiTheme="majorBidi" w:cstheme="majorBidi"/>
        </w:rPr>
      </w:pPr>
      <w:proofErr w:type="spellStart"/>
      <w:r w:rsidRPr="00F53B1E">
        <w:rPr>
          <w:rFonts w:asciiTheme="majorBidi" w:eastAsiaTheme="minorEastAsia" w:hAnsiTheme="majorBidi" w:cstheme="majorBidi"/>
          <w:kern w:val="24"/>
        </w:rPr>
        <w:t>Mengetahui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ushul</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Fikih</w:t>
      </w:r>
      <w:proofErr w:type="spellEnd"/>
    </w:p>
    <w:p w14:paraId="2078C25E" w14:textId="16F8211C" w:rsidR="00CD66F0" w:rsidRPr="00F53B1E" w:rsidRDefault="00CD66F0" w:rsidP="002E1929">
      <w:pPr>
        <w:pStyle w:val="ListParagraph"/>
        <w:numPr>
          <w:ilvl w:val="0"/>
          <w:numId w:val="31"/>
        </w:numPr>
        <w:ind w:left="851" w:hanging="425"/>
        <w:rPr>
          <w:rFonts w:asciiTheme="majorBidi" w:hAnsiTheme="majorBidi" w:cstheme="majorBidi"/>
        </w:rPr>
      </w:pPr>
      <w:proofErr w:type="spellStart"/>
      <w:r w:rsidRPr="00F53B1E">
        <w:rPr>
          <w:rFonts w:asciiTheme="majorBidi" w:eastAsiaTheme="minorEastAsia" w:hAnsiTheme="majorBidi" w:cstheme="majorBidi"/>
          <w:kern w:val="24"/>
        </w:rPr>
        <w:t>Mengetahui</w:t>
      </w:r>
      <w:proofErr w:type="spellEnd"/>
      <w:r w:rsidRPr="00F53B1E">
        <w:rPr>
          <w:rFonts w:asciiTheme="majorBidi" w:eastAsiaTheme="minorEastAsia" w:hAnsiTheme="majorBidi" w:cstheme="majorBidi"/>
          <w:kern w:val="24"/>
        </w:rPr>
        <w:t xml:space="preserve"> IPTEK</w:t>
      </w:r>
    </w:p>
    <w:p w14:paraId="2C69FC7A" w14:textId="2D565579" w:rsidR="00CD66F0" w:rsidRPr="00F53B1E" w:rsidRDefault="00CD66F0" w:rsidP="002E1929">
      <w:pPr>
        <w:pStyle w:val="ListParagraph"/>
        <w:numPr>
          <w:ilvl w:val="0"/>
          <w:numId w:val="30"/>
        </w:numPr>
        <w:ind w:left="426" w:hanging="426"/>
        <w:rPr>
          <w:rFonts w:asciiTheme="majorBidi" w:hAnsiTheme="majorBidi" w:cstheme="majorBidi"/>
        </w:rPr>
      </w:pPr>
      <w:proofErr w:type="spellStart"/>
      <w:r w:rsidRPr="00F53B1E">
        <w:rPr>
          <w:rFonts w:asciiTheme="majorBidi" w:eastAsiaTheme="minorEastAsia" w:hAnsiTheme="majorBidi" w:cstheme="majorBidi"/>
          <w:kern w:val="24"/>
        </w:rPr>
        <w:t>Lapangan</w:t>
      </w:r>
      <w:proofErr w:type="spellEnd"/>
      <w:r w:rsidRPr="00F53B1E">
        <w:rPr>
          <w:rFonts w:asciiTheme="majorBidi" w:eastAsiaTheme="minorEastAsia" w:hAnsiTheme="majorBidi" w:cstheme="majorBidi"/>
          <w:kern w:val="24"/>
        </w:rPr>
        <w:t xml:space="preserve"> Ijtihad</w:t>
      </w:r>
      <w:r w:rsidR="00DA7CEA">
        <w:rPr>
          <w:rStyle w:val="FootnoteReference"/>
          <w:rFonts w:asciiTheme="majorBidi" w:eastAsiaTheme="minorEastAsia" w:hAnsiTheme="majorBidi" w:cstheme="majorBidi"/>
          <w:kern w:val="24"/>
        </w:rPr>
        <w:footnoteReference w:id="52"/>
      </w:r>
    </w:p>
    <w:p w14:paraId="7907A610" w14:textId="6F74256B" w:rsidR="00CD66F0" w:rsidRPr="00F53B1E" w:rsidRDefault="00CD66F0" w:rsidP="002E1929">
      <w:pPr>
        <w:pStyle w:val="ListParagraph"/>
        <w:numPr>
          <w:ilvl w:val="1"/>
          <w:numId w:val="32"/>
        </w:numPr>
        <w:ind w:left="851" w:hanging="425"/>
        <w:rPr>
          <w:rFonts w:asciiTheme="majorBidi" w:hAnsiTheme="majorBidi" w:cstheme="majorBidi"/>
        </w:rPr>
      </w:pPr>
      <w:proofErr w:type="spellStart"/>
      <w:r w:rsidRPr="00F53B1E">
        <w:rPr>
          <w:rFonts w:asciiTheme="majorBidi" w:eastAsiaTheme="minorEastAsia" w:hAnsiTheme="majorBidi" w:cstheme="majorBidi"/>
          <w:kern w:val="24"/>
        </w:rPr>
        <w:t>Masalah</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ditunjuk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nash</w:t>
      </w:r>
      <w:proofErr w:type="spellEnd"/>
      <w:r w:rsidRPr="00F53B1E">
        <w:rPr>
          <w:rFonts w:asciiTheme="majorBidi" w:eastAsiaTheme="minorEastAsia" w:hAnsiTheme="majorBidi" w:cstheme="majorBidi"/>
          <w:kern w:val="24"/>
        </w:rPr>
        <w:t xml:space="preserve"> yang </w:t>
      </w:r>
      <w:proofErr w:type="spellStart"/>
      <w:proofErr w:type="gramStart"/>
      <w:r w:rsidRPr="00F53B1E">
        <w:rPr>
          <w:rFonts w:asciiTheme="majorBidi" w:eastAsiaTheme="minorEastAsia" w:hAnsiTheme="majorBidi" w:cstheme="majorBidi"/>
          <w:kern w:val="24"/>
        </w:rPr>
        <w:t>zhanny</w:t>
      </w:r>
      <w:proofErr w:type="spellEnd"/>
      <w:r w:rsidRPr="00F53B1E">
        <w:rPr>
          <w:rFonts w:asciiTheme="majorBidi" w:eastAsiaTheme="minorEastAsia" w:hAnsiTheme="majorBidi" w:cstheme="majorBidi"/>
          <w:kern w:val="24"/>
        </w:rPr>
        <w:t>(</w:t>
      </w:r>
      <w:proofErr w:type="spellStart"/>
      <w:proofErr w:type="gramEnd"/>
      <w:r w:rsidRPr="00F53B1E">
        <w:rPr>
          <w:rFonts w:asciiTheme="majorBidi" w:eastAsiaTheme="minorEastAsia" w:hAnsiTheme="majorBidi" w:cstheme="majorBidi"/>
          <w:kern w:val="24"/>
        </w:rPr>
        <w:t>tidak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pasti</w:t>
      </w:r>
      <w:proofErr w:type="spellEnd"/>
      <w:r w:rsidRPr="00F53B1E">
        <w:rPr>
          <w:rFonts w:asciiTheme="majorBidi" w:eastAsiaTheme="minorEastAsia" w:hAnsiTheme="majorBidi" w:cstheme="majorBidi"/>
          <w:kern w:val="24"/>
        </w:rPr>
        <w:t>)</w:t>
      </w:r>
    </w:p>
    <w:p w14:paraId="357ABA89" w14:textId="18D1EB5D" w:rsidR="00CD66F0" w:rsidRPr="00F53B1E" w:rsidRDefault="00CD66F0" w:rsidP="002E1929">
      <w:pPr>
        <w:pStyle w:val="ListParagraph"/>
        <w:numPr>
          <w:ilvl w:val="1"/>
          <w:numId w:val="32"/>
        </w:numPr>
        <w:ind w:left="851" w:hanging="425"/>
        <w:rPr>
          <w:rFonts w:asciiTheme="majorBidi" w:hAnsiTheme="majorBidi" w:cstheme="majorBidi"/>
        </w:rPr>
      </w:pPr>
      <w:proofErr w:type="spellStart"/>
      <w:r w:rsidRPr="00F53B1E">
        <w:rPr>
          <w:rFonts w:asciiTheme="majorBidi" w:eastAsiaTheme="minorEastAsia" w:hAnsiTheme="majorBidi" w:cstheme="majorBidi"/>
          <w:kern w:val="24"/>
        </w:rPr>
        <w:t>Masalah-masalah</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baru</w:t>
      </w:r>
      <w:proofErr w:type="spellEnd"/>
    </w:p>
    <w:p w14:paraId="4052E406" w14:textId="58DCD864" w:rsidR="00CD66F0" w:rsidRPr="00F53B1E" w:rsidRDefault="00CD66F0" w:rsidP="002E1929">
      <w:pPr>
        <w:pStyle w:val="ListParagraph"/>
        <w:numPr>
          <w:ilvl w:val="1"/>
          <w:numId w:val="32"/>
        </w:numPr>
        <w:ind w:left="851" w:hanging="425"/>
        <w:rPr>
          <w:rFonts w:asciiTheme="majorBidi" w:hAnsiTheme="majorBidi" w:cstheme="majorBidi"/>
        </w:rPr>
      </w:pPr>
      <w:proofErr w:type="spellStart"/>
      <w:r w:rsidRPr="00F53B1E">
        <w:rPr>
          <w:rFonts w:asciiTheme="majorBidi" w:eastAsiaTheme="minorEastAsia" w:hAnsiTheme="majorBidi" w:cstheme="majorBidi"/>
          <w:kern w:val="24"/>
        </w:rPr>
        <w:t>Msalah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baru</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belum</w:t>
      </w:r>
      <w:proofErr w:type="spellEnd"/>
      <w:r w:rsidRPr="00F53B1E">
        <w:rPr>
          <w:rFonts w:asciiTheme="majorBidi" w:eastAsiaTheme="minorEastAsia" w:hAnsiTheme="majorBidi" w:cstheme="majorBidi"/>
          <w:kern w:val="24"/>
        </w:rPr>
        <w:t xml:space="preserve"> di </w:t>
      </w:r>
      <w:proofErr w:type="spellStart"/>
      <w:r w:rsidRPr="00F53B1E">
        <w:rPr>
          <w:rFonts w:asciiTheme="majorBidi" w:eastAsiaTheme="minorEastAsia" w:hAnsiTheme="majorBidi" w:cstheme="majorBidi"/>
          <w:kern w:val="24"/>
        </w:rPr>
        <w:t>ijma’kan</w:t>
      </w:r>
      <w:proofErr w:type="spellEnd"/>
    </w:p>
    <w:p w14:paraId="4702943E" w14:textId="15218423" w:rsidR="00CD66F0" w:rsidRPr="00F53B1E" w:rsidRDefault="00CD66F0" w:rsidP="002E1929">
      <w:pPr>
        <w:pStyle w:val="ListParagraph"/>
        <w:numPr>
          <w:ilvl w:val="0"/>
          <w:numId w:val="32"/>
        </w:numPr>
        <w:ind w:left="851" w:hanging="425"/>
        <w:rPr>
          <w:rFonts w:asciiTheme="majorBidi" w:hAnsiTheme="majorBidi" w:cstheme="majorBidi"/>
        </w:rPr>
      </w:pPr>
      <w:proofErr w:type="spellStart"/>
      <w:r w:rsidRPr="00F53B1E">
        <w:rPr>
          <w:rFonts w:asciiTheme="majorBidi" w:eastAsiaTheme="minorEastAsia" w:hAnsiTheme="majorBidi" w:cstheme="majorBidi"/>
          <w:kern w:val="24"/>
        </w:rPr>
        <w:t>Masalah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yan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diketahui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illat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cacat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hukumnya</w:t>
      </w:r>
      <w:proofErr w:type="spellEnd"/>
      <w:r w:rsidRPr="00F53B1E">
        <w:rPr>
          <w:rFonts w:asciiTheme="majorBidi" w:eastAsiaTheme="minorEastAsia" w:hAnsiTheme="majorBidi" w:cstheme="majorBidi"/>
          <w:kern w:val="24"/>
        </w:rPr>
        <w:t>.</w:t>
      </w:r>
    </w:p>
    <w:p w14:paraId="1926A6EE" w14:textId="656C9E88" w:rsidR="00CD66F0" w:rsidRPr="00F53B1E" w:rsidRDefault="00CD66F0" w:rsidP="002E1929">
      <w:pPr>
        <w:pStyle w:val="ListParagraph"/>
        <w:numPr>
          <w:ilvl w:val="0"/>
          <w:numId w:val="30"/>
        </w:numPr>
        <w:ind w:left="426" w:hanging="426"/>
        <w:rPr>
          <w:rFonts w:asciiTheme="majorBidi" w:hAnsiTheme="majorBidi" w:cstheme="majorBidi"/>
        </w:rPr>
      </w:pPr>
      <w:r w:rsidRPr="00F53B1E">
        <w:rPr>
          <w:rFonts w:asciiTheme="majorBidi" w:eastAsiaTheme="minorEastAsia" w:hAnsiTheme="majorBidi" w:cstheme="majorBidi"/>
          <w:kern w:val="24"/>
        </w:rPr>
        <w:t>Metode-Metode Ijtihad</w:t>
      </w:r>
      <w:r w:rsidR="00DA7CEA">
        <w:rPr>
          <w:rStyle w:val="FootnoteReference"/>
          <w:rFonts w:asciiTheme="majorBidi" w:eastAsiaTheme="minorEastAsia" w:hAnsiTheme="majorBidi" w:cstheme="majorBidi"/>
          <w:kern w:val="24"/>
        </w:rPr>
        <w:footnoteReference w:id="53"/>
      </w:r>
    </w:p>
    <w:p w14:paraId="20CFF78C" w14:textId="77777777" w:rsidR="00B05E32" w:rsidRPr="00F53B1E" w:rsidRDefault="00CD66F0" w:rsidP="002E1929">
      <w:pPr>
        <w:pStyle w:val="ListParagraph"/>
        <w:numPr>
          <w:ilvl w:val="1"/>
          <w:numId w:val="32"/>
        </w:numPr>
        <w:ind w:left="851" w:hanging="425"/>
        <w:rPr>
          <w:rFonts w:asciiTheme="majorBidi" w:hAnsiTheme="majorBidi" w:cstheme="majorBidi"/>
        </w:rPr>
      </w:pPr>
      <w:r w:rsidRPr="00F53B1E">
        <w:rPr>
          <w:rFonts w:asciiTheme="majorBidi" w:eastAsiaTheme="minorEastAsia" w:hAnsiTheme="majorBidi" w:cstheme="majorBidi"/>
          <w:kern w:val="24"/>
        </w:rPr>
        <w:t xml:space="preserve">Ijma’ </w:t>
      </w:r>
    </w:p>
    <w:p w14:paraId="639DC900" w14:textId="77777777" w:rsidR="00B05E32" w:rsidRPr="00F53B1E" w:rsidRDefault="004F0C9F" w:rsidP="00B05E32">
      <w:pPr>
        <w:pStyle w:val="ListParagraph"/>
        <w:ind w:left="851"/>
        <w:rPr>
          <w:rFonts w:asciiTheme="majorBidi" w:eastAsiaTheme="minorEastAsia" w:hAnsiTheme="majorBidi" w:cstheme="majorBidi"/>
          <w:kern w:val="24"/>
        </w:rPr>
      </w:pPr>
      <w:r w:rsidRPr="00F53B1E">
        <w:rPr>
          <w:rFonts w:asciiTheme="majorBidi" w:eastAsiaTheme="minorEastAsia" w:hAnsiTheme="majorBidi" w:cstheme="majorBidi"/>
          <w:kern w:val="24"/>
        </w:rPr>
        <w:t xml:space="preserve">Ijma </w:t>
      </w:r>
      <w:proofErr w:type="spellStart"/>
      <w:r w:rsidRPr="00F53B1E">
        <w:rPr>
          <w:rFonts w:asciiTheme="majorBidi" w:eastAsiaTheme="minorEastAsia" w:hAnsiTheme="majorBidi" w:cstheme="majorBidi"/>
          <w:kern w:val="24"/>
        </w:rPr>
        <w:t>adalah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kesepakatan</w:t>
      </w:r>
      <w:proofErr w:type="spellEnd"/>
      <w:r w:rsidRPr="00F53B1E">
        <w:rPr>
          <w:rFonts w:asciiTheme="majorBidi" w:eastAsiaTheme="minorEastAsia" w:hAnsiTheme="majorBidi" w:cstheme="majorBidi"/>
          <w:kern w:val="24"/>
        </w:rPr>
        <w:t xml:space="preserve"> para mujtahid </w:t>
      </w:r>
      <w:proofErr w:type="spellStart"/>
      <w:r w:rsidRPr="00F53B1E">
        <w:rPr>
          <w:rFonts w:asciiTheme="majorBidi" w:eastAsiaTheme="minorEastAsia" w:hAnsiTheme="majorBidi" w:cstheme="majorBidi"/>
          <w:kern w:val="24"/>
        </w:rPr>
        <w:t>kaum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muslimin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sepeninggal</w:t>
      </w:r>
      <w:proofErr w:type="spellEnd"/>
      <w:r w:rsidRPr="00F53B1E">
        <w:rPr>
          <w:rFonts w:asciiTheme="majorBidi" w:eastAsiaTheme="minorEastAsia" w:hAnsiTheme="majorBidi" w:cstheme="majorBidi"/>
          <w:kern w:val="24"/>
        </w:rPr>
        <w:t xml:space="preserve"> Nabi </w:t>
      </w:r>
      <w:proofErr w:type="spellStart"/>
      <w:r w:rsidRPr="00F53B1E">
        <w:rPr>
          <w:rFonts w:asciiTheme="majorBidi" w:eastAsiaTheme="minorEastAsia" w:hAnsiTheme="majorBidi" w:cstheme="majorBidi"/>
          <w:kern w:val="24"/>
        </w:rPr>
        <w:t>terhdap</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hukum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syara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mengenai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sesuatu</w:t>
      </w:r>
      <w:proofErr w:type="spellEnd"/>
      <w:r w:rsidRPr="00F53B1E">
        <w:rPr>
          <w:rFonts w:asciiTheme="majorBidi" w:eastAsiaTheme="minorEastAsia" w:hAnsiTheme="majorBidi" w:cstheme="majorBidi"/>
          <w:kern w:val="24"/>
        </w:rPr>
        <w:t xml:space="preserve"> </w:t>
      </w:r>
      <w:proofErr w:type="spellStart"/>
      <w:proofErr w:type="gramStart"/>
      <w:r w:rsidRPr="00F53B1E">
        <w:rPr>
          <w:rFonts w:asciiTheme="majorBidi" w:eastAsiaTheme="minorEastAsia" w:hAnsiTheme="majorBidi" w:cstheme="majorBidi"/>
          <w:kern w:val="24"/>
        </w:rPr>
        <w:t>peristiwa</w:t>
      </w:r>
      <w:proofErr w:type="spellEnd"/>
      <w:r w:rsidRPr="00F53B1E">
        <w:rPr>
          <w:rFonts w:asciiTheme="majorBidi" w:eastAsiaTheme="minorEastAsia" w:hAnsiTheme="majorBidi" w:cstheme="majorBidi"/>
          <w:kern w:val="24"/>
        </w:rPr>
        <w:t>.(</w:t>
      </w:r>
      <w:proofErr w:type="spellStart"/>
      <w:proofErr w:type="gramEnd"/>
      <w:r w:rsidRPr="00F53B1E">
        <w:rPr>
          <w:rFonts w:asciiTheme="majorBidi" w:eastAsiaTheme="minorEastAsia" w:hAnsiTheme="majorBidi" w:cstheme="majorBidi"/>
          <w:kern w:val="24"/>
        </w:rPr>
        <w:t>Khallaf</w:t>
      </w:r>
      <w:proofErr w:type="spellEnd"/>
      <w:r w:rsidRPr="00F53B1E">
        <w:rPr>
          <w:rFonts w:asciiTheme="majorBidi" w:eastAsiaTheme="minorEastAsia" w:hAnsiTheme="majorBidi" w:cstheme="majorBidi"/>
          <w:kern w:val="24"/>
        </w:rPr>
        <w:t>, 1978: 45)</w:t>
      </w:r>
    </w:p>
    <w:p w14:paraId="58F16E52" w14:textId="1661FB68" w:rsidR="004F0C9F" w:rsidRPr="00812D27" w:rsidRDefault="004F0C9F" w:rsidP="00812D27">
      <w:pPr>
        <w:pStyle w:val="ListParagraph"/>
        <w:ind w:left="851"/>
        <w:rPr>
          <w:rFonts w:asciiTheme="majorBidi" w:hAnsiTheme="majorBidi" w:cstheme="majorBidi"/>
        </w:rPr>
      </w:pPr>
      <w:proofErr w:type="spellStart"/>
      <w:r w:rsidRPr="00F53B1E">
        <w:rPr>
          <w:rFonts w:asciiTheme="majorBidi" w:eastAsiaTheme="minorEastAsia" w:hAnsiTheme="majorBidi" w:cstheme="majorBidi"/>
          <w:kern w:val="24"/>
        </w:rPr>
        <w:t>Contoh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Terpilihnya</w:t>
      </w:r>
      <w:proofErr w:type="spellEnd"/>
      <w:r w:rsidRPr="00F53B1E">
        <w:rPr>
          <w:rFonts w:asciiTheme="majorBidi" w:eastAsiaTheme="minorEastAsia" w:hAnsiTheme="majorBidi" w:cstheme="majorBidi"/>
          <w:kern w:val="24"/>
        </w:rPr>
        <w:t xml:space="preserve"> Abu Bakar </w:t>
      </w:r>
      <w:proofErr w:type="spellStart"/>
      <w:r w:rsidRPr="00F53B1E">
        <w:rPr>
          <w:rFonts w:asciiTheme="majorBidi" w:eastAsiaTheme="minorEastAsia" w:hAnsiTheme="majorBidi" w:cstheme="majorBidi"/>
          <w:kern w:val="24"/>
        </w:rPr>
        <w:t>menjadi</w:t>
      </w:r>
      <w:proofErr w:type="spellEnd"/>
      <w:r w:rsidRPr="00F53B1E">
        <w:rPr>
          <w:rFonts w:asciiTheme="majorBidi" w:eastAsiaTheme="minorEastAsia" w:hAnsiTheme="majorBidi" w:cstheme="majorBidi"/>
          <w:kern w:val="24"/>
        </w:rPr>
        <w:t xml:space="preserve"> khalifah</w:t>
      </w:r>
    </w:p>
    <w:p w14:paraId="27F21EDB" w14:textId="77777777" w:rsidR="00A7708E" w:rsidRPr="00F53B1E" w:rsidRDefault="004F0C9F" w:rsidP="002E1929">
      <w:pPr>
        <w:pStyle w:val="ListParagraph"/>
        <w:numPr>
          <w:ilvl w:val="1"/>
          <w:numId w:val="32"/>
        </w:numPr>
        <w:ind w:left="851" w:hanging="425"/>
        <w:rPr>
          <w:rFonts w:asciiTheme="majorBidi" w:hAnsiTheme="majorBidi" w:cstheme="majorBidi"/>
        </w:rPr>
      </w:pPr>
      <w:r w:rsidRPr="00F53B1E">
        <w:rPr>
          <w:rFonts w:asciiTheme="majorBidi" w:eastAsiaTheme="minorEastAsia" w:hAnsiTheme="majorBidi" w:cstheme="majorBidi"/>
          <w:kern w:val="24"/>
        </w:rPr>
        <w:t>Qiyas</w:t>
      </w:r>
    </w:p>
    <w:p w14:paraId="1AF8942C" w14:textId="06B63E8A" w:rsidR="00CD66F0" w:rsidRPr="00F53B1E" w:rsidRDefault="00A7708E" w:rsidP="00A7708E">
      <w:pPr>
        <w:pStyle w:val="ListParagraph"/>
        <w:ind w:left="851"/>
        <w:jc w:val="both"/>
        <w:rPr>
          <w:rFonts w:asciiTheme="majorBidi" w:hAnsiTheme="majorBidi" w:cstheme="majorBidi"/>
        </w:rPr>
      </w:pPr>
      <w:proofErr w:type="spellStart"/>
      <w:r w:rsidRPr="00F53B1E">
        <w:rPr>
          <w:rFonts w:asciiTheme="majorBidi" w:eastAsiaTheme="minorEastAsia" w:hAnsiTheme="majorBidi" w:cstheme="majorBidi"/>
          <w:kern w:val="24"/>
        </w:rPr>
        <w:t>S</w:t>
      </w:r>
      <w:r w:rsidR="00CD66F0" w:rsidRPr="00F53B1E">
        <w:rPr>
          <w:rFonts w:asciiTheme="majorBidi" w:eastAsiaTheme="minorEastAsia" w:hAnsiTheme="majorBidi" w:cstheme="majorBidi"/>
          <w:kern w:val="24"/>
        </w:rPr>
        <w:t>ecara</w:t>
      </w:r>
      <w:proofErr w:type="spellEnd"/>
      <w:r w:rsidR="00CD66F0" w:rsidRPr="00F53B1E">
        <w:rPr>
          <w:rFonts w:asciiTheme="majorBidi" w:eastAsiaTheme="minorEastAsia" w:hAnsiTheme="majorBidi" w:cstheme="majorBidi"/>
          <w:kern w:val="24"/>
        </w:rPr>
        <w:t xml:space="preserve"> </w:t>
      </w:r>
      <w:proofErr w:type="spellStart"/>
      <w:r w:rsidR="00CD66F0" w:rsidRPr="00F53B1E">
        <w:rPr>
          <w:rFonts w:asciiTheme="majorBidi" w:eastAsiaTheme="minorEastAsia" w:hAnsiTheme="majorBidi" w:cstheme="majorBidi"/>
          <w:kern w:val="24"/>
        </w:rPr>
        <w:t>etimologi</w:t>
      </w:r>
      <w:proofErr w:type="spellEnd"/>
      <w:r w:rsidR="00CD66F0" w:rsidRPr="00F53B1E">
        <w:rPr>
          <w:rFonts w:asciiTheme="majorBidi" w:eastAsiaTheme="minorEastAsia" w:hAnsiTheme="majorBidi" w:cstheme="majorBidi"/>
          <w:kern w:val="24"/>
        </w:rPr>
        <w:t xml:space="preserve"> </w:t>
      </w:r>
      <w:proofErr w:type="spellStart"/>
      <w:r w:rsidR="00CD66F0" w:rsidRPr="00F53B1E">
        <w:rPr>
          <w:rFonts w:asciiTheme="majorBidi" w:eastAsiaTheme="minorEastAsia" w:hAnsiTheme="majorBidi" w:cstheme="majorBidi"/>
          <w:kern w:val="24"/>
        </w:rPr>
        <w:t>adalah</w:t>
      </w:r>
      <w:proofErr w:type="spellEnd"/>
      <w:r w:rsidR="00CD66F0" w:rsidRPr="00F53B1E">
        <w:rPr>
          <w:rFonts w:asciiTheme="majorBidi" w:eastAsiaTheme="minorEastAsia" w:hAnsiTheme="majorBidi" w:cstheme="majorBidi"/>
          <w:kern w:val="24"/>
        </w:rPr>
        <w:t xml:space="preserve"> </w:t>
      </w:r>
      <w:proofErr w:type="spellStart"/>
      <w:r w:rsidR="00CD66F0" w:rsidRPr="00F53B1E">
        <w:rPr>
          <w:rFonts w:asciiTheme="majorBidi" w:eastAsiaTheme="minorEastAsia" w:hAnsiTheme="majorBidi" w:cstheme="majorBidi"/>
          <w:kern w:val="24"/>
        </w:rPr>
        <w:t>membandingkan</w:t>
      </w:r>
      <w:proofErr w:type="spellEnd"/>
      <w:r w:rsidR="00CD66F0" w:rsidRPr="00F53B1E">
        <w:rPr>
          <w:rFonts w:asciiTheme="majorBidi" w:eastAsiaTheme="minorEastAsia" w:hAnsiTheme="majorBidi" w:cstheme="majorBidi"/>
          <w:kern w:val="24"/>
        </w:rPr>
        <w:t xml:space="preserve"> </w:t>
      </w:r>
      <w:proofErr w:type="spellStart"/>
      <w:r w:rsidR="00CD66F0" w:rsidRPr="00F53B1E">
        <w:rPr>
          <w:rFonts w:asciiTheme="majorBidi" w:eastAsiaTheme="minorEastAsia" w:hAnsiTheme="majorBidi" w:cstheme="majorBidi"/>
          <w:kern w:val="24"/>
        </w:rPr>
        <w:t>sesuatu</w:t>
      </w:r>
      <w:proofErr w:type="spellEnd"/>
      <w:r w:rsidR="00CD66F0" w:rsidRPr="00F53B1E">
        <w:rPr>
          <w:rFonts w:asciiTheme="majorBidi" w:eastAsiaTheme="minorEastAsia" w:hAnsiTheme="majorBidi" w:cstheme="majorBidi"/>
          <w:kern w:val="24"/>
        </w:rPr>
        <w:t xml:space="preserve"> </w:t>
      </w:r>
      <w:proofErr w:type="spellStart"/>
      <w:r w:rsidR="00CD66F0" w:rsidRPr="00F53B1E">
        <w:rPr>
          <w:rFonts w:asciiTheme="majorBidi" w:eastAsiaTheme="minorEastAsia" w:hAnsiTheme="majorBidi" w:cstheme="majorBidi"/>
          <w:kern w:val="24"/>
        </w:rPr>
        <w:t>dengan</w:t>
      </w:r>
      <w:proofErr w:type="spellEnd"/>
      <w:r w:rsidR="00CD66F0" w:rsidRPr="00F53B1E">
        <w:rPr>
          <w:rFonts w:asciiTheme="majorBidi" w:eastAsiaTheme="minorEastAsia" w:hAnsiTheme="majorBidi" w:cstheme="majorBidi"/>
          <w:kern w:val="24"/>
        </w:rPr>
        <w:t xml:space="preserve"> </w:t>
      </w:r>
      <w:proofErr w:type="spellStart"/>
      <w:r w:rsidR="00CD66F0" w:rsidRPr="00F53B1E">
        <w:rPr>
          <w:rFonts w:asciiTheme="majorBidi" w:eastAsiaTheme="minorEastAsia" w:hAnsiTheme="majorBidi" w:cstheme="majorBidi"/>
          <w:kern w:val="24"/>
        </w:rPr>
        <w:t>semisalnya</w:t>
      </w:r>
      <w:proofErr w:type="spellEnd"/>
      <w:r w:rsidRPr="00F53B1E">
        <w:rPr>
          <w:rFonts w:asciiTheme="majorBidi" w:eastAsiaTheme="minorEastAsia" w:hAnsiTheme="majorBidi" w:cstheme="majorBidi"/>
          <w:kern w:val="24"/>
        </w:rPr>
        <w:t xml:space="preserve"> </w:t>
      </w:r>
      <w:r w:rsidR="00CD66F0" w:rsidRPr="00F53B1E">
        <w:rPr>
          <w:rFonts w:asciiTheme="majorBidi" w:eastAsiaTheme="minorEastAsia" w:hAnsiTheme="majorBidi" w:cstheme="majorBidi"/>
          <w:kern w:val="24"/>
        </w:rPr>
        <w:t xml:space="preserve">Qiyas </w:t>
      </w:r>
      <w:proofErr w:type="spellStart"/>
      <w:r w:rsidR="00CD66F0" w:rsidRPr="00F53B1E">
        <w:rPr>
          <w:rFonts w:asciiTheme="majorBidi" w:eastAsiaTheme="minorEastAsia" w:hAnsiTheme="majorBidi" w:cstheme="majorBidi"/>
          <w:kern w:val="24"/>
        </w:rPr>
        <w:t>menurut</w:t>
      </w:r>
      <w:proofErr w:type="spellEnd"/>
      <w:r w:rsidR="00CD66F0" w:rsidRPr="00F53B1E">
        <w:rPr>
          <w:rFonts w:asciiTheme="majorBidi" w:eastAsiaTheme="minorEastAsia" w:hAnsiTheme="majorBidi" w:cstheme="majorBidi"/>
          <w:kern w:val="24"/>
        </w:rPr>
        <w:t xml:space="preserve"> </w:t>
      </w:r>
      <w:proofErr w:type="spellStart"/>
      <w:r w:rsidR="00CD66F0" w:rsidRPr="00F53B1E">
        <w:rPr>
          <w:rFonts w:asciiTheme="majorBidi" w:eastAsiaTheme="minorEastAsia" w:hAnsiTheme="majorBidi" w:cstheme="majorBidi"/>
          <w:kern w:val="24"/>
        </w:rPr>
        <w:t>terminologi</w:t>
      </w:r>
      <w:proofErr w:type="spellEnd"/>
      <w:r w:rsidR="00CD66F0" w:rsidRPr="00F53B1E">
        <w:rPr>
          <w:rFonts w:asciiTheme="majorBidi" w:eastAsiaTheme="minorEastAsia" w:hAnsiTheme="majorBidi" w:cstheme="majorBidi"/>
          <w:kern w:val="24"/>
        </w:rPr>
        <w:t xml:space="preserve"> </w:t>
      </w:r>
      <w:proofErr w:type="spellStart"/>
      <w:r w:rsidR="00CD66F0" w:rsidRPr="00F53B1E">
        <w:rPr>
          <w:rFonts w:asciiTheme="majorBidi" w:eastAsiaTheme="minorEastAsia" w:hAnsiTheme="majorBidi" w:cstheme="majorBidi"/>
          <w:kern w:val="24"/>
        </w:rPr>
        <w:t>ialah</w:t>
      </w:r>
      <w:proofErr w:type="spellEnd"/>
      <w:r w:rsidR="00CD66F0" w:rsidRPr="00F53B1E">
        <w:rPr>
          <w:rFonts w:asciiTheme="majorBidi" w:eastAsiaTheme="minorEastAsia" w:hAnsiTheme="majorBidi" w:cstheme="majorBidi"/>
          <w:kern w:val="24"/>
        </w:rPr>
        <w:t xml:space="preserve">: </w:t>
      </w:r>
      <w:proofErr w:type="spellStart"/>
      <w:r w:rsidR="00CD66F0" w:rsidRPr="00F53B1E">
        <w:rPr>
          <w:rFonts w:asciiTheme="majorBidi" w:eastAsiaTheme="minorEastAsia" w:hAnsiTheme="majorBidi" w:cstheme="majorBidi"/>
          <w:kern w:val="24"/>
        </w:rPr>
        <w:t>Mempersamakan</w:t>
      </w:r>
      <w:proofErr w:type="spellEnd"/>
      <w:r w:rsidR="00CD66F0" w:rsidRPr="00F53B1E">
        <w:rPr>
          <w:rFonts w:asciiTheme="majorBidi" w:eastAsiaTheme="minorEastAsia" w:hAnsiTheme="majorBidi" w:cstheme="majorBidi"/>
          <w:kern w:val="24"/>
        </w:rPr>
        <w:t xml:space="preserve"> </w:t>
      </w:r>
      <w:proofErr w:type="spellStart"/>
      <w:r w:rsidR="00CD66F0" w:rsidRPr="00F53B1E">
        <w:rPr>
          <w:rFonts w:asciiTheme="majorBidi" w:eastAsiaTheme="minorEastAsia" w:hAnsiTheme="majorBidi" w:cstheme="majorBidi"/>
          <w:kern w:val="24"/>
        </w:rPr>
        <w:t>hukum</w:t>
      </w:r>
      <w:proofErr w:type="spellEnd"/>
      <w:r w:rsidR="00CD66F0" w:rsidRPr="00F53B1E">
        <w:rPr>
          <w:rFonts w:asciiTheme="majorBidi" w:eastAsiaTheme="minorEastAsia" w:hAnsiTheme="majorBidi" w:cstheme="majorBidi"/>
          <w:kern w:val="24"/>
        </w:rPr>
        <w:t xml:space="preserve"> </w:t>
      </w:r>
      <w:proofErr w:type="spellStart"/>
      <w:r w:rsidR="00CD66F0" w:rsidRPr="00F53B1E">
        <w:rPr>
          <w:rFonts w:asciiTheme="majorBidi" w:eastAsiaTheme="minorEastAsia" w:hAnsiTheme="majorBidi" w:cstheme="majorBidi"/>
          <w:kern w:val="24"/>
        </w:rPr>
        <w:t>suatu</w:t>
      </w:r>
      <w:proofErr w:type="spellEnd"/>
      <w:r w:rsidR="00CD66F0" w:rsidRPr="00F53B1E">
        <w:rPr>
          <w:rFonts w:asciiTheme="majorBidi" w:eastAsiaTheme="minorEastAsia" w:hAnsiTheme="majorBidi" w:cstheme="majorBidi"/>
          <w:kern w:val="24"/>
        </w:rPr>
        <w:t xml:space="preserve"> </w:t>
      </w:r>
      <w:proofErr w:type="spellStart"/>
      <w:r w:rsidR="00CD66F0" w:rsidRPr="00F53B1E">
        <w:rPr>
          <w:rFonts w:asciiTheme="majorBidi" w:eastAsiaTheme="minorEastAsia" w:hAnsiTheme="majorBidi" w:cstheme="majorBidi"/>
          <w:kern w:val="24"/>
        </w:rPr>
        <w:t>peristiwa</w:t>
      </w:r>
      <w:proofErr w:type="spellEnd"/>
      <w:r w:rsidR="00CD66F0" w:rsidRPr="00F53B1E">
        <w:rPr>
          <w:rFonts w:asciiTheme="majorBidi" w:eastAsiaTheme="minorEastAsia" w:hAnsiTheme="majorBidi" w:cstheme="majorBidi"/>
          <w:kern w:val="24"/>
        </w:rPr>
        <w:t xml:space="preserve"> yang </w:t>
      </w:r>
      <w:proofErr w:type="spellStart"/>
      <w:r w:rsidR="00CD66F0" w:rsidRPr="00F53B1E">
        <w:rPr>
          <w:rFonts w:asciiTheme="majorBidi" w:eastAsiaTheme="minorEastAsia" w:hAnsiTheme="majorBidi" w:cstheme="majorBidi"/>
          <w:kern w:val="24"/>
        </w:rPr>
        <w:t>tidak</w:t>
      </w:r>
      <w:proofErr w:type="spellEnd"/>
      <w:r w:rsidR="00CD66F0" w:rsidRPr="00F53B1E">
        <w:rPr>
          <w:rFonts w:asciiTheme="majorBidi" w:eastAsiaTheme="minorEastAsia" w:hAnsiTheme="majorBidi" w:cstheme="majorBidi"/>
          <w:kern w:val="24"/>
        </w:rPr>
        <w:t xml:space="preserve"> </w:t>
      </w:r>
      <w:proofErr w:type="spellStart"/>
      <w:r w:rsidR="00CD66F0" w:rsidRPr="00F53B1E">
        <w:rPr>
          <w:rFonts w:asciiTheme="majorBidi" w:eastAsiaTheme="minorEastAsia" w:hAnsiTheme="majorBidi" w:cstheme="majorBidi"/>
          <w:kern w:val="24"/>
        </w:rPr>
        <w:t>ada</w:t>
      </w:r>
      <w:proofErr w:type="spellEnd"/>
      <w:r w:rsidR="00CD66F0" w:rsidRPr="00F53B1E">
        <w:rPr>
          <w:rFonts w:asciiTheme="majorBidi" w:eastAsiaTheme="minorEastAsia" w:hAnsiTheme="majorBidi" w:cstheme="majorBidi"/>
          <w:kern w:val="24"/>
        </w:rPr>
        <w:t xml:space="preserve"> </w:t>
      </w:r>
      <w:proofErr w:type="spellStart"/>
      <w:r w:rsidR="00CD66F0" w:rsidRPr="00F53B1E">
        <w:rPr>
          <w:rFonts w:asciiTheme="majorBidi" w:eastAsiaTheme="minorEastAsia" w:hAnsiTheme="majorBidi" w:cstheme="majorBidi"/>
          <w:kern w:val="24"/>
        </w:rPr>
        <w:t>nashnya</w:t>
      </w:r>
      <w:proofErr w:type="spellEnd"/>
      <w:r w:rsidR="00CD66F0" w:rsidRPr="00F53B1E">
        <w:rPr>
          <w:rFonts w:asciiTheme="majorBidi" w:eastAsiaTheme="minorEastAsia" w:hAnsiTheme="majorBidi" w:cstheme="majorBidi"/>
          <w:kern w:val="24"/>
        </w:rPr>
        <w:t xml:space="preserve"> </w:t>
      </w:r>
      <w:proofErr w:type="spellStart"/>
      <w:r w:rsidR="00CD66F0" w:rsidRPr="00F53B1E">
        <w:rPr>
          <w:rFonts w:asciiTheme="majorBidi" w:eastAsiaTheme="minorEastAsia" w:hAnsiTheme="majorBidi" w:cstheme="majorBidi"/>
          <w:kern w:val="24"/>
        </w:rPr>
        <w:t>dengan</w:t>
      </w:r>
      <w:proofErr w:type="spellEnd"/>
      <w:r w:rsidR="00CD66F0" w:rsidRPr="00F53B1E">
        <w:rPr>
          <w:rFonts w:asciiTheme="majorBidi" w:eastAsiaTheme="minorEastAsia" w:hAnsiTheme="majorBidi" w:cstheme="majorBidi"/>
          <w:kern w:val="24"/>
        </w:rPr>
        <w:t xml:space="preserve"> yang </w:t>
      </w:r>
      <w:proofErr w:type="spellStart"/>
      <w:r w:rsidR="00CD66F0" w:rsidRPr="00F53B1E">
        <w:rPr>
          <w:rFonts w:asciiTheme="majorBidi" w:eastAsiaTheme="minorEastAsia" w:hAnsiTheme="majorBidi" w:cstheme="majorBidi"/>
          <w:kern w:val="24"/>
        </w:rPr>
        <w:t>ada</w:t>
      </w:r>
      <w:proofErr w:type="spellEnd"/>
      <w:r w:rsidR="00CD66F0" w:rsidRPr="00F53B1E">
        <w:rPr>
          <w:rFonts w:asciiTheme="majorBidi" w:eastAsiaTheme="minorEastAsia" w:hAnsiTheme="majorBidi" w:cstheme="majorBidi"/>
          <w:kern w:val="24"/>
        </w:rPr>
        <w:t xml:space="preserve"> </w:t>
      </w:r>
      <w:proofErr w:type="spellStart"/>
      <w:r w:rsidR="00CD66F0" w:rsidRPr="00F53B1E">
        <w:rPr>
          <w:rFonts w:asciiTheme="majorBidi" w:eastAsiaTheme="minorEastAsia" w:hAnsiTheme="majorBidi" w:cstheme="majorBidi"/>
          <w:kern w:val="24"/>
        </w:rPr>
        <w:t>nashnya</w:t>
      </w:r>
      <w:proofErr w:type="spellEnd"/>
      <w:r w:rsidR="00CD66F0" w:rsidRPr="00F53B1E">
        <w:rPr>
          <w:rFonts w:asciiTheme="majorBidi" w:eastAsiaTheme="minorEastAsia" w:hAnsiTheme="majorBidi" w:cstheme="majorBidi"/>
          <w:kern w:val="24"/>
        </w:rPr>
        <w:t xml:space="preserve"> </w:t>
      </w:r>
      <w:proofErr w:type="spellStart"/>
      <w:r w:rsidR="00CD66F0" w:rsidRPr="00F53B1E">
        <w:rPr>
          <w:rFonts w:asciiTheme="majorBidi" w:eastAsiaTheme="minorEastAsia" w:hAnsiTheme="majorBidi" w:cstheme="majorBidi"/>
          <w:kern w:val="24"/>
        </w:rPr>
        <w:t>lantaran</w:t>
      </w:r>
      <w:proofErr w:type="spellEnd"/>
      <w:r w:rsidR="00CD66F0" w:rsidRPr="00F53B1E">
        <w:rPr>
          <w:rFonts w:asciiTheme="majorBidi" w:eastAsiaTheme="minorEastAsia" w:hAnsiTheme="majorBidi" w:cstheme="majorBidi"/>
          <w:kern w:val="24"/>
        </w:rPr>
        <w:t xml:space="preserve"> </w:t>
      </w:r>
      <w:proofErr w:type="spellStart"/>
      <w:r w:rsidR="00CD66F0" w:rsidRPr="00F53B1E">
        <w:rPr>
          <w:rFonts w:asciiTheme="majorBidi" w:eastAsiaTheme="minorEastAsia" w:hAnsiTheme="majorBidi" w:cstheme="majorBidi"/>
          <w:kern w:val="24"/>
        </w:rPr>
        <w:t>adanya</w:t>
      </w:r>
      <w:proofErr w:type="spellEnd"/>
      <w:r w:rsidR="00CD66F0" w:rsidRPr="00F53B1E">
        <w:rPr>
          <w:rFonts w:asciiTheme="majorBidi" w:eastAsiaTheme="minorEastAsia" w:hAnsiTheme="majorBidi" w:cstheme="majorBidi"/>
          <w:kern w:val="24"/>
        </w:rPr>
        <w:t xml:space="preserve"> </w:t>
      </w:r>
      <w:proofErr w:type="spellStart"/>
      <w:r w:rsidR="00CD66F0" w:rsidRPr="00F53B1E">
        <w:rPr>
          <w:rFonts w:asciiTheme="majorBidi" w:eastAsiaTheme="minorEastAsia" w:hAnsiTheme="majorBidi" w:cstheme="majorBidi"/>
          <w:kern w:val="24"/>
        </w:rPr>
        <w:t>persamaan</w:t>
      </w:r>
      <w:proofErr w:type="spellEnd"/>
      <w:r w:rsidR="00CD66F0" w:rsidRPr="00F53B1E">
        <w:rPr>
          <w:rFonts w:asciiTheme="majorBidi" w:eastAsiaTheme="minorEastAsia" w:hAnsiTheme="majorBidi" w:cstheme="majorBidi"/>
          <w:kern w:val="24"/>
        </w:rPr>
        <w:t xml:space="preserve"> </w:t>
      </w:r>
      <w:proofErr w:type="spellStart"/>
      <w:r w:rsidR="00CD66F0" w:rsidRPr="00F53B1E">
        <w:rPr>
          <w:rFonts w:asciiTheme="majorBidi" w:eastAsiaTheme="minorEastAsia" w:hAnsiTheme="majorBidi" w:cstheme="majorBidi"/>
          <w:kern w:val="24"/>
        </w:rPr>
        <w:t>illatnya</w:t>
      </w:r>
      <w:proofErr w:type="spellEnd"/>
      <w:r w:rsidR="00CD66F0" w:rsidRPr="00F53B1E">
        <w:rPr>
          <w:rFonts w:asciiTheme="majorBidi" w:eastAsiaTheme="minorEastAsia" w:hAnsiTheme="majorBidi" w:cstheme="majorBidi"/>
          <w:kern w:val="24"/>
        </w:rPr>
        <w:t xml:space="preserve"> </w:t>
      </w:r>
      <w:proofErr w:type="spellStart"/>
      <w:r w:rsidR="00CD66F0" w:rsidRPr="00F53B1E">
        <w:rPr>
          <w:rFonts w:asciiTheme="majorBidi" w:eastAsiaTheme="minorEastAsia" w:hAnsiTheme="majorBidi" w:cstheme="majorBidi"/>
          <w:kern w:val="24"/>
        </w:rPr>
        <w:t>atau</w:t>
      </w:r>
      <w:proofErr w:type="spellEnd"/>
      <w:r w:rsidR="00CD66F0" w:rsidRPr="00F53B1E">
        <w:rPr>
          <w:rFonts w:asciiTheme="majorBidi" w:eastAsiaTheme="minorEastAsia" w:hAnsiTheme="majorBidi" w:cstheme="majorBidi"/>
          <w:kern w:val="24"/>
        </w:rPr>
        <w:t xml:space="preserve"> </w:t>
      </w:r>
      <w:proofErr w:type="spellStart"/>
      <w:r w:rsidR="00CD66F0" w:rsidRPr="00F53B1E">
        <w:rPr>
          <w:rFonts w:asciiTheme="majorBidi" w:eastAsiaTheme="minorEastAsia" w:hAnsiTheme="majorBidi" w:cstheme="majorBidi"/>
          <w:kern w:val="24"/>
        </w:rPr>
        <w:t>sebabnya</w:t>
      </w:r>
      <w:proofErr w:type="spellEnd"/>
      <w:r w:rsidR="00CD66F0" w:rsidRPr="00F53B1E">
        <w:rPr>
          <w:rFonts w:asciiTheme="majorBidi" w:eastAsiaTheme="minorEastAsia" w:hAnsiTheme="majorBidi" w:cstheme="majorBidi"/>
          <w:kern w:val="24"/>
        </w:rPr>
        <w:t xml:space="preserve"> </w:t>
      </w:r>
      <w:proofErr w:type="spellStart"/>
      <w:r w:rsidR="00CD66F0" w:rsidRPr="00F53B1E">
        <w:rPr>
          <w:rFonts w:asciiTheme="majorBidi" w:eastAsiaTheme="minorEastAsia" w:hAnsiTheme="majorBidi" w:cstheme="majorBidi"/>
          <w:kern w:val="24"/>
        </w:rPr>
        <w:t>untuk</w:t>
      </w:r>
      <w:proofErr w:type="spellEnd"/>
      <w:r w:rsidR="00CD66F0" w:rsidRPr="00F53B1E">
        <w:rPr>
          <w:rFonts w:asciiTheme="majorBidi" w:eastAsiaTheme="minorEastAsia" w:hAnsiTheme="majorBidi" w:cstheme="majorBidi"/>
          <w:kern w:val="24"/>
        </w:rPr>
        <w:t xml:space="preserve"> </w:t>
      </w:r>
      <w:proofErr w:type="spellStart"/>
      <w:r w:rsidR="00CD66F0" w:rsidRPr="00F53B1E">
        <w:rPr>
          <w:rFonts w:asciiTheme="majorBidi" w:eastAsiaTheme="minorEastAsia" w:hAnsiTheme="majorBidi" w:cstheme="majorBidi"/>
          <w:kern w:val="24"/>
        </w:rPr>
        <w:t>dikembangkan</w:t>
      </w:r>
      <w:proofErr w:type="spellEnd"/>
      <w:r w:rsidR="00CD66F0" w:rsidRPr="00F53B1E">
        <w:rPr>
          <w:rFonts w:asciiTheme="majorBidi" w:eastAsiaTheme="minorEastAsia" w:hAnsiTheme="majorBidi" w:cstheme="majorBidi"/>
          <w:kern w:val="24"/>
        </w:rPr>
        <w:t xml:space="preserve"> pada </w:t>
      </w:r>
      <w:proofErr w:type="spellStart"/>
      <w:r w:rsidR="00CD66F0" w:rsidRPr="00F53B1E">
        <w:rPr>
          <w:rFonts w:asciiTheme="majorBidi" w:eastAsiaTheme="minorEastAsia" w:hAnsiTheme="majorBidi" w:cstheme="majorBidi"/>
          <w:kern w:val="24"/>
        </w:rPr>
        <w:t>kasus</w:t>
      </w:r>
      <w:proofErr w:type="spellEnd"/>
      <w:r w:rsidR="00CD66F0" w:rsidRPr="00F53B1E">
        <w:rPr>
          <w:rFonts w:asciiTheme="majorBidi" w:eastAsiaTheme="minorEastAsia" w:hAnsiTheme="majorBidi" w:cstheme="majorBidi"/>
          <w:kern w:val="24"/>
        </w:rPr>
        <w:t xml:space="preserve"> </w:t>
      </w:r>
      <w:proofErr w:type="spellStart"/>
      <w:r w:rsidR="00CD66F0" w:rsidRPr="00F53B1E">
        <w:rPr>
          <w:rFonts w:asciiTheme="majorBidi" w:eastAsiaTheme="minorEastAsia" w:hAnsiTheme="majorBidi" w:cstheme="majorBidi"/>
          <w:kern w:val="24"/>
        </w:rPr>
        <w:t>serupa</w:t>
      </w:r>
      <w:proofErr w:type="spellEnd"/>
      <w:r w:rsidR="00CD66F0" w:rsidRPr="00F53B1E">
        <w:rPr>
          <w:rFonts w:asciiTheme="majorBidi" w:eastAsiaTheme="minorEastAsia" w:hAnsiTheme="majorBidi" w:cstheme="majorBidi"/>
          <w:kern w:val="24"/>
        </w:rPr>
        <w:t>. (</w:t>
      </w:r>
      <w:proofErr w:type="spellStart"/>
      <w:r w:rsidR="00CD66F0" w:rsidRPr="00F53B1E">
        <w:rPr>
          <w:rFonts w:asciiTheme="majorBidi" w:eastAsiaTheme="minorEastAsia" w:hAnsiTheme="majorBidi" w:cstheme="majorBidi"/>
          <w:kern w:val="24"/>
        </w:rPr>
        <w:t>Khallaf</w:t>
      </w:r>
      <w:proofErr w:type="spellEnd"/>
      <w:r w:rsidR="00CD66F0" w:rsidRPr="00F53B1E">
        <w:rPr>
          <w:rFonts w:asciiTheme="majorBidi" w:eastAsiaTheme="minorEastAsia" w:hAnsiTheme="majorBidi" w:cstheme="majorBidi"/>
          <w:kern w:val="24"/>
        </w:rPr>
        <w:t>,</w:t>
      </w:r>
      <w:r w:rsidRPr="00F53B1E">
        <w:rPr>
          <w:rFonts w:asciiTheme="majorBidi" w:eastAsiaTheme="minorEastAsia" w:hAnsiTheme="majorBidi" w:cstheme="majorBidi"/>
          <w:kern w:val="24"/>
        </w:rPr>
        <w:t xml:space="preserve"> </w:t>
      </w:r>
      <w:r w:rsidR="00CD66F0" w:rsidRPr="00F53B1E">
        <w:rPr>
          <w:rFonts w:asciiTheme="majorBidi" w:eastAsiaTheme="minorEastAsia" w:hAnsiTheme="majorBidi" w:cstheme="majorBidi"/>
          <w:kern w:val="24"/>
        </w:rPr>
        <w:t>1978: 52)</w:t>
      </w:r>
    </w:p>
    <w:p w14:paraId="3FB89CCD" w14:textId="77777777" w:rsidR="00A7708E" w:rsidRPr="00F53B1E" w:rsidRDefault="00CD66F0" w:rsidP="002E1929">
      <w:pPr>
        <w:pStyle w:val="ListParagraph"/>
        <w:numPr>
          <w:ilvl w:val="0"/>
          <w:numId w:val="32"/>
        </w:numPr>
        <w:ind w:left="851" w:hanging="425"/>
        <w:rPr>
          <w:rFonts w:asciiTheme="majorBidi" w:hAnsiTheme="majorBidi" w:cstheme="majorBidi"/>
        </w:rPr>
      </w:pPr>
      <w:proofErr w:type="spellStart"/>
      <w:r w:rsidRPr="00F53B1E">
        <w:rPr>
          <w:rFonts w:asciiTheme="majorBidi" w:eastAsiaTheme="minorEastAsia" w:hAnsiTheme="majorBidi" w:cstheme="majorBidi"/>
          <w:kern w:val="24"/>
        </w:rPr>
        <w:t>Istihsan</w:t>
      </w:r>
      <w:proofErr w:type="spellEnd"/>
      <w:r w:rsidRPr="00F53B1E">
        <w:rPr>
          <w:rFonts w:asciiTheme="majorBidi" w:eastAsiaTheme="minorEastAsia" w:hAnsiTheme="majorBidi" w:cstheme="majorBidi"/>
          <w:kern w:val="24"/>
        </w:rPr>
        <w:t>.</w:t>
      </w:r>
    </w:p>
    <w:p w14:paraId="25D06657" w14:textId="4AD09A34" w:rsidR="00CD66F0" w:rsidRPr="00F53B1E" w:rsidRDefault="00CD66F0" w:rsidP="00A7708E">
      <w:pPr>
        <w:pStyle w:val="ListParagraph"/>
        <w:ind w:left="851"/>
        <w:jc w:val="both"/>
        <w:rPr>
          <w:rFonts w:asciiTheme="majorBidi" w:hAnsiTheme="majorBidi" w:cstheme="majorBidi"/>
        </w:rPr>
      </w:pPr>
      <w:proofErr w:type="spellStart"/>
      <w:r w:rsidRPr="00F53B1E">
        <w:rPr>
          <w:rFonts w:asciiTheme="majorBidi" w:eastAsiaTheme="minorEastAsia" w:hAnsiTheme="majorBidi" w:cstheme="majorBidi"/>
          <w:kern w:val="24"/>
        </w:rPr>
        <w:t>Etimologi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memperhitungkan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sesuatu</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lebih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baik</w:t>
      </w:r>
      <w:proofErr w:type="spellEnd"/>
      <w:r w:rsidRPr="00F53B1E">
        <w:rPr>
          <w:rFonts w:asciiTheme="majorBidi" w:eastAsiaTheme="minorEastAsia" w:hAnsiTheme="majorBidi" w:cstheme="majorBidi"/>
          <w:kern w:val="24"/>
        </w:rPr>
        <w:t>.</w:t>
      </w:r>
      <w:r w:rsidR="00A7708E"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Terminologi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yaitu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meninggalkan</w:t>
      </w:r>
      <w:proofErr w:type="spellEnd"/>
      <w:r w:rsidRPr="00F53B1E">
        <w:rPr>
          <w:rFonts w:asciiTheme="majorBidi" w:eastAsiaTheme="minorEastAsia" w:hAnsiTheme="majorBidi" w:cstheme="majorBidi"/>
          <w:kern w:val="24"/>
        </w:rPr>
        <w:t xml:space="preserve"> qiyas yang </w:t>
      </w:r>
      <w:proofErr w:type="spellStart"/>
      <w:r w:rsidRPr="00F53B1E">
        <w:rPr>
          <w:rFonts w:asciiTheme="majorBidi" w:eastAsiaTheme="minorEastAsia" w:hAnsiTheme="majorBidi" w:cstheme="majorBidi"/>
          <w:kern w:val="24"/>
        </w:rPr>
        <w:t>jelas</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Jali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untuk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menjalankan</w:t>
      </w:r>
      <w:proofErr w:type="spellEnd"/>
      <w:r w:rsidRPr="00F53B1E">
        <w:rPr>
          <w:rFonts w:asciiTheme="majorBidi" w:eastAsiaTheme="minorEastAsia" w:hAnsiTheme="majorBidi" w:cstheme="majorBidi"/>
          <w:kern w:val="24"/>
        </w:rPr>
        <w:t xml:space="preserve"> qiyas yang </w:t>
      </w:r>
      <w:proofErr w:type="spellStart"/>
      <w:r w:rsidRPr="00F53B1E">
        <w:rPr>
          <w:rFonts w:asciiTheme="majorBidi" w:eastAsiaTheme="minorEastAsia" w:hAnsiTheme="majorBidi" w:cstheme="majorBidi"/>
          <w:kern w:val="24"/>
        </w:rPr>
        <w:t>tidak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jelas</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Khafi</w:t>
      </w:r>
      <w:proofErr w:type="spellEnd"/>
      <w:r w:rsidRPr="00F53B1E">
        <w:rPr>
          <w:rFonts w:asciiTheme="majorBidi" w:eastAsiaTheme="minorEastAsia" w:hAnsiTheme="majorBidi" w:cstheme="majorBidi"/>
          <w:kern w:val="24"/>
        </w:rPr>
        <w:t xml:space="preserve">). Atau </w:t>
      </w:r>
      <w:proofErr w:type="spellStart"/>
      <w:r w:rsidRPr="00F53B1E">
        <w:rPr>
          <w:rFonts w:asciiTheme="majorBidi" w:eastAsiaTheme="minorEastAsia" w:hAnsiTheme="majorBidi" w:cstheme="majorBidi"/>
          <w:kern w:val="24"/>
        </w:rPr>
        <w:t>meninggalkan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hukum</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umum</w:t>
      </w:r>
      <w:proofErr w:type="spellEnd"/>
      <w:r w:rsidRPr="00F53B1E">
        <w:rPr>
          <w:rFonts w:asciiTheme="majorBidi" w:eastAsiaTheme="minorEastAsia" w:hAnsiTheme="majorBidi" w:cstheme="majorBidi"/>
          <w:kern w:val="24"/>
        </w:rPr>
        <w:t xml:space="preserve"> (Kulli) </w:t>
      </w:r>
      <w:proofErr w:type="spellStart"/>
      <w:r w:rsidRPr="00F53B1E">
        <w:rPr>
          <w:rFonts w:asciiTheme="majorBidi" w:eastAsiaTheme="minorEastAsia" w:hAnsiTheme="majorBidi" w:cstheme="majorBidi"/>
          <w:kern w:val="24"/>
        </w:rPr>
        <w:t>untuk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menjalankan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hukum</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khusus</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karena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alasan</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lebih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baik</w:t>
      </w:r>
      <w:proofErr w:type="spellEnd"/>
      <w:r w:rsidRPr="00F53B1E">
        <w:rPr>
          <w:rFonts w:asciiTheme="majorBidi" w:eastAsiaTheme="minorEastAsia" w:hAnsiTheme="majorBidi" w:cstheme="majorBidi"/>
          <w:kern w:val="24"/>
        </w:rPr>
        <w:t>.</w:t>
      </w:r>
      <w:r w:rsidR="00A7708E" w:rsidRPr="00F53B1E">
        <w:rPr>
          <w:rFonts w:asciiTheme="majorBidi" w:eastAsiaTheme="minorEastAsia" w:hAnsiTheme="majorBidi" w:cstheme="majorBidi"/>
          <w:kern w:val="24"/>
        </w:rPr>
        <w:t xml:space="preserve"> </w:t>
      </w:r>
      <w:proofErr w:type="spellStart"/>
      <w:r w:rsidR="00A7708E" w:rsidRPr="00F53B1E">
        <w:rPr>
          <w:rFonts w:asciiTheme="majorBidi" w:eastAsiaTheme="minorEastAsia" w:hAnsiTheme="majorBidi" w:cstheme="majorBidi"/>
          <w:kern w:val="24"/>
        </w:rPr>
        <w:t>M</w:t>
      </w:r>
      <w:r w:rsidRPr="00F53B1E">
        <w:rPr>
          <w:rFonts w:asciiTheme="majorBidi" w:eastAsiaTheme="minorEastAsia" w:hAnsiTheme="majorBidi" w:cstheme="majorBidi"/>
          <w:kern w:val="24"/>
        </w:rPr>
        <w:t>isalnya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sisa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minum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burung-burung</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buas</w:t>
      </w:r>
      <w:proofErr w:type="spellEnd"/>
      <w:r w:rsidRPr="00F53B1E">
        <w:rPr>
          <w:rFonts w:asciiTheme="majorBidi" w:eastAsiaTheme="minorEastAsia" w:hAnsiTheme="majorBidi" w:cstheme="majorBidi"/>
          <w:kern w:val="24"/>
        </w:rPr>
        <w:t>.</w:t>
      </w:r>
    </w:p>
    <w:p w14:paraId="6C4B5661" w14:textId="77777777" w:rsidR="00A7708E" w:rsidRPr="00F53B1E" w:rsidRDefault="00CD66F0" w:rsidP="002E1929">
      <w:pPr>
        <w:pStyle w:val="ListParagraph"/>
        <w:numPr>
          <w:ilvl w:val="0"/>
          <w:numId w:val="32"/>
        </w:numPr>
        <w:ind w:left="851" w:hanging="425"/>
        <w:jc w:val="both"/>
        <w:rPr>
          <w:rFonts w:asciiTheme="majorBidi" w:hAnsiTheme="majorBidi" w:cstheme="majorBidi"/>
        </w:rPr>
      </w:pPr>
      <w:proofErr w:type="spellStart"/>
      <w:r w:rsidRPr="00F53B1E">
        <w:rPr>
          <w:rFonts w:asciiTheme="majorBidi" w:eastAsiaTheme="minorEastAsia" w:hAnsiTheme="majorBidi" w:cstheme="majorBidi"/>
          <w:kern w:val="24"/>
        </w:rPr>
        <w:t>Maslahah</w:t>
      </w:r>
      <w:proofErr w:type="spellEnd"/>
    </w:p>
    <w:p w14:paraId="732388D0" w14:textId="77777777" w:rsidR="003F426A" w:rsidRDefault="00CD66F0" w:rsidP="00A7708E">
      <w:pPr>
        <w:pStyle w:val="ListParagraph"/>
        <w:ind w:left="851"/>
        <w:jc w:val="both"/>
        <w:rPr>
          <w:rFonts w:asciiTheme="majorBidi" w:eastAsiaTheme="minorEastAsia" w:hAnsiTheme="majorBidi" w:cstheme="majorBidi"/>
          <w:kern w:val="24"/>
        </w:rPr>
      </w:pPr>
      <w:proofErr w:type="spellStart"/>
      <w:r w:rsidRPr="00F53B1E">
        <w:rPr>
          <w:rFonts w:asciiTheme="majorBidi" w:eastAsiaTheme="minorEastAsia" w:hAnsiTheme="majorBidi" w:cstheme="majorBidi"/>
          <w:kern w:val="24"/>
        </w:rPr>
        <w:t>M</w:t>
      </w:r>
      <w:r w:rsidR="00A7708E" w:rsidRPr="00F53B1E">
        <w:rPr>
          <w:rFonts w:asciiTheme="majorBidi" w:eastAsiaTheme="minorEastAsia" w:hAnsiTheme="majorBidi" w:cstheme="majorBidi"/>
          <w:kern w:val="24"/>
        </w:rPr>
        <w:t>a</w:t>
      </w:r>
      <w:r w:rsidRPr="00F53B1E">
        <w:rPr>
          <w:rFonts w:asciiTheme="majorBidi" w:eastAsiaTheme="minorEastAsia" w:hAnsiTheme="majorBidi" w:cstheme="majorBidi"/>
          <w:kern w:val="24"/>
        </w:rPr>
        <w:t>rsalah</w:t>
      </w:r>
      <w:proofErr w:type="spellEnd"/>
      <w:r w:rsidRPr="00F53B1E">
        <w:rPr>
          <w:rFonts w:asciiTheme="majorBidi" w:eastAsiaTheme="minorEastAsia" w:hAnsiTheme="majorBidi" w:cstheme="majorBidi"/>
          <w:kern w:val="24"/>
        </w:rPr>
        <w:t>/</w:t>
      </w:r>
      <w:proofErr w:type="spellStart"/>
      <w:r w:rsidRPr="00F53B1E">
        <w:rPr>
          <w:rFonts w:asciiTheme="majorBidi" w:eastAsiaTheme="minorEastAsia" w:hAnsiTheme="majorBidi" w:cstheme="majorBidi"/>
          <w:kern w:val="24"/>
        </w:rPr>
        <w:t>Istishlah</w:t>
      </w:r>
      <w:proofErr w:type="spellEnd"/>
      <w:r w:rsidR="00A7708E" w:rsidRPr="00F53B1E">
        <w:rPr>
          <w:rFonts w:asciiTheme="majorBidi" w:hAnsiTheme="majorBidi" w:cstheme="majorBidi"/>
        </w:rPr>
        <w:t xml:space="preserve"> </w:t>
      </w:r>
      <w:proofErr w:type="spellStart"/>
      <w:r w:rsidRPr="00F53B1E">
        <w:rPr>
          <w:rFonts w:asciiTheme="majorBidi" w:eastAsiaTheme="minorEastAsia" w:hAnsiTheme="majorBidi" w:cstheme="majorBidi"/>
          <w:kern w:val="24"/>
        </w:rPr>
        <w:t>Etimologi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yaitu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kepentingan</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tidak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terbatas</w:t>
      </w:r>
      <w:proofErr w:type="spellEnd"/>
      <w:r w:rsidR="00A7708E" w:rsidRPr="00F53B1E">
        <w:rPr>
          <w:rFonts w:asciiTheme="majorBidi" w:eastAsiaTheme="minorEastAsia" w:hAnsiTheme="majorBidi" w:cstheme="majorBidi"/>
          <w:kern w:val="24"/>
        </w:rPr>
        <w:t>.</w:t>
      </w:r>
    </w:p>
    <w:p w14:paraId="1B4C4F08" w14:textId="3544865B" w:rsidR="00CD66F0" w:rsidRPr="00F53B1E" w:rsidRDefault="00CD66F0" w:rsidP="00A7708E">
      <w:pPr>
        <w:pStyle w:val="ListParagraph"/>
        <w:ind w:left="851"/>
        <w:jc w:val="both"/>
        <w:rPr>
          <w:rFonts w:asciiTheme="majorBidi" w:hAnsiTheme="majorBidi" w:cstheme="majorBidi"/>
        </w:rPr>
      </w:pPr>
      <w:proofErr w:type="spellStart"/>
      <w:r w:rsidRPr="00F53B1E">
        <w:rPr>
          <w:rFonts w:asciiTheme="majorBidi" w:eastAsiaTheme="minorEastAsia" w:hAnsiTheme="majorBidi" w:cstheme="majorBidi"/>
          <w:kern w:val="24"/>
        </w:rPr>
        <w:t>Terminologi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adalah</w:t>
      </w:r>
      <w:proofErr w:type="spellEnd"/>
      <w:r w:rsidRPr="00F53B1E">
        <w:rPr>
          <w:rFonts w:asciiTheme="majorBidi" w:eastAsiaTheme="minorEastAsia" w:hAnsiTheme="majorBidi" w:cstheme="majorBidi"/>
          <w:kern w:val="24"/>
        </w:rPr>
        <w:t>: Kemasl</w:t>
      </w:r>
      <w:r w:rsidR="003F426A">
        <w:rPr>
          <w:rFonts w:asciiTheme="majorBidi" w:eastAsiaTheme="minorEastAsia" w:hAnsiTheme="majorBidi" w:cstheme="majorBidi"/>
          <w:kern w:val="24"/>
        </w:rPr>
        <w:t>a</w:t>
      </w:r>
      <w:r w:rsidRPr="00F53B1E">
        <w:rPr>
          <w:rFonts w:asciiTheme="majorBidi" w:eastAsiaTheme="minorEastAsia" w:hAnsiTheme="majorBidi" w:cstheme="majorBidi"/>
          <w:kern w:val="24"/>
        </w:rPr>
        <w:t>h</w:t>
      </w:r>
      <w:r w:rsidR="003F426A">
        <w:rPr>
          <w:rFonts w:asciiTheme="majorBidi" w:eastAsiaTheme="minorEastAsia" w:hAnsiTheme="majorBidi" w:cstheme="majorBidi"/>
          <w:kern w:val="24"/>
        </w:rPr>
        <w:t>a</w:t>
      </w:r>
      <w:r w:rsidRPr="00F53B1E">
        <w:rPr>
          <w:rFonts w:asciiTheme="majorBidi" w:eastAsiaTheme="minorEastAsia" w:hAnsiTheme="majorBidi" w:cstheme="majorBidi"/>
          <w:kern w:val="24"/>
        </w:rPr>
        <w:t xml:space="preserve">tan yang </w:t>
      </w:r>
      <w:proofErr w:type="spellStart"/>
      <w:r w:rsidRPr="00F53B1E">
        <w:rPr>
          <w:rFonts w:asciiTheme="majorBidi" w:eastAsiaTheme="minorEastAsia" w:hAnsiTheme="majorBidi" w:cstheme="majorBidi"/>
          <w:kern w:val="24"/>
        </w:rPr>
        <w:t>tidak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ditetapkan</w:t>
      </w:r>
      <w:proofErr w:type="spellEnd"/>
      <w:r w:rsidRPr="00F53B1E">
        <w:rPr>
          <w:rFonts w:asciiTheme="majorBidi" w:eastAsiaTheme="minorEastAsia" w:hAnsiTheme="majorBidi" w:cstheme="majorBidi"/>
          <w:kern w:val="24"/>
        </w:rPr>
        <w:t xml:space="preserve"> oleh </w:t>
      </w:r>
      <w:proofErr w:type="spellStart"/>
      <w:r w:rsidRPr="00F53B1E">
        <w:rPr>
          <w:rFonts w:asciiTheme="majorBidi" w:eastAsiaTheme="minorEastAsia" w:hAnsiTheme="majorBidi" w:cstheme="majorBidi"/>
          <w:kern w:val="24"/>
        </w:rPr>
        <w:t>Sya</w:t>
      </w:r>
      <w:r w:rsidR="00A7708E" w:rsidRPr="00F53B1E">
        <w:rPr>
          <w:rFonts w:asciiTheme="majorBidi" w:eastAsiaTheme="minorEastAsia" w:hAnsiTheme="majorBidi" w:cstheme="majorBidi"/>
          <w:kern w:val="24"/>
        </w:rPr>
        <w:t>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dari</w:t>
      </w:r>
      <w:proofErr w:type="spellEnd"/>
      <w:r w:rsidRPr="00F53B1E">
        <w:rPr>
          <w:rFonts w:asciiTheme="majorBidi" w:eastAsiaTheme="minorEastAsia" w:hAnsiTheme="majorBidi" w:cstheme="majorBidi"/>
          <w:kern w:val="24"/>
        </w:rPr>
        <w:t xml:space="preserve"> Al-Qur’an </w:t>
      </w:r>
      <w:proofErr w:type="spellStart"/>
      <w:r w:rsidRPr="00F53B1E">
        <w:rPr>
          <w:rFonts w:asciiTheme="majorBidi" w:eastAsiaTheme="minorEastAsia" w:hAnsiTheme="majorBidi" w:cstheme="majorBidi"/>
          <w:kern w:val="24"/>
        </w:rPr>
        <w:t>maupun</w:t>
      </w:r>
      <w:proofErr w:type="spellEnd"/>
      <w:r w:rsidRPr="00F53B1E">
        <w:rPr>
          <w:rFonts w:asciiTheme="majorBidi" w:eastAsiaTheme="minorEastAsia" w:hAnsiTheme="majorBidi" w:cstheme="majorBidi"/>
          <w:kern w:val="24"/>
        </w:rPr>
        <w:t xml:space="preserve"> Hadis.</w:t>
      </w:r>
    </w:p>
    <w:p w14:paraId="0B819B25" w14:textId="77777777" w:rsidR="00A7708E" w:rsidRPr="00F53B1E" w:rsidRDefault="00CD66F0" w:rsidP="002E1929">
      <w:pPr>
        <w:pStyle w:val="ListParagraph"/>
        <w:numPr>
          <w:ilvl w:val="0"/>
          <w:numId w:val="32"/>
        </w:numPr>
        <w:ind w:left="851" w:hanging="425"/>
        <w:jc w:val="both"/>
        <w:rPr>
          <w:rFonts w:asciiTheme="majorBidi" w:hAnsiTheme="majorBidi" w:cstheme="majorBidi"/>
        </w:rPr>
      </w:pPr>
      <w:proofErr w:type="spellStart"/>
      <w:r w:rsidRPr="00F53B1E">
        <w:rPr>
          <w:rFonts w:asciiTheme="majorBidi" w:eastAsiaTheme="minorEastAsia" w:hAnsiTheme="majorBidi" w:cstheme="majorBidi"/>
          <w:kern w:val="24"/>
        </w:rPr>
        <w:t>Istishab</w:t>
      </w:r>
      <w:proofErr w:type="spellEnd"/>
    </w:p>
    <w:p w14:paraId="7AC7FA74" w14:textId="353348EE" w:rsidR="00CD66F0" w:rsidRPr="00F53B1E" w:rsidRDefault="00CD66F0" w:rsidP="00A7708E">
      <w:pPr>
        <w:pStyle w:val="ListParagraph"/>
        <w:ind w:left="851"/>
        <w:jc w:val="both"/>
        <w:rPr>
          <w:rFonts w:asciiTheme="majorBidi" w:hAnsiTheme="majorBidi" w:cstheme="majorBidi"/>
        </w:rPr>
      </w:pPr>
      <w:proofErr w:type="spellStart"/>
      <w:r w:rsidRPr="00F53B1E">
        <w:rPr>
          <w:rFonts w:asciiTheme="majorBidi" w:eastAsiaTheme="minorEastAsia" w:hAnsiTheme="majorBidi" w:cstheme="majorBidi"/>
          <w:kern w:val="24"/>
        </w:rPr>
        <w:t>Etimologi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ialah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I’tibar</w:t>
      </w:r>
      <w:proofErr w:type="spellEnd"/>
      <w:r w:rsidRPr="00F53B1E">
        <w:rPr>
          <w:rFonts w:asciiTheme="majorBidi" w:eastAsiaTheme="minorEastAsia" w:hAnsiTheme="majorBidi" w:cstheme="majorBidi"/>
          <w:kern w:val="24"/>
        </w:rPr>
        <w:t xml:space="preserve"> al-</w:t>
      </w:r>
      <w:proofErr w:type="spellStart"/>
      <w:r w:rsidRPr="00F53B1E">
        <w:rPr>
          <w:rFonts w:asciiTheme="majorBidi" w:eastAsiaTheme="minorEastAsia" w:hAnsiTheme="majorBidi" w:cstheme="majorBidi"/>
          <w:kern w:val="24"/>
        </w:rPr>
        <w:t>Mushahabah</w:t>
      </w:r>
      <w:proofErr w:type="spellEnd"/>
      <w:r w:rsidRPr="00F53B1E">
        <w:rPr>
          <w:rFonts w:asciiTheme="majorBidi" w:eastAsiaTheme="minorEastAsia" w:hAnsiTheme="majorBidi" w:cstheme="majorBidi"/>
          <w:kern w:val="24"/>
        </w:rPr>
        <w:t xml:space="preserve"> (</w:t>
      </w:r>
      <w:proofErr w:type="spellStart"/>
      <w:r w:rsidR="00A7708E" w:rsidRPr="00F53B1E">
        <w:rPr>
          <w:rFonts w:asciiTheme="majorBidi" w:eastAsiaTheme="minorEastAsia" w:hAnsiTheme="majorBidi" w:cstheme="majorBidi"/>
          <w:kern w:val="24"/>
        </w:rPr>
        <w:t>u</w:t>
      </w:r>
      <w:r w:rsidRPr="00F53B1E">
        <w:rPr>
          <w:rFonts w:asciiTheme="majorBidi" w:eastAsiaTheme="minorEastAsia" w:hAnsiTheme="majorBidi" w:cstheme="majorBidi"/>
          <w:kern w:val="24"/>
        </w:rPr>
        <w:t>ngkapan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penyertaan</w:t>
      </w:r>
      <w:proofErr w:type="spellEnd"/>
      <w:r w:rsidRPr="00F53B1E">
        <w:rPr>
          <w:rFonts w:asciiTheme="majorBidi" w:eastAsiaTheme="minorEastAsia" w:hAnsiTheme="majorBidi" w:cstheme="majorBidi"/>
          <w:kern w:val="24"/>
        </w:rPr>
        <w:t>)</w:t>
      </w:r>
      <w:r w:rsidR="00A7708E"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Terminologi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Menetapkan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hukum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sesuatu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menurut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keadan</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ada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hingga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dalil</w:t>
      </w:r>
      <w:proofErr w:type="spellEnd"/>
      <w:r w:rsidRPr="00F53B1E">
        <w:rPr>
          <w:rFonts w:asciiTheme="majorBidi" w:eastAsiaTheme="minorEastAsia" w:hAnsiTheme="majorBidi" w:cstheme="majorBidi"/>
          <w:kern w:val="24"/>
        </w:rPr>
        <w:t xml:space="preserve"> yang </w:t>
      </w:r>
      <w:proofErr w:type="spellStart"/>
      <w:proofErr w:type="gramStart"/>
      <w:r w:rsidRPr="00F53B1E">
        <w:rPr>
          <w:rFonts w:asciiTheme="majorBidi" w:eastAsiaTheme="minorEastAsia" w:hAnsiTheme="majorBidi" w:cstheme="majorBidi"/>
          <w:kern w:val="24"/>
        </w:rPr>
        <w:t>merubah</w:t>
      </w:r>
      <w:proofErr w:type="spellEnd"/>
      <w:r w:rsidRPr="00F53B1E">
        <w:rPr>
          <w:rFonts w:asciiTheme="majorBidi" w:eastAsiaTheme="minorEastAsia" w:hAnsiTheme="majorBidi" w:cstheme="majorBidi"/>
          <w:kern w:val="24"/>
        </w:rPr>
        <w:t>.(</w:t>
      </w:r>
      <w:proofErr w:type="spellStart"/>
      <w:proofErr w:type="gramEnd"/>
      <w:r w:rsidRPr="00F53B1E">
        <w:rPr>
          <w:rFonts w:asciiTheme="majorBidi" w:eastAsiaTheme="minorEastAsia" w:hAnsiTheme="majorBidi" w:cstheme="majorBidi"/>
          <w:kern w:val="24"/>
        </w:rPr>
        <w:t>Khallaf</w:t>
      </w:r>
      <w:proofErr w:type="spellEnd"/>
      <w:r w:rsidRPr="00F53B1E">
        <w:rPr>
          <w:rFonts w:asciiTheme="majorBidi" w:eastAsiaTheme="minorEastAsia" w:hAnsiTheme="majorBidi" w:cstheme="majorBidi"/>
          <w:kern w:val="24"/>
        </w:rPr>
        <w:t>, 1978:91)</w:t>
      </w:r>
      <w:r w:rsidR="00A7708E" w:rsidRPr="00F53B1E">
        <w:rPr>
          <w:rFonts w:asciiTheme="majorBidi" w:hAnsiTheme="majorBidi" w:cstheme="majorBidi"/>
        </w:rPr>
        <w:t xml:space="preserve"> </w:t>
      </w:r>
      <w:proofErr w:type="spellStart"/>
      <w:r w:rsidR="00A7708E" w:rsidRPr="00F53B1E">
        <w:rPr>
          <w:rFonts w:asciiTheme="majorBidi" w:eastAsiaTheme="minorEastAsia" w:hAnsiTheme="majorBidi" w:cstheme="majorBidi"/>
          <w:kern w:val="24"/>
        </w:rPr>
        <w:t>C</w:t>
      </w:r>
      <w:r w:rsidRPr="00F53B1E">
        <w:rPr>
          <w:rFonts w:asciiTheme="majorBidi" w:eastAsiaTheme="minorEastAsia" w:hAnsiTheme="majorBidi" w:cstheme="majorBidi"/>
          <w:kern w:val="24"/>
        </w:rPr>
        <w:t>ontoh</w:t>
      </w:r>
      <w:proofErr w:type="spellEnd"/>
      <w:r w:rsidRPr="00F53B1E">
        <w:rPr>
          <w:rFonts w:asciiTheme="majorBidi" w:eastAsiaTheme="minorEastAsia" w:hAnsiTheme="majorBidi" w:cstheme="majorBidi"/>
          <w:kern w:val="24"/>
        </w:rPr>
        <w:t xml:space="preserve"> : orang yang </w:t>
      </w:r>
      <w:proofErr w:type="spellStart"/>
      <w:r w:rsidRPr="00F53B1E">
        <w:rPr>
          <w:rFonts w:asciiTheme="majorBidi" w:eastAsiaTheme="minorEastAsia" w:hAnsiTheme="majorBidi" w:cstheme="majorBidi"/>
          <w:kern w:val="24"/>
        </w:rPr>
        <w:t>berwudu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lalu</w:t>
      </w:r>
      <w:proofErr w:type="spellEnd"/>
      <w:r w:rsidRPr="00F53B1E">
        <w:rPr>
          <w:rFonts w:asciiTheme="majorBidi" w:eastAsiaTheme="minorEastAsia" w:hAnsiTheme="majorBidi" w:cstheme="majorBidi"/>
          <w:kern w:val="24"/>
        </w:rPr>
        <w:t xml:space="preserve"> ragu-ragu.</w:t>
      </w:r>
    </w:p>
    <w:p w14:paraId="46710813" w14:textId="77777777" w:rsidR="00A7708E" w:rsidRPr="00F53B1E" w:rsidRDefault="00CD66F0" w:rsidP="002E1929">
      <w:pPr>
        <w:pStyle w:val="ListParagraph"/>
        <w:numPr>
          <w:ilvl w:val="0"/>
          <w:numId w:val="32"/>
        </w:numPr>
        <w:ind w:left="851" w:hanging="425"/>
        <w:jc w:val="both"/>
        <w:rPr>
          <w:rFonts w:asciiTheme="majorBidi" w:hAnsiTheme="majorBidi" w:cstheme="majorBidi"/>
        </w:rPr>
      </w:pPr>
      <w:r w:rsidRPr="00F53B1E">
        <w:rPr>
          <w:rFonts w:asciiTheme="majorBidi" w:eastAsiaTheme="minorEastAsia" w:hAnsiTheme="majorBidi" w:cstheme="majorBidi"/>
          <w:kern w:val="24"/>
        </w:rPr>
        <w:t>“</w:t>
      </w:r>
      <w:proofErr w:type="spellStart"/>
      <w:r w:rsidRPr="00F53B1E">
        <w:rPr>
          <w:rFonts w:asciiTheme="majorBidi" w:eastAsiaTheme="minorEastAsia" w:hAnsiTheme="majorBidi" w:cstheme="majorBidi"/>
          <w:kern w:val="24"/>
        </w:rPr>
        <w:t>Urf</w:t>
      </w:r>
      <w:proofErr w:type="spellEnd"/>
      <w:r w:rsidRPr="00F53B1E">
        <w:rPr>
          <w:rFonts w:asciiTheme="majorBidi" w:eastAsiaTheme="minorEastAsia" w:hAnsiTheme="majorBidi" w:cstheme="majorBidi"/>
          <w:kern w:val="24"/>
        </w:rPr>
        <w:t>”</w:t>
      </w:r>
    </w:p>
    <w:p w14:paraId="51C08729" w14:textId="2013832E" w:rsidR="00A7708E" w:rsidRPr="00F53B1E" w:rsidRDefault="00CD66F0" w:rsidP="00BF339F">
      <w:pPr>
        <w:pStyle w:val="ListParagraph"/>
        <w:ind w:left="851"/>
        <w:jc w:val="both"/>
        <w:rPr>
          <w:rFonts w:asciiTheme="majorBidi" w:hAnsiTheme="majorBidi" w:cstheme="majorBidi"/>
        </w:rPr>
      </w:pPr>
      <w:proofErr w:type="spellStart"/>
      <w:r w:rsidRPr="00F53B1E">
        <w:rPr>
          <w:rFonts w:asciiTheme="majorBidi" w:eastAsiaTheme="minorEastAsia" w:hAnsiTheme="majorBidi" w:cstheme="majorBidi"/>
          <w:kern w:val="24"/>
        </w:rPr>
        <w:t>Etimologi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sesuatu</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dikenal</w:t>
      </w:r>
      <w:proofErr w:type="spellEnd"/>
      <w:r w:rsidR="00BF339F"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Terminologi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yaitu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sesuatu</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dikenal</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dibiasakan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w:t>
      </w:r>
      <w:proofErr w:type="spellEnd"/>
      <w:r w:rsidRPr="00F53B1E">
        <w:rPr>
          <w:rFonts w:asciiTheme="majorBidi" w:eastAsiaTheme="minorEastAsia" w:hAnsiTheme="majorBidi" w:cstheme="majorBidi"/>
          <w:kern w:val="24"/>
        </w:rPr>
        <w:t xml:space="preserve"> (‘Adah)</w:t>
      </w:r>
    </w:p>
    <w:p w14:paraId="37586FC9" w14:textId="77777777" w:rsidR="00F85B4C" w:rsidRPr="00F53B1E" w:rsidRDefault="00CD66F0" w:rsidP="002E1929">
      <w:pPr>
        <w:pStyle w:val="ListParagraph"/>
        <w:numPr>
          <w:ilvl w:val="0"/>
          <w:numId w:val="32"/>
        </w:numPr>
        <w:ind w:left="851" w:hanging="425"/>
        <w:jc w:val="both"/>
        <w:rPr>
          <w:rFonts w:asciiTheme="majorBidi" w:hAnsiTheme="majorBidi" w:cstheme="majorBidi"/>
        </w:rPr>
      </w:pPr>
      <w:proofErr w:type="spellStart"/>
      <w:r w:rsidRPr="00F53B1E">
        <w:rPr>
          <w:rFonts w:asciiTheme="majorBidi" w:eastAsiaTheme="minorEastAsia" w:hAnsiTheme="majorBidi" w:cstheme="majorBidi"/>
          <w:kern w:val="24"/>
        </w:rPr>
        <w:t>Madzab</w:t>
      </w:r>
      <w:proofErr w:type="spellEnd"/>
      <w:r w:rsidRPr="00F53B1E">
        <w:rPr>
          <w:rFonts w:asciiTheme="majorBidi" w:eastAsiaTheme="minorEastAsia" w:hAnsiTheme="majorBidi" w:cstheme="majorBidi"/>
          <w:kern w:val="24"/>
        </w:rPr>
        <w:t xml:space="preserve"> Shahabi</w:t>
      </w:r>
    </w:p>
    <w:p w14:paraId="6D80A527" w14:textId="28FD3FB3" w:rsidR="00CD66F0" w:rsidRPr="00F53B1E" w:rsidRDefault="00CD66F0" w:rsidP="00F85B4C">
      <w:pPr>
        <w:pStyle w:val="ListParagraph"/>
        <w:ind w:left="851"/>
        <w:jc w:val="both"/>
        <w:rPr>
          <w:rFonts w:asciiTheme="majorBidi" w:hAnsiTheme="majorBidi" w:cstheme="majorBidi"/>
        </w:rPr>
      </w:pPr>
      <w:proofErr w:type="spellStart"/>
      <w:r w:rsidRPr="00F53B1E">
        <w:rPr>
          <w:rFonts w:asciiTheme="majorBidi" w:eastAsiaTheme="minorEastAsia" w:hAnsiTheme="majorBidi" w:cstheme="majorBidi"/>
          <w:kern w:val="24"/>
        </w:rPr>
        <w:t>Qoul</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sahabat</w:t>
      </w:r>
      <w:proofErr w:type="spellEnd"/>
      <w:r w:rsidRPr="00F53B1E">
        <w:rPr>
          <w:rFonts w:asciiTheme="majorBidi" w:eastAsiaTheme="minorEastAsia" w:hAnsiTheme="majorBidi" w:cstheme="majorBidi"/>
          <w:kern w:val="24"/>
        </w:rPr>
        <w:t xml:space="preserve"> dan fatwa </w:t>
      </w:r>
      <w:proofErr w:type="spellStart"/>
      <w:r w:rsidRPr="00F53B1E">
        <w:rPr>
          <w:rFonts w:asciiTheme="majorBidi" w:eastAsiaTheme="minorEastAsia" w:hAnsiTheme="majorBidi" w:cstheme="majorBidi"/>
          <w:kern w:val="24"/>
        </w:rPr>
        <w:t>sahabat</w:t>
      </w:r>
      <w:proofErr w:type="spellEnd"/>
      <w:r w:rsidRPr="00F53B1E">
        <w:rPr>
          <w:rFonts w:asciiTheme="majorBidi" w:eastAsiaTheme="minorEastAsia" w:hAnsiTheme="majorBidi" w:cstheme="majorBidi"/>
          <w:kern w:val="24"/>
        </w:rPr>
        <w:t>.</w:t>
      </w:r>
      <w:r w:rsidR="00F85B4C"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Contoh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perkataan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aisyah</w:t>
      </w:r>
      <w:proofErr w:type="spellEnd"/>
      <w:r w:rsidRPr="00F53B1E">
        <w:rPr>
          <w:rFonts w:asciiTheme="majorBidi" w:eastAsiaTheme="minorEastAsia" w:hAnsiTheme="majorBidi" w:cstheme="majorBidi"/>
          <w:kern w:val="24"/>
        </w:rPr>
        <w:t xml:space="preserve"> yad </w:t>
      </w:r>
      <w:proofErr w:type="spellStart"/>
      <w:r w:rsidRPr="00F53B1E">
        <w:rPr>
          <w:rFonts w:asciiTheme="majorBidi" w:eastAsiaTheme="minorEastAsia" w:hAnsiTheme="majorBidi" w:cstheme="majorBidi"/>
          <w:kern w:val="24"/>
        </w:rPr>
        <w:t>diriwayatkan</w:t>
      </w:r>
      <w:proofErr w:type="spellEnd"/>
      <w:r w:rsidRPr="00F53B1E">
        <w:rPr>
          <w:rFonts w:asciiTheme="majorBidi" w:eastAsiaTheme="minorEastAsia" w:hAnsiTheme="majorBidi" w:cstheme="majorBidi"/>
          <w:kern w:val="24"/>
        </w:rPr>
        <w:t xml:space="preserve"> al-</w:t>
      </w:r>
      <w:proofErr w:type="spellStart"/>
      <w:r w:rsidRPr="00F53B1E">
        <w:rPr>
          <w:rFonts w:asciiTheme="majorBidi" w:eastAsiaTheme="minorEastAsia" w:hAnsiTheme="majorBidi" w:cstheme="majorBidi"/>
          <w:kern w:val="24"/>
        </w:rPr>
        <w:t>Daruquthnii</w:t>
      </w:r>
      <w:proofErr w:type="spellEnd"/>
      <w:r w:rsidRPr="00F53B1E">
        <w:rPr>
          <w:rFonts w:asciiTheme="majorBidi" w:eastAsiaTheme="minorEastAsia" w:hAnsiTheme="majorBidi" w:cstheme="majorBidi"/>
          <w:kern w:val="24"/>
        </w:rPr>
        <w:t>: “</w:t>
      </w:r>
      <w:proofErr w:type="spellStart"/>
      <w:r w:rsidRPr="00F53B1E">
        <w:rPr>
          <w:rFonts w:asciiTheme="majorBidi" w:eastAsiaTheme="minorEastAsia" w:hAnsiTheme="majorBidi" w:cstheme="majorBidi"/>
          <w:kern w:val="24"/>
        </w:rPr>
        <w:t>Kandungan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itu</w:t>
      </w:r>
      <w:proofErr w:type="spellEnd"/>
      <w:r w:rsidRPr="00F53B1E">
        <w:rPr>
          <w:rFonts w:asciiTheme="majorBidi" w:eastAsiaTheme="minorEastAsia" w:hAnsiTheme="majorBidi" w:cstheme="majorBidi"/>
          <w:kern w:val="24"/>
        </w:rPr>
        <w:t xml:space="preserve"> </w:t>
      </w:r>
      <w:proofErr w:type="spellStart"/>
      <w:r w:rsidR="00F85B4C" w:rsidRPr="00F53B1E">
        <w:rPr>
          <w:rFonts w:asciiTheme="majorBidi" w:eastAsiaTheme="minorEastAsia" w:hAnsiTheme="majorBidi" w:cstheme="majorBidi"/>
          <w:kern w:val="24"/>
        </w:rPr>
        <w:t>t</w:t>
      </w:r>
      <w:r w:rsidRPr="00F53B1E">
        <w:rPr>
          <w:rFonts w:asciiTheme="majorBidi" w:eastAsiaTheme="minorEastAsia" w:hAnsiTheme="majorBidi" w:cstheme="majorBidi"/>
          <w:kern w:val="24"/>
        </w:rPr>
        <w:t>idak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berdiam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diri</w:t>
      </w:r>
      <w:proofErr w:type="spellEnd"/>
      <w:r w:rsidRPr="00F53B1E">
        <w:rPr>
          <w:rFonts w:asciiTheme="majorBidi" w:eastAsiaTheme="minorEastAsia" w:hAnsiTheme="majorBidi" w:cstheme="majorBidi"/>
          <w:kern w:val="24"/>
        </w:rPr>
        <w:t xml:space="preserve"> di </w:t>
      </w:r>
      <w:proofErr w:type="spellStart"/>
      <w:r w:rsidRPr="00F53B1E">
        <w:rPr>
          <w:rFonts w:asciiTheme="majorBidi" w:eastAsiaTheme="minorEastAsia" w:hAnsiTheme="majorBidi" w:cstheme="majorBidi"/>
          <w:kern w:val="24"/>
        </w:rPr>
        <w:t>dalm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perut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ibunya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lebih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dua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tahun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bergesernya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bayang-bayang</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benda</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ditancapkan</w:t>
      </w:r>
      <w:proofErr w:type="spellEnd"/>
      <w:r w:rsidRPr="00F53B1E">
        <w:rPr>
          <w:rFonts w:asciiTheme="majorBidi" w:eastAsiaTheme="minorEastAsia" w:hAnsiTheme="majorBidi" w:cstheme="majorBidi"/>
          <w:kern w:val="24"/>
        </w:rPr>
        <w:t xml:space="preserve">”.  Dari </w:t>
      </w:r>
      <w:proofErr w:type="spellStart"/>
      <w:r w:rsidRPr="00F53B1E">
        <w:rPr>
          <w:rFonts w:asciiTheme="majorBidi" w:eastAsiaTheme="minorEastAsia" w:hAnsiTheme="majorBidi" w:cstheme="majorBidi"/>
          <w:kern w:val="24"/>
        </w:rPr>
        <w:t>perkataan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aisyah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ini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umur</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kandungan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tidak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lebih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dua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tahun</w:t>
      </w:r>
      <w:proofErr w:type="spellEnd"/>
      <w:r w:rsidRPr="00F53B1E">
        <w:rPr>
          <w:rFonts w:asciiTheme="majorBidi" w:eastAsiaTheme="minorEastAsia" w:hAnsiTheme="majorBidi" w:cstheme="majorBidi"/>
          <w:kern w:val="24"/>
        </w:rPr>
        <w:t>.</w:t>
      </w:r>
    </w:p>
    <w:p w14:paraId="7B4CB2AA" w14:textId="48172BBB" w:rsidR="00CD66F0" w:rsidRPr="00F53B1E" w:rsidRDefault="00CD66F0" w:rsidP="002E1929">
      <w:pPr>
        <w:pStyle w:val="ListParagraph"/>
        <w:numPr>
          <w:ilvl w:val="0"/>
          <w:numId w:val="32"/>
        </w:numPr>
        <w:ind w:left="851" w:hanging="425"/>
        <w:rPr>
          <w:rFonts w:asciiTheme="majorBidi" w:hAnsiTheme="majorBidi" w:cstheme="majorBidi"/>
        </w:rPr>
      </w:pPr>
      <w:proofErr w:type="spellStart"/>
      <w:r w:rsidRPr="00F53B1E">
        <w:rPr>
          <w:rFonts w:asciiTheme="majorBidi" w:eastAsiaTheme="minorEastAsia" w:hAnsiTheme="majorBidi" w:cstheme="majorBidi"/>
          <w:kern w:val="24"/>
        </w:rPr>
        <w:t>Syar’u</w:t>
      </w:r>
      <w:proofErr w:type="spellEnd"/>
      <w:r w:rsidRPr="00F53B1E">
        <w:rPr>
          <w:rFonts w:asciiTheme="majorBidi" w:eastAsiaTheme="minorEastAsia" w:hAnsiTheme="majorBidi" w:cstheme="majorBidi"/>
          <w:kern w:val="24"/>
        </w:rPr>
        <w:t xml:space="preserve"> man </w:t>
      </w:r>
      <w:proofErr w:type="spellStart"/>
      <w:r w:rsidRPr="00F53B1E">
        <w:rPr>
          <w:rFonts w:asciiTheme="majorBidi" w:eastAsiaTheme="minorEastAsia" w:hAnsiTheme="majorBidi" w:cstheme="majorBidi"/>
          <w:kern w:val="24"/>
        </w:rPr>
        <w:t>Qoblana</w:t>
      </w:r>
      <w:proofErr w:type="spellEnd"/>
      <w:r w:rsidRPr="00F53B1E">
        <w:rPr>
          <w:rFonts w:asciiTheme="majorBidi" w:eastAsiaTheme="minorEastAsia" w:hAnsiTheme="majorBidi" w:cstheme="majorBidi"/>
          <w:kern w:val="24"/>
        </w:rPr>
        <w:t>.</w:t>
      </w:r>
    </w:p>
    <w:p w14:paraId="486F1A5E" w14:textId="2975D2DC" w:rsidR="00CD66F0" w:rsidRPr="00F53B1E" w:rsidRDefault="00CD66F0" w:rsidP="00F85B4C">
      <w:pPr>
        <w:pStyle w:val="ListParagraph"/>
        <w:ind w:left="851"/>
        <w:rPr>
          <w:rFonts w:asciiTheme="majorBidi" w:hAnsiTheme="majorBidi" w:cstheme="majorBidi"/>
        </w:rPr>
      </w:pPr>
      <w:proofErr w:type="spellStart"/>
      <w:r w:rsidRPr="00F53B1E">
        <w:rPr>
          <w:rFonts w:asciiTheme="majorBidi" w:eastAsiaTheme="minorEastAsia" w:hAnsiTheme="majorBidi" w:cstheme="majorBidi"/>
          <w:kern w:val="24"/>
        </w:rPr>
        <w:t>Syari’</w:t>
      </w:r>
      <w:r w:rsidR="00680ED8">
        <w:rPr>
          <w:rFonts w:asciiTheme="majorBidi" w:eastAsiaTheme="minorEastAsia" w:hAnsiTheme="majorBidi" w:cstheme="majorBidi"/>
          <w:kern w:val="24"/>
        </w:rPr>
        <w:t>a</w:t>
      </w:r>
      <w:r w:rsidRPr="00F53B1E">
        <w:rPr>
          <w:rFonts w:asciiTheme="majorBidi" w:eastAsiaTheme="minorEastAsia" w:hAnsiTheme="majorBidi" w:cstheme="majorBidi"/>
          <w:kern w:val="24"/>
        </w:rPr>
        <w:t>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sebel</w:t>
      </w:r>
      <w:r w:rsidR="00DF1C54">
        <w:rPr>
          <w:rFonts w:asciiTheme="majorBidi" w:eastAsiaTheme="minorEastAsia" w:hAnsiTheme="majorBidi" w:cstheme="majorBidi"/>
          <w:kern w:val="24"/>
        </w:rPr>
        <w:t>u</w:t>
      </w:r>
      <w:r w:rsidRPr="00F53B1E">
        <w:rPr>
          <w:rFonts w:asciiTheme="majorBidi" w:eastAsiaTheme="minorEastAsia" w:hAnsiTheme="majorBidi" w:cstheme="majorBidi"/>
          <w:kern w:val="24"/>
        </w:rPr>
        <w:t>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kita</w:t>
      </w:r>
      <w:proofErr w:type="spellEnd"/>
      <w:r w:rsidRPr="00F53B1E">
        <w:rPr>
          <w:rFonts w:asciiTheme="majorBidi" w:eastAsiaTheme="minorEastAsia" w:hAnsiTheme="majorBidi" w:cstheme="majorBidi"/>
          <w:kern w:val="24"/>
        </w:rPr>
        <w:t>.</w:t>
      </w:r>
    </w:p>
    <w:p w14:paraId="695376AA" w14:textId="202C0DD8" w:rsidR="00CD66F0" w:rsidRPr="00F53B1E" w:rsidRDefault="00CD66F0" w:rsidP="002E1929">
      <w:pPr>
        <w:pStyle w:val="ListParagraph"/>
        <w:numPr>
          <w:ilvl w:val="0"/>
          <w:numId w:val="32"/>
        </w:numPr>
        <w:ind w:left="851" w:hanging="425"/>
        <w:rPr>
          <w:rFonts w:asciiTheme="majorBidi" w:hAnsiTheme="majorBidi" w:cstheme="majorBidi"/>
        </w:rPr>
      </w:pPr>
      <w:proofErr w:type="spellStart"/>
      <w:r w:rsidRPr="00F53B1E">
        <w:rPr>
          <w:rFonts w:asciiTheme="majorBidi" w:eastAsiaTheme="minorEastAsia" w:hAnsiTheme="majorBidi" w:cstheme="majorBidi"/>
          <w:kern w:val="24"/>
        </w:rPr>
        <w:t>Saddu</w:t>
      </w:r>
      <w:proofErr w:type="spellEnd"/>
      <w:r w:rsidRPr="00F53B1E">
        <w:rPr>
          <w:rFonts w:asciiTheme="majorBidi" w:eastAsiaTheme="minorEastAsia" w:hAnsiTheme="majorBidi" w:cstheme="majorBidi"/>
          <w:kern w:val="24"/>
        </w:rPr>
        <w:t xml:space="preserve"> al-</w:t>
      </w:r>
      <w:proofErr w:type="spellStart"/>
      <w:r w:rsidRPr="00F53B1E">
        <w:rPr>
          <w:rFonts w:asciiTheme="majorBidi" w:eastAsiaTheme="minorEastAsia" w:hAnsiTheme="majorBidi" w:cstheme="majorBidi"/>
          <w:kern w:val="24"/>
        </w:rPr>
        <w:t>dzar</w:t>
      </w:r>
      <w:r w:rsidR="00DF1C54">
        <w:rPr>
          <w:rFonts w:asciiTheme="majorBidi" w:eastAsiaTheme="minorEastAsia" w:hAnsiTheme="majorBidi" w:cstheme="majorBidi"/>
          <w:kern w:val="24"/>
        </w:rPr>
        <w:t>a</w:t>
      </w:r>
      <w:r w:rsidRPr="00F53B1E">
        <w:rPr>
          <w:rFonts w:asciiTheme="majorBidi" w:eastAsiaTheme="minorEastAsia" w:hAnsiTheme="majorBidi" w:cstheme="majorBidi"/>
          <w:kern w:val="24"/>
        </w:rPr>
        <w:t>’iyyah</w:t>
      </w:r>
      <w:proofErr w:type="spellEnd"/>
    </w:p>
    <w:p w14:paraId="41FC54E3" w14:textId="5E815336" w:rsidR="00CD66F0" w:rsidRPr="00F53B1E" w:rsidRDefault="00680ED8" w:rsidP="00F85B4C">
      <w:pPr>
        <w:pStyle w:val="ListParagraph"/>
        <w:ind w:left="851"/>
        <w:rPr>
          <w:rFonts w:asciiTheme="majorBidi" w:hAnsiTheme="majorBidi" w:cstheme="majorBidi"/>
        </w:rPr>
      </w:pPr>
      <w:proofErr w:type="spellStart"/>
      <w:r>
        <w:rPr>
          <w:rFonts w:asciiTheme="majorBidi" w:eastAsiaTheme="minorEastAsia" w:hAnsiTheme="majorBidi" w:cstheme="majorBidi"/>
          <w:kern w:val="24"/>
        </w:rPr>
        <w:t>Pengertian</w:t>
      </w:r>
      <w:proofErr w:type="spellEnd"/>
      <w:r>
        <w:rPr>
          <w:rFonts w:asciiTheme="majorBidi" w:eastAsiaTheme="minorEastAsia" w:hAnsiTheme="majorBidi" w:cstheme="majorBidi"/>
          <w:kern w:val="24"/>
        </w:rPr>
        <w:t xml:space="preserve"> </w:t>
      </w:r>
      <w:proofErr w:type="spellStart"/>
      <w:r w:rsidR="00CD66F0" w:rsidRPr="00F53B1E">
        <w:rPr>
          <w:rFonts w:asciiTheme="majorBidi" w:eastAsiaTheme="minorEastAsia" w:hAnsiTheme="majorBidi" w:cstheme="majorBidi"/>
          <w:kern w:val="24"/>
        </w:rPr>
        <w:t>Etimologi</w:t>
      </w:r>
      <w:proofErr w:type="spellEnd"/>
      <w:r w:rsidR="00CD66F0" w:rsidRPr="00F53B1E">
        <w:rPr>
          <w:rFonts w:asciiTheme="majorBidi" w:eastAsiaTheme="minorEastAsia" w:hAnsiTheme="majorBidi" w:cstheme="majorBidi"/>
          <w:kern w:val="24"/>
        </w:rPr>
        <w:t xml:space="preserve"> </w:t>
      </w:r>
      <w:proofErr w:type="spellStart"/>
      <w:r w:rsidR="00CD66F0" w:rsidRPr="00F53B1E">
        <w:rPr>
          <w:rFonts w:asciiTheme="majorBidi" w:eastAsiaTheme="minorEastAsia" w:hAnsiTheme="majorBidi" w:cstheme="majorBidi"/>
          <w:kern w:val="24"/>
        </w:rPr>
        <w:t>adalah</w:t>
      </w:r>
      <w:proofErr w:type="spellEnd"/>
      <w:r w:rsidR="00CD66F0" w:rsidRPr="00F53B1E">
        <w:rPr>
          <w:rFonts w:asciiTheme="majorBidi" w:eastAsiaTheme="minorEastAsia" w:hAnsiTheme="majorBidi" w:cstheme="majorBidi"/>
          <w:kern w:val="24"/>
        </w:rPr>
        <w:t xml:space="preserve">: Jalan yang </w:t>
      </w:r>
      <w:proofErr w:type="spellStart"/>
      <w:r w:rsidR="00CD66F0" w:rsidRPr="00F53B1E">
        <w:rPr>
          <w:rFonts w:asciiTheme="majorBidi" w:eastAsiaTheme="minorEastAsia" w:hAnsiTheme="majorBidi" w:cstheme="majorBidi"/>
          <w:kern w:val="24"/>
        </w:rPr>
        <w:t>membawa</w:t>
      </w:r>
      <w:proofErr w:type="spellEnd"/>
      <w:r w:rsidR="00CD66F0" w:rsidRPr="00F53B1E">
        <w:rPr>
          <w:rFonts w:asciiTheme="majorBidi" w:eastAsiaTheme="minorEastAsia" w:hAnsiTheme="majorBidi" w:cstheme="majorBidi"/>
          <w:kern w:val="24"/>
        </w:rPr>
        <w:t xml:space="preserve"> </w:t>
      </w:r>
      <w:proofErr w:type="spellStart"/>
      <w:r w:rsidR="00CD66F0" w:rsidRPr="00F53B1E">
        <w:rPr>
          <w:rFonts w:asciiTheme="majorBidi" w:eastAsiaTheme="minorEastAsia" w:hAnsiTheme="majorBidi" w:cstheme="majorBidi"/>
          <w:kern w:val="24"/>
        </w:rPr>
        <w:t>kepada</w:t>
      </w:r>
      <w:proofErr w:type="spellEnd"/>
      <w:r w:rsidR="00CD66F0" w:rsidRPr="00F53B1E">
        <w:rPr>
          <w:rFonts w:asciiTheme="majorBidi" w:eastAsiaTheme="minorEastAsia" w:hAnsiTheme="majorBidi" w:cstheme="majorBidi"/>
          <w:kern w:val="24"/>
        </w:rPr>
        <w:t xml:space="preserve"> </w:t>
      </w:r>
      <w:proofErr w:type="spellStart"/>
      <w:r w:rsidR="00CD66F0" w:rsidRPr="00F53B1E">
        <w:rPr>
          <w:rFonts w:asciiTheme="majorBidi" w:eastAsiaTheme="minorEastAsia" w:hAnsiTheme="majorBidi" w:cstheme="majorBidi"/>
          <w:kern w:val="24"/>
        </w:rPr>
        <w:t>sesuatu</w:t>
      </w:r>
      <w:proofErr w:type="spellEnd"/>
      <w:r w:rsidR="00CD66F0" w:rsidRPr="00F53B1E">
        <w:rPr>
          <w:rFonts w:asciiTheme="majorBidi" w:eastAsiaTheme="minorEastAsia" w:hAnsiTheme="majorBidi" w:cstheme="majorBidi"/>
          <w:kern w:val="24"/>
        </w:rPr>
        <w:t>.</w:t>
      </w:r>
    </w:p>
    <w:p w14:paraId="08516F58" w14:textId="0001F8A8" w:rsidR="00CD66F0" w:rsidRPr="00F53B1E" w:rsidRDefault="00680ED8" w:rsidP="00F85B4C">
      <w:pPr>
        <w:pStyle w:val="ListParagraph"/>
        <w:ind w:left="851"/>
        <w:rPr>
          <w:rFonts w:asciiTheme="majorBidi" w:eastAsiaTheme="minorEastAsia" w:hAnsiTheme="majorBidi" w:cstheme="majorBidi"/>
          <w:kern w:val="24"/>
        </w:rPr>
      </w:pPr>
      <w:proofErr w:type="spellStart"/>
      <w:r>
        <w:rPr>
          <w:rFonts w:asciiTheme="majorBidi" w:eastAsiaTheme="minorEastAsia" w:hAnsiTheme="majorBidi" w:cstheme="majorBidi"/>
          <w:kern w:val="24"/>
        </w:rPr>
        <w:t>Pengertian</w:t>
      </w:r>
      <w:proofErr w:type="spellEnd"/>
      <w:r>
        <w:rPr>
          <w:rFonts w:asciiTheme="majorBidi" w:eastAsiaTheme="minorEastAsia" w:hAnsiTheme="majorBidi" w:cstheme="majorBidi"/>
          <w:kern w:val="24"/>
        </w:rPr>
        <w:t xml:space="preserve"> </w:t>
      </w:r>
      <w:proofErr w:type="spellStart"/>
      <w:r w:rsidR="00CD66F0" w:rsidRPr="00F53B1E">
        <w:rPr>
          <w:rFonts w:asciiTheme="majorBidi" w:eastAsiaTheme="minorEastAsia" w:hAnsiTheme="majorBidi" w:cstheme="majorBidi"/>
          <w:kern w:val="24"/>
        </w:rPr>
        <w:t>Terminologi</w:t>
      </w:r>
      <w:proofErr w:type="spellEnd"/>
      <w:r w:rsidR="00CD66F0" w:rsidRPr="00F53B1E">
        <w:rPr>
          <w:rFonts w:asciiTheme="majorBidi" w:eastAsiaTheme="minorEastAsia" w:hAnsiTheme="majorBidi" w:cstheme="majorBidi"/>
          <w:kern w:val="24"/>
        </w:rPr>
        <w:t xml:space="preserve"> </w:t>
      </w:r>
      <w:proofErr w:type="spellStart"/>
      <w:r w:rsidR="00CD66F0" w:rsidRPr="00F53B1E">
        <w:rPr>
          <w:rFonts w:asciiTheme="majorBidi" w:eastAsiaTheme="minorEastAsia" w:hAnsiTheme="majorBidi" w:cstheme="majorBidi"/>
          <w:kern w:val="24"/>
        </w:rPr>
        <w:t>ialah</w:t>
      </w:r>
      <w:proofErr w:type="spellEnd"/>
      <w:r w:rsidR="00CD66F0" w:rsidRPr="00F53B1E">
        <w:rPr>
          <w:rFonts w:asciiTheme="majorBidi" w:eastAsiaTheme="minorEastAsia" w:hAnsiTheme="majorBidi" w:cstheme="majorBidi"/>
          <w:kern w:val="24"/>
        </w:rPr>
        <w:t xml:space="preserve"> </w:t>
      </w:r>
      <w:proofErr w:type="spellStart"/>
      <w:r w:rsidR="00CD66F0" w:rsidRPr="00F53B1E">
        <w:rPr>
          <w:rFonts w:asciiTheme="majorBidi" w:eastAsiaTheme="minorEastAsia" w:hAnsiTheme="majorBidi" w:cstheme="majorBidi"/>
          <w:kern w:val="24"/>
        </w:rPr>
        <w:t>menutup</w:t>
      </w:r>
      <w:proofErr w:type="spellEnd"/>
      <w:r w:rsidR="00CD66F0" w:rsidRPr="00F53B1E">
        <w:rPr>
          <w:rFonts w:asciiTheme="majorBidi" w:eastAsiaTheme="minorEastAsia" w:hAnsiTheme="majorBidi" w:cstheme="majorBidi"/>
          <w:kern w:val="24"/>
        </w:rPr>
        <w:t xml:space="preserve"> </w:t>
      </w:r>
      <w:proofErr w:type="spellStart"/>
      <w:r w:rsidR="00CD66F0" w:rsidRPr="00F53B1E">
        <w:rPr>
          <w:rFonts w:asciiTheme="majorBidi" w:eastAsiaTheme="minorEastAsia" w:hAnsiTheme="majorBidi" w:cstheme="majorBidi"/>
          <w:kern w:val="24"/>
        </w:rPr>
        <w:t>jalan</w:t>
      </w:r>
      <w:proofErr w:type="spellEnd"/>
      <w:r w:rsidR="00CD66F0" w:rsidRPr="00F53B1E">
        <w:rPr>
          <w:rFonts w:asciiTheme="majorBidi" w:eastAsiaTheme="minorEastAsia" w:hAnsiTheme="majorBidi" w:cstheme="majorBidi"/>
          <w:kern w:val="24"/>
        </w:rPr>
        <w:t xml:space="preserve"> yang </w:t>
      </w:r>
      <w:proofErr w:type="spellStart"/>
      <w:r w:rsidR="00CD66F0" w:rsidRPr="00F53B1E">
        <w:rPr>
          <w:rFonts w:asciiTheme="majorBidi" w:eastAsiaTheme="minorEastAsia" w:hAnsiTheme="majorBidi" w:cstheme="majorBidi"/>
          <w:kern w:val="24"/>
        </w:rPr>
        <w:t>membawa</w:t>
      </w:r>
      <w:proofErr w:type="spellEnd"/>
      <w:r w:rsidR="00CD66F0" w:rsidRPr="00F53B1E">
        <w:rPr>
          <w:rFonts w:asciiTheme="majorBidi" w:eastAsiaTheme="minorEastAsia" w:hAnsiTheme="majorBidi" w:cstheme="majorBidi"/>
          <w:kern w:val="24"/>
        </w:rPr>
        <w:t xml:space="preserve"> </w:t>
      </w:r>
      <w:proofErr w:type="spellStart"/>
      <w:r w:rsidR="00CD66F0" w:rsidRPr="00F53B1E">
        <w:rPr>
          <w:rFonts w:asciiTheme="majorBidi" w:eastAsiaTheme="minorEastAsia" w:hAnsiTheme="majorBidi" w:cstheme="majorBidi"/>
          <w:kern w:val="24"/>
        </w:rPr>
        <w:t>ke</w:t>
      </w:r>
      <w:proofErr w:type="spellEnd"/>
      <w:r w:rsidR="00CD66F0" w:rsidRPr="00F53B1E">
        <w:rPr>
          <w:rFonts w:asciiTheme="majorBidi" w:eastAsiaTheme="minorEastAsia" w:hAnsiTheme="majorBidi" w:cstheme="majorBidi"/>
          <w:kern w:val="24"/>
        </w:rPr>
        <w:t xml:space="preserve"> </w:t>
      </w:r>
      <w:proofErr w:type="spellStart"/>
      <w:r w:rsidR="00CD66F0" w:rsidRPr="00F53B1E">
        <w:rPr>
          <w:rFonts w:asciiTheme="majorBidi" w:eastAsiaTheme="minorEastAsia" w:hAnsiTheme="majorBidi" w:cstheme="majorBidi"/>
          <w:kern w:val="24"/>
        </w:rPr>
        <w:t>jalan</w:t>
      </w:r>
      <w:proofErr w:type="spellEnd"/>
      <w:r w:rsidR="00CD66F0" w:rsidRPr="00F53B1E">
        <w:rPr>
          <w:rFonts w:asciiTheme="majorBidi" w:eastAsiaTheme="minorEastAsia" w:hAnsiTheme="majorBidi" w:cstheme="majorBidi"/>
          <w:kern w:val="24"/>
        </w:rPr>
        <w:t xml:space="preserve"> yang </w:t>
      </w:r>
      <w:proofErr w:type="spellStart"/>
      <w:r w:rsidR="00CD66F0" w:rsidRPr="00F53B1E">
        <w:rPr>
          <w:rFonts w:asciiTheme="majorBidi" w:eastAsiaTheme="minorEastAsia" w:hAnsiTheme="majorBidi" w:cstheme="majorBidi"/>
          <w:kern w:val="24"/>
        </w:rPr>
        <w:t>terlarang</w:t>
      </w:r>
      <w:proofErr w:type="spellEnd"/>
      <w:r w:rsidR="00CD66F0" w:rsidRPr="00F53B1E">
        <w:rPr>
          <w:rFonts w:asciiTheme="majorBidi" w:eastAsiaTheme="minorEastAsia" w:hAnsiTheme="majorBidi" w:cstheme="majorBidi"/>
          <w:kern w:val="24"/>
        </w:rPr>
        <w:t>.</w:t>
      </w:r>
    </w:p>
    <w:p w14:paraId="002B8581" w14:textId="20AD5C30" w:rsidR="001C0D75" w:rsidRPr="00F53B1E" w:rsidRDefault="001C0D75" w:rsidP="00396FFE">
      <w:pPr>
        <w:spacing w:after="0" w:line="480" w:lineRule="auto"/>
        <w:contextualSpacing/>
        <w:rPr>
          <w:rFonts w:asciiTheme="majorBidi" w:eastAsiaTheme="minorEastAsia" w:hAnsiTheme="majorBidi" w:cstheme="majorBidi"/>
          <w:kern w:val="24"/>
          <w:sz w:val="24"/>
          <w:szCs w:val="24"/>
        </w:rPr>
      </w:pPr>
    </w:p>
    <w:p w14:paraId="35B66B5E" w14:textId="3241B36A" w:rsidR="001C0D75" w:rsidRPr="00F53B1E" w:rsidRDefault="001C0D75" w:rsidP="00396FFE">
      <w:pPr>
        <w:spacing w:after="0" w:line="480" w:lineRule="auto"/>
        <w:contextualSpacing/>
        <w:rPr>
          <w:rFonts w:asciiTheme="majorBidi" w:eastAsiaTheme="minorEastAsia" w:hAnsiTheme="majorBidi" w:cstheme="majorBidi"/>
          <w:kern w:val="24"/>
          <w:sz w:val="24"/>
          <w:szCs w:val="24"/>
        </w:rPr>
      </w:pPr>
    </w:p>
    <w:p w14:paraId="1D8CC12D" w14:textId="3BDBA2C1" w:rsidR="001C0D75" w:rsidRPr="00F53B1E" w:rsidRDefault="001C0D75" w:rsidP="00396FFE">
      <w:pPr>
        <w:spacing w:after="0" w:line="480" w:lineRule="auto"/>
        <w:contextualSpacing/>
        <w:rPr>
          <w:rFonts w:asciiTheme="majorBidi" w:eastAsiaTheme="minorEastAsia" w:hAnsiTheme="majorBidi" w:cstheme="majorBidi"/>
          <w:kern w:val="24"/>
          <w:sz w:val="24"/>
          <w:szCs w:val="24"/>
        </w:rPr>
      </w:pPr>
    </w:p>
    <w:p w14:paraId="73FFA3EC" w14:textId="31407E76" w:rsidR="001C0D75" w:rsidRPr="00F53B1E" w:rsidRDefault="001C0D75" w:rsidP="00396FFE">
      <w:pPr>
        <w:spacing w:after="0" w:line="480" w:lineRule="auto"/>
        <w:contextualSpacing/>
        <w:rPr>
          <w:rFonts w:asciiTheme="majorBidi" w:eastAsiaTheme="minorEastAsia" w:hAnsiTheme="majorBidi" w:cstheme="majorBidi"/>
          <w:kern w:val="24"/>
          <w:sz w:val="24"/>
          <w:szCs w:val="24"/>
        </w:rPr>
      </w:pPr>
    </w:p>
    <w:p w14:paraId="124033BC" w14:textId="440D75FC" w:rsidR="001C0D75" w:rsidRPr="00F53B1E" w:rsidRDefault="001C0D75" w:rsidP="00396FFE">
      <w:pPr>
        <w:spacing w:after="0" w:line="480" w:lineRule="auto"/>
        <w:contextualSpacing/>
        <w:rPr>
          <w:rFonts w:asciiTheme="majorBidi" w:eastAsiaTheme="minorEastAsia" w:hAnsiTheme="majorBidi" w:cstheme="majorBidi"/>
          <w:kern w:val="24"/>
          <w:sz w:val="24"/>
          <w:szCs w:val="24"/>
        </w:rPr>
      </w:pPr>
    </w:p>
    <w:p w14:paraId="53741159" w14:textId="26CA6424" w:rsidR="001C0D75" w:rsidRPr="00F53B1E" w:rsidRDefault="001C0D75" w:rsidP="00396FFE">
      <w:pPr>
        <w:spacing w:after="0" w:line="480" w:lineRule="auto"/>
        <w:contextualSpacing/>
        <w:rPr>
          <w:rFonts w:asciiTheme="majorBidi" w:eastAsiaTheme="minorEastAsia" w:hAnsiTheme="majorBidi" w:cstheme="majorBidi"/>
          <w:kern w:val="24"/>
          <w:sz w:val="24"/>
          <w:szCs w:val="24"/>
        </w:rPr>
      </w:pPr>
    </w:p>
    <w:p w14:paraId="3D7086A1" w14:textId="20E9A841" w:rsidR="001C0D75" w:rsidRPr="00F53B1E" w:rsidRDefault="001C0D75" w:rsidP="00396FFE">
      <w:pPr>
        <w:spacing w:after="0" w:line="480" w:lineRule="auto"/>
        <w:contextualSpacing/>
        <w:rPr>
          <w:rFonts w:asciiTheme="majorBidi" w:eastAsiaTheme="minorEastAsia" w:hAnsiTheme="majorBidi" w:cstheme="majorBidi"/>
          <w:kern w:val="24"/>
          <w:sz w:val="24"/>
          <w:szCs w:val="24"/>
        </w:rPr>
      </w:pPr>
    </w:p>
    <w:p w14:paraId="3EE89051" w14:textId="7AF550EF" w:rsidR="001C0D75" w:rsidRPr="00F53B1E" w:rsidRDefault="001C0D75" w:rsidP="00396FFE">
      <w:pPr>
        <w:spacing w:after="0" w:line="480" w:lineRule="auto"/>
        <w:contextualSpacing/>
        <w:rPr>
          <w:rFonts w:asciiTheme="majorBidi" w:eastAsiaTheme="minorEastAsia" w:hAnsiTheme="majorBidi" w:cstheme="majorBidi"/>
          <w:kern w:val="24"/>
          <w:sz w:val="24"/>
          <w:szCs w:val="24"/>
        </w:rPr>
      </w:pPr>
    </w:p>
    <w:p w14:paraId="302ED50A" w14:textId="0FAFAFFC" w:rsidR="001C0D75" w:rsidRPr="00F53B1E" w:rsidRDefault="001C0D75" w:rsidP="00396FFE">
      <w:pPr>
        <w:spacing w:after="0" w:line="480" w:lineRule="auto"/>
        <w:contextualSpacing/>
        <w:rPr>
          <w:rFonts w:asciiTheme="majorBidi" w:eastAsiaTheme="minorEastAsia" w:hAnsiTheme="majorBidi" w:cstheme="majorBidi"/>
          <w:kern w:val="24"/>
          <w:sz w:val="24"/>
          <w:szCs w:val="24"/>
        </w:rPr>
      </w:pPr>
    </w:p>
    <w:p w14:paraId="61FF17BC" w14:textId="123E6230" w:rsidR="001C0D75" w:rsidRPr="00F53B1E" w:rsidRDefault="001C0D75" w:rsidP="00396FFE">
      <w:pPr>
        <w:spacing w:after="0" w:line="480" w:lineRule="auto"/>
        <w:contextualSpacing/>
        <w:rPr>
          <w:rFonts w:asciiTheme="majorBidi" w:eastAsiaTheme="minorEastAsia" w:hAnsiTheme="majorBidi" w:cstheme="majorBidi"/>
          <w:kern w:val="24"/>
          <w:sz w:val="24"/>
          <w:szCs w:val="24"/>
        </w:rPr>
      </w:pPr>
    </w:p>
    <w:p w14:paraId="7E498B93" w14:textId="667C72D2" w:rsidR="001C0D75" w:rsidRPr="00F53B1E" w:rsidRDefault="001C0D75" w:rsidP="00396FFE">
      <w:pPr>
        <w:spacing w:after="0" w:line="480" w:lineRule="auto"/>
        <w:contextualSpacing/>
        <w:rPr>
          <w:rFonts w:asciiTheme="majorBidi" w:eastAsiaTheme="minorEastAsia" w:hAnsiTheme="majorBidi" w:cstheme="majorBidi"/>
          <w:kern w:val="24"/>
          <w:sz w:val="24"/>
          <w:szCs w:val="24"/>
        </w:rPr>
      </w:pPr>
    </w:p>
    <w:p w14:paraId="4F4DDC32" w14:textId="7905584E" w:rsidR="001C0D75" w:rsidRPr="00F53B1E" w:rsidRDefault="001C0D75" w:rsidP="00396FFE">
      <w:pPr>
        <w:spacing w:after="0" w:line="480" w:lineRule="auto"/>
        <w:contextualSpacing/>
        <w:rPr>
          <w:rFonts w:asciiTheme="majorBidi" w:eastAsiaTheme="minorEastAsia" w:hAnsiTheme="majorBidi" w:cstheme="majorBidi"/>
          <w:kern w:val="24"/>
          <w:sz w:val="24"/>
          <w:szCs w:val="24"/>
        </w:rPr>
      </w:pPr>
    </w:p>
    <w:p w14:paraId="5D19A8FD" w14:textId="3C74C71B" w:rsidR="001C0D75" w:rsidRPr="00F53B1E" w:rsidRDefault="001C0D75" w:rsidP="00396FFE">
      <w:pPr>
        <w:spacing w:after="0" w:line="480" w:lineRule="auto"/>
        <w:contextualSpacing/>
        <w:rPr>
          <w:rFonts w:asciiTheme="majorBidi" w:eastAsiaTheme="minorEastAsia" w:hAnsiTheme="majorBidi" w:cstheme="majorBidi"/>
          <w:kern w:val="24"/>
          <w:sz w:val="24"/>
          <w:szCs w:val="24"/>
        </w:rPr>
      </w:pPr>
    </w:p>
    <w:p w14:paraId="67071E70" w14:textId="1727A168" w:rsidR="001C0D75" w:rsidRPr="00F53B1E" w:rsidRDefault="001C0D75" w:rsidP="00396FFE">
      <w:pPr>
        <w:spacing w:after="0" w:line="480" w:lineRule="auto"/>
        <w:contextualSpacing/>
        <w:rPr>
          <w:rFonts w:asciiTheme="majorBidi" w:eastAsiaTheme="minorEastAsia" w:hAnsiTheme="majorBidi" w:cstheme="majorBidi"/>
          <w:kern w:val="24"/>
          <w:sz w:val="24"/>
          <w:szCs w:val="24"/>
        </w:rPr>
      </w:pPr>
    </w:p>
    <w:p w14:paraId="6667C9C7" w14:textId="36B4BD92" w:rsidR="001C0D75" w:rsidRPr="00F53B1E" w:rsidRDefault="001C0D75" w:rsidP="00396FFE">
      <w:pPr>
        <w:spacing w:after="0" w:line="480" w:lineRule="auto"/>
        <w:contextualSpacing/>
        <w:rPr>
          <w:rFonts w:asciiTheme="majorBidi" w:eastAsiaTheme="minorEastAsia" w:hAnsiTheme="majorBidi" w:cstheme="majorBidi"/>
          <w:kern w:val="24"/>
          <w:sz w:val="24"/>
          <w:szCs w:val="24"/>
        </w:rPr>
      </w:pPr>
    </w:p>
    <w:p w14:paraId="7CCB0076" w14:textId="77777777" w:rsidR="00F85B4C" w:rsidRDefault="00F85B4C" w:rsidP="00396FFE">
      <w:pPr>
        <w:spacing w:after="0" w:line="480" w:lineRule="auto"/>
        <w:contextualSpacing/>
        <w:jc w:val="center"/>
        <w:rPr>
          <w:rFonts w:asciiTheme="majorBidi" w:hAnsiTheme="majorBidi" w:cstheme="majorBidi"/>
          <w:sz w:val="24"/>
          <w:szCs w:val="24"/>
        </w:rPr>
      </w:pPr>
    </w:p>
    <w:p w14:paraId="5B812F15" w14:textId="77777777" w:rsidR="007318D7" w:rsidRDefault="007318D7" w:rsidP="00396FFE">
      <w:pPr>
        <w:spacing w:after="0" w:line="480" w:lineRule="auto"/>
        <w:contextualSpacing/>
        <w:jc w:val="center"/>
        <w:rPr>
          <w:rFonts w:asciiTheme="majorBidi" w:hAnsiTheme="majorBidi" w:cstheme="majorBidi"/>
          <w:sz w:val="24"/>
          <w:szCs w:val="24"/>
        </w:rPr>
      </w:pPr>
    </w:p>
    <w:p w14:paraId="58892557" w14:textId="12DDA149" w:rsidR="007318D7" w:rsidRPr="00F53B1E" w:rsidRDefault="007318D7" w:rsidP="00396FFE">
      <w:pPr>
        <w:spacing w:after="0" w:line="480" w:lineRule="auto"/>
        <w:contextualSpacing/>
        <w:jc w:val="center"/>
        <w:rPr>
          <w:rFonts w:asciiTheme="majorBidi" w:hAnsiTheme="majorBidi" w:cstheme="majorBidi"/>
          <w:sz w:val="24"/>
          <w:szCs w:val="24"/>
        </w:rPr>
        <w:sectPr w:rsidR="007318D7" w:rsidRPr="00F53B1E" w:rsidSect="00945FB5">
          <w:pgSz w:w="12240" w:h="15840"/>
          <w:pgMar w:top="1440" w:right="1440" w:bottom="1440" w:left="1440" w:header="720" w:footer="720" w:gutter="0"/>
          <w:cols w:space="720"/>
          <w:docGrid w:linePitch="360"/>
        </w:sectPr>
      </w:pPr>
    </w:p>
    <w:p w14:paraId="2E5CCE1D" w14:textId="53906BDB" w:rsidR="007318D7" w:rsidRDefault="007318D7" w:rsidP="007318D7">
      <w:pPr>
        <w:spacing w:after="0" w:line="480" w:lineRule="auto"/>
        <w:contextualSpacing/>
        <w:rPr>
          <w:rFonts w:asciiTheme="majorBidi" w:hAnsiTheme="majorBidi" w:cstheme="majorBidi"/>
          <w:sz w:val="24"/>
          <w:szCs w:val="24"/>
        </w:rPr>
      </w:pPr>
      <w:bookmarkStart w:id="48" w:name="_Hlk110902896"/>
      <w:r>
        <w:rPr>
          <w:rFonts w:asciiTheme="majorBidi" w:hAnsiTheme="majorBidi" w:cstheme="majorBidi"/>
          <w:sz w:val="24"/>
          <w:szCs w:val="24"/>
        </w:rPr>
        <w:t>LATIAHAN SOAL-SOAL BAB III</w:t>
      </w:r>
    </w:p>
    <w:p w14:paraId="395C0A79" w14:textId="458027D5" w:rsidR="007318D7" w:rsidRDefault="007318D7" w:rsidP="00460026">
      <w:pPr>
        <w:spacing w:after="0" w:line="240" w:lineRule="auto"/>
        <w:contextualSpacing/>
        <w:rPr>
          <w:rFonts w:asciiTheme="majorBidi" w:hAnsiTheme="majorBidi" w:cstheme="majorBidi"/>
          <w:sz w:val="24"/>
          <w:szCs w:val="24"/>
        </w:rPr>
      </w:pPr>
      <w:r>
        <w:rPr>
          <w:rFonts w:asciiTheme="majorBidi" w:hAnsiTheme="majorBidi" w:cstheme="majorBidi"/>
          <w:sz w:val="24"/>
          <w:szCs w:val="24"/>
        </w:rPr>
        <w:t>1.</w:t>
      </w:r>
      <w:r w:rsidR="00CA23CA">
        <w:rPr>
          <w:rFonts w:asciiTheme="majorBidi" w:hAnsiTheme="majorBidi" w:cstheme="majorBidi"/>
          <w:sz w:val="24"/>
          <w:szCs w:val="24"/>
        </w:rPr>
        <w:t xml:space="preserve"> </w:t>
      </w:r>
      <w:proofErr w:type="spellStart"/>
      <w:r w:rsidR="00CA23CA">
        <w:rPr>
          <w:rFonts w:asciiTheme="majorBidi" w:hAnsiTheme="majorBidi" w:cstheme="majorBidi"/>
          <w:sz w:val="24"/>
          <w:szCs w:val="24"/>
        </w:rPr>
        <w:t>Untuk</w:t>
      </w:r>
      <w:proofErr w:type="spellEnd"/>
      <w:r w:rsidR="00CA23CA">
        <w:rPr>
          <w:rFonts w:asciiTheme="majorBidi" w:hAnsiTheme="majorBidi" w:cstheme="majorBidi"/>
          <w:sz w:val="24"/>
          <w:szCs w:val="24"/>
        </w:rPr>
        <w:t xml:space="preserve"> </w:t>
      </w:r>
      <w:proofErr w:type="spellStart"/>
      <w:r w:rsidR="00CA23CA">
        <w:rPr>
          <w:rFonts w:asciiTheme="majorBidi" w:hAnsiTheme="majorBidi" w:cstheme="majorBidi"/>
          <w:sz w:val="24"/>
          <w:szCs w:val="24"/>
        </w:rPr>
        <w:t>memperd</w:t>
      </w:r>
      <w:r w:rsidR="00460026">
        <w:rPr>
          <w:rFonts w:asciiTheme="majorBidi" w:hAnsiTheme="majorBidi" w:cstheme="majorBidi"/>
          <w:sz w:val="24"/>
          <w:szCs w:val="24"/>
        </w:rPr>
        <w:t>a</w:t>
      </w:r>
      <w:r w:rsidR="00CA23CA">
        <w:rPr>
          <w:rFonts w:asciiTheme="majorBidi" w:hAnsiTheme="majorBidi" w:cstheme="majorBidi"/>
          <w:sz w:val="24"/>
          <w:szCs w:val="24"/>
        </w:rPr>
        <w:t>lam</w:t>
      </w:r>
      <w:proofErr w:type="spellEnd"/>
      <w:r w:rsidR="00CA23CA">
        <w:rPr>
          <w:rFonts w:asciiTheme="majorBidi" w:hAnsiTheme="majorBidi" w:cstheme="majorBidi"/>
          <w:sz w:val="24"/>
          <w:szCs w:val="24"/>
        </w:rPr>
        <w:t xml:space="preserve"> </w:t>
      </w:r>
      <w:proofErr w:type="spellStart"/>
      <w:r w:rsidR="00CA23CA">
        <w:rPr>
          <w:rFonts w:asciiTheme="majorBidi" w:hAnsiTheme="majorBidi" w:cstheme="majorBidi"/>
          <w:sz w:val="24"/>
          <w:szCs w:val="24"/>
        </w:rPr>
        <w:t>ajaran</w:t>
      </w:r>
      <w:proofErr w:type="spellEnd"/>
      <w:r w:rsidR="00CA23CA">
        <w:rPr>
          <w:rFonts w:asciiTheme="majorBidi" w:hAnsiTheme="majorBidi" w:cstheme="majorBidi"/>
          <w:sz w:val="24"/>
          <w:szCs w:val="24"/>
        </w:rPr>
        <w:t xml:space="preserve"> agama Islam </w:t>
      </w:r>
      <w:proofErr w:type="spellStart"/>
      <w:r w:rsidR="00CA23CA">
        <w:rPr>
          <w:rFonts w:asciiTheme="majorBidi" w:hAnsiTheme="majorBidi" w:cstheme="majorBidi"/>
          <w:sz w:val="24"/>
          <w:szCs w:val="24"/>
        </w:rPr>
        <w:t>kita</w:t>
      </w:r>
      <w:proofErr w:type="spellEnd"/>
      <w:r w:rsidR="00CA23CA">
        <w:rPr>
          <w:rFonts w:asciiTheme="majorBidi" w:hAnsiTheme="majorBidi" w:cstheme="majorBidi"/>
          <w:sz w:val="24"/>
          <w:szCs w:val="24"/>
        </w:rPr>
        <w:t xml:space="preserve"> </w:t>
      </w:r>
      <w:proofErr w:type="spellStart"/>
      <w:r w:rsidR="00CA23CA">
        <w:rPr>
          <w:rFonts w:asciiTheme="majorBidi" w:hAnsiTheme="majorBidi" w:cstheme="majorBidi"/>
          <w:sz w:val="24"/>
          <w:szCs w:val="24"/>
        </w:rPr>
        <w:t>harus</w:t>
      </w:r>
      <w:proofErr w:type="spellEnd"/>
      <w:r w:rsidR="00CA23CA">
        <w:rPr>
          <w:rFonts w:asciiTheme="majorBidi" w:hAnsiTheme="majorBidi" w:cstheme="majorBidi"/>
          <w:sz w:val="24"/>
          <w:szCs w:val="24"/>
        </w:rPr>
        <w:t xml:space="preserve"> </w:t>
      </w:r>
      <w:proofErr w:type="spellStart"/>
      <w:r w:rsidR="00CA23CA">
        <w:rPr>
          <w:rFonts w:asciiTheme="majorBidi" w:hAnsiTheme="majorBidi" w:cstheme="majorBidi"/>
          <w:sz w:val="24"/>
          <w:szCs w:val="24"/>
        </w:rPr>
        <w:t>merujuk</w:t>
      </w:r>
      <w:proofErr w:type="spellEnd"/>
      <w:r w:rsidR="00CA23CA">
        <w:rPr>
          <w:rFonts w:asciiTheme="majorBidi" w:hAnsiTheme="majorBidi" w:cstheme="majorBidi"/>
          <w:sz w:val="24"/>
          <w:szCs w:val="24"/>
        </w:rPr>
        <w:t xml:space="preserve"> </w:t>
      </w:r>
      <w:proofErr w:type="spellStart"/>
      <w:r w:rsidR="00CA23CA">
        <w:rPr>
          <w:rFonts w:asciiTheme="majorBidi" w:hAnsiTheme="majorBidi" w:cstheme="majorBidi"/>
          <w:sz w:val="24"/>
          <w:szCs w:val="24"/>
        </w:rPr>
        <w:t>kepada</w:t>
      </w:r>
      <w:proofErr w:type="spellEnd"/>
      <w:r w:rsidR="00CA23CA">
        <w:rPr>
          <w:rFonts w:asciiTheme="majorBidi" w:hAnsiTheme="majorBidi" w:cstheme="majorBidi"/>
          <w:sz w:val="24"/>
          <w:szCs w:val="24"/>
        </w:rPr>
        <w:t xml:space="preserve"> Al-Qur’an dan Hadis Nabi Saw., </w:t>
      </w:r>
      <w:proofErr w:type="spellStart"/>
      <w:r w:rsidR="005D2496">
        <w:rPr>
          <w:rFonts w:asciiTheme="majorBidi" w:hAnsiTheme="majorBidi" w:cstheme="majorBidi"/>
          <w:sz w:val="24"/>
          <w:szCs w:val="24"/>
        </w:rPr>
        <w:t>Sebutkan</w:t>
      </w:r>
      <w:proofErr w:type="spellEnd"/>
      <w:r w:rsidR="005D2496">
        <w:rPr>
          <w:rFonts w:asciiTheme="majorBidi" w:hAnsiTheme="majorBidi" w:cstheme="majorBidi"/>
          <w:sz w:val="24"/>
          <w:szCs w:val="24"/>
        </w:rPr>
        <w:t xml:space="preserve"> </w:t>
      </w:r>
      <w:proofErr w:type="spellStart"/>
      <w:r w:rsidR="005D2496">
        <w:rPr>
          <w:rFonts w:asciiTheme="majorBidi" w:hAnsiTheme="majorBidi" w:cstheme="majorBidi"/>
          <w:sz w:val="24"/>
          <w:szCs w:val="24"/>
        </w:rPr>
        <w:t>sura</w:t>
      </w:r>
      <w:r w:rsidR="00C330C0">
        <w:rPr>
          <w:rFonts w:asciiTheme="majorBidi" w:hAnsiTheme="majorBidi" w:cstheme="majorBidi"/>
          <w:sz w:val="24"/>
          <w:szCs w:val="24"/>
        </w:rPr>
        <w:t>t</w:t>
      </w:r>
      <w:proofErr w:type="spellEnd"/>
      <w:r w:rsidR="005D2496">
        <w:rPr>
          <w:rFonts w:asciiTheme="majorBidi" w:hAnsiTheme="majorBidi" w:cstheme="majorBidi"/>
          <w:sz w:val="24"/>
          <w:szCs w:val="24"/>
        </w:rPr>
        <w:t xml:space="preserve"> </w:t>
      </w:r>
      <w:proofErr w:type="spellStart"/>
      <w:r w:rsidR="005D2496">
        <w:rPr>
          <w:rFonts w:asciiTheme="majorBidi" w:hAnsiTheme="majorBidi" w:cstheme="majorBidi"/>
          <w:sz w:val="24"/>
          <w:szCs w:val="24"/>
        </w:rPr>
        <w:t>apa</w:t>
      </w:r>
      <w:proofErr w:type="spellEnd"/>
      <w:r w:rsidR="005D2496">
        <w:rPr>
          <w:rFonts w:asciiTheme="majorBidi" w:hAnsiTheme="majorBidi" w:cstheme="majorBidi"/>
          <w:sz w:val="24"/>
          <w:szCs w:val="24"/>
        </w:rPr>
        <w:t xml:space="preserve"> dan </w:t>
      </w:r>
      <w:proofErr w:type="spellStart"/>
      <w:r w:rsidR="005D2496">
        <w:rPr>
          <w:rFonts w:asciiTheme="majorBidi" w:hAnsiTheme="majorBidi" w:cstheme="majorBidi"/>
          <w:sz w:val="24"/>
          <w:szCs w:val="24"/>
        </w:rPr>
        <w:t>ayat</w:t>
      </w:r>
      <w:proofErr w:type="spellEnd"/>
      <w:r w:rsidR="005D2496">
        <w:rPr>
          <w:rFonts w:asciiTheme="majorBidi" w:hAnsiTheme="majorBidi" w:cstheme="majorBidi"/>
          <w:sz w:val="24"/>
          <w:szCs w:val="24"/>
        </w:rPr>
        <w:t xml:space="preserve"> </w:t>
      </w:r>
      <w:proofErr w:type="spellStart"/>
      <w:r w:rsidR="005D2496">
        <w:rPr>
          <w:rFonts w:asciiTheme="majorBidi" w:hAnsiTheme="majorBidi" w:cstheme="majorBidi"/>
          <w:sz w:val="24"/>
          <w:szCs w:val="24"/>
        </w:rPr>
        <w:t>berapa</w:t>
      </w:r>
      <w:proofErr w:type="spellEnd"/>
      <w:r w:rsidR="005D2496">
        <w:rPr>
          <w:rFonts w:asciiTheme="majorBidi" w:hAnsiTheme="majorBidi" w:cstheme="majorBidi"/>
          <w:sz w:val="24"/>
          <w:szCs w:val="24"/>
        </w:rPr>
        <w:t xml:space="preserve"> yang </w:t>
      </w:r>
      <w:proofErr w:type="spellStart"/>
      <w:r w:rsidR="005D2496">
        <w:rPr>
          <w:rFonts w:asciiTheme="majorBidi" w:hAnsiTheme="majorBidi" w:cstheme="majorBidi"/>
          <w:sz w:val="24"/>
          <w:szCs w:val="24"/>
        </w:rPr>
        <w:t>berisikan</w:t>
      </w:r>
      <w:proofErr w:type="spellEnd"/>
      <w:r w:rsidR="005D2496">
        <w:rPr>
          <w:rFonts w:asciiTheme="majorBidi" w:hAnsiTheme="majorBidi" w:cstheme="majorBidi"/>
          <w:sz w:val="24"/>
          <w:szCs w:val="24"/>
        </w:rPr>
        <w:t xml:space="preserve"> </w:t>
      </w:r>
      <w:proofErr w:type="spellStart"/>
      <w:r w:rsidR="005D2496">
        <w:rPr>
          <w:rFonts w:asciiTheme="majorBidi" w:hAnsiTheme="majorBidi" w:cstheme="majorBidi"/>
          <w:sz w:val="24"/>
          <w:szCs w:val="24"/>
        </w:rPr>
        <w:t>tentang</w:t>
      </w:r>
      <w:proofErr w:type="spellEnd"/>
      <w:r w:rsidR="005D2496">
        <w:rPr>
          <w:rFonts w:asciiTheme="majorBidi" w:hAnsiTheme="majorBidi" w:cstheme="majorBidi"/>
          <w:sz w:val="24"/>
          <w:szCs w:val="24"/>
        </w:rPr>
        <w:t xml:space="preserve"> </w:t>
      </w:r>
      <w:proofErr w:type="spellStart"/>
      <w:r w:rsidR="005D2496">
        <w:rPr>
          <w:rFonts w:asciiTheme="majorBidi" w:hAnsiTheme="majorBidi" w:cstheme="majorBidi"/>
          <w:sz w:val="24"/>
          <w:szCs w:val="24"/>
        </w:rPr>
        <w:t>hal</w:t>
      </w:r>
      <w:proofErr w:type="spellEnd"/>
      <w:r w:rsidR="005D2496">
        <w:rPr>
          <w:rFonts w:asciiTheme="majorBidi" w:hAnsiTheme="majorBidi" w:cstheme="majorBidi"/>
          <w:sz w:val="24"/>
          <w:szCs w:val="24"/>
        </w:rPr>
        <w:t xml:space="preserve"> </w:t>
      </w:r>
      <w:proofErr w:type="spellStart"/>
      <w:r w:rsidR="005D2496">
        <w:rPr>
          <w:rFonts w:asciiTheme="majorBidi" w:hAnsiTheme="majorBidi" w:cstheme="majorBidi"/>
          <w:sz w:val="24"/>
          <w:szCs w:val="24"/>
        </w:rPr>
        <w:t>terebut</w:t>
      </w:r>
      <w:proofErr w:type="spellEnd"/>
      <w:r w:rsidR="005D2496">
        <w:rPr>
          <w:rFonts w:asciiTheme="majorBidi" w:hAnsiTheme="majorBidi" w:cstheme="majorBidi"/>
          <w:sz w:val="24"/>
          <w:szCs w:val="24"/>
        </w:rPr>
        <w:t xml:space="preserve"> di </w:t>
      </w:r>
      <w:proofErr w:type="spellStart"/>
      <w:r w:rsidR="005D2496">
        <w:rPr>
          <w:rFonts w:asciiTheme="majorBidi" w:hAnsiTheme="majorBidi" w:cstheme="majorBidi"/>
          <w:sz w:val="24"/>
          <w:szCs w:val="24"/>
        </w:rPr>
        <w:t>atas</w:t>
      </w:r>
      <w:proofErr w:type="spellEnd"/>
      <w:r w:rsidR="005D2496">
        <w:rPr>
          <w:rFonts w:asciiTheme="majorBidi" w:hAnsiTheme="majorBidi" w:cstheme="majorBidi"/>
          <w:sz w:val="24"/>
          <w:szCs w:val="24"/>
        </w:rPr>
        <w:t>?</w:t>
      </w:r>
    </w:p>
    <w:p w14:paraId="1B0A98EE" w14:textId="645B7ACD" w:rsidR="007318D7" w:rsidRDefault="007318D7" w:rsidP="00460026">
      <w:pPr>
        <w:spacing w:after="0" w:line="240" w:lineRule="auto"/>
        <w:contextualSpacing/>
        <w:rPr>
          <w:rFonts w:asciiTheme="majorBidi" w:hAnsiTheme="majorBidi" w:cstheme="majorBidi"/>
          <w:sz w:val="24"/>
          <w:szCs w:val="24"/>
        </w:rPr>
      </w:pPr>
      <w:r>
        <w:rPr>
          <w:rFonts w:asciiTheme="majorBidi" w:hAnsiTheme="majorBidi" w:cstheme="majorBidi"/>
          <w:sz w:val="24"/>
          <w:szCs w:val="24"/>
        </w:rPr>
        <w:t xml:space="preserve">2. </w:t>
      </w:r>
      <w:proofErr w:type="spellStart"/>
      <w:r w:rsidR="00460026">
        <w:rPr>
          <w:rFonts w:asciiTheme="majorBidi" w:hAnsiTheme="majorBidi" w:cstheme="majorBidi"/>
          <w:sz w:val="24"/>
          <w:szCs w:val="24"/>
        </w:rPr>
        <w:t>Sumber</w:t>
      </w:r>
      <w:proofErr w:type="spellEnd"/>
      <w:r w:rsidR="00460026">
        <w:rPr>
          <w:rFonts w:asciiTheme="majorBidi" w:hAnsiTheme="majorBidi" w:cstheme="majorBidi"/>
          <w:sz w:val="24"/>
          <w:szCs w:val="24"/>
        </w:rPr>
        <w:t xml:space="preserve"> </w:t>
      </w:r>
      <w:proofErr w:type="spellStart"/>
      <w:r w:rsidR="00460026">
        <w:rPr>
          <w:rFonts w:asciiTheme="majorBidi" w:hAnsiTheme="majorBidi" w:cstheme="majorBidi"/>
          <w:sz w:val="24"/>
          <w:szCs w:val="24"/>
        </w:rPr>
        <w:t>hukum</w:t>
      </w:r>
      <w:proofErr w:type="spellEnd"/>
      <w:r w:rsidR="00460026">
        <w:rPr>
          <w:rFonts w:asciiTheme="majorBidi" w:hAnsiTheme="majorBidi" w:cstheme="majorBidi"/>
          <w:sz w:val="24"/>
          <w:szCs w:val="24"/>
        </w:rPr>
        <w:t xml:space="preserve"> agama Islam </w:t>
      </w:r>
      <w:proofErr w:type="spellStart"/>
      <w:r w:rsidR="00460026">
        <w:rPr>
          <w:rFonts w:asciiTheme="majorBidi" w:hAnsiTheme="majorBidi" w:cstheme="majorBidi"/>
          <w:sz w:val="24"/>
          <w:szCs w:val="24"/>
        </w:rPr>
        <w:t>secara</w:t>
      </w:r>
      <w:proofErr w:type="spellEnd"/>
      <w:r w:rsidR="00460026">
        <w:rPr>
          <w:rFonts w:asciiTheme="majorBidi" w:hAnsiTheme="majorBidi" w:cstheme="majorBidi"/>
          <w:sz w:val="24"/>
          <w:szCs w:val="24"/>
        </w:rPr>
        <w:t xml:space="preserve"> </w:t>
      </w:r>
      <w:proofErr w:type="spellStart"/>
      <w:r w:rsidR="00460026">
        <w:rPr>
          <w:rFonts w:asciiTheme="majorBidi" w:hAnsiTheme="majorBidi" w:cstheme="majorBidi"/>
          <w:sz w:val="24"/>
          <w:szCs w:val="24"/>
        </w:rPr>
        <w:t>pokok</w:t>
      </w:r>
      <w:proofErr w:type="spellEnd"/>
      <w:r w:rsidR="00460026">
        <w:rPr>
          <w:rFonts w:asciiTheme="majorBidi" w:hAnsiTheme="majorBidi" w:cstheme="majorBidi"/>
          <w:sz w:val="24"/>
          <w:szCs w:val="24"/>
        </w:rPr>
        <w:t xml:space="preserve"> </w:t>
      </w:r>
      <w:proofErr w:type="spellStart"/>
      <w:r w:rsidR="00460026">
        <w:rPr>
          <w:rFonts w:asciiTheme="majorBidi" w:hAnsiTheme="majorBidi" w:cstheme="majorBidi"/>
          <w:sz w:val="24"/>
          <w:szCs w:val="24"/>
        </w:rPr>
        <w:t>ada</w:t>
      </w:r>
      <w:proofErr w:type="spellEnd"/>
      <w:r w:rsidR="00460026">
        <w:rPr>
          <w:rFonts w:asciiTheme="majorBidi" w:hAnsiTheme="majorBidi" w:cstheme="majorBidi"/>
          <w:sz w:val="24"/>
          <w:szCs w:val="24"/>
        </w:rPr>
        <w:t xml:space="preserve"> </w:t>
      </w:r>
      <w:proofErr w:type="spellStart"/>
      <w:r w:rsidR="00460026">
        <w:rPr>
          <w:rFonts w:asciiTheme="majorBidi" w:hAnsiTheme="majorBidi" w:cstheme="majorBidi"/>
          <w:sz w:val="24"/>
          <w:szCs w:val="24"/>
        </w:rPr>
        <w:t>tiga</w:t>
      </w:r>
      <w:proofErr w:type="spellEnd"/>
      <w:r w:rsidR="00460026">
        <w:rPr>
          <w:rFonts w:asciiTheme="majorBidi" w:hAnsiTheme="majorBidi" w:cstheme="majorBidi"/>
          <w:sz w:val="24"/>
          <w:szCs w:val="24"/>
        </w:rPr>
        <w:t xml:space="preserve"> </w:t>
      </w:r>
      <w:proofErr w:type="spellStart"/>
      <w:proofErr w:type="gramStart"/>
      <w:r w:rsidR="00460026">
        <w:rPr>
          <w:rFonts w:asciiTheme="majorBidi" w:hAnsiTheme="majorBidi" w:cstheme="majorBidi"/>
          <w:sz w:val="24"/>
          <w:szCs w:val="24"/>
        </w:rPr>
        <w:t>sebutkan</w:t>
      </w:r>
      <w:proofErr w:type="spellEnd"/>
      <w:r w:rsidR="00460026">
        <w:rPr>
          <w:rFonts w:asciiTheme="majorBidi" w:hAnsiTheme="majorBidi" w:cstheme="majorBidi"/>
          <w:sz w:val="24"/>
          <w:szCs w:val="24"/>
        </w:rPr>
        <w:t xml:space="preserve"> ?</w:t>
      </w:r>
      <w:proofErr w:type="gramEnd"/>
    </w:p>
    <w:p w14:paraId="00999531" w14:textId="6BC8664B" w:rsidR="007318D7" w:rsidRDefault="007318D7" w:rsidP="00460026">
      <w:pPr>
        <w:spacing w:after="0" w:line="240" w:lineRule="auto"/>
        <w:contextualSpacing/>
        <w:rPr>
          <w:rFonts w:asciiTheme="majorBidi" w:hAnsiTheme="majorBidi" w:cstheme="majorBidi"/>
          <w:sz w:val="24"/>
          <w:szCs w:val="24"/>
        </w:rPr>
      </w:pPr>
      <w:r>
        <w:rPr>
          <w:rFonts w:asciiTheme="majorBidi" w:hAnsiTheme="majorBidi" w:cstheme="majorBidi"/>
          <w:sz w:val="24"/>
          <w:szCs w:val="24"/>
        </w:rPr>
        <w:t>3.</w:t>
      </w:r>
      <w:r w:rsidR="00E9205C">
        <w:rPr>
          <w:rFonts w:asciiTheme="majorBidi" w:hAnsiTheme="majorBidi" w:cstheme="majorBidi"/>
          <w:sz w:val="24"/>
          <w:szCs w:val="24"/>
        </w:rPr>
        <w:t xml:space="preserve"> </w:t>
      </w:r>
      <w:proofErr w:type="spellStart"/>
      <w:r w:rsidR="00E9205C">
        <w:rPr>
          <w:rFonts w:asciiTheme="majorBidi" w:hAnsiTheme="majorBidi" w:cstheme="majorBidi"/>
          <w:sz w:val="24"/>
          <w:szCs w:val="24"/>
        </w:rPr>
        <w:t>Jelaskan</w:t>
      </w:r>
      <w:proofErr w:type="spellEnd"/>
      <w:r w:rsidR="00E9205C">
        <w:rPr>
          <w:rFonts w:asciiTheme="majorBidi" w:hAnsiTheme="majorBidi" w:cstheme="majorBidi"/>
          <w:sz w:val="24"/>
          <w:szCs w:val="24"/>
        </w:rPr>
        <w:t xml:space="preserve"> </w:t>
      </w:r>
      <w:proofErr w:type="spellStart"/>
      <w:r w:rsidR="00E9205C">
        <w:rPr>
          <w:rFonts w:asciiTheme="majorBidi" w:hAnsiTheme="majorBidi" w:cstheme="majorBidi"/>
          <w:sz w:val="24"/>
          <w:szCs w:val="24"/>
        </w:rPr>
        <w:t>apa</w:t>
      </w:r>
      <w:proofErr w:type="spellEnd"/>
      <w:r w:rsidR="00E9205C">
        <w:rPr>
          <w:rFonts w:asciiTheme="majorBidi" w:hAnsiTheme="majorBidi" w:cstheme="majorBidi"/>
          <w:sz w:val="24"/>
          <w:szCs w:val="24"/>
        </w:rPr>
        <w:t xml:space="preserve"> yang </w:t>
      </w:r>
      <w:proofErr w:type="spellStart"/>
      <w:r w:rsidR="00E9205C">
        <w:rPr>
          <w:rFonts w:asciiTheme="majorBidi" w:hAnsiTheme="majorBidi" w:cstheme="majorBidi"/>
          <w:sz w:val="24"/>
          <w:szCs w:val="24"/>
        </w:rPr>
        <w:t>saudara</w:t>
      </w:r>
      <w:proofErr w:type="spellEnd"/>
      <w:r w:rsidR="00E9205C">
        <w:rPr>
          <w:rFonts w:asciiTheme="majorBidi" w:hAnsiTheme="majorBidi" w:cstheme="majorBidi"/>
          <w:sz w:val="24"/>
          <w:szCs w:val="24"/>
        </w:rPr>
        <w:t xml:space="preserve"> </w:t>
      </w:r>
      <w:proofErr w:type="spellStart"/>
      <w:r w:rsidR="00E9205C">
        <w:rPr>
          <w:rFonts w:asciiTheme="majorBidi" w:hAnsiTheme="majorBidi" w:cstheme="majorBidi"/>
          <w:sz w:val="24"/>
          <w:szCs w:val="24"/>
        </w:rPr>
        <w:t>ketahui</w:t>
      </w:r>
      <w:proofErr w:type="spellEnd"/>
      <w:r w:rsidR="00E9205C">
        <w:rPr>
          <w:rFonts w:asciiTheme="majorBidi" w:hAnsiTheme="majorBidi" w:cstheme="majorBidi"/>
          <w:sz w:val="24"/>
          <w:szCs w:val="24"/>
        </w:rPr>
        <w:t xml:space="preserve"> </w:t>
      </w:r>
      <w:proofErr w:type="spellStart"/>
      <w:r w:rsidR="00E9205C">
        <w:rPr>
          <w:rFonts w:asciiTheme="majorBidi" w:hAnsiTheme="majorBidi" w:cstheme="majorBidi"/>
          <w:sz w:val="24"/>
          <w:szCs w:val="24"/>
        </w:rPr>
        <w:t>tentang</w:t>
      </w:r>
      <w:proofErr w:type="spellEnd"/>
      <w:r w:rsidR="00E9205C">
        <w:rPr>
          <w:rFonts w:asciiTheme="majorBidi" w:hAnsiTheme="majorBidi" w:cstheme="majorBidi"/>
          <w:sz w:val="24"/>
          <w:szCs w:val="24"/>
        </w:rPr>
        <w:t xml:space="preserve">: a. Al-Qur’an, b. Hadis, dan </w:t>
      </w:r>
      <w:proofErr w:type="spellStart"/>
      <w:proofErr w:type="gramStart"/>
      <w:r w:rsidR="00E9205C">
        <w:rPr>
          <w:rFonts w:asciiTheme="majorBidi" w:hAnsiTheme="majorBidi" w:cstheme="majorBidi"/>
          <w:sz w:val="24"/>
          <w:szCs w:val="24"/>
        </w:rPr>
        <w:t>c.Ijtihad</w:t>
      </w:r>
      <w:proofErr w:type="spellEnd"/>
      <w:proofErr w:type="gramEnd"/>
      <w:r w:rsidR="00E9205C">
        <w:rPr>
          <w:rFonts w:asciiTheme="majorBidi" w:hAnsiTheme="majorBidi" w:cstheme="majorBidi"/>
          <w:sz w:val="24"/>
          <w:szCs w:val="24"/>
        </w:rPr>
        <w:t>.</w:t>
      </w:r>
    </w:p>
    <w:p w14:paraId="0F403A77" w14:textId="2E0FB349" w:rsidR="007342BB" w:rsidRDefault="007318D7" w:rsidP="007342BB">
      <w:pPr>
        <w:spacing w:after="0" w:line="240" w:lineRule="auto"/>
        <w:contextualSpacing/>
        <w:rPr>
          <w:rFonts w:asciiTheme="majorBidi" w:hAnsiTheme="majorBidi" w:cstheme="majorBidi"/>
          <w:sz w:val="24"/>
          <w:szCs w:val="24"/>
        </w:rPr>
      </w:pPr>
      <w:r>
        <w:rPr>
          <w:rFonts w:asciiTheme="majorBidi" w:hAnsiTheme="majorBidi" w:cstheme="majorBidi"/>
          <w:sz w:val="24"/>
          <w:szCs w:val="24"/>
        </w:rPr>
        <w:t>4.</w:t>
      </w:r>
      <w:r w:rsidR="00E9205C">
        <w:rPr>
          <w:rFonts w:asciiTheme="majorBidi" w:hAnsiTheme="majorBidi" w:cstheme="majorBidi"/>
          <w:sz w:val="24"/>
          <w:szCs w:val="24"/>
        </w:rPr>
        <w:t xml:space="preserve"> </w:t>
      </w:r>
      <w:proofErr w:type="spellStart"/>
      <w:r w:rsidR="007342BB">
        <w:rPr>
          <w:rFonts w:asciiTheme="majorBidi" w:hAnsiTheme="majorBidi" w:cstheme="majorBidi"/>
          <w:sz w:val="24"/>
          <w:szCs w:val="24"/>
        </w:rPr>
        <w:t>Secara</w:t>
      </w:r>
      <w:proofErr w:type="spellEnd"/>
      <w:r w:rsidR="007342BB">
        <w:rPr>
          <w:rFonts w:asciiTheme="majorBidi" w:hAnsiTheme="majorBidi" w:cstheme="majorBidi"/>
          <w:sz w:val="24"/>
          <w:szCs w:val="24"/>
        </w:rPr>
        <w:t xml:space="preserve"> </w:t>
      </w:r>
      <w:proofErr w:type="spellStart"/>
      <w:r w:rsidR="007342BB">
        <w:rPr>
          <w:rFonts w:asciiTheme="majorBidi" w:hAnsiTheme="majorBidi" w:cstheme="majorBidi"/>
          <w:sz w:val="24"/>
          <w:szCs w:val="24"/>
        </w:rPr>
        <w:t>pokok</w:t>
      </w:r>
      <w:proofErr w:type="spellEnd"/>
      <w:r w:rsidR="007342BB">
        <w:rPr>
          <w:rFonts w:asciiTheme="majorBidi" w:hAnsiTheme="majorBidi" w:cstheme="majorBidi"/>
          <w:sz w:val="24"/>
          <w:szCs w:val="24"/>
        </w:rPr>
        <w:t xml:space="preserve"> </w:t>
      </w:r>
      <w:proofErr w:type="spellStart"/>
      <w:r w:rsidR="007342BB">
        <w:rPr>
          <w:rFonts w:asciiTheme="majorBidi" w:hAnsiTheme="majorBidi" w:cstheme="majorBidi"/>
          <w:sz w:val="24"/>
          <w:szCs w:val="24"/>
        </w:rPr>
        <w:t>ayat-ayat</w:t>
      </w:r>
      <w:proofErr w:type="spellEnd"/>
      <w:r w:rsidR="007342BB">
        <w:rPr>
          <w:rFonts w:asciiTheme="majorBidi" w:hAnsiTheme="majorBidi" w:cstheme="majorBidi"/>
          <w:sz w:val="24"/>
          <w:szCs w:val="24"/>
        </w:rPr>
        <w:t xml:space="preserve"> Al-Qur’an </w:t>
      </w:r>
      <w:proofErr w:type="spellStart"/>
      <w:r w:rsidR="007342BB">
        <w:rPr>
          <w:rFonts w:asciiTheme="majorBidi" w:hAnsiTheme="majorBidi" w:cstheme="majorBidi"/>
          <w:sz w:val="24"/>
          <w:szCs w:val="24"/>
        </w:rPr>
        <w:t>dibagi</w:t>
      </w:r>
      <w:proofErr w:type="spellEnd"/>
      <w:r w:rsidR="007342BB">
        <w:rPr>
          <w:rFonts w:asciiTheme="majorBidi" w:hAnsiTheme="majorBidi" w:cstheme="majorBidi"/>
          <w:sz w:val="24"/>
          <w:szCs w:val="24"/>
        </w:rPr>
        <w:t xml:space="preserve"> </w:t>
      </w:r>
      <w:proofErr w:type="spellStart"/>
      <w:r w:rsidR="007342BB">
        <w:rPr>
          <w:rFonts w:asciiTheme="majorBidi" w:hAnsiTheme="majorBidi" w:cstheme="majorBidi"/>
          <w:sz w:val="24"/>
          <w:szCs w:val="24"/>
        </w:rPr>
        <w:t>menjadi</w:t>
      </w:r>
      <w:proofErr w:type="spellEnd"/>
      <w:r w:rsidR="007342BB">
        <w:rPr>
          <w:rFonts w:asciiTheme="majorBidi" w:hAnsiTheme="majorBidi" w:cstheme="majorBidi"/>
          <w:sz w:val="24"/>
          <w:szCs w:val="24"/>
        </w:rPr>
        <w:t xml:space="preserve"> </w:t>
      </w:r>
      <w:proofErr w:type="spellStart"/>
      <w:r w:rsidR="007342BB">
        <w:rPr>
          <w:rFonts w:asciiTheme="majorBidi" w:hAnsiTheme="majorBidi" w:cstheme="majorBidi"/>
          <w:sz w:val="24"/>
          <w:szCs w:val="24"/>
        </w:rPr>
        <w:t>dua</w:t>
      </w:r>
      <w:proofErr w:type="spellEnd"/>
      <w:r w:rsidR="007342BB">
        <w:rPr>
          <w:rFonts w:asciiTheme="majorBidi" w:hAnsiTheme="majorBidi" w:cstheme="majorBidi"/>
          <w:sz w:val="24"/>
          <w:szCs w:val="24"/>
        </w:rPr>
        <w:t xml:space="preserve">, </w:t>
      </w:r>
      <w:proofErr w:type="spellStart"/>
      <w:r w:rsidR="007342BB">
        <w:rPr>
          <w:rFonts w:asciiTheme="majorBidi" w:hAnsiTheme="majorBidi" w:cstheme="majorBidi"/>
          <w:sz w:val="24"/>
          <w:szCs w:val="24"/>
        </w:rPr>
        <w:t>sebutkan</w:t>
      </w:r>
      <w:proofErr w:type="spellEnd"/>
      <w:r w:rsidR="007342BB">
        <w:rPr>
          <w:rFonts w:asciiTheme="majorBidi" w:hAnsiTheme="majorBidi" w:cstheme="majorBidi"/>
          <w:sz w:val="24"/>
          <w:szCs w:val="24"/>
        </w:rPr>
        <w:t>?</w:t>
      </w:r>
    </w:p>
    <w:p w14:paraId="716D5367" w14:textId="296FA2AA" w:rsidR="007318D7" w:rsidRDefault="007318D7" w:rsidP="00460026">
      <w:pPr>
        <w:spacing w:after="0" w:line="240" w:lineRule="auto"/>
        <w:contextualSpacing/>
        <w:rPr>
          <w:rFonts w:asciiTheme="majorBidi" w:hAnsiTheme="majorBidi" w:cstheme="majorBidi"/>
          <w:sz w:val="24"/>
          <w:szCs w:val="24"/>
        </w:rPr>
      </w:pPr>
      <w:r>
        <w:rPr>
          <w:rFonts w:asciiTheme="majorBidi" w:hAnsiTheme="majorBidi" w:cstheme="majorBidi"/>
          <w:sz w:val="24"/>
          <w:szCs w:val="24"/>
        </w:rPr>
        <w:t>5.</w:t>
      </w:r>
      <w:r w:rsidR="007342BB">
        <w:rPr>
          <w:rFonts w:asciiTheme="majorBidi" w:hAnsiTheme="majorBidi" w:cstheme="majorBidi"/>
          <w:sz w:val="24"/>
          <w:szCs w:val="24"/>
        </w:rPr>
        <w:t xml:space="preserve"> </w:t>
      </w:r>
      <w:proofErr w:type="spellStart"/>
      <w:r w:rsidR="007342BB">
        <w:rPr>
          <w:rFonts w:asciiTheme="majorBidi" w:hAnsiTheme="majorBidi" w:cstheme="majorBidi"/>
          <w:sz w:val="24"/>
          <w:szCs w:val="24"/>
        </w:rPr>
        <w:t>Sebutkan</w:t>
      </w:r>
      <w:proofErr w:type="spellEnd"/>
      <w:r w:rsidR="007342BB">
        <w:rPr>
          <w:rFonts w:asciiTheme="majorBidi" w:hAnsiTheme="majorBidi" w:cstheme="majorBidi"/>
          <w:sz w:val="24"/>
          <w:szCs w:val="24"/>
        </w:rPr>
        <w:t xml:space="preserve"> </w:t>
      </w:r>
      <w:proofErr w:type="spellStart"/>
      <w:r w:rsidR="007342BB">
        <w:rPr>
          <w:rFonts w:asciiTheme="majorBidi" w:hAnsiTheme="majorBidi" w:cstheme="majorBidi"/>
          <w:sz w:val="24"/>
          <w:szCs w:val="24"/>
        </w:rPr>
        <w:t>Ciri-ciri</w:t>
      </w:r>
      <w:proofErr w:type="spellEnd"/>
      <w:r w:rsidR="007342BB">
        <w:rPr>
          <w:rFonts w:asciiTheme="majorBidi" w:hAnsiTheme="majorBidi" w:cstheme="majorBidi"/>
          <w:sz w:val="24"/>
          <w:szCs w:val="24"/>
        </w:rPr>
        <w:t xml:space="preserve"> </w:t>
      </w:r>
      <w:proofErr w:type="spellStart"/>
      <w:r w:rsidR="007342BB">
        <w:rPr>
          <w:rFonts w:asciiTheme="majorBidi" w:hAnsiTheme="majorBidi" w:cstheme="majorBidi"/>
          <w:sz w:val="24"/>
          <w:szCs w:val="24"/>
        </w:rPr>
        <w:t>ayat-ayat</w:t>
      </w:r>
      <w:proofErr w:type="spellEnd"/>
      <w:r w:rsidR="007342BB">
        <w:rPr>
          <w:rFonts w:asciiTheme="majorBidi" w:hAnsiTheme="majorBidi" w:cstheme="majorBidi"/>
          <w:sz w:val="24"/>
          <w:szCs w:val="24"/>
        </w:rPr>
        <w:t xml:space="preserve"> </w:t>
      </w:r>
      <w:proofErr w:type="spellStart"/>
      <w:r w:rsidR="007342BB">
        <w:rPr>
          <w:rFonts w:asciiTheme="majorBidi" w:hAnsiTheme="majorBidi" w:cstheme="majorBidi"/>
          <w:sz w:val="24"/>
          <w:szCs w:val="24"/>
        </w:rPr>
        <w:t>makiyyah</w:t>
      </w:r>
      <w:proofErr w:type="spellEnd"/>
      <w:r w:rsidR="007342BB">
        <w:rPr>
          <w:rFonts w:asciiTheme="majorBidi" w:hAnsiTheme="majorBidi" w:cstheme="majorBidi"/>
          <w:sz w:val="24"/>
          <w:szCs w:val="24"/>
        </w:rPr>
        <w:t>?</w:t>
      </w:r>
    </w:p>
    <w:p w14:paraId="3AC01C5D" w14:textId="5AE290F1" w:rsidR="007342BB" w:rsidRDefault="007342BB" w:rsidP="00460026">
      <w:pPr>
        <w:spacing w:after="0" w:line="240" w:lineRule="auto"/>
        <w:contextualSpacing/>
        <w:rPr>
          <w:rFonts w:asciiTheme="majorBidi" w:hAnsiTheme="majorBidi" w:cstheme="majorBidi"/>
          <w:sz w:val="24"/>
          <w:szCs w:val="24"/>
        </w:rPr>
      </w:pPr>
      <w:r>
        <w:rPr>
          <w:rFonts w:asciiTheme="majorBidi" w:hAnsiTheme="majorBidi" w:cstheme="majorBidi"/>
          <w:sz w:val="24"/>
          <w:szCs w:val="24"/>
        </w:rPr>
        <w:t>6.</w:t>
      </w:r>
      <w:r w:rsidR="0052478A">
        <w:rPr>
          <w:rFonts w:asciiTheme="majorBidi" w:hAnsiTheme="majorBidi" w:cstheme="majorBidi"/>
          <w:sz w:val="24"/>
          <w:szCs w:val="24"/>
        </w:rPr>
        <w:t xml:space="preserve"> </w:t>
      </w:r>
      <w:proofErr w:type="spellStart"/>
      <w:r w:rsidR="0052478A">
        <w:rPr>
          <w:rFonts w:asciiTheme="majorBidi" w:hAnsiTheme="majorBidi" w:cstheme="majorBidi"/>
          <w:sz w:val="24"/>
          <w:szCs w:val="24"/>
        </w:rPr>
        <w:t>Untuk</w:t>
      </w:r>
      <w:proofErr w:type="spellEnd"/>
      <w:r w:rsidR="0052478A">
        <w:rPr>
          <w:rFonts w:asciiTheme="majorBidi" w:hAnsiTheme="majorBidi" w:cstheme="majorBidi"/>
          <w:sz w:val="24"/>
          <w:szCs w:val="24"/>
        </w:rPr>
        <w:t xml:space="preserve"> </w:t>
      </w:r>
      <w:proofErr w:type="spellStart"/>
      <w:r w:rsidR="0052478A">
        <w:rPr>
          <w:rFonts w:asciiTheme="majorBidi" w:hAnsiTheme="majorBidi" w:cstheme="majorBidi"/>
          <w:sz w:val="24"/>
          <w:szCs w:val="24"/>
        </w:rPr>
        <w:t>menentukan</w:t>
      </w:r>
      <w:proofErr w:type="spellEnd"/>
      <w:r w:rsidR="0052478A">
        <w:rPr>
          <w:rFonts w:asciiTheme="majorBidi" w:hAnsiTheme="majorBidi" w:cstheme="majorBidi"/>
          <w:sz w:val="24"/>
          <w:szCs w:val="24"/>
        </w:rPr>
        <w:t xml:space="preserve"> </w:t>
      </w:r>
      <w:proofErr w:type="spellStart"/>
      <w:r w:rsidR="0052478A">
        <w:rPr>
          <w:rFonts w:asciiTheme="majorBidi" w:hAnsiTheme="majorBidi" w:cstheme="majorBidi"/>
          <w:sz w:val="24"/>
          <w:szCs w:val="24"/>
        </w:rPr>
        <w:t>pendapat</w:t>
      </w:r>
      <w:proofErr w:type="spellEnd"/>
      <w:r w:rsidR="0052478A">
        <w:rPr>
          <w:rFonts w:asciiTheme="majorBidi" w:hAnsiTheme="majorBidi" w:cstheme="majorBidi"/>
          <w:sz w:val="24"/>
          <w:szCs w:val="24"/>
        </w:rPr>
        <w:t xml:space="preserve"> agama Islam yang </w:t>
      </w:r>
      <w:proofErr w:type="spellStart"/>
      <w:r w:rsidR="0052478A">
        <w:rPr>
          <w:rFonts w:asciiTheme="majorBidi" w:hAnsiTheme="majorBidi" w:cstheme="majorBidi"/>
          <w:sz w:val="24"/>
          <w:szCs w:val="24"/>
        </w:rPr>
        <w:t>tidak</w:t>
      </w:r>
      <w:proofErr w:type="spellEnd"/>
      <w:r w:rsidR="0052478A">
        <w:rPr>
          <w:rFonts w:asciiTheme="majorBidi" w:hAnsiTheme="majorBidi" w:cstheme="majorBidi"/>
          <w:sz w:val="24"/>
          <w:szCs w:val="24"/>
        </w:rPr>
        <w:t xml:space="preserve"> </w:t>
      </w:r>
      <w:proofErr w:type="spellStart"/>
      <w:r w:rsidR="0052478A">
        <w:rPr>
          <w:rFonts w:asciiTheme="majorBidi" w:hAnsiTheme="majorBidi" w:cstheme="majorBidi"/>
          <w:sz w:val="24"/>
          <w:szCs w:val="24"/>
        </w:rPr>
        <w:t>ada</w:t>
      </w:r>
      <w:proofErr w:type="spellEnd"/>
      <w:r w:rsidR="0052478A">
        <w:rPr>
          <w:rFonts w:asciiTheme="majorBidi" w:hAnsiTheme="majorBidi" w:cstheme="majorBidi"/>
          <w:sz w:val="24"/>
          <w:szCs w:val="24"/>
        </w:rPr>
        <w:t xml:space="preserve"> di </w:t>
      </w:r>
      <w:proofErr w:type="spellStart"/>
      <w:r w:rsidR="0052478A">
        <w:rPr>
          <w:rFonts w:asciiTheme="majorBidi" w:hAnsiTheme="majorBidi" w:cstheme="majorBidi"/>
          <w:sz w:val="24"/>
          <w:szCs w:val="24"/>
        </w:rPr>
        <w:t>dalam</w:t>
      </w:r>
      <w:proofErr w:type="spellEnd"/>
      <w:r w:rsidR="0052478A">
        <w:rPr>
          <w:rFonts w:asciiTheme="majorBidi" w:hAnsiTheme="majorBidi" w:cstheme="majorBidi"/>
          <w:sz w:val="24"/>
          <w:szCs w:val="24"/>
        </w:rPr>
        <w:t xml:space="preserve"> Al-Qur’an dan Hadis, </w:t>
      </w:r>
      <w:proofErr w:type="spellStart"/>
      <w:r w:rsidR="0052478A">
        <w:rPr>
          <w:rFonts w:asciiTheme="majorBidi" w:hAnsiTheme="majorBidi" w:cstheme="majorBidi"/>
          <w:sz w:val="24"/>
          <w:szCs w:val="24"/>
        </w:rPr>
        <w:t>maka</w:t>
      </w:r>
      <w:proofErr w:type="spellEnd"/>
      <w:r w:rsidR="0052478A">
        <w:rPr>
          <w:rFonts w:asciiTheme="majorBidi" w:hAnsiTheme="majorBidi" w:cstheme="majorBidi"/>
          <w:sz w:val="24"/>
          <w:szCs w:val="24"/>
        </w:rPr>
        <w:t xml:space="preserve"> </w:t>
      </w:r>
      <w:proofErr w:type="spellStart"/>
      <w:r w:rsidR="0052478A">
        <w:rPr>
          <w:rFonts w:asciiTheme="majorBidi" w:hAnsiTheme="majorBidi" w:cstheme="majorBidi"/>
          <w:sz w:val="24"/>
          <w:szCs w:val="24"/>
        </w:rPr>
        <w:t>dilakukan</w:t>
      </w:r>
      <w:proofErr w:type="spellEnd"/>
      <w:r w:rsidR="0052478A">
        <w:rPr>
          <w:rFonts w:asciiTheme="majorBidi" w:hAnsiTheme="majorBidi" w:cstheme="majorBidi"/>
          <w:sz w:val="24"/>
          <w:szCs w:val="24"/>
        </w:rPr>
        <w:t xml:space="preserve"> ijtihad, </w:t>
      </w:r>
      <w:proofErr w:type="spellStart"/>
      <w:r w:rsidR="0052478A">
        <w:rPr>
          <w:rFonts w:asciiTheme="majorBidi" w:hAnsiTheme="majorBidi" w:cstheme="majorBidi"/>
          <w:sz w:val="24"/>
          <w:szCs w:val="24"/>
        </w:rPr>
        <w:t>Sebutkan</w:t>
      </w:r>
      <w:proofErr w:type="spellEnd"/>
      <w:r w:rsidR="0052478A">
        <w:rPr>
          <w:rFonts w:asciiTheme="majorBidi" w:hAnsiTheme="majorBidi" w:cstheme="majorBidi"/>
          <w:sz w:val="24"/>
          <w:szCs w:val="24"/>
        </w:rPr>
        <w:t xml:space="preserve"> sura tapa dan </w:t>
      </w:r>
      <w:proofErr w:type="spellStart"/>
      <w:r w:rsidR="0052478A">
        <w:rPr>
          <w:rFonts w:asciiTheme="majorBidi" w:hAnsiTheme="majorBidi" w:cstheme="majorBidi"/>
          <w:sz w:val="24"/>
          <w:szCs w:val="24"/>
        </w:rPr>
        <w:t>ayat</w:t>
      </w:r>
      <w:proofErr w:type="spellEnd"/>
      <w:r w:rsidR="0052478A">
        <w:rPr>
          <w:rFonts w:asciiTheme="majorBidi" w:hAnsiTheme="majorBidi" w:cstheme="majorBidi"/>
          <w:sz w:val="24"/>
          <w:szCs w:val="24"/>
        </w:rPr>
        <w:t xml:space="preserve"> </w:t>
      </w:r>
      <w:proofErr w:type="spellStart"/>
      <w:r w:rsidR="0052478A">
        <w:rPr>
          <w:rFonts w:asciiTheme="majorBidi" w:hAnsiTheme="majorBidi" w:cstheme="majorBidi"/>
          <w:sz w:val="24"/>
          <w:szCs w:val="24"/>
        </w:rPr>
        <w:t>berapa</w:t>
      </w:r>
      <w:proofErr w:type="spellEnd"/>
      <w:r w:rsidR="0052478A">
        <w:rPr>
          <w:rFonts w:asciiTheme="majorBidi" w:hAnsiTheme="majorBidi" w:cstheme="majorBidi"/>
          <w:sz w:val="24"/>
          <w:szCs w:val="24"/>
        </w:rPr>
        <w:t xml:space="preserve"> yang </w:t>
      </w:r>
      <w:proofErr w:type="spellStart"/>
      <w:r w:rsidR="0052478A">
        <w:rPr>
          <w:rFonts w:asciiTheme="majorBidi" w:hAnsiTheme="majorBidi" w:cstheme="majorBidi"/>
          <w:sz w:val="24"/>
          <w:szCs w:val="24"/>
        </w:rPr>
        <w:t>berisikan</w:t>
      </w:r>
      <w:proofErr w:type="spellEnd"/>
      <w:r w:rsidR="0052478A">
        <w:rPr>
          <w:rFonts w:asciiTheme="majorBidi" w:hAnsiTheme="majorBidi" w:cstheme="majorBidi"/>
          <w:sz w:val="24"/>
          <w:szCs w:val="24"/>
        </w:rPr>
        <w:t xml:space="preserve"> </w:t>
      </w:r>
      <w:proofErr w:type="spellStart"/>
      <w:r w:rsidR="0052478A">
        <w:rPr>
          <w:rFonts w:asciiTheme="majorBidi" w:hAnsiTheme="majorBidi" w:cstheme="majorBidi"/>
          <w:sz w:val="24"/>
          <w:szCs w:val="24"/>
        </w:rPr>
        <w:t>dibolehkan</w:t>
      </w:r>
      <w:proofErr w:type="spellEnd"/>
      <w:r w:rsidR="0052478A">
        <w:rPr>
          <w:rFonts w:asciiTheme="majorBidi" w:hAnsiTheme="majorBidi" w:cstheme="majorBidi"/>
          <w:sz w:val="24"/>
          <w:szCs w:val="24"/>
        </w:rPr>
        <w:t xml:space="preserve"> </w:t>
      </w:r>
      <w:proofErr w:type="spellStart"/>
      <w:r w:rsidR="0052478A">
        <w:rPr>
          <w:rFonts w:asciiTheme="majorBidi" w:hAnsiTheme="majorBidi" w:cstheme="majorBidi"/>
          <w:sz w:val="24"/>
          <w:szCs w:val="24"/>
        </w:rPr>
        <w:t>melakukan</w:t>
      </w:r>
      <w:proofErr w:type="spellEnd"/>
      <w:r w:rsidR="0052478A">
        <w:rPr>
          <w:rFonts w:asciiTheme="majorBidi" w:hAnsiTheme="majorBidi" w:cstheme="majorBidi"/>
          <w:sz w:val="24"/>
          <w:szCs w:val="24"/>
        </w:rPr>
        <w:t xml:space="preserve"> ijtihad.</w:t>
      </w:r>
    </w:p>
    <w:bookmarkEnd w:id="48"/>
    <w:p w14:paraId="188A7B89" w14:textId="71BFC2C2" w:rsidR="007318D7" w:rsidRDefault="00873B91" w:rsidP="00745A63">
      <w:pPr>
        <w:spacing w:after="0" w:line="240" w:lineRule="auto"/>
        <w:contextualSpacing/>
        <w:rPr>
          <w:rFonts w:asciiTheme="majorBidi" w:hAnsiTheme="majorBidi" w:cstheme="majorBidi"/>
          <w:sz w:val="24"/>
          <w:szCs w:val="24"/>
        </w:rPr>
      </w:pPr>
      <w:r>
        <w:rPr>
          <w:rFonts w:asciiTheme="majorBidi" w:hAnsiTheme="majorBidi" w:cstheme="majorBidi"/>
          <w:sz w:val="24"/>
          <w:szCs w:val="24"/>
        </w:rPr>
        <w:t xml:space="preserve">7.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melakukan</w:t>
      </w:r>
      <w:proofErr w:type="spellEnd"/>
      <w:r>
        <w:rPr>
          <w:rFonts w:asciiTheme="majorBidi" w:hAnsiTheme="majorBidi" w:cstheme="majorBidi"/>
          <w:sz w:val="24"/>
          <w:szCs w:val="24"/>
        </w:rPr>
        <w:t xml:space="preserve"> ijtihad</w:t>
      </w:r>
      <w:r w:rsidR="00DF1C54">
        <w:rPr>
          <w:rFonts w:asciiTheme="majorBidi" w:hAnsiTheme="majorBidi" w:cstheme="majorBidi"/>
          <w:sz w:val="24"/>
          <w:szCs w:val="24"/>
        </w:rPr>
        <w:t xml:space="preserve"> (</w:t>
      </w:r>
      <w:proofErr w:type="spellStart"/>
      <w:r w:rsidR="00DF1C54">
        <w:rPr>
          <w:rFonts w:asciiTheme="majorBidi" w:hAnsiTheme="majorBidi" w:cstheme="majorBidi"/>
          <w:sz w:val="24"/>
          <w:szCs w:val="24"/>
        </w:rPr>
        <w:t>menentukan</w:t>
      </w:r>
      <w:proofErr w:type="spellEnd"/>
      <w:r w:rsidR="00DF1C54">
        <w:rPr>
          <w:rFonts w:asciiTheme="majorBidi" w:hAnsiTheme="majorBidi" w:cstheme="majorBidi"/>
          <w:sz w:val="24"/>
          <w:szCs w:val="24"/>
        </w:rPr>
        <w:t xml:space="preserve"> </w:t>
      </w:r>
      <w:proofErr w:type="spellStart"/>
      <w:r w:rsidR="00DF1C54">
        <w:rPr>
          <w:rFonts w:asciiTheme="majorBidi" w:hAnsiTheme="majorBidi" w:cstheme="majorBidi"/>
          <w:sz w:val="24"/>
          <w:szCs w:val="24"/>
        </w:rPr>
        <w:t>pendapat</w:t>
      </w:r>
      <w:proofErr w:type="spellEnd"/>
      <w:r w:rsidR="00DF1C54">
        <w:rPr>
          <w:rFonts w:asciiTheme="majorBidi" w:hAnsiTheme="majorBidi" w:cstheme="majorBidi"/>
          <w:sz w:val="24"/>
          <w:szCs w:val="24"/>
        </w:rPr>
        <w:t xml:space="preserve"> </w:t>
      </w:r>
      <w:proofErr w:type="spellStart"/>
      <w:r w:rsidR="00DF1C54">
        <w:rPr>
          <w:rFonts w:asciiTheme="majorBidi" w:hAnsiTheme="majorBidi" w:cstheme="majorBidi"/>
          <w:sz w:val="24"/>
          <w:szCs w:val="24"/>
        </w:rPr>
        <w:t>dalam</w:t>
      </w:r>
      <w:proofErr w:type="spellEnd"/>
      <w:r w:rsidR="00DF1C54">
        <w:rPr>
          <w:rFonts w:asciiTheme="majorBidi" w:hAnsiTheme="majorBidi" w:cstheme="majorBidi"/>
          <w:sz w:val="24"/>
          <w:szCs w:val="24"/>
        </w:rPr>
        <w:t xml:space="preserve"> agama Islam)</w:t>
      </w:r>
      <w:r>
        <w:rPr>
          <w:rFonts w:asciiTheme="majorBidi" w:hAnsiTheme="majorBidi" w:cstheme="majorBidi"/>
          <w:sz w:val="24"/>
          <w:szCs w:val="24"/>
        </w:rPr>
        <w:t xml:space="preserve">, </w:t>
      </w:r>
      <w:proofErr w:type="spellStart"/>
      <w:r>
        <w:rPr>
          <w:rFonts w:asciiTheme="majorBidi" w:hAnsiTheme="majorBidi" w:cstheme="majorBidi"/>
          <w:sz w:val="24"/>
          <w:szCs w:val="24"/>
        </w:rPr>
        <w:t>diperlukan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syarat</w:t>
      </w:r>
      <w:r w:rsidR="00DF1C54">
        <w:rPr>
          <w:rFonts w:asciiTheme="majorBidi" w:hAnsiTheme="majorBidi" w:cstheme="majorBidi"/>
          <w:sz w:val="24"/>
          <w:szCs w:val="24"/>
        </w:rPr>
        <w:t>-syarat</w:t>
      </w:r>
      <w:proofErr w:type="spellEnd"/>
      <w:r w:rsidR="00DF1C54">
        <w:rPr>
          <w:rFonts w:asciiTheme="majorBidi" w:hAnsiTheme="majorBidi" w:cstheme="majorBidi"/>
          <w:sz w:val="24"/>
          <w:szCs w:val="24"/>
        </w:rPr>
        <w:t xml:space="preserve"> </w:t>
      </w:r>
      <w:proofErr w:type="spellStart"/>
      <w:r w:rsidR="00DF1C54">
        <w:rPr>
          <w:rFonts w:asciiTheme="majorBidi" w:hAnsiTheme="majorBidi" w:cstheme="majorBidi"/>
          <w:sz w:val="24"/>
          <w:szCs w:val="24"/>
        </w:rPr>
        <w:t>tertentu</w:t>
      </w:r>
      <w:proofErr w:type="spellEnd"/>
      <w:r w:rsidR="00DF1C54">
        <w:rPr>
          <w:rFonts w:asciiTheme="majorBidi" w:hAnsiTheme="majorBidi" w:cstheme="majorBidi"/>
          <w:sz w:val="24"/>
          <w:szCs w:val="24"/>
        </w:rPr>
        <w:t xml:space="preserve">, </w:t>
      </w:r>
      <w:proofErr w:type="spellStart"/>
      <w:r w:rsidR="00DF1C54">
        <w:rPr>
          <w:rFonts w:asciiTheme="majorBidi" w:hAnsiTheme="majorBidi" w:cstheme="majorBidi"/>
          <w:sz w:val="24"/>
          <w:szCs w:val="24"/>
        </w:rPr>
        <w:t>Sebutkan</w:t>
      </w:r>
      <w:proofErr w:type="spellEnd"/>
      <w:r w:rsidR="00DF1C54">
        <w:rPr>
          <w:rFonts w:asciiTheme="majorBidi" w:hAnsiTheme="majorBidi" w:cstheme="majorBidi"/>
          <w:sz w:val="24"/>
          <w:szCs w:val="24"/>
        </w:rPr>
        <w:t xml:space="preserve"> </w:t>
      </w:r>
      <w:proofErr w:type="spellStart"/>
      <w:r w:rsidR="00DF1C54">
        <w:rPr>
          <w:rFonts w:asciiTheme="majorBidi" w:hAnsiTheme="majorBidi" w:cstheme="majorBidi"/>
          <w:sz w:val="24"/>
          <w:szCs w:val="24"/>
        </w:rPr>
        <w:t>syarat-syarat</w:t>
      </w:r>
      <w:proofErr w:type="spellEnd"/>
      <w:r w:rsidR="00DF1C54">
        <w:rPr>
          <w:rFonts w:asciiTheme="majorBidi" w:hAnsiTheme="majorBidi" w:cstheme="majorBidi"/>
          <w:sz w:val="24"/>
          <w:szCs w:val="24"/>
        </w:rPr>
        <w:t xml:space="preserve"> </w:t>
      </w:r>
      <w:proofErr w:type="spellStart"/>
      <w:r w:rsidR="00DF1C54">
        <w:rPr>
          <w:rFonts w:asciiTheme="majorBidi" w:hAnsiTheme="majorBidi" w:cstheme="majorBidi"/>
          <w:sz w:val="24"/>
          <w:szCs w:val="24"/>
        </w:rPr>
        <w:t>tersebut</w:t>
      </w:r>
      <w:proofErr w:type="spellEnd"/>
      <w:r w:rsidR="00DF1C54">
        <w:rPr>
          <w:rFonts w:asciiTheme="majorBidi" w:hAnsiTheme="majorBidi" w:cstheme="majorBidi"/>
          <w:sz w:val="24"/>
          <w:szCs w:val="24"/>
        </w:rPr>
        <w:t>?</w:t>
      </w:r>
    </w:p>
    <w:p w14:paraId="649F83C3" w14:textId="5DDA98CD" w:rsidR="00DF1C54" w:rsidRDefault="00745A63" w:rsidP="00745A63">
      <w:pPr>
        <w:spacing w:after="0" w:line="240" w:lineRule="auto"/>
        <w:contextualSpacing/>
        <w:rPr>
          <w:rFonts w:asciiTheme="majorBidi" w:hAnsiTheme="majorBidi" w:cstheme="majorBidi"/>
          <w:sz w:val="24"/>
          <w:szCs w:val="24"/>
        </w:rPr>
      </w:pPr>
      <w:r>
        <w:rPr>
          <w:rFonts w:asciiTheme="majorBidi" w:hAnsiTheme="majorBidi" w:cstheme="majorBidi"/>
          <w:sz w:val="24"/>
          <w:szCs w:val="24"/>
        </w:rPr>
        <w:t xml:space="preserve">8. </w:t>
      </w:r>
      <w:proofErr w:type="spellStart"/>
      <w:r w:rsidR="00AD23FB">
        <w:rPr>
          <w:rFonts w:asciiTheme="majorBidi" w:hAnsiTheme="majorBidi" w:cstheme="majorBidi"/>
          <w:sz w:val="24"/>
          <w:szCs w:val="24"/>
        </w:rPr>
        <w:t>Sebutkan</w:t>
      </w:r>
      <w:proofErr w:type="spellEnd"/>
      <w:r w:rsidR="00AD23FB">
        <w:rPr>
          <w:rFonts w:asciiTheme="majorBidi" w:hAnsiTheme="majorBidi" w:cstheme="majorBidi"/>
          <w:sz w:val="24"/>
          <w:szCs w:val="24"/>
        </w:rPr>
        <w:t xml:space="preserve"> </w:t>
      </w:r>
      <w:proofErr w:type="spellStart"/>
      <w:r w:rsidR="00AD23FB">
        <w:rPr>
          <w:rFonts w:asciiTheme="majorBidi" w:hAnsiTheme="majorBidi" w:cstheme="majorBidi"/>
          <w:sz w:val="24"/>
          <w:szCs w:val="24"/>
        </w:rPr>
        <w:t>fungsi</w:t>
      </w:r>
      <w:proofErr w:type="spellEnd"/>
      <w:r w:rsidR="00AD23FB">
        <w:rPr>
          <w:rFonts w:asciiTheme="majorBidi" w:hAnsiTheme="majorBidi" w:cstheme="majorBidi"/>
          <w:sz w:val="24"/>
          <w:szCs w:val="24"/>
        </w:rPr>
        <w:t xml:space="preserve"> Al-Qur’an </w:t>
      </w:r>
      <w:proofErr w:type="spellStart"/>
      <w:r w:rsidR="00AD23FB">
        <w:rPr>
          <w:rFonts w:asciiTheme="majorBidi" w:hAnsiTheme="majorBidi" w:cstheme="majorBidi"/>
          <w:sz w:val="24"/>
          <w:szCs w:val="24"/>
        </w:rPr>
        <w:t>dalam</w:t>
      </w:r>
      <w:proofErr w:type="spellEnd"/>
      <w:r w:rsidR="00AD23FB">
        <w:rPr>
          <w:rFonts w:asciiTheme="majorBidi" w:hAnsiTheme="majorBidi" w:cstheme="majorBidi"/>
          <w:sz w:val="24"/>
          <w:szCs w:val="24"/>
        </w:rPr>
        <w:t xml:space="preserve"> </w:t>
      </w:r>
      <w:proofErr w:type="spellStart"/>
      <w:r w:rsidR="00AD23FB">
        <w:rPr>
          <w:rFonts w:asciiTheme="majorBidi" w:hAnsiTheme="majorBidi" w:cstheme="majorBidi"/>
          <w:sz w:val="24"/>
          <w:szCs w:val="24"/>
        </w:rPr>
        <w:t>kehidupan</w:t>
      </w:r>
      <w:proofErr w:type="spellEnd"/>
      <w:r w:rsidR="00AD23FB">
        <w:rPr>
          <w:rFonts w:asciiTheme="majorBidi" w:hAnsiTheme="majorBidi" w:cstheme="majorBidi"/>
          <w:sz w:val="24"/>
          <w:szCs w:val="24"/>
        </w:rPr>
        <w:t xml:space="preserve"> </w:t>
      </w:r>
      <w:proofErr w:type="spellStart"/>
      <w:r w:rsidR="00AD23FB">
        <w:rPr>
          <w:rFonts w:asciiTheme="majorBidi" w:hAnsiTheme="majorBidi" w:cstheme="majorBidi"/>
          <w:sz w:val="24"/>
          <w:szCs w:val="24"/>
        </w:rPr>
        <w:t>sehari-hari</w:t>
      </w:r>
      <w:proofErr w:type="spellEnd"/>
      <w:r w:rsidR="00AD23FB">
        <w:rPr>
          <w:rFonts w:asciiTheme="majorBidi" w:hAnsiTheme="majorBidi" w:cstheme="majorBidi"/>
          <w:sz w:val="24"/>
          <w:szCs w:val="24"/>
        </w:rPr>
        <w:t>?</w:t>
      </w:r>
    </w:p>
    <w:p w14:paraId="2624CAD7" w14:textId="3A57E4E2" w:rsidR="00AD23FB" w:rsidRDefault="00AD23FB" w:rsidP="00745A63">
      <w:pPr>
        <w:spacing w:after="0" w:line="240" w:lineRule="auto"/>
        <w:contextualSpacing/>
        <w:rPr>
          <w:rFonts w:asciiTheme="majorBidi" w:hAnsiTheme="majorBidi" w:cstheme="majorBidi"/>
          <w:sz w:val="24"/>
          <w:szCs w:val="24"/>
        </w:rPr>
      </w:pPr>
      <w:r>
        <w:rPr>
          <w:rFonts w:asciiTheme="majorBidi" w:hAnsiTheme="majorBidi" w:cstheme="majorBidi"/>
          <w:sz w:val="24"/>
          <w:szCs w:val="24"/>
        </w:rPr>
        <w:t xml:space="preserve">9. </w:t>
      </w:r>
      <w:proofErr w:type="spellStart"/>
      <w:r>
        <w:rPr>
          <w:rFonts w:asciiTheme="majorBidi" w:hAnsiTheme="majorBidi" w:cstheme="majorBidi"/>
          <w:sz w:val="24"/>
          <w:szCs w:val="24"/>
        </w:rPr>
        <w:t>Apa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saudara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ketahui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tentang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Sadz-Dzara’iyyah</w:t>
      </w:r>
      <w:proofErr w:type="spellEnd"/>
      <w:r>
        <w:rPr>
          <w:rFonts w:asciiTheme="majorBidi" w:hAnsiTheme="majorBidi" w:cstheme="majorBidi"/>
          <w:sz w:val="24"/>
          <w:szCs w:val="24"/>
        </w:rPr>
        <w:t>?</w:t>
      </w:r>
    </w:p>
    <w:p w14:paraId="58F48C8A" w14:textId="4264F3F8" w:rsidR="00AD23FB" w:rsidRDefault="00AD23FB" w:rsidP="00745A63">
      <w:pPr>
        <w:spacing w:after="0" w:line="240" w:lineRule="auto"/>
        <w:contextualSpacing/>
        <w:rPr>
          <w:rFonts w:asciiTheme="majorBidi" w:hAnsiTheme="majorBidi" w:cstheme="majorBidi"/>
          <w:sz w:val="24"/>
          <w:szCs w:val="24"/>
        </w:rPr>
      </w:pPr>
      <w:r>
        <w:rPr>
          <w:rFonts w:asciiTheme="majorBidi" w:hAnsiTheme="majorBidi" w:cstheme="majorBidi"/>
          <w:sz w:val="24"/>
          <w:szCs w:val="24"/>
        </w:rPr>
        <w:t xml:space="preserve">10. </w:t>
      </w:r>
      <w:proofErr w:type="spellStart"/>
      <w:r>
        <w:rPr>
          <w:rFonts w:asciiTheme="majorBidi" w:hAnsiTheme="majorBidi" w:cstheme="majorBidi"/>
          <w:sz w:val="24"/>
          <w:szCs w:val="24"/>
        </w:rPr>
        <w:t>Seb</w:t>
      </w:r>
      <w:r w:rsidR="000B03E9">
        <w:rPr>
          <w:rFonts w:asciiTheme="majorBidi" w:hAnsiTheme="majorBidi" w:cstheme="majorBidi"/>
          <w:sz w:val="24"/>
          <w:szCs w:val="24"/>
        </w:rPr>
        <w:t>utkan</w:t>
      </w:r>
      <w:proofErr w:type="spellEnd"/>
      <w:r w:rsidR="000B03E9">
        <w:rPr>
          <w:rFonts w:asciiTheme="majorBidi" w:hAnsiTheme="majorBidi" w:cstheme="majorBidi"/>
          <w:sz w:val="24"/>
          <w:szCs w:val="24"/>
        </w:rPr>
        <w:t xml:space="preserve"> </w:t>
      </w:r>
      <w:proofErr w:type="spellStart"/>
      <w:r w:rsidR="000B03E9">
        <w:rPr>
          <w:rFonts w:asciiTheme="majorBidi" w:hAnsiTheme="majorBidi" w:cstheme="majorBidi"/>
          <w:sz w:val="24"/>
          <w:szCs w:val="24"/>
        </w:rPr>
        <w:t>fungsi</w:t>
      </w:r>
      <w:proofErr w:type="spellEnd"/>
      <w:r w:rsidR="000B03E9">
        <w:rPr>
          <w:rFonts w:asciiTheme="majorBidi" w:hAnsiTheme="majorBidi" w:cstheme="majorBidi"/>
          <w:sz w:val="24"/>
          <w:szCs w:val="24"/>
        </w:rPr>
        <w:t xml:space="preserve"> Hadis </w:t>
      </w:r>
      <w:proofErr w:type="spellStart"/>
      <w:r w:rsidR="000B03E9">
        <w:rPr>
          <w:rFonts w:asciiTheme="majorBidi" w:hAnsiTheme="majorBidi" w:cstheme="majorBidi"/>
          <w:sz w:val="24"/>
          <w:szCs w:val="24"/>
        </w:rPr>
        <w:t>dalam</w:t>
      </w:r>
      <w:proofErr w:type="spellEnd"/>
      <w:r w:rsidR="000B03E9">
        <w:rPr>
          <w:rFonts w:asciiTheme="majorBidi" w:hAnsiTheme="majorBidi" w:cstheme="majorBidi"/>
          <w:sz w:val="24"/>
          <w:szCs w:val="24"/>
        </w:rPr>
        <w:t xml:space="preserve"> </w:t>
      </w:r>
      <w:proofErr w:type="spellStart"/>
      <w:r w:rsidR="000B03E9">
        <w:rPr>
          <w:rFonts w:asciiTheme="majorBidi" w:hAnsiTheme="majorBidi" w:cstheme="majorBidi"/>
          <w:sz w:val="24"/>
          <w:szCs w:val="24"/>
        </w:rPr>
        <w:t>kehidupan</w:t>
      </w:r>
      <w:proofErr w:type="spellEnd"/>
      <w:r w:rsidR="000B03E9">
        <w:rPr>
          <w:rFonts w:asciiTheme="majorBidi" w:hAnsiTheme="majorBidi" w:cstheme="majorBidi"/>
          <w:sz w:val="24"/>
          <w:szCs w:val="24"/>
        </w:rPr>
        <w:t xml:space="preserve"> </w:t>
      </w:r>
      <w:proofErr w:type="spellStart"/>
      <w:r w:rsidR="000B03E9">
        <w:rPr>
          <w:rFonts w:asciiTheme="majorBidi" w:hAnsiTheme="majorBidi" w:cstheme="majorBidi"/>
          <w:sz w:val="24"/>
          <w:szCs w:val="24"/>
        </w:rPr>
        <w:t>sehari-hari</w:t>
      </w:r>
      <w:proofErr w:type="spellEnd"/>
      <w:r w:rsidR="000B03E9">
        <w:rPr>
          <w:rFonts w:asciiTheme="majorBidi" w:hAnsiTheme="majorBidi" w:cstheme="majorBidi"/>
          <w:sz w:val="24"/>
          <w:szCs w:val="24"/>
        </w:rPr>
        <w:t>?</w:t>
      </w:r>
    </w:p>
    <w:p w14:paraId="2E850141" w14:textId="77777777" w:rsidR="007318D7" w:rsidRDefault="007318D7" w:rsidP="00396FFE">
      <w:pPr>
        <w:spacing w:after="0" w:line="480" w:lineRule="auto"/>
        <w:contextualSpacing/>
        <w:jc w:val="center"/>
        <w:rPr>
          <w:rFonts w:asciiTheme="majorBidi" w:hAnsiTheme="majorBidi" w:cstheme="majorBidi"/>
          <w:sz w:val="24"/>
          <w:szCs w:val="24"/>
        </w:rPr>
      </w:pPr>
    </w:p>
    <w:p w14:paraId="41F68E30" w14:textId="77777777" w:rsidR="007318D7" w:rsidRDefault="007318D7" w:rsidP="00396FFE">
      <w:pPr>
        <w:spacing w:after="0" w:line="480" w:lineRule="auto"/>
        <w:contextualSpacing/>
        <w:jc w:val="center"/>
        <w:rPr>
          <w:rFonts w:asciiTheme="majorBidi" w:hAnsiTheme="majorBidi" w:cstheme="majorBidi"/>
          <w:sz w:val="24"/>
          <w:szCs w:val="24"/>
        </w:rPr>
      </w:pPr>
    </w:p>
    <w:p w14:paraId="2BF76ECA" w14:textId="77777777" w:rsidR="007318D7" w:rsidRDefault="007318D7" w:rsidP="00396FFE">
      <w:pPr>
        <w:spacing w:after="0" w:line="480" w:lineRule="auto"/>
        <w:contextualSpacing/>
        <w:jc w:val="center"/>
        <w:rPr>
          <w:rFonts w:asciiTheme="majorBidi" w:hAnsiTheme="majorBidi" w:cstheme="majorBidi"/>
          <w:sz w:val="24"/>
          <w:szCs w:val="24"/>
        </w:rPr>
      </w:pPr>
    </w:p>
    <w:p w14:paraId="21093D95" w14:textId="2ACCFEA7" w:rsidR="007318D7" w:rsidRDefault="007318D7" w:rsidP="00396FFE">
      <w:pPr>
        <w:spacing w:after="0" w:line="480" w:lineRule="auto"/>
        <w:contextualSpacing/>
        <w:jc w:val="center"/>
        <w:rPr>
          <w:rFonts w:asciiTheme="majorBidi" w:hAnsiTheme="majorBidi" w:cstheme="majorBidi"/>
          <w:sz w:val="24"/>
          <w:szCs w:val="24"/>
        </w:rPr>
      </w:pPr>
    </w:p>
    <w:p w14:paraId="155210C8" w14:textId="085A8068" w:rsidR="007318D7" w:rsidRDefault="007318D7" w:rsidP="00396FFE">
      <w:pPr>
        <w:spacing w:after="0" w:line="480" w:lineRule="auto"/>
        <w:contextualSpacing/>
        <w:jc w:val="center"/>
        <w:rPr>
          <w:rFonts w:asciiTheme="majorBidi" w:hAnsiTheme="majorBidi" w:cstheme="majorBidi"/>
          <w:sz w:val="24"/>
          <w:szCs w:val="24"/>
        </w:rPr>
      </w:pPr>
    </w:p>
    <w:p w14:paraId="12FCCEA8" w14:textId="0790B157" w:rsidR="007318D7" w:rsidRDefault="007318D7" w:rsidP="00396FFE">
      <w:pPr>
        <w:spacing w:after="0" w:line="480" w:lineRule="auto"/>
        <w:contextualSpacing/>
        <w:jc w:val="center"/>
        <w:rPr>
          <w:rFonts w:asciiTheme="majorBidi" w:hAnsiTheme="majorBidi" w:cstheme="majorBidi"/>
          <w:sz w:val="24"/>
          <w:szCs w:val="24"/>
        </w:rPr>
      </w:pPr>
    </w:p>
    <w:p w14:paraId="54F013D2" w14:textId="1935487E" w:rsidR="007318D7" w:rsidRDefault="007318D7" w:rsidP="00396FFE">
      <w:pPr>
        <w:spacing w:after="0" w:line="480" w:lineRule="auto"/>
        <w:contextualSpacing/>
        <w:jc w:val="center"/>
        <w:rPr>
          <w:rFonts w:asciiTheme="majorBidi" w:hAnsiTheme="majorBidi" w:cstheme="majorBidi"/>
          <w:sz w:val="24"/>
          <w:szCs w:val="24"/>
        </w:rPr>
      </w:pPr>
    </w:p>
    <w:p w14:paraId="2C2ABE26" w14:textId="7ECD905E" w:rsidR="007318D7" w:rsidRDefault="007318D7" w:rsidP="00396FFE">
      <w:pPr>
        <w:spacing w:after="0" w:line="480" w:lineRule="auto"/>
        <w:contextualSpacing/>
        <w:jc w:val="center"/>
        <w:rPr>
          <w:rFonts w:asciiTheme="majorBidi" w:hAnsiTheme="majorBidi" w:cstheme="majorBidi"/>
          <w:sz w:val="24"/>
          <w:szCs w:val="24"/>
        </w:rPr>
      </w:pPr>
    </w:p>
    <w:p w14:paraId="2F285AD0" w14:textId="3A30B05C" w:rsidR="007318D7" w:rsidRDefault="007318D7" w:rsidP="00396FFE">
      <w:pPr>
        <w:spacing w:after="0" w:line="480" w:lineRule="auto"/>
        <w:contextualSpacing/>
        <w:jc w:val="center"/>
        <w:rPr>
          <w:rFonts w:asciiTheme="majorBidi" w:hAnsiTheme="majorBidi" w:cstheme="majorBidi"/>
          <w:sz w:val="24"/>
          <w:szCs w:val="24"/>
        </w:rPr>
      </w:pPr>
    </w:p>
    <w:p w14:paraId="78EA883E" w14:textId="5879B605" w:rsidR="007318D7" w:rsidRDefault="007318D7" w:rsidP="00396FFE">
      <w:pPr>
        <w:spacing w:after="0" w:line="480" w:lineRule="auto"/>
        <w:contextualSpacing/>
        <w:jc w:val="center"/>
        <w:rPr>
          <w:rFonts w:asciiTheme="majorBidi" w:hAnsiTheme="majorBidi" w:cstheme="majorBidi"/>
          <w:sz w:val="24"/>
          <w:szCs w:val="24"/>
        </w:rPr>
      </w:pPr>
    </w:p>
    <w:p w14:paraId="5048D5A0" w14:textId="153845FA" w:rsidR="007318D7" w:rsidRDefault="007318D7" w:rsidP="00396FFE">
      <w:pPr>
        <w:spacing w:after="0" w:line="480" w:lineRule="auto"/>
        <w:contextualSpacing/>
        <w:jc w:val="center"/>
        <w:rPr>
          <w:rFonts w:asciiTheme="majorBidi" w:hAnsiTheme="majorBidi" w:cstheme="majorBidi"/>
          <w:sz w:val="24"/>
          <w:szCs w:val="24"/>
        </w:rPr>
      </w:pPr>
    </w:p>
    <w:p w14:paraId="2AE13C0C" w14:textId="1DC962FE" w:rsidR="007318D7" w:rsidRDefault="007318D7" w:rsidP="00396FFE">
      <w:pPr>
        <w:spacing w:after="0" w:line="480" w:lineRule="auto"/>
        <w:contextualSpacing/>
        <w:jc w:val="center"/>
        <w:rPr>
          <w:rFonts w:asciiTheme="majorBidi" w:hAnsiTheme="majorBidi" w:cstheme="majorBidi"/>
          <w:sz w:val="24"/>
          <w:szCs w:val="24"/>
        </w:rPr>
      </w:pPr>
    </w:p>
    <w:p w14:paraId="51E75A74" w14:textId="3385E61D" w:rsidR="007318D7" w:rsidRDefault="007318D7" w:rsidP="00396FFE">
      <w:pPr>
        <w:spacing w:after="0" w:line="480" w:lineRule="auto"/>
        <w:contextualSpacing/>
        <w:jc w:val="center"/>
        <w:rPr>
          <w:rFonts w:asciiTheme="majorBidi" w:hAnsiTheme="majorBidi" w:cstheme="majorBidi"/>
          <w:sz w:val="24"/>
          <w:szCs w:val="24"/>
        </w:rPr>
      </w:pPr>
    </w:p>
    <w:p w14:paraId="32D9B570" w14:textId="6512476D" w:rsidR="007318D7" w:rsidRDefault="007318D7" w:rsidP="00396FFE">
      <w:pPr>
        <w:spacing w:after="0" w:line="480" w:lineRule="auto"/>
        <w:contextualSpacing/>
        <w:jc w:val="center"/>
        <w:rPr>
          <w:rFonts w:asciiTheme="majorBidi" w:hAnsiTheme="majorBidi" w:cstheme="majorBidi"/>
          <w:sz w:val="24"/>
          <w:szCs w:val="24"/>
        </w:rPr>
      </w:pPr>
    </w:p>
    <w:p w14:paraId="094B1437" w14:textId="20533FE0" w:rsidR="007318D7" w:rsidRDefault="007318D7" w:rsidP="00396FFE">
      <w:pPr>
        <w:spacing w:after="0" w:line="480" w:lineRule="auto"/>
        <w:contextualSpacing/>
        <w:jc w:val="center"/>
        <w:rPr>
          <w:rFonts w:asciiTheme="majorBidi" w:hAnsiTheme="majorBidi" w:cstheme="majorBidi"/>
          <w:sz w:val="24"/>
          <w:szCs w:val="24"/>
        </w:rPr>
      </w:pPr>
    </w:p>
    <w:p w14:paraId="736D2B39" w14:textId="77777777" w:rsidR="007318D7" w:rsidRDefault="007318D7" w:rsidP="00396FFE">
      <w:pPr>
        <w:spacing w:after="0" w:line="480" w:lineRule="auto"/>
        <w:contextualSpacing/>
        <w:jc w:val="center"/>
        <w:rPr>
          <w:rFonts w:asciiTheme="majorBidi" w:hAnsiTheme="majorBidi" w:cstheme="majorBidi"/>
          <w:sz w:val="24"/>
          <w:szCs w:val="24"/>
        </w:rPr>
      </w:pPr>
    </w:p>
    <w:p w14:paraId="6604A5EA" w14:textId="7A8C4CD9" w:rsidR="00B0250B" w:rsidRPr="00F53B1E" w:rsidRDefault="00F85B4C" w:rsidP="00396FFE">
      <w:pPr>
        <w:spacing w:after="0" w:line="480" w:lineRule="auto"/>
        <w:contextualSpacing/>
        <w:jc w:val="center"/>
        <w:rPr>
          <w:rFonts w:asciiTheme="majorBidi" w:hAnsiTheme="majorBidi" w:cstheme="majorBidi"/>
          <w:sz w:val="24"/>
          <w:szCs w:val="24"/>
        </w:rPr>
      </w:pPr>
      <w:r w:rsidRPr="00F53B1E">
        <w:rPr>
          <w:rFonts w:asciiTheme="majorBidi" w:hAnsiTheme="majorBidi" w:cstheme="majorBidi"/>
          <w:sz w:val="24"/>
          <w:szCs w:val="24"/>
        </w:rPr>
        <w:t>B</w:t>
      </w:r>
      <w:r w:rsidR="00B0250B" w:rsidRPr="00F53B1E">
        <w:rPr>
          <w:rFonts w:asciiTheme="majorBidi" w:hAnsiTheme="majorBidi" w:cstheme="majorBidi"/>
          <w:sz w:val="24"/>
          <w:szCs w:val="24"/>
        </w:rPr>
        <w:t>AB IV KERANGKA DASAR AJARAN ISLAM</w:t>
      </w:r>
    </w:p>
    <w:p w14:paraId="355EDBB6" w14:textId="77777777" w:rsidR="001C0D75" w:rsidRPr="00F53B1E" w:rsidRDefault="001C0D75" w:rsidP="00396FFE">
      <w:pPr>
        <w:spacing w:after="0" w:line="480" w:lineRule="auto"/>
        <w:contextualSpacing/>
        <w:jc w:val="center"/>
        <w:rPr>
          <w:rFonts w:asciiTheme="majorBidi" w:hAnsiTheme="majorBidi" w:cstheme="majorBidi"/>
          <w:sz w:val="24"/>
          <w:szCs w:val="24"/>
        </w:rPr>
      </w:pPr>
    </w:p>
    <w:p w14:paraId="38D039BC" w14:textId="4C35FC3B" w:rsidR="00AA19A0" w:rsidRPr="00F53B1E" w:rsidRDefault="00252CF7" w:rsidP="002E1929">
      <w:pPr>
        <w:pStyle w:val="ListParagraph"/>
        <w:numPr>
          <w:ilvl w:val="1"/>
          <w:numId w:val="30"/>
        </w:numPr>
        <w:ind w:left="426" w:hanging="426"/>
        <w:rPr>
          <w:rFonts w:asciiTheme="majorBidi" w:hAnsiTheme="majorBidi" w:cstheme="majorBidi"/>
        </w:rPr>
      </w:pPr>
      <w:proofErr w:type="spellStart"/>
      <w:r w:rsidRPr="00F53B1E">
        <w:rPr>
          <w:rFonts w:asciiTheme="majorBidi" w:eastAsiaTheme="minorEastAsia" w:hAnsiTheme="majorBidi" w:cstheme="majorBidi"/>
          <w:kern w:val="24"/>
        </w:rPr>
        <w:t>Hubungan</w:t>
      </w:r>
      <w:proofErr w:type="spellEnd"/>
      <w:r w:rsidRPr="00F53B1E">
        <w:rPr>
          <w:rFonts w:asciiTheme="majorBidi" w:eastAsiaTheme="minorEastAsia" w:hAnsiTheme="majorBidi" w:cstheme="majorBidi"/>
          <w:kern w:val="24"/>
        </w:rPr>
        <w:t xml:space="preserve"> Aqidah, </w:t>
      </w:r>
      <w:proofErr w:type="spellStart"/>
      <w:r w:rsidRPr="00F53B1E">
        <w:rPr>
          <w:rFonts w:asciiTheme="majorBidi" w:eastAsiaTheme="minorEastAsia" w:hAnsiTheme="majorBidi" w:cstheme="majorBidi"/>
          <w:kern w:val="24"/>
        </w:rPr>
        <w:t>Syari’ah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Akhlak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dalam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Perilaku</w:t>
      </w:r>
      <w:proofErr w:type="spellEnd"/>
      <w:r w:rsidRPr="00F53B1E">
        <w:rPr>
          <w:rFonts w:asciiTheme="majorBidi" w:eastAsiaTheme="minorEastAsia" w:hAnsiTheme="majorBidi" w:cstheme="majorBidi"/>
          <w:kern w:val="24"/>
        </w:rPr>
        <w:t>.</w:t>
      </w:r>
      <w:r w:rsidR="00DA7CEA">
        <w:rPr>
          <w:rStyle w:val="FootnoteReference"/>
          <w:rFonts w:asciiTheme="majorBidi" w:eastAsiaTheme="minorEastAsia" w:hAnsiTheme="majorBidi" w:cstheme="majorBidi"/>
          <w:kern w:val="24"/>
        </w:rPr>
        <w:footnoteReference w:id="54"/>
      </w:r>
    </w:p>
    <w:p w14:paraId="418DC1A3" w14:textId="25C5C31C" w:rsidR="00252CF7" w:rsidRPr="00F53B1E" w:rsidRDefault="00812D27" w:rsidP="00AA19A0">
      <w:pPr>
        <w:pStyle w:val="ListParagraph"/>
        <w:ind w:left="426"/>
        <w:jc w:val="both"/>
        <w:rPr>
          <w:rFonts w:asciiTheme="majorBidi" w:hAnsiTheme="majorBidi" w:cstheme="majorBidi"/>
        </w:rPr>
      </w:pPr>
      <w:r>
        <w:rPr>
          <w:rFonts w:asciiTheme="majorBidi" w:eastAsiaTheme="minorEastAsia" w:hAnsiTheme="majorBidi" w:cstheme="majorBidi"/>
          <w:kern w:val="24"/>
        </w:rPr>
        <w:t xml:space="preserve">      </w:t>
      </w:r>
      <w:proofErr w:type="spellStart"/>
      <w:r w:rsidR="00252CF7" w:rsidRPr="00F53B1E">
        <w:rPr>
          <w:rFonts w:asciiTheme="majorBidi" w:eastAsiaTheme="minorEastAsia" w:hAnsiTheme="majorBidi" w:cstheme="majorBidi"/>
          <w:kern w:val="24"/>
        </w:rPr>
        <w:t>Hubungan</w:t>
      </w:r>
      <w:proofErr w:type="spellEnd"/>
      <w:r w:rsidR="00252CF7" w:rsidRPr="00F53B1E">
        <w:rPr>
          <w:rFonts w:asciiTheme="majorBidi" w:eastAsiaTheme="minorEastAsia" w:hAnsiTheme="majorBidi" w:cstheme="majorBidi"/>
          <w:kern w:val="24"/>
        </w:rPr>
        <w:t xml:space="preserve"> </w:t>
      </w:r>
      <w:proofErr w:type="spellStart"/>
      <w:r w:rsidR="00252CF7" w:rsidRPr="00F53B1E">
        <w:rPr>
          <w:rFonts w:asciiTheme="majorBidi" w:eastAsiaTheme="minorEastAsia" w:hAnsiTheme="majorBidi" w:cstheme="majorBidi"/>
          <w:kern w:val="24"/>
        </w:rPr>
        <w:t>aqidah</w:t>
      </w:r>
      <w:proofErr w:type="spellEnd"/>
      <w:r w:rsidR="00252CF7" w:rsidRPr="00F53B1E">
        <w:rPr>
          <w:rFonts w:asciiTheme="majorBidi" w:eastAsiaTheme="minorEastAsia" w:hAnsiTheme="majorBidi" w:cstheme="majorBidi"/>
          <w:kern w:val="24"/>
        </w:rPr>
        <w:t xml:space="preserve">, </w:t>
      </w:r>
      <w:proofErr w:type="spellStart"/>
      <w:r w:rsidR="00252CF7" w:rsidRPr="00F53B1E">
        <w:rPr>
          <w:rFonts w:asciiTheme="majorBidi" w:eastAsiaTheme="minorEastAsia" w:hAnsiTheme="majorBidi" w:cstheme="majorBidi"/>
          <w:kern w:val="24"/>
        </w:rPr>
        <w:t>syari’ah</w:t>
      </w:r>
      <w:proofErr w:type="spellEnd"/>
      <w:r w:rsidR="00252CF7" w:rsidRPr="00F53B1E">
        <w:rPr>
          <w:rFonts w:asciiTheme="majorBidi" w:eastAsiaTheme="minorEastAsia" w:hAnsiTheme="majorBidi" w:cstheme="majorBidi"/>
          <w:kern w:val="24"/>
        </w:rPr>
        <w:t xml:space="preserve">, dan </w:t>
      </w:r>
      <w:proofErr w:type="spellStart"/>
      <w:r w:rsidR="00252CF7" w:rsidRPr="00F53B1E">
        <w:rPr>
          <w:rFonts w:asciiTheme="majorBidi" w:eastAsiaTheme="minorEastAsia" w:hAnsiTheme="majorBidi" w:cstheme="majorBidi"/>
          <w:kern w:val="24"/>
        </w:rPr>
        <w:t>akhlak</w:t>
      </w:r>
      <w:proofErr w:type="spellEnd"/>
      <w:r w:rsidR="00252CF7" w:rsidRPr="00F53B1E">
        <w:rPr>
          <w:rFonts w:asciiTheme="majorBidi" w:eastAsiaTheme="minorEastAsia" w:hAnsiTheme="majorBidi" w:cstheme="majorBidi"/>
          <w:kern w:val="24"/>
        </w:rPr>
        <w:t xml:space="preserve"> </w:t>
      </w:r>
      <w:proofErr w:type="spellStart"/>
      <w:r w:rsidR="00252CF7" w:rsidRPr="00F53B1E">
        <w:rPr>
          <w:rFonts w:asciiTheme="majorBidi" w:eastAsiaTheme="minorEastAsia" w:hAnsiTheme="majorBidi" w:cstheme="majorBidi"/>
          <w:kern w:val="24"/>
        </w:rPr>
        <w:t>seperti</w:t>
      </w:r>
      <w:proofErr w:type="spellEnd"/>
      <w:r w:rsidR="00252CF7" w:rsidRPr="00F53B1E">
        <w:rPr>
          <w:rFonts w:asciiTheme="majorBidi" w:eastAsiaTheme="minorEastAsia" w:hAnsiTheme="majorBidi" w:cstheme="majorBidi"/>
          <w:kern w:val="24"/>
        </w:rPr>
        <w:t xml:space="preserve"> </w:t>
      </w:r>
      <w:proofErr w:type="spellStart"/>
      <w:r w:rsidR="00252CF7" w:rsidRPr="00F53B1E">
        <w:rPr>
          <w:rFonts w:asciiTheme="majorBidi" w:eastAsiaTheme="minorEastAsia" w:hAnsiTheme="majorBidi" w:cstheme="majorBidi"/>
          <w:kern w:val="24"/>
        </w:rPr>
        <w:t>sebuah</w:t>
      </w:r>
      <w:proofErr w:type="spellEnd"/>
      <w:r w:rsidR="00252CF7" w:rsidRPr="00F53B1E">
        <w:rPr>
          <w:rFonts w:asciiTheme="majorBidi" w:eastAsiaTheme="minorEastAsia" w:hAnsiTheme="majorBidi" w:cstheme="majorBidi"/>
          <w:kern w:val="24"/>
        </w:rPr>
        <w:t xml:space="preserve"> uang </w:t>
      </w:r>
      <w:proofErr w:type="spellStart"/>
      <w:r w:rsidR="00252CF7" w:rsidRPr="00F53B1E">
        <w:rPr>
          <w:rFonts w:asciiTheme="majorBidi" w:eastAsiaTheme="minorEastAsia" w:hAnsiTheme="majorBidi" w:cstheme="majorBidi"/>
          <w:kern w:val="24"/>
        </w:rPr>
        <w:t>logam</w:t>
      </w:r>
      <w:proofErr w:type="spellEnd"/>
      <w:r w:rsidR="00252CF7" w:rsidRPr="00F53B1E">
        <w:rPr>
          <w:rFonts w:asciiTheme="majorBidi" w:eastAsiaTheme="minorEastAsia" w:hAnsiTheme="majorBidi" w:cstheme="majorBidi"/>
          <w:kern w:val="24"/>
        </w:rPr>
        <w:t xml:space="preserve">. Uang </w:t>
      </w:r>
      <w:proofErr w:type="spellStart"/>
      <w:r w:rsidR="00252CF7" w:rsidRPr="00F53B1E">
        <w:rPr>
          <w:rFonts w:asciiTheme="majorBidi" w:eastAsiaTheme="minorEastAsia" w:hAnsiTheme="majorBidi" w:cstheme="majorBidi"/>
          <w:kern w:val="24"/>
        </w:rPr>
        <w:t>logam</w:t>
      </w:r>
      <w:proofErr w:type="spellEnd"/>
      <w:r w:rsidR="00252CF7" w:rsidRPr="00F53B1E">
        <w:rPr>
          <w:rFonts w:asciiTheme="majorBidi" w:eastAsiaTheme="minorEastAsia" w:hAnsiTheme="majorBidi" w:cstheme="majorBidi"/>
          <w:kern w:val="24"/>
        </w:rPr>
        <w:t xml:space="preserve"> </w:t>
      </w:r>
      <w:proofErr w:type="spellStart"/>
      <w:r w:rsidR="00252CF7" w:rsidRPr="00F53B1E">
        <w:rPr>
          <w:rFonts w:asciiTheme="majorBidi" w:eastAsiaTheme="minorEastAsia" w:hAnsiTheme="majorBidi" w:cstheme="majorBidi"/>
          <w:kern w:val="24"/>
        </w:rPr>
        <w:t>adalah</w:t>
      </w:r>
      <w:proofErr w:type="spellEnd"/>
      <w:r w:rsidR="00252CF7" w:rsidRPr="00F53B1E">
        <w:rPr>
          <w:rFonts w:asciiTheme="majorBidi" w:eastAsiaTheme="minorEastAsia" w:hAnsiTheme="majorBidi" w:cstheme="majorBidi"/>
          <w:kern w:val="24"/>
        </w:rPr>
        <w:t xml:space="preserve"> </w:t>
      </w:r>
      <w:proofErr w:type="spellStart"/>
      <w:r w:rsidR="00252CF7" w:rsidRPr="00F53B1E">
        <w:rPr>
          <w:rFonts w:asciiTheme="majorBidi" w:eastAsiaTheme="minorEastAsia" w:hAnsiTheme="majorBidi" w:cstheme="majorBidi"/>
          <w:kern w:val="24"/>
        </w:rPr>
        <w:t>syari’ah</w:t>
      </w:r>
      <w:proofErr w:type="spellEnd"/>
      <w:r w:rsidR="00252CF7" w:rsidRPr="00F53B1E">
        <w:rPr>
          <w:rFonts w:asciiTheme="majorBidi" w:eastAsiaTheme="minorEastAsia" w:hAnsiTheme="majorBidi" w:cstheme="majorBidi"/>
          <w:kern w:val="24"/>
        </w:rPr>
        <w:t xml:space="preserve">. Sisi </w:t>
      </w:r>
      <w:proofErr w:type="spellStart"/>
      <w:r w:rsidR="00252CF7" w:rsidRPr="00F53B1E">
        <w:rPr>
          <w:rFonts w:asciiTheme="majorBidi" w:eastAsiaTheme="minorEastAsia" w:hAnsiTheme="majorBidi" w:cstheme="majorBidi"/>
          <w:kern w:val="24"/>
        </w:rPr>
        <w:t>satu</w:t>
      </w:r>
      <w:proofErr w:type="spellEnd"/>
      <w:r w:rsidR="00252CF7" w:rsidRPr="00F53B1E">
        <w:rPr>
          <w:rFonts w:asciiTheme="majorBidi" w:eastAsiaTheme="minorEastAsia" w:hAnsiTheme="majorBidi" w:cstheme="majorBidi"/>
          <w:kern w:val="24"/>
        </w:rPr>
        <w:t xml:space="preserve"> u</w:t>
      </w:r>
      <w:r w:rsidR="00987B83">
        <w:rPr>
          <w:rFonts w:asciiTheme="majorBidi" w:eastAsiaTheme="minorEastAsia" w:hAnsiTheme="majorBidi" w:cstheme="majorBidi"/>
          <w:kern w:val="24"/>
        </w:rPr>
        <w:t>a</w:t>
      </w:r>
      <w:r w:rsidR="00252CF7" w:rsidRPr="00F53B1E">
        <w:rPr>
          <w:rFonts w:asciiTheme="majorBidi" w:eastAsiaTheme="minorEastAsia" w:hAnsiTheme="majorBidi" w:cstheme="majorBidi"/>
          <w:kern w:val="24"/>
        </w:rPr>
        <w:t xml:space="preserve">ng </w:t>
      </w:r>
      <w:proofErr w:type="spellStart"/>
      <w:r w:rsidR="00252CF7" w:rsidRPr="00F53B1E">
        <w:rPr>
          <w:rFonts w:asciiTheme="majorBidi" w:eastAsiaTheme="minorEastAsia" w:hAnsiTheme="majorBidi" w:cstheme="majorBidi"/>
          <w:kern w:val="24"/>
        </w:rPr>
        <w:t>logam</w:t>
      </w:r>
      <w:proofErr w:type="spellEnd"/>
      <w:r w:rsidR="00252CF7" w:rsidRPr="00F53B1E">
        <w:rPr>
          <w:rFonts w:asciiTheme="majorBidi" w:eastAsiaTheme="minorEastAsia" w:hAnsiTheme="majorBidi" w:cstheme="majorBidi"/>
          <w:kern w:val="24"/>
        </w:rPr>
        <w:t xml:space="preserve"> </w:t>
      </w:r>
      <w:proofErr w:type="spellStart"/>
      <w:r w:rsidR="00252CF7" w:rsidRPr="00F53B1E">
        <w:rPr>
          <w:rFonts w:asciiTheme="majorBidi" w:eastAsiaTheme="minorEastAsia" w:hAnsiTheme="majorBidi" w:cstheme="majorBidi"/>
          <w:kern w:val="24"/>
        </w:rPr>
        <w:t>tersebut</w:t>
      </w:r>
      <w:proofErr w:type="spellEnd"/>
      <w:r w:rsidR="00252CF7" w:rsidRPr="00F53B1E">
        <w:rPr>
          <w:rFonts w:asciiTheme="majorBidi" w:eastAsiaTheme="minorEastAsia" w:hAnsiTheme="majorBidi" w:cstheme="majorBidi"/>
          <w:kern w:val="24"/>
        </w:rPr>
        <w:t xml:space="preserve"> </w:t>
      </w:r>
      <w:proofErr w:type="spellStart"/>
      <w:r w:rsidR="00252CF7" w:rsidRPr="00F53B1E">
        <w:rPr>
          <w:rFonts w:asciiTheme="majorBidi" w:eastAsiaTheme="minorEastAsia" w:hAnsiTheme="majorBidi" w:cstheme="majorBidi"/>
          <w:kern w:val="24"/>
        </w:rPr>
        <w:t>adalah</w:t>
      </w:r>
      <w:proofErr w:type="spellEnd"/>
      <w:r w:rsidR="00252CF7" w:rsidRPr="00F53B1E">
        <w:rPr>
          <w:rFonts w:asciiTheme="majorBidi" w:eastAsiaTheme="minorEastAsia" w:hAnsiTheme="majorBidi" w:cstheme="majorBidi"/>
          <w:kern w:val="24"/>
        </w:rPr>
        <w:t xml:space="preserve"> </w:t>
      </w:r>
      <w:proofErr w:type="spellStart"/>
      <w:r w:rsidR="00252CF7" w:rsidRPr="00F53B1E">
        <w:rPr>
          <w:rFonts w:asciiTheme="majorBidi" w:eastAsiaTheme="minorEastAsia" w:hAnsiTheme="majorBidi" w:cstheme="majorBidi"/>
          <w:kern w:val="24"/>
        </w:rPr>
        <w:t>aqidah</w:t>
      </w:r>
      <w:proofErr w:type="spellEnd"/>
      <w:r w:rsidR="00252CF7" w:rsidRPr="00F53B1E">
        <w:rPr>
          <w:rFonts w:asciiTheme="majorBidi" w:eastAsiaTheme="minorEastAsia" w:hAnsiTheme="majorBidi" w:cstheme="majorBidi"/>
          <w:kern w:val="24"/>
        </w:rPr>
        <w:t xml:space="preserve">, </w:t>
      </w:r>
      <w:proofErr w:type="spellStart"/>
      <w:r w:rsidR="00252CF7" w:rsidRPr="00F53B1E">
        <w:rPr>
          <w:rFonts w:asciiTheme="majorBidi" w:eastAsiaTheme="minorEastAsia" w:hAnsiTheme="majorBidi" w:cstheme="majorBidi"/>
          <w:kern w:val="24"/>
        </w:rPr>
        <w:t>sedang</w:t>
      </w:r>
      <w:proofErr w:type="spellEnd"/>
      <w:r w:rsidR="00252CF7" w:rsidRPr="00F53B1E">
        <w:rPr>
          <w:rFonts w:asciiTheme="majorBidi" w:eastAsiaTheme="minorEastAsia" w:hAnsiTheme="majorBidi" w:cstheme="majorBidi"/>
          <w:kern w:val="24"/>
        </w:rPr>
        <w:t xml:space="preserve"> </w:t>
      </w:r>
      <w:proofErr w:type="spellStart"/>
      <w:r w:rsidR="00252CF7" w:rsidRPr="00F53B1E">
        <w:rPr>
          <w:rFonts w:asciiTheme="majorBidi" w:eastAsiaTheme="minorEastAsia" w:hAnsiTheme="majorBidi" w:cstheme="majorBidi"/>
          <w:kern w:val="24"/>
        </w:rPr>
        <w:t>sisi</w:t>
      </w:r>
      <w:proofErr w:type="spellEnd"/>
      <w:r w:rsidR="00252CF7" w:rsidRPr="00F53B1E">
        <w:rPr>
          <w:rFonts w:asciiTheme="majorBidi" w:eastAsiaTheme="minorEastAsia" w:hAnsiTheme="majorBidi" w:cstheme="majorBidi"/>
          <w:kern w:val="24"/>
        </w:rPr>
        <w:t xml:space="preserve"> yang</w:t>
      </w:r>
      <w:r w:rsidR="00AA19A0" w:rsidRPr="00F53B1E">
        <w:rPr>
          <w:rFonts w:asciiTheme="majorBidi" w:eastAsiaTheme="minorEastAsia" w:hAnsiTheme="majorBidi" w:cstheme="majorBidi"/>
          <w:kern w:val="24"/>
        </w:rPr>
        <w:t xml:space="preserve"> </w:t>
      </w:r>
      <w:r w:rsidR="00252CF7" w:rsidRPr="00F53B1E">
        <w:rPr>
          <w:rFonts w:asciiTheme="majorBidi" w:eastAsiaTheme="minorEastAsia" w:hAnsiTheme="majorBidi" w:cstheme="majorBidi"/>
          <w:kern w:val="24"/>
        </w:rPr>
        <w:t xml:space="preserve">lain </w:t>
      </w:r>
      <w:proofErr w:type="spellStart"/>
      <w:r w:rsidR="00252CF7" w:rsidRPr="00F53B1E">
        <w:rPr>
          <w:rFonts w:asciiTheme="majorBidi" w:eastAsiaTheme="minorEastAsia" w:hAnsiTheme="majorBidi" w:cstheme="majorBidi"/>
          <w:kern w:val="24"/>
        </w:rPr>
        <w:t>adalah</w:t>
      </w:r>
      <w:proofErr w:type="spellEnd"/>
      <w:r w:rsidR="00252CF7" w:rsidRPr="00F53B1E">
        <w:rPr>
          <w:rFonts w:asciiTheme="majorBidi" w:eastAsiaTheme="minorEastAsia" w:hAnsiTheme="majorBidi" w:cstheme="majorBidi"/>
          <w:kern w:val="24"/>
        </w:rPr>
        <w:t xml:space="preserve"> </w:t>
      </w:r>
      <w:proofErr w:type="spellStart"/>
      <w:r w:rsidR="00252CF7" w:rsidRPr="00F53B1E">
        <w:rPr>
          <w:rFonts w:asciiTheme="majorBidi" w:eastAsiaTheme="minorEastAsia" w:hAnsiTheme="majorBidi" w:cstheme="majorBidi"/>
          <w:kern w:val="24"/>
        </w:rPr>
        <w:t>akhlak</w:t>
      </w:r>
      <w:proofErr w:type="spellEnd"/>
      <w:r w:rsidR="00252CF7" w:rsidRPr="00F53B1E">
        <w:rPr>
          <w:rFonts w:asciiTheme="majorBidi" w:eastAsiaTheme="minorEastAsia" w:hAnsiTheme="majorBidi" w:cstheme="majorBidi"/>
          <w:kern w:val="24"/>
        </w:rPr>
        <w:t xml:space="preserve">. </w:t>
      </w:r>
      <w:proofErr w:type="spellStart"/>
      <w:r w:rsidR="00252CF7" w:rsidRPr="00F53B1E">
        <w:rPr>
          <w:rFonts w:asciiTheme="majorBidi" w:eastAsiaTheme="minorEastAsia" w:hAnsiTheme="majorBidi" w:cstheme="majorBidi"/>
          <w:kern w:val="24"/>
        </w:rPr>
        <w:t>Syari’ah</w:t>
      </w:r>
      <w:proofErr w:type="spellEnd"/>
      <w:r w:rsidR="00252CF7" w:rsidRPr="00F53B1E">
        <w:rPr>
          <w:rFonts w:asciiTheme="majorBidi" w:eastAsiaTheme="minorEastAsia" w:hAnsiTheme="majorBidi" w:cstheme="majorBidi"/>
          <w:kern w:val="24"/>
        </w:rPr>
        <w:t xml:space="preserve"> </w:t>
      </w:r>
      <w:proofErr w:type="spellStart"/>
      <w:r w:rsidR="00252CF7" w:rsidRPr="00F53B1E">
        <w:rPr>
          <w:rFonts w:asciiTheme="majorBidi" w:eastAsiaTheme="minorEastAsia" w:hAnsiTheme="majorBidi" w:cstheme="majorBidi"/>
          <w:kern w:val="24"/>
        </w:rPr>
        <w:t>adalah</w:t>
      </w:r>
      <w:proofErr w:type="spellEnd"/>
      <w:r w:rsidR="00252CF7" w:rsidRPr="00F53B1E">
        <w:rPr>
          <w:rFonts w:asciiTheme="majorBidi" w:eastAsiaTheme="minorEastAsia" w:hAnsiTheme="majorBidi" w:cstheme="majorBidi"/>
          <w:kern w:val="24"/>
        </w:rPr>
        <w:t xml:space="preserve"> </w:t>
      </w:r>
      <w:proofErr w:type="spellStart"/>
      <w:r w:rsidR="00252CF7" w:rsidRPr="00F53B1E">
        <w:rPr>
          <w:rFonts w:asciiTheme="majorBidi" w:eastAsiaTheme="minorEastAsia" w:hAnsiTheme="majorBidi" w:cstheme="majorBidi"/>
          <w:kern w:val="24"/>
        </w:rPr>
        <w:t>ruang</w:t>
      </w:r>
      <w:proofErr w:type="spellEnd"/>
      <w:r w:rsidR="00252CF7" w:rsidRPr="00F53B1E">
        <w:rPr>
          <w:rFonts w:asciiTheme="majorBidi" w:eastAsiaTheme="minorEastAsia" w:hAnsiTheme="majorBidi" w:cstheme="majorBidi"/>
          <w:kern w:val="24"/>
        </w:rPr>
        <w:t xml:space="preserve"> dan </w:t>
      </w:r>
      <w:proofErr w:type="spellStart"/>
      <w:r w:rsidR="00252CF7" w:rsidRPr="00F53B1E">
        <w:rPr>
          <w:rFonts w:asciiTheme="majorBidi" w:eastAsiaTheme="minorEastAsia" w:hAnsiTheme="majorBidi" w:cstheme="majorBidi"/>
          <w:kern w:val="24"/>
        </w:rPr>
        <w:t>waktu</w:t>
      </w:r>
      <w:proofErr w:type="spellEnd"/>
      <w:r w:rsidR="00252CF7" w:rsidRPr="00F53B1E">
        <w:rPr>
          <w:rFonts w:asciiTheme="majorBidi" w:eastAsiaTheme="minorEastAsia" w:hAnsiTheme="majorBidi" w:cstheme="majorBidi"/>
          <w:kern w:val="24"/>
        </w:rPr>
        <w:t xml:space="preserve"> </w:t>
      </w:r>
      <w:proofErr w:type="spellStart"/>
      <w:r w:rsidR="00252CF7" w:rsidRPr="00F53B1E">
        <w:rPr>
          <w:rFonts w:asciiTheme="majorBidi" w:eastAsiaTheme="minorEastAsia" w:hAnsiTheme="majorBidi" w:cstheme="majorBidi"/>
          <w:kern w:val="24"/>
        </w:rPr>
        <w:t>bagi</w:t>
      </w:r>
      <w:proofErr w:type="spellEnd"/>
      <w:r w:rsidR="00252CF7" w:rsidRPr="00F53B1E">
        <w:rPr>
          <w:rFonts w:asciiTheme="majorBidi" w:eastAsiaTheme="minorEastAsia" w:hAnsiTheme="majorBidi" w:cstheme="majorBidi"/>
          <w:kern w:val="24"/>
        </w:rPr>
        <w:t xml:space="preserve"> </w:t>
      </w:r>
      <w:proofErr w:type="spellStart"/>
      <w:r w:rsidR="00252CF7" w:rsidRPr="00F53B1E">
        <w:rPr>
          <w:rFonts w:asciiTheme="majorBidi" w:eastAsiaTheme="minorEastAsia" w:hAnsiTheme="majorBidi" w:cstheme="majorBidi"/>
          <w:kern w:val="24"/>
        </w:rPr>
        <w:t>terjadinya</w:t>
      </w:r>
      <w:proofErr w:type="spellEnd"/>
      <w:r w:rsidR="00252CF7" w:rsidRPr="00F53B1E">
        <w:rPr>
          <w:rFonts w:asciiTheme="majorBidi" w:eastAsiaTheme="minorEastAsia" w:hAnsiTheme="majorBidi" w:cstheme="majorBidi"/>
          <w:kern w:val="24"/>
        </w:rPr>
        <w:t xml:space="preserve"> </w:t>
      </w:r>
      <w:proofErr w:type="spellStart"/>
      <w:r w:rsidR="00252CF7" w:rsidRPr="00F53B1E">
        <w:rPr>
          <w:rFonts w:asciiTheme="majorBidi" w:eastAsiaTheme="minorEastAsia" w:hAnsiTheme="majorBidi" w:cstheme="majorBidi"/>
          <w:kern w:val="24"/>
        </w:rPr>
        <w:t>perilaku</w:t>
      </w:r>
      <w:proofErr w:type="spellEnd"/>
      <w:r w:rsidR="00252CF7" w:rsidRPr="00F53B1E">
        <w:rPr>
          <w:rFonts w:asciiTheme="majorBidi" w:eastAsiaTheme="minorEastAsia" w:hAnsiTheme="majorBidi" w:cstheme="majorBidi"/>
          <w:kern w:val="24"/>
        </w:rPr>
        <w:t xml:space="preserve"> </w:t>
      </w:r>
      <w:proofErr w:type="spellStart"/>
      <w:r w:rsidR="00252CF7" w:rsidRPr="00F53B1E">
        <w:rPr>
          <w:rFonts w:asciiTheme="majorBidi" w:eastAsiaTheme="minorEastAsia" w:hAnsiTheme="majorBidi" w:cstheme="majorBidi"/>
          <w:kern w:val="24"/>
        </w:rPr>
        <w:t>manusia</w:t>
      </w:r>
      <w:proofErr w:type="spellEnd"/>
      <w:r w:rsidR="00252CF7" w:rsidRPr="00F53B1E">
        <w:rPr>
          <w:rFonts w:asciiTheme="majorBidi" w:eastAsiaTheme="minorEastAsia" w:hAnsiTheme="majorBidi" w:cstheme="majorBidi"/>
          <w:kern w:val="24"/>
        </w:rPr>
        <w:t xml:space="preserve">. </w:t>
      </w:r>
      <w:proofErr w:type="spellStart"/>
      <w:r w:rsidR="00252CF7" w:rsidRPr="00F53B1E">
        <w:rPr>
          <w:rFonts w:asciiTheme="majorBidi" w:eastAsiaTheme="minorEastAsia" w:hAnsiTheme="majorBidi" w:cstheme="majorBidi"/>
          <w:kern w:val="24"/>
        </w:rPr>
        <w:t>Perilaku</w:t>
      </w:r>
      <w:proofErr w:type="spellEnd"/>
      <w:r w:rsidR="00252CF7" w:rsidRPr="00F53B1E">
        <w:rPr>
          <w:rFonts w:asciiTheme="majorBidi" w:eastAsiaTheme="minorEastAsia" w:hAnsiTheme="majorBidi" w:cstheme="majorBidi"/>
          <w:kern w:val="24"/>
        </w:rPr>
        <w:t xml:space="preserve"> </w:t>
      </w:r>
      <w:proofErr w:type="spellStart"/>
      <w:r w:rsidR="00252CF7" w:rsidRPr="00F53B1E">
        <w:rPr>
          <w:rFonts w:asciiTheme="majorBidi" w:eastAsiaTheme="minorEastAsia" w:hAnsiTheme="majorBidi" w:cstheme="majorBidi"/>
          <w:kern w:val="24"/>
        </w:rPr>
        <w:t>menusia</w:t>
      </w:r>
      <w:proofErr w:type="spellEnd"/>
      <w:r w:rsidR="00252CF7" w:rsidRPr="00F53B1E">
        <w:rPr>
          <w:rFonts w:asciiTheme="majorBidi" w:eastAsiaTheme="minorEastAsia" w:hAnsiTheme="majorBidi" w:cstheme="majorBidi"/>
          <w:kern w:val="24"/>
        </w:rPr>
        <w:t xml:space="preserve"> </w:t>
      </w:r>
      <w:proofErr w:type="spellStart"/>
      <w:r w:rsidR="00252CF7" w:rsidRPr="00F53B1E">
        <w:rPr>
          <w:rFonts w:asciiTheme="majorBidi" w:eastAsiaTheme="minorEastAsia" w:hAnsiTheme="majorBidi" w:cstheme="majorBidi"/>
          <w:kern w:val="24"/>
        </w:rPr>
        <w:t>tersebut</w:t>
      </w:r>
      <w:proofErr w:type="spellEnd"/>
      <w:r w:rsidR="00252CF7" w:rsidRPr="00F53B1E">
        <w:rPr>
          <w:rFonts w:asciiTheme="majorBidi" w:eastAsiaTheme="minorEastAsia" w:hAnsiTheme="majorBidi" w:cstheme="majorBidi"/>
          <w:kern w:val="24"/>
        </w:rPr>
        <w:t xml:space="preserve"> </w:t>
      </w:r>
      <w:proofErr w:type="spellStart"/>
      <w:r w:rsidR="00252CF7" w:rsidRPr="00F53B1E">
        <w:rPr>
          <w:rFonts w:asciiTheme="majorBidi" w:eastAsiaTheme="minorEastAsia" w:hAnsiTheme="majorBidi" w:cstheme="majorBidi"/>
          <w:kern w:val="24"/>
        </w:rPr>
        <w:t>menjadi</w:t>
      </w:r>
      <w:proofErr w:type="spellEnd"/>
      <w:r w:rsidR="00252CF7" w:rsidRPr="00F53B1E">
        <w:rPr>
          <w:rFonts w:asciiTheme="majorBidi" w:eastAsiaTheme="minorEastAsia" w:hAnsiTheme="majorBidi" w:cstheme="majorBidi"/>
          <w:kern w:val="24"/>
        </w:rPr>
        <w:t xml:space="preserve"> </w:t>
      </w:r>
      <w:proofErr w:type="spellStart"/>
      <w:r w:rsidR="00252CF7" w:rsidRPr="00F53B1E">
        <w:rPr>
          <w:rFonts w:asciiTheme="majorBidi" w:eastAsiaTheme="minorEastAsia" w:hAnsiTheme="majorBidi" w:cstheme="majorBidi"/>
          <w:kern w:val="24"/>
        </w:rPr>
        <w:t>bermakna</w:t>
      </w:r>
      <w:proofErr w:type="spellEnd"/>
      <w:r w:rsidR="00252CF7" w:rsidRPr="00F53B1E">
        <w:rPr>
          <w:rFonts w:asciiTheme="majorBidi" w:eastAsiaTheme="minorEastAsia" w:hAnsiTheme="majorBidi" w:cstheme="majorBidi"/>
          <w:kern w:val="24"/>
        </w:rPr>
        <w:t xml:space="preserve"> </w:t>
      </w:r>
      <w:proofErr w:type="spellStart"/>
      <w:r w:rsidR="00252CF7" w:rsidRPr="00F53B1E">
        <w:rPr>
          <w:rFonts w:asciiTheme="majorBidi" w:eastAsiaTheme="minorEastAsia" w:hAnsiTheme="majorBidi" w:cstheme="majorBidi"/>
          <w:kern w:val="24"/>
        </w:rPr>
        <w:t>apabila</w:t>
      </w:r>
      <w:proofErr w:type="spellEnd"/>
      <w:r w:rsidR="00252CF7" w:rsidRPr="00F53B1E">
        <w:rPr>
          <w:rFonts w:asciiTheme="majorBidi" w:eastAsiaTheme="minorEastAsia" w:hAnsiTheme="majorBidi" w:cstheme="majorBidi"/>
          <w:kern w:val="24"/>
        </w:rPr>
        <w:t xml:space="preserve"> </w:t>
      </w:r>
      <w:proofErr w:type="spellStart"/>
      <w:r w:rsidR="00252CF7" w:rsidRPr="00F53B1E">
        <w:rPr>
          <w:rFonts w:asciiTheme="majorBidi" w:eastAsiaTheme="minorEastAsia" w:hAnsiTheme="majorBidi" w:cstheme="majorBidi"/>
          <w:kern w:val="24"/>
        </w:rPr>
        <w:t>didasari</w:t>
      </w:r>
      <w:proofErr w:type="spellEnd"/>
      <w:r w:rsidR="00252CF7" w:rsidRPr="00F53B1E">
        <w:rPr>
          <w:rFonts w:asciiTheme="majorBidi" w:eastAsiaTheme="minorEastAsia" w:hAnsiTheme="majorBidi" w:cstheme="majorBidi"/>
          <w:kern w:val="24"/>
        </w:rPr>
        <w:t xml:space="preserve"> </w:t>
      </w:r>
      <w:proofErr w:type="spellStart"/>
      <w:r w:rsidR="00252CF7" w:rsidRPr="00F53B1E">
        <w:rPr>
          <w:rFonts w:asciiTheme="majorBidi" w:eastAsiaTheme="minorEastAsia" w:hAnsiTheme="majorBidi" w:cstheme="majorBidi"/>
          <w:kern w:val="24"/>
        </w:rPr>
        <w:t>tujuan</w:t>
      </w:r>
      <w:proofErr w:type="spellEnd"/>
      <w:r w:rsidR="00AA19A0" w:rsidRPr="00F53B1E">
        <w:rPr>
          <w:rFonts w:asciiTheme="majorBidi" w:eastAsiaTheme="minorEastAsia" w:hAnsiTheme="majorBidi" w:cstheme="majorBidi"/>
          <w:kern w:val="24"/>
        </w:rPr>
        <w:t xml:space="preserve"> </w:t>
      </w:r>
      <w:r w:rsidR="00252CF7" w:rsidRPr="00F53B1E">
        <w:rPr>
          <w:rFonts w:asciiTheme="majorBidi" w:eastAsiaTheme="minorEastAsia" w:hAnsiTheme="majorBidi" w:cstheme="majorBidi"/>
          <w:kern w:val="24"/>
        </w:rPr>
        <w:t xml:space="preserve">yang </w:t>
      </w:r>
      <w:proofErr w:type="spellStart"/>
      <w:r w:rsidR="00252CF7" w:rsidRPr="00F53B1E">
        <w:rPr>
          <w:rFonts w:asciiTheme="majorBidi" w:eastAsiaTheme="minorEastAsia" w:hAnsiTheme="majorBidi" w:cstheme="majorBidi"/>
          <w:kern w:val="24"/>
        </w:rPr>
        <w:t>jelas</w:t>
      </w:r>
      <w:proofErr w:type="spellEnd"/>
      <w:r w:rsidR="00252CF7" w:rsidRPr="00F53B1E">
        <w:rPr>
          <w:rFonts w:asciiTheme="majorBidi" w:eastAsiaTheme="minorEastAsia" w:hAnsiTheme="majorBidi" w:cstheme="majorBidi"/>
          <w:kern w:val="24"/>
        </w:rPr>
        <w:t xml:space="preserve"> (</w:t>
      </w:r>
      <w:proofErr w:type="spellStart"/>
      <w:r w:rsidR="00252CF7" w:rsidRPr="00F53B1E">
        <w:rPr>
          <w:rFonts w:asciiTheme="majorBidi" w:eastAsiaTheme="minorEastAsia" w:hAnsiTheme="majorBidi" w:cstheme="majorBidi"/>
          <w:kern w:val="24"/>
        </w:rPr>
        <w:t>aqidah</w:t>
      </w:r>
      <w:proofErr w:type="spellEnd"/>
      <w:r w:rsidR="00252CF7" w:rsidRPr="00F53B1E">
        <w:rPr>
          <w:rFonts w:asciiTheme="majorBidi" w:eastAsiaTheme="minorEastAsia" w:hAnsiTheme="majorBidi" w:cstheme="majorBidi"/>
          <w:kern w:val="24"/>
        </w:rPr>
        <w:t xml:space="preserve">) dan </w:t>
      </w:r>
      <w:proofErr w:type="spellStart"/>
      <w:r w:rsidR="00252CF7" w:rsidRPr="00F53B1E">
        <w:rPr>
          <w:rFonts w:asciiTheme="majorBidi" w:eastAsiaTheme="minorEastAsia" w:hAnsiTheme="majorBidi" w:cstheme="majorBidi"/>
          <w:kern w:val="24"/>
        </w:rPr>
        <w:t>berdampak</w:t>
      </w:r>
      <w:proofErr w:type="spellEnd"/>
      <w:r w:rsidR="00252CF7" w:rsidRPr="00F53B1E">
        <w:rPr>
          <w:rFonts w:asciiTheme="majorBidi" w:eastAsiaTheme="minorEastAsia" w:hAnsiTheme="majorBidi" w:cstheme="majorBidi"/>
          <w:kern w:val="24"/>
        </w:rPr>
        <w:t xml:space="preserve"> </w:t>
      </w:r>
      <w:proofErr w:type="spellStart"/>
      <w:r w:rsidR="00252CF7" w:rsidRPr="00F53B1E">
        <w:rPr>
          <w:rFonts w:asciiTheme="majorBidi" w:eastAsiaTheme="minorEastAsia" w:hAnsiTheme="majorBidi" w:cstheme="majorBidi"/>
          <w:kern w:val="24"/>
        </w:rPr>
        <w:t>positif</w:t>
      </w:r>
      <w:proofErr w:type="spellEnd"/>
      <w:r w:rsidR="00252CF7" w:rsidRPr="00F53B1E">
        <w:rPr>
          <w:rFonts w:asciiTheme="majorBidi" w:eastAsiaTheme="minorEastAsia" w:hAnsiTheme="majorBidi" w:cstheme="majorBidi"/>
          <w:kern w:val="24"/>
        </w:rPr>
        <w:t xml:space="preserve"> </w:t>
      </w:r>
      <w:proofErr w:type="spellStart"/>
      <w:r w:rsidR="00252CF7" w:rsidRPr="00F53B1E">
        <w:rPr>
          <w:rFonts w:asciiTheme="majorBidi" w:eastAsiaTheme="minorEastAsia" w:hAnsiTheme="majorBidi" w:cstheme="majorBidi"/>
          <w:kern w:val="24"/>
        </w:rPr>
        <w:t>bagi</w:t>
      </w:r>
      <w:proofErr w:type="spellEnd"/>
      <w:r w:rsidR="00252CF7" w:rsidRPr="00F53B1E">
        <w:rPr>
          <w:rFonts w:asciiTheme="majorBidi" w:eastAsiaTheme="minorEastAsia" w:hAnsiTheme="majorBidi" w:cstheme="majorBidi"/>
          <w:kern w:val="24"/>
        </w:rPr>
        <w:t xml:space="preserve"> </w:t>
      </w:r>
      <w:proofErr w:type="spellStart"/>
      <w:r w:rsidR="00252CF7" w:rsidRPr="00F53B1E">
        <w:rPr>
          <w:rFonts w:asciiTheme="majorBidi" w:eastAsiaTheme="minorEastAsia" w:hAnsiTheme="majorBidi" w:cstheme="majorBidi"/>
          <w:kern w:val="24"/>
        </w:rPr>
        <w:t>manusia</w:t>
      </w:r>
      <w:proofErr w:type="spellEnd"/>
      <w:r w:rsidR="00252CF7" w:rsidRPr="00F53B1E">
        <w:rPr>
          <w:rFonts w:asciiTheme="majorBidi" w:eastAsiaTheme="minorEastAsia" w:hAnsiTheme="majorBidi" w:cstheme="majorBidi"/>
          <w:kern w:val="24"/>
        </w:rPr>
        <w:t xml:space="preserve"> lain</w:t>
      </w:r>
      <w:r w:rsidR="00AA19A0" w:rsidRPr="00F53B1E">
        <w:rPr>
          <w:rFonts w:asciiTheme="majorBidi" w:eastAsiaTheme="minorEastAsia" w:hAnsiTheme="majorBidi" w:cstheme="majorBidi"/>
          <w:kern w:val="24"/>
        </w:rPr>
        <w:t xml:space="preserve"> </w:t>
      </w:r>
      <w:r w:rsidR="00252CF7" w:rsidRPr="00F53B1E">
        <w:rPr>
          <w:rFonts w:asciiTheme="majorBidi" w:eastAsiaTheme="minorEastAsia" w:hAnsiTheme="majorBidi" w:cstheme="majorBidi"/>
          <w:kern w:val="24"/>
        </w:rPr>
        <w:t>(</w:t>
      </w:r>
      <w:proofErr w:type="spellStart"/>
      <w:r w:rsidR="00252CF7" w:rsidRPr="00F53B1E">
        <w:rPr>
          <w:rFonts w:asciiTheme="majorBidi" w:eastAsiaTheme="minorEastAsia" w:hAnsiTheme="majorBidi" w:cstheme="majorBidi"/>
          <w:kern w:val="24"/>
        </w:rPr>
        <w:t>akhlak</w:t>
      </w:r>
      <w:proofErr w:type="spellEnd"/>
      <w:r w:rsidR="00252CF7" w:rsidRPr="00F53B1E">
        <w:rPr>
          <w:rFonts w:asciiTheme="majorBidi" w:eastAsiaTheme="minorEastAsia" w:hAnsiTheme="majorBidi" w:cstheme="majorBidi"/>
          <w:kern w:val="24"/>
        </w:rPr>
        <w:t>).</w:t>
      </w:r>
    </w:p>
    <w:p w14:paraId="22C4E0B6" w14:textId="388BE56A" w:rsidR="00252CF7" w:rsidRPr="00F53B1E" w:rsidRDefault="00252CF7" w:rsidP="002E1929">
      <w:pPr>
        <w:pStyle w:val="ListParagraph"/>
        <w:numPr>
          <w:ilvl w:val="1"/>
          <w:numId w:val="30"/>
        </w:numPr>
        <w:ind w:left="426" w:hanging="426"/>
        <w:rPr>
          <w:rFonts w:asciiTheme="majorBidi" w:hAnsiTheme="majorBidi" w:cstheme="majorBidi"/>
        </w:rPr>
      </w:pPr>
      <w:r w:rsidRPr="00F53B1E">
        <w:rPr>
          <w:rFonts w:asciiTheme="majorBidi" w:eastAsiaTheme="minorEastAsia" w:hAnsiTheme="majorBidi" w:cstheme="majorBidi"/>
          <w:kern w:val="24"/>
        </w:rPr>
        <w:t>Aqidah.</w:t>
      </w:r>
    </w:p>
    <w:p w14:paraId="6287D1EB" w14:textId="0EDBA940" w:rsidR="0050720E" w:rsidRPr="00F53B1E" w:rsidRDefault="00252CF7" w:rsidP="002E1929">
      <w:pPr>
        <w:pStyle w:val="ListParagraph"/>
        <w:numPr>
          <w:ilvl w:val="0"/>
          <w:numId w:val="33"/>
        </w:numPr>
        <w:ind w:left="851" w:hanging="425"/>
        <w:rPr>
          <w:rFonts w:asciiTheme="majorBidi" w:hAnsiTheme="majorBidi" w:cstheme="majorBidi"/>
        </w:rPr>
      </w:pPr>
      <w:proofErr w:type="spellStart"/>
      <w:r w:rsidRPr="00F53B1E">
        <w:rPr>
          <w:rFonts w:asciiTheme="majorBidi" w:eastAsiaTheme="minorEastAsia" w:hAnsiTheme="majorBidi" w:cstheme="majorBidi"/>
          <w:kern w:val="24"/>
        </w:rPr>
        <w:t>Pengertian</w:t>
      </w:r>
      <w:proofErr w:type="spellEnd"/>
      <w:r w:rsidR="00455A97">
        <w:rPr>
          <w:rStyle w:val="FootnoteReference"/>
          <w:rFonts w:asciiTheme="majorBidi" w:eastAsiaTheme="minorEastAsia" w:hAnsiTheme="majorBidi" w:cstheme="majorBidi"/>
          <w:kern w:val="24"/>
        </w:rPr>
        <w:footnoteReference w:id="55"/>
      </w:r>
      <w:r w:rsidRPr="00F53B1E">
        <w:rPr>
          <w:rFonts w:asciiTheme="majorBidi" w:eastAsiaTheme="minorEastAsia" w:hAnsiTheme="majorBidi" w:cstheme="majorBidi"/>
          <w:kern w:val="24"/>
        </w:rPr>
        <w:t>:</w:t>
      </w:r>
    </w:p>
    <w:p w14:paraId="21A1FC6C" w14:textId="163DF90B" w:rsidR="00252CF7" w:rsidRPr="00F53B1E" w:rsidRDefault="00252CF7" w:rsidP="0050720E">
      <w:pPr>
        <w:pStyle w:val="ListParagraph"/>
        <w:ind w:left="851"/>
        <w:jc w:val="both"/>
        <w:rPr>
          <w:rFonts w:asciiTheme="majorBidi" w:hAnsiTheme="majorBidi" w:cstheme="majorBidi"/>
        </w:rPr>
      </w:pPr>
      <w:proofErr w:type="spellStart"/>
      <w:r w:rsidRPr="00F53B1E">
        <w:rPr>
          <w:rFonts w:asciiTheme="majorBidi" w:eastAsiaTheme="minorEastAsia" w:hAnsiTheme="majorBidi" w:cstheme="majorBidi"/>
          <w:kern w:val="24"/>
        </w:rPr>
        <w:t>Etimologi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berasal</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dari</w:t>
      </w:r>
      <w:proofErr w:type="spellEnd"/>
      <w:r w:rsidRPr="00F53B1E">
        <w:rPr>
          <w:rFonts w:asciiTheme="majorBidi" w:eastAsiaTheme="minorEastAsia" w:hAnsiTheme="majorBidi" w:cstheme="majorBidi"/>
          <w:kern w:val="24"/>
        </w:rPr>
        <w:t xml:space="preserve"> kata: </w:t>
      </w:r>
      <w:proofErr w:type="spellStart"/>
      <w:r w:rsidRPr="00F53B1E">
        <w:rPr>
          <w:rFonts w:asciiTheme="majorBidi" w:eastAsiaTheme="minorEastAsia" w:hAnsiTheme="majorBidi" w:cstheme="majorBidi"/>
          <w:kern w:val="24"/>
        </w:rPr>
        <w:t>Aqoda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Ya’qidu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Aqdan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artinya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mengikat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tali</w:t>
      </w:r>
      <w:proofErr w:type="spellEnd"/>
      <w:r w:rsidRPr="00F53B1E">
        <w:rPr>
          <w:rFonts w:asciiTheme="majorBidi" w:eastAsiaTheme="minorEastAsia" w:hAnsiTheme="majorBidi" w:cstheme="majorBidi"/>
          <w:kern w:val="24"/>
        </w:rPr>
        <w:t>,</w:t>
      </w:r>
      <w:r w:rsidR="00AA19A0"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mengokohkan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janji</w:t>
      </w:r>
      <w:proofErr w:type="spellEnd"/>
      <w:r w:rsidRPr="00F53B1E">
        <w:rPr>
          <w:rFonts w:asciiTheme="majorBidi" w:eastAsiaTheme="minorEastAsia" w:hAnsiTheme="majorBidi" w:cstheme="majorBidi"/>
          <w:kern w:val="24"/>
        </w:rPr>
        <w:t xml:space="preserve">, dan juga </w:t>
      </w:r>
      <w:proofErr w:type="spellStart"/>
      <w:r w:rsidRPr="00F53B1E">
        <w:rPr>
          <w:rFonts w:asciiTheme="majorBidi" w:eastAsiaTheme="minorEastAsia" w:hAnsiTheme="majorBidi" w:cstheme="majorBidi"/>
          <w:kern w:val="24"/>
        </w:rPr>
        <w:t>bisa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diberi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makna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menyatakan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ikatan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jual</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beli</w:t>
      </w:r>
      <w:proofErr w:type="spellEnd"/>
      <w:r w:rsidRPr="00F53B1E">
        <w:rPr>
          <w:rFonts w:asciiTheme="majorBidi" w:eastAsiaTheme="minorEastAsia" w:hAnsiTheme="majorBidi" w:cstheme="majorBidi"/>
          <w:kern w:val="24"/>
        </w:rPr>
        <w:t>.</w:t>
      </w:r>
      <w:r w:rsidR="00AA19A0" w:rsidRPr="00F53B1E">
        <w:rPr>
          <w:rFonts w:asciiTheme="majorBidi" w:eastAsiaTheme="minorEastAsia" w:hAnsiTheme="majorBidi" w:cstheme="majorBidi"/>
          <w:kern w:val="24"/>
        </w:rPr>
        <w:t xml:space="preserve"> </w:t>
      </w:r>
      <w:proofErr w:type="spellStart"/>
      <w:r w:rsidR="00AA19A0" w:rsidRPr="00F53B1E">
        <w:rPr>
          <w:rFonts w:asciiTheme="majorBidi" w:eastAsiaTheme="minorEastAsia" w:hAnsiTheme="majorBidi" w:cstheme="majorBidi"/>
          <w:kern w:val="24"/>
        </w:rPr>
        <w:t>T</w:t>
      </w:r>
      <w:r w:rsidRPr="00F53B1E">
        <w:rPr>
          <w:rFonts w:asciiTheme="majorBidi" w:eastAsiaTheme="minorEastAsia" w:hAnsiTheme="majorBidi" w:cstheme="majorBidi"/>
          <w:kern w:val="24"/>
        </w:rPr>
        <w:t>erminologi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berarti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Perjanjian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dengan</w:t>
      </w:r>
      <w:proofErr w:type="spellEnd"/>
      <w:r w:rsidRPr="00F53B1E">
        <w:rPr>
          <w:rFonts w:asciiTheme="majorBidi" w:eastAsiaTheme="minorEastAsia" w:hAnsiTheme="majorBidi" w:cstheme="majorBidi"/>
          <w:kern w:val="24"/>
        </w:rPr>
        <w:t xml:space="preserve"> Tuhan yang </w:t>
      </w:r>
      <w:proofErr w:type="spellStart"/>
      <w:r w:rsidRPr="00F53B1E">
        <w:rPr>
          <w:rFonts w:asciiTheme="majorBidi" w:eastAsiaTheme="minorEastAsia" w:hAnsiTheme="majorBidi" w:cstheme="majorBidi"/>
          <w:kern w:val="24"/>
        </w:rPr>
        <w:t>berisi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tentang</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kesediaan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dengan</w:t>
      </w:r>
      <w:proofErr w:type="spellEnd"/>
      <w:r w:rsidRPr="00F53B1E">
        <w:rPr>
          <w:rFonts w:asciiTheme="majorBidi" w:eastAsiaTheme="minorEastAsia" w:hAnsiTheme="majorBidi" w:cstheme="majorBidi"/>
          <w:kern w:val="24"/>
        </w:rPr>
        <w:t xml:space="preserve"> Tuhan </w:t>
      </w:r>
      <w:proofErr w:type="spellStart"/>
      <w:r w:rsidRPr="00F53B1E">
        <w:rPr>
          <w:rFonts w:asciiTheme="majorBidi" w:eastAsiaTheme="minorEastAsia" w:hAnsiTheme="majorBidi" w:cstheme="majorBidi"/>
          <w:kern w:val="24"/>
        </w:rPr>
        <w:t>untuk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tunduk</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patuh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secara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sukarela</w:t>
      </w:r>
      <w:proofErr w:type="spellEnd"/>
      <w:r w:rsidRPr="00F53B1E">
        <w:rPr>
          <w:rFonts w:asciiTheme="majorBidi" w:eastAsiaTheme="minorEastAsia" w:hAnsiTheme="majorBidi" w:cstheme="majorBidi"/>
          <w:kern w:val="24"/>
        </w:rPr>
        <w:t xml:space="preserve"> pada</w:t>
      </w:r>
      <w:r w:rsidR="0050720E"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kehendak</w:t>
      </w:r>
      <w:proofErr w:type="spellEnd"/>
      <w:r w:rsidRPr="00F53B1E">
        <w:rPr>
          <w:rFonts w:asciiTheme="majorBidi" w:eastAsiaTheme="minorEastAsia" w:hAnsiTheme="majorBidi" w:cstheme="majorBidi"/>
          <w:kern w:val="24"/>
        </w:rPr>
        <w:t xml:space="preserve"> Allah.</w:t>
      </w:r>
    </w:p>
    <w:p w14:paraId="6EE31135" w14:textId="61D3F493" w:rsidR="0050720E" w:rsidRPr="00F53B1E" w:rsidRDefault="00252CF7" w:rsidP="002E1929">
      <w:pPr>
        <w:pStyle w:val="ListParagraph"/>
        <w:numPr>
          <w:ilvl w:val="0"/>
          <w:numId w:val="33"/>
        </w:numPr>
        <w:ind w:left="851" w:hanging="425"/>
        <w:rPr>
          <w:rFonts w:asciiTheme="majorBidi" w:hAnsiTheme="majorBidi" w:cstheme="majorBidi"/>
        </w:rPr>
      </w:pPr>
      <w:r w:rsidRPr="00F53B1E">
        <w:rPr>
          <w:rFonts w:asciiTheme="majorBidi" w:eastAsiaTheme="minorEastAsia" w:hAnsiTheme="majorBidi" w:cstheme="majorBidi"/>
          <w:kern w:val="24"/>
        </w:rPr>
        <w:t xml:space="preserve">Ruang </w:t>
      </w:r>
      <w:proofErr w:type="spellStart"/>
      <w:r w:rsidRPr="00F53B1E">
        <w:rPr>
          <w:rFonts w:asciiTheme="majorBidi" w:eastAsiaTheme="minorEastAsia" w:hAnsiTheme="majorBidi" w:cstheme="majorBidi"/>
          <w:kern w:val="24"/>
        </w:rPr>
        <w:t>Lingkup</w:t>
      </w:r>
      <w:proofErr w:type="spellEnd"/>
      <w:r w:rsidRPr="00F53B1E">
        <w:rPr>
          <w:rFonts w:asciiTheme="majorBidi" w:eastAsiaTheme="minorEastAsia" w:hAnsiTheme="majorBidi" w:cstheme="majorBidi"/>
          <w:kern w:val="24"/>
        </w:rPr>
        <w:t xml:space="preserve"> Aqidah</w:t>
      </w:r>
      <w:r w:rsidR="00455A97">
        <w:rPr>
          <w:rStyle w:val="FootnoteReference"/>
          <w:rFonts w:asciiTheme="majorBidi" w:eastAsiaTheme="minorEastAsia" w:hAnsiTheme="majorBidi" w:cstheme="majorBidi"/>
          <w:kern w:val="24"/>
        </w:rPr>
        <w:footnoteReference w:id="56"/>
      </w:r>
    </w:p>
    <w:p w14:paraId="2A795707" w14:textId="4FAE5AED" w:rsidR="00252CF7" w:rsidRPr="00F53B1E" w:rsidRDefault="00252CF7" w:rsidP="0050720E">
      <w:pPr>
        <w:pStyle w:val="ListParagraph"/>
        <w:ind w:left="851"/>
        <w:rPr>
          <w:rFonts w:asciiTheme="majorBidi" w:hAnsiTheme="majorBidi" w:cstheme="majorBidi"/>
        </w:rPr>
      </w:pPr>
      <w:proofErr w:type="spellStart"/>
      <w:r w:rsidRPr="00F53B1E">
        <w:rPr>
          <w:rFonts w:asciiTheme="majorBidi" w:eastAsiaTheme="minorEastAsia" w:hAnsiTheme="majorBidi" w:cstheme="majorBidi"/>
          <w:kern w:val="24"/>
        </w:rPr>
        <w:t>Mengandung</w:t>
      </w:r>
      <w:proofErr w:type="spellEnd"/>
      <w:r w:rsidRPr="00F53B1E">
        <w:rPr>
          <w:rFonts w:asciiTheme="majorBidi" w:eastAsiaTheme="minorEastAsia" w:hAnsiTheme="majorBidi" w:cstheme="majorBidi"/>
          <w:kern w:val="24"/>
        </w:rPr>
        <w:t xml:space="preserve"> 6 </w:t>
      </w:r>
      <w:proofErr w:type="spellStart"/>
      <w:r w:rsidRPr="00F53B1E">
        <w:rPr>
          <w:rFonts w:asciiTheme="majorBidi" w:eastAsiaTheme="minorEastAsia" w:hAnsiTheme="majorBidi" w:cstheme="majorBidi"/>
          <w:kern w:val="24"/>
        </w:rPr>
        <w:t>Unsur</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pokok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yaitu</w:t>
      </w:r>
      <w:proofErr w:type="spellEnd"/>
      <w:r w:rsidRPr="00F53B1E">
        <w:rPr>
          <w:rFonts w:asciiTheme="majorBidi" w:eastAsiaTheme="minorEastAsia" w:hAnsiTheme="majorBidi" w:cstheme="majorBidi"/>
          <w:kern w:val="24"/>
        </w:rPr>
        <w:t>:</w:t>
      </w:r>
    </w:p>
    <w:p w14:paraId="0C0C6BA8" w14:textId="7E5F41A0" w:rsidR="00252CF7" w:rsidRPr="00F53B1E" w:rsidRDefault="00252CF7" w:rsidP="002E1929">
      <w:pPr>
        <w:pStyle w:val="ListParagraph"/>
        <w:numPr>
          <w:ilvl w:val="1"/>
          <w:numId w:val="33"/>
        </w:numPr>
        <w:ind w:left="1276" w:hanging="425"/>
        <w:rPr>
          <w:rFonts w:asciiTheme="majorBidi" w:hAnsiTheme="majorBidi" w:cstheme="majorBidi"/>
        </w:rPr>
      </w:pPr>
      <w:proofErr w:type="spellStart"/>
      <w:r w:rsidRPr="00F53B1E">
        <w:rPr>
          <w:rFonts w:asciiTheme="majorBidi" w:eastAsiaTheme="minorEastAsia" w:hAnsiTheme="majorBidi" w:cstheme="majorBidi"/>
          <w:kern w:val="24"/>
        </w:rPr>
        <w:t>Keyakinan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hati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bahwa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tidak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w:t>
      </w:r>
      <w:proofErr w:type="spellEnd"/>
      <w:r w:rsidRPr="00F53B1E">
        <w:rPr>
          <w:rFonts w:asciiTheme="majorBidi" w:eastAsiaTheme="minorEastAsia" w:hAnsiTheme="majorBidi" w:cstheme="majorBidi"/>
          <w:kern w:val="24"/>
        </w:rPr>
        <w:t xml:space="preserve"> Tuhan </w:t>
      </w:r>
      <w:proofErr w:type="spellStart"/>
      <w:r w:rsidRPr="00F53B1E">
        <w:rPr>
          <w:rFonts w:asciiTheme="majorBidi" w:eastAsiaTheme="minorEastAsia" w:hAnsiTheme="majorBidi" w:cstheme="majorBidi"/>
          <w:kern w:val="24"/>
        </w:rPr>
        <w:t>selain</w:t>
      </w:r>
      <w:proofErr w:type="spellEnd"/>
      <w:r w:rsidRPr="00F53B1E">
        <w:rPr>
          <w:rFonts w:asciiTheme="majorBidi" w:eastAsiaTheme="minorEastAsia" w:hAnsiTheme="majorBidi" w:cstheme="majorBidi"/>
          <w:kern w:val="24"/>
        </w:rPr>
        <w:t xml:space="preserve"> Allah.</w:t>
      </w:r>
    </w:p>
    <w:p w14:paraId="538AC3C7" w14:textId="43F46120" w:rsidR="00252CF7" w:rsidRPr="00F53B1E" w:rsidRDefault="00252CF7" w:rsidP="002E1929">
      <w:pPr>
        <w:pStyle w:val="ListParagraph"/>
        <w:numPr>
          <w:ilvl w:val="1"/>
          <w:numId w:val="33"/>
        </w:numPr>
        <w:ind w:left="1276" w:hanging="425"/>
        <w:rPr>
          <w:rFonts w:asciiTheme="majorBidi" w:hAnsiTheme="majorBidi" w:cstheme="majorBidi"/>
        </w:rPr>
      </w:pPr>
      <w:proofErr w:type="spellStart"/>
      <w:r w:rsidRPr="00F53B1E">
        <w:rPr>
          <w:rFonts w:asciiTheme="majorBidi" w:eastAsiaTheme="minorEastAsia" w:hAnsiTheme="majorBidi" w:cstheme="majorBidi"/>
          <w:kern w:val="24"/>
        </w:rPr>
        <w:t>Keyakinan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hal</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gaib</w:t>
      </w:r>
      <w:proofErr w:type="spellEnd"/>
      <w:r w:rsidRPr="00F53B1E">
        <w:rPr>
          <w:rFonts w:asciiTheme="majorBidi" w:eastAsiaTheme="minorEastAsia" w:hAnsiTheme="majorBidi" w:cstheme="majorBidi"/>
          <w:kern w:val="24"/>
        </w:rPr>
        <w:t>.</w:t>
      </w:r>
    </w:p>
    <w:p w14:paraId="13861139" w14:textId="77777777" w:rsidR="0050720E" w:rsidRPr="00F53B1E" w:rsidRDefault="00252CF7" w:rsidP="002E1929">
      <w:pPr>
        <w:pStyle w:val="ListParagraph"/>
        <w:numPr>
          <w:ilvl w:val="1"/>
          <w:numId w:val="33"/>
        </w:numPr>
        <w:ind w:left="1276" w:hanging="425"/>
        <w:rPr>
          <w:rFonts w:asciiTheme="majorBidi" w:hAnsiTheme="majorBidi" w:cstheme="majorBidi"/>
        </w:rPr>
      </w:pPr>
      <w:proofErr w:type="spellStart"/>
      <w:r w:rsidRPr="00F53B1E">
        <w:rPr>
          <w:rFonts w:asciiTheme="majorBidi" w:eastAsiaTheme="minorEastAsia" w:hAnsiTheme="majorBidi" w:cstheme="majorBidi"/>
          <w:kern w:val="24"/>
        </w:rPr>
        <w:t>Kayikanan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hati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bawa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diberi</w:t>
      </w:r>
      <w:proofErr w:type="spellEnd"/>
      <w:r w:rsidRPr="00F53B1E">
        <w:rPr>
          <w:rFonts w:asciiTheme="majorBidi" w:eastAsiaTheme="minorEastAsia" w:hAnsiTheme="majorBidi" w:cstheme="majorBidi"/>
          <w:kern w:val="24"/>
        </w:rPr>
        <w:t xml:space="preserve"> Amanah </w:t>
      </w:r>
      <w:proofErr w:type="spellStart"/>
      <w:r w:rsidRPr="00F53B1E">
        <w:rPr>
          <w:rFonts w:asciiTheme="majorBidi" w:eastAsiaTheme="minorEastAsia" w:hAnsiTheme="majorBidi" w:cstheme="majorBidi"/>
          <w:kern w:val="24"/>
        </w:rPr>
        <w:t>Kerasulan</w:t>
      </w:r>
      <w:proofErr w:type="spellEnd"/>
      <w:r w:rsidRPr="00F53B1E">
        <w:rPr>
          <w:rFonts w:asciiTheme="majorBidi" w:eastAsiaTheme="minorEastAsia" w:hAnsiTheme="majorBidi" w:cstheme="majorBidi"/>
          <w:kern w:val="24"/>
        </w:rPr>
        <w:t>.</w:t>
      </w:r>
    </w:p>
    <w:p w14:paraId="6C641890" w14:textId="77777777" w:rsidR="0050720E" w:rsidRPr="00F53B1E" w:rsidRDefault="00252CF7" w:rsidP="002E1929">
      <w:pPr>
        <w:pStyle w:val="ListParagraph"/>
        <w:numPr>
          <w:ilvl w:val="1"/>
          <w:numId w:val="33"/>
        </w:numPr>
        <w:ind w:left="1276" w:hanging="425"/>
        <w:rPr>
          <w:rFonts w:asciiTheme="majorBidi" w:hAnsiTheme="majorBidi" w:cstheme="majorBidi"/>
        </w:rPr>
      </w:pPr>
      <w:proofErr w:type="spellStart"/>
      <w:r w:rsidRPr="00F53B1E">
        <w:rPr>
          <w:rFonts w:asciiTheme="majorBidi" w:eastAsiaTheme="minorEastAsia" w:hAnsiTheme="majorBidi" w:cstheme="majorBidi"/>
          <w:kern w:val="24"/>
        </w:rPr>
        <w:t>Keyakinan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petunjuk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hidup</w:t>
      </w:r>
      <w:proofErr w:type="spellEnd"/>
      <w:r w:rsidR="0050720E" w:rsidRPr="00F53B1E">
        <w:rPr>
          <w:rFonts w:asciiTheme="majorBidi" w:eastAsiaTheme="minorEastAsia" w:hAnsiTheme="majorBidi" w:cstheme="majorBidi"/>
          <w:kern w:val="24"/>
        </w:rPr>
        <w:t>.</w:t>
      </w:r>
    </w:p>
    <w:p w14:paraId="6C75D8A2" w14:textId="77777777" w:rsidR="0050720E" w:rsidRPr="00F53B1E" w:rsidRDefault="00252CF7" w:rsidP="002E1929">
      <w:pPr>
        <w:pStyle w:val="ListParagraph"/>
        <w:numPr>
          <w:ilvl w:val="1"/>
          <w:numId w:val="33"/>
        </w:numPr>
        <w:ind w:left="1276" w:hanging="425"/>
        <w:rPr>
          <w:rFonts w:asciiTheme="majorBidi" w:hAnsiTheme="majorBidi" w:cstheme="majorBidi"/>
        </w:rPr>
      </w:pPr>
      <w:proofErr w:type="spellStart"/>
      <w:r w:rsidRPr="00F53B1E">
        <w:rPr>
          <w:rFonts w:asciiTheme="majorBidi" w:eastAsiaTheme="minorEastAsia" w:hAnsiTheme="majorBidi" w:cstheme="majorBidi"/>
          <w:kern w:val="24"/>
        </w:rPr>
        <w:t>Keyakinan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pertanggungjawaban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sesudah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mati</w:t>
      </w:r>
      <w:proofErr w:type="spellEnd"/>
      <w:r w:rsidRPr="00F53B1E">
        <w:rPr>
          <w:rFonts w:asciiTheme="majorBidi" w:eastAsiaTheme="minorEastAsia" w:hAnsiTheme="majorBidi" w:cstheme="majorBidi"/>
          <w:kern w:val="24"/>
        </w:rPr>
        <w:t>.</w:t>
      </w:r>
    </w:p>
    <w:p w14:paraId="61CA4949" w14:textId="77777777" w:rsidR="0050720E" w:rsidRPr="00F53B1E" w:rsidRDefault="00252CF7" w:rsidP="002E1929">
      <w:pPr>
        <w:pStyle w:val="ListParagraph"/>
        <w:numPr>
          <w:ilvl w:val="1"/>
          <w:numId w:val="33"/>
        </w:numPr>
        <w:ind w:left="1276" w:hanging="425"/>
        <w:rPr>
          <w:rFonts w:asciiTheme="majorBidi" w:hAnsiTheme="majorBidi" w:cstheme="majorBidi"/>
        </w:rPr>
      </w:pPr>
      <w:proofErr w:type="spellStart"/>
      <w:r w:rsidRPr="00F53B1E">
        <w:rPr>
          <w:rFonts w:asciiTheme="majorBidi" w:eastAsiaTheme="minorEastAsia" w:hAnsiTheme="majorBidi" w:cstheme="majorBidi"/>
          <w:kern w:val="24"/>
        </w:rPr>
        <w:t>Keyakinan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landasan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hidup</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yakni</w:t>
      </w:r>
      <w:proofErr w:type="spellEnd"/>
      <w:r w:rsidRPr="00F53B1E">
        <w:rPr>
          <w:rFonts w:asciiTheme="majorBidi" w:eastAsiaTheme="minorEastAsia" w:hAnsiTheme="majorBidi" w:cstheme="majorBidi"/>
          <w:kern w:val="24"/>
        </w:rPr>
        <w:t xml:space="preserve"> Al-Qur’an.</w:t>
      </w:r>
    </w:p>
    <w:p w14:paraId="718A6A08" w14:textId="379DE4CD" w:rsidR="00252CF7" w:rsidRPr="00FD7447" w:rsidRDefault="00FD7447" w:rsidP="00FD7447">
      <w:pPr>
        <w:rPr>
          <w:rFonts w:asciiTheme="majorBidi" w:hAnsiTheme="majorBidi" w:cstheme="majorBidi"/>
        </w:rPr>
      </w:pPr>
      <w:r>
        <w:rPr>
          <w:rFonts w:asciiTheme="majorBidi" w:eastAsiaTheme="minorEastAsia" w:hAnsiTheme="majorBidi" w:cstheme="majorBidi"/>
          <w:kern w:val="24"/>
        </w:rPr>
        <w:t xml:space="preserve">      3.  </w:t>
      </w:r>
      <w:proofErr w:type="spellStart"/>
      <w:r w:rsidR="00252CF7" w:rsidRPr="00FD7447">
        <w:rPr>
          <w:rFonts w:asciiTheme="majorBidi" w:eastAsiaTheme="minorEastAsia" w:hAnsiTheme="majorBidi" w:cstheme="majorBidi"/>
          <w:kern w:val="24"/>
        </w:rPr>
        <w:t>Kedudukan</w:t>
      </w:r>
      <w:proofErr w:type="spellEnd"/>
      <w:r w:rsidR="00252CF7" w:rsidRPr="00FD7447">
        <w:rPr>
          <w:rFonts w:asciiTheme="majorBidi" w:eastAsiaTheme="minorEastAsia" w:hAnsiTheme="majorBidi" w:cstheme="majorBidi"/>
          <w:kern w:val="24"/>
        </w:rPr>
        <w:t xml:space="preserve"> Aqidah </w:t>
      </w:r>
      <w:proofErr w:type="spellStart"/>
      <w:r w:rsidR="00252CF7" w:rsidRPr="00FD7447">
        <w:rPr>
          <w:rFonts w:asciiTheme="majorBidi" w:eastAsiaTheme="minorEastAsia" w:hAnsiTheme="majorBidi" w:cstheme="majorBidi"/>
          <w:kern w:val="24"/>
        </w:rPr>
        <w:t>dalam</w:t>
      </w:r>
      <w:proofErr w:type="spellEnd"/>
      <w:r w:rsidR="00252CF7" w:rsidRPr="00FD7447">
        <w:rPr>
          <w:rFonts w:asciiTheme="majorBidi" w:eastAsiaTheme="minorEastAsia" w:hAnsiTheme="majorBidi" w:cstheme="majorBidi"/>
          <w:kern w:val="24"/>
        </w:rPr>
        <w:t xml:space="preserve"> </w:t>
      </w:r>
      <w:proofErr w:type="spellStart"/>
      <w:r w:rsidR="00252CF7" w:rsidRPr="00FD7447">
        <w:rPr>
          <w:rFonts w:asciiTheme="majorBidi" w:eastAsiaTheme="minorEastAsia" w:hAnsiTheme="majorBidi" w:cstheme="majorBidi"/>
          <w:kern w:val="24"/>
        </w:rPr>
        <w:t>Ajaran</w:t>
      </w:r>
      <w:proofErr w:type="spellEnd"/>
      <w:r w:rsidR="00252CF7" w:rsidRPr="00FD7447">
        <w:rPr>
          <w:rFonts w:asciiTheme="majorBidi" w:eastAsiaTheme="minorEastAsia" w:hAnsiTheme="majorBidi" w:cstheme="majorBidi"/>
          <w:kern w:val="24"/>
        </w:rPr>
        <w:t xml:space="preserve"> Islam.</w:t>
      </w:r>
    </w:p>
    <w:p w14:paraId="148C66CF" w14:textId="700760E3" w:rsidR="006301E5" w:rsidRPr="00F53B1E" w:rsidRDefault="00252CF7" w:rsidP="0050720E">
      <w:pPr>
        <w:pStyle w:val="ListParagraph"/>
        <w:rPr>
          <w:rFonts w:asciiTheme="majorBidi" w:hAnsiTheme="majorBidi" w:cstheme="majorBidi"/>
        </w:rPr>
      </w:pPr>
      <w:proofErr w:type="spellStart"/>
      <w:r w:rsidRPr="00F53B1E">
        <w:rPr>
          <w:rFonts w:asciiTheme="majorBidi" w:eastAsiaTheme="minorEastAsia" w:hAnsiTheme="majorBidi" w:cstheme="majorBidi"/>
          <w:kern w:val="24"/>
        </w:rPr>
        <w:t>Sebagai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akar</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perbuatan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perbuatan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Apabila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akar</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pohon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perbuatan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itu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kokoh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maka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pohon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perbuatan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itu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berbuah</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tahan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berbagai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tiupan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angin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cobaan</w:t>
      </w:r>
      <w:proofErr w:type="spellEnd"/>
      <w:r w:rsidRPr="00F53B1E">
        <w:rPr>
          <w:rFonts w:asciiTheme="majorBidi" w:eastAsiaTheme="minorEastAsia" w:hAnsiTheme="majorBidi" w:cstheme="majorBidi"/>
          <w:kern w:val="24"/>
        </w:rPr>
        <w:t>.</w:t>
      </w:r>
    </w:p>
    <w:p w14:paraId="7F0462AC" w14:textId="2BFC7450" w:rsidR="00252CF7" w:rsidRPr="00F53B1E" w:rsidRDefault="00252CF7" w:rsidP="002E1929">
      <w:pPr>
        <w:pStyle w:val="ListParagraph"/>
        <w:numPr>
          <w:ilvl w:val="1"/>
          <w:numId w:val="30"/>
        </w:numPr>
        <w:ind w:left="426" w:hanging="426"/>
        <w:rPr>
          <w:rFonts w:asciiTheme="majorBidi" w:hAnsiTheme="majorBidi" w:cstheme="majorBidi"/>
        </w:rPr>
      </w:pPr>
      <w:proofErr w:type="spellStart"/>
      <w:r w:rsidRPr="00F53B1E">
        <w:rPr>
          <w:rFonts w:asciiTheme="majorBidi" w:eastAsiaTheme="minorEastAsia" w:hAnsiTheme="majorBidi" w:cstheme="majorBidi"/>
          <w:kern w:val="24"/>
        </w:rPr>
        <w:t>Syari’ah</w:t>
      </w:r>
      <w:proofErr w:type="spellEnd"/>
      <w:r w:rsidRPr="00F53B1E">
        <w:rPr>
          <w:rFonts w:asciiTheme="majorBidi" w:eastAsiaTheme="minorEastAsia" w:hAnsiTheme="majorBidi" w:cstheme="majorBidi"/>
          <w:kern w:val="24"/>
        </w:rPr>
        <w:t>.</w:t>
      </w:r>
    </w:p>
    <w:p w14:paraId="664A646E" w14:textId="59059114" w:rsidR="00252CF7" w:rsidRPr="00F53B1E" w:rsidRDefault="00252CF7" w:rsidP="002E1929">
      <w:pPr>
        <w:pStyle w:val="ListParagraph"/>
        <w:numPr>
          <w:ilvl w:val="0"/>
          <w:numId w:val="34"/>
        </w:numPr>
        <w:ind w:left="851" w:hanging="425"/>
        <w:rPr>
          <w:rFonts w:asciiTheme="majorBidi" w:hAnsiTheme="majorBidi" w:cstheme="majorBidi"/>
        </w:rPr>
      </w:pPr>
      <w:proofErr w:type="spellStart"/>
      <w:r w:rsidRPr="00F53B1E">
        <w:rPr>
          <w:rFonts w:asciiTheme="majorBidi" w:eastAsiaTheme="minorEastAsia" w:hAnsiTheme="majorBidi" w:cstheme="majorBidi"/>
          <w:kern w:val="24"/>
        </w:rPr>
        <w:t>Pengertian</w:t>
      </w:r>
      <w:proofErr w:type="spellEnd"/>
      <w:r w:rsidR="00455A97">
        <w:rPr>
          <w:rFonts w:asciiTheme="majorBidi" w:eastAsiaTheme="minorEastAsia" w:hAnsiTheme="majorBidi" w:cstheme="majorBidi"/>
          <w:kern w:val="24"/>
        </w:rPr>
        <w:t xml:space="preserve"> </w:t>
      </w:r>
      <w:proofErr w:type="spellStart"/>
      <w:r w:rsidR="00455A97">
        <w:rPr>
          <w:rFonts w:asciiTheme="majorBidi" w:eastAsiaTheme="minorEastAsia" w:hAnsiTheme="majorBidi" w:cstheme="majorBidi"/>
          <w:kern w:val="24"/>
        </w:rPr>
        <w:t>Syari’at</w:t>
      </w:r>
      <w:proofErr w:type="spellEnd"/>
      <w:r w:rsidR="00455A97">
        <w:rPr>
          <w:rStyle w:val="FootnoteReference"/>
          <w:rFonts w:asciiTheme="majorBidi" w:eastAsiaTheme="minorEastAsia" w:hAnsiTheme="majorBidi" w:cstheme="majorBidi"/>
          <w:kern w:val="24"/>
        </w:rPr>
        <w:footnoteReference w:id="57"/>
      </w:r>
      <w:r w:rsidR="00455A97">
        <w:rPr>
          <w:rFonts w:asciiTheme="majorBidi" w:eastAsiaTheme="minorEastAsia" w:hAnsiTheme="majorBidi" w:cstheme="majorBidi"/>
          <w:kern w:val="24"/>
        </w:rPr>
        <w:t>:</w:t>
      </w:r>
    </w:p>
    <w:p w14:paraId="4CAA6F0A" w14:textId="556CF28C" w:rsidR="00252CF7" w:rsidRPr="00F53B1E" w:rsidRDefault="00252CF7" w:rsidP="0050720E">
      <w:pPr>
        <w:pStyle w:val="ListParagraph"/>
        <w:ind w:left="851"/>
        <w:jc w:val="both"/>
        <w:rPr>
          <w:rFonts w:asciiTheme="majorBidi" w:hAnsiTheme="majorBidi" w:cstheme="majorBidi"/>
        </w:rPr>
      </w:pPr>
      <w:proofErr w:type="spellStart"/>
      <w:r w:rsidRPr="00F53B1E">
        <w:rPr>
          <w:rFonts w:asciiTheme="majorBidi" w:eastAsiaTheme="minorEastAsia" w:hAnsiTheme="majorBidi" w:cstheme="majorBidi"/>
          <w:kern w:val="24"/>
        </w:rPr>
        <w:t>Etimologi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yaitu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Syara’a</w:t>
      </w:r>
      <w:proofErr w:type="spellEnd"/>
      <w:r w:rsidRPr="00F53B1E">
        <w:rPr>
          <w:rFonts w:asciiTheme="majorBidi" w:eastAsiaTheme="minorEastAsia" w:hAnsiTheme="majorBidi" w:cstheme="majorBidi"/>
          <w:kern w:val="24"/>
        </w:rPr>
        <w:t xml:space="preserve"> – </w:t>
      </w:r>
      <w:proofErr w:type="spellStart"/>
      <w:r w:rsidRPr="00F53B1E">
        <w:rPr>
          <w:rFonts w:asciiTheme="majorBidi" w:eastAsiaTheme="minorEastAsia" w:hAnsiTheme="majorBidi" w:cstheme="majorBidi"/>
          <w:kern w:val="24"/>
        </w:rPr>
        <w:t>Yasyro’u</w:t>
      </w:r>
      <w:proofErr w:type="spellEnd"/>
      <w:r w:rsidRPr="00F53B1E">
        <w:rPr>
          <w:rFonts w:asciiTheme="majorBidi" w:eastAsiaTheme="minorEastAsia" w:hAnsiTheme="majorBidi" w:cstheme="majorBidi"/>
          <w:kern w:val="24"/>
        </w:rPr>
        <w:t xml:space="preserve"> – </w:t>
      </w:r>
      <w:proofErr w:type="spellStart"/>
      <w:r w:rsidRPr="00F53B1E">
        <w:rPr>
          <w:rFonts w:asciiTheme="majorBidi" w:eastAsiaTheme="minorEastAsia" w:hAnsiTheme="majorBidi" w:cstheme="majorBidi"/>
          <w:kern w:val="24"/>
        </w:rPr>
        <w:t>Syar’an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membuat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undang-undang</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menerangkan</w:t>
      </w:r>
      <w:proofErr w:type="spellEnd"/>
      <w:r w:rsidRPr="00F53B1E">
        <w:rPr>
          <w:rFonts w:asciiTheme="majorBidi" w:eastAsiaTheme="minorEastAsia" w:hAnsiTheme="majorBidi" w:cstheme="majorBidi"/>
          <w:kern w:val="24"/>
        </w:rPr>
        <w:t xml:space="preserve"> route </w:t>
      </w:r>
      <w:proofErr w:type="spellStart"/>
      <w:r w:rsidRPr="00F53B1E">
        <w:rPr>
          <w:rFonts w:asciiTheme="majorBidi" w:eastAsiaTheme="minorEastAsia" w:hAnsiTheme="majorBidi" w:cstheme="majorBidi"/>
          <w:kern w:val="24"/>
        </w:rPr>
        <w:t>perjalanan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kebiasaan</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jalan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raya</w:t>
      </w:r>
      <w:proofErr w:type="spellEnd"/>
      <w:r w:rsidRPr="00F53B1E">
        <w:rPr>
          <w:rFonts w:asciiTheme="majorBidi" w:eastAsiaTheme="minorEastAsia" w:hAnsiTheme="majorBidi" w:cstheme="majorBidi"/>
          <w:kern w:val="24"/>
        </w:rPr>
        <w:t>.</w:t>
      </w:r>
      <w:r w:rsidR="0050720E"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Terminologi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peraturan</w:t>
      </w:r>
      <w:proofErr w:type="spellEnd"/>
      <w:r w:rsidRPr="00F53B1E">
        <w:rPr>
          <w:rFonts w:asciiTheme="majorBidi" w:eastAsiaTheme="minorEastAsia" w:hAnsiTheme="majorBidi" w:cstheme="majorBidi"/>
          <w:kern w:val="24"/>
        </w:rPr>
        <w:t xml:space="preserve"> Allah yang </w:t>
      </w:r>
      <w:proofErr w:type="spellStart"/>
      <w:r w:rsidRPr="00F53B1E">
        <w:rPr>
          <w:rFonts w:asciiTheme="majorBidi" w:eastAsiaTheme="minorEastAsia" w:hAnsiTheme="majorBidi" w:cstheme="majorBidi"/>
          <w:kern w:val="24"/>
        </w:rPr>
        <w:t>diberikan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melalui</w:t>
      </w:r>
      <w:proofErr w:type="spellEnd"/>
      <w:r w:rsidRPr="00F53B1E">
        <w:rPr>
          <w:rFonts w:asciiTheme="majorBidi" w:eastAsiaTheme="minorEastAsia" w:hAnsiTheme="majorBidi" w:cstheme="majorBidi"/>
          <w:kern w:val="24"/>
        </w:rPr>
        <w:t xml:space="preserve"> </w:t>
      </w:r>
      <w:proofErr w:type="gramStart"/>
      <w:r w:rsidRPr="00F53B1E">
        <w:rPr>
          <w:rFonts w:asciiTheme="majorBidi" w:eastAsiaTheme="minorEastAsia" w:hAnsiTheme="majorBidi" w:cstheme="majorBidi"/>
          <w:kern w:val="24"/>
        </w:rPr>
        <w:t>para Nabi</w:t>
      </w:r>
      <w:proofErr w:type="gramEnd"/>
      <w:r w:rsidRPr="00F53B1E">
        <w:rPr>
          <w:rFonts w:asciiTheme="majorBidi" w:eastAsiaTheme="minorEastAsia" w:hAnsiTheme="majorBidi" w:cstheme="majorBidi"/>
          <w:kern w:val="24"/>
        </w:rPr>
        <w:t xml:space="preserve"> agar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hidup</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selamat</w:t>
      </w:r>
      <w:proofErr w:type="spellEnd"/>
      <w:r w:rsidRPr="00F53B1E">
        <w:rPr>
          <w:rFonts w:asciiTheme="majorBidi" w:eastAsiaTheme="minorEastAsia" w:hAnsiTheme="majorBidi" w:cstheme="majorBidi"/>
          <w:kern w:val="24"/>
        </w:rPr>
        <w:t xml:space="preserve"> di dunia dan di </w:t>
      </w:r>
      <w:proofErr w:type="spellStart"/>
      <w:r w:rsidRPr="00F53B1E">
        <w:rPr>
          <w:rFonts w:asciiTheme="majorBidi" w:eastAsiaTheme="minorEastAsia" w:hAnsiTheme="majorBidi" w:cstheme="majorBidi"/>
          <w:kern w:val="24"/>
        </w:rPr>
        <w:t>akherat</w:t>
      </w:r>
      <w:proofErr w:type="spellEnd"/>
      <w:r w:rsidRPr="00F53B1E">
        <w:rPr>
          <w:rFonts w:asciiTheme="majorBidi" w:eastAsiaTheme="minorEastAsia" w:hAnsiTheme="majorBidi" w:cstheme="majorBidi"/>
          <w:kern w:val="24"/>
        </w:rPr>
        <w:t>.</w:t>
      </w:r>
    </w:p>
    <w:p w14:paraId="7515F187" w14:textId="5D4B26DD" w:rsidR="00252CF7" w:rsidRPr="00F53B1E" w:rsidRDefault="00252CF7" w:rsidP="002E1929">
      <w:pPr>
        <w:pStyle w:val="ListParagraph"/>
        <w:numPr>
          <w:ilvl w:val="0"/>
          <w:numId w:val="34"/>
        </w:numPr>
        <w:ind w:left="851" w:hanging="425"/>
        <w:rPr>
          <w:rFonts w:asciiTheme="majorBidi" w:hAnsiTheme="majorBidi" w:cstheme="majorBidi"/>
        </w:rPr>
      </w:pPr>
      <w:r w:rsidRPr="00F53B1E">
        <w:rPr>
          <w:rFonts w:asciiTheme="majorBidi" w:eastAsiaTheme="minorEastAsia" w:hAnsiTheme="majorBidi" w:cstheme="majorBidi"/>
          <w:kern w:val="24"/>
        </w:rPr>
        <w:t xml:space="preserve">Ruang </w:t>
      </w:r>
      <w:proofErr w:type="spellStart"/>
      <w:r w:rsidRPr="00F53B1E">
        <w:rPr>
          <w:rFonts w:asciiTheme="majorBidi" w:eastAsiaTheme="minorEastAsia" w:hAnsiTheme="majorBidi" w:cstheme="majorBidi"/>
          <w:kern w:val="24"/>
        </w:rPr>
        <w:t>Lingkup</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Syari’ah</w:t>
      </w:r>
      <w:proofErr w:type="spellEnd"/>
      <w:r w:rsidR="00455A97">
        <w:rPr>
          <w:rStyle w:val="FootnoteReference"/>
          <w:rFonts w:asciiTheme="majorBidi" w:eastAsiaTheme="minorEastAsia" w:hAnsiTheme="majorBidi" w:cstheme="majorBidi"/>
          <w:kern w:val="24"/>
        </w:rPr>
        <w:footnoteReference w:id="58"/>
      </w:r>
    </w:p>
    <w:p w14:paraId="547C715C" w14:textId="0A1CABA7" w:rsidR="00252CF7" w:rsidRPr="00F53B1E" w:rsidRDefault="00252CF7" w:rsidP="002E1929">
      <w:pPr>
        <w:pStyle w:val="ListParagraph"/>
        <w:numPr>
          <w:ilvl w:val="1"/>
          <w:numId w:val="34"/>
        </w:numPr>
        <w:ind w:left="1276" w:hanging="425"/>
        <w:rPr>
          <w:rFonts w:asciiTheme="majorBidi" w:hAnsiTheme="majorBidi" w:cstheme="majorBidi"/>
        </w:rPr>
      </w:pPr>
      <w:proofErr w:type="spellStart"/>
      <w:r w:rsidRPr="00F53B1E">
        <w:rPr>
          <w:rFonts w:asciiTheme="majorBidi" w:eastAsiaTheme="minorEastAsia" w:hAnsiTheme="majorBidi" w:cstheme="majorBidi"/>
          <w:kern w:val="24"/>
        </w:rPr>
        <w:t>Peraturan</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bertalian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dengan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perbuatan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guna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mendekatkan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kepada</w:t>
      </w:r>
      <w:proofErr w:type="spellEnd"/>
      <w:r w:rsidRPr="00F53B1E">
        <w:rPr>
          <w:rFonts w:asciiTheme="majorBidi" w:eastAsiaTheme="minorEastAsia" w:hAnsiTheme="majorBidi" w:cstheme="majorBidi"/>
          <w:kern w:val="24"/>
        </w:rPr>
        <w:t xml:space="preserve"> Allah (Ibadah).</w:t>
      </w:r>
    </w:p>
    <w:p w14:paraId="6AB07C2D" w14:textId="647E358B" w:rsidR="00252CF7" w:rsidRPr="00F53B1E" w:rsidRDefault="00252CF7" w:rsidP="002E1929">
      <w:pPr>
        <w:pStyle w:val="ListParagraph"/>
        <w:numPr>
          <w:ilvl w:val="1"/>
          <w:numId w:val="34"/>
        </w:numPr>
        <w:ind w:left="1276" w:hanging="425"/>
        <w:jc w:val="both"/>
        <w:rPr>
          <w:rFonts w:asciiTheme="majorBidi" w:hAnsiTheme="majorBidi" w:cstheme="majorBidi"/>
        </w:rPr>
      </w:pPr>
      <w:proofErr w:type="spellStart"/>
      <w:r w:rsidRPr="00F53B1E">
        <w:rPr>
          <w:rFonts w:asciiTheme="majorBidi" w:eastAsiaTheme="minorEastAsia" w:hAnsiTheme="majorBidi" w:cstheme="majorBidi"/>
          <w:kern w:val="24"/>
        </w:rPr>
        <w:t>Peraturan</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bertalian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dengan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perbuatan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untuk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menemukan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kebaikan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bersama</w:t>
      </w:r>
      <w:proofErr w:type="spellEnd"/>
      <w:r w:rsidRPr="00F53B1E">
        <w:rPr>
          <w:rFonts w:asciiTheme="majorBidi" w:eastAsiaTheme="minorEastAsia" w:hAnsiTheme="majorBidi" w:cstheme="majorBidi"/>
          <w:kern w:val="24"/>
        </w:rPr>
        <w:t xml:space="preserve"> an </w:t>
      </w:r>
      <w:proofErr w:type="spellStart"/>
      <w:r w:rsidRPr="00F53B1E">
        <w:rPr>
          <w:rFonts w:asciiTheme="majorBidi" w:eastAsiaTheme="minorEastAsia" w:hAnsiTheme="majorBidi" w:cstheme="majorBidi"/>
          <w:kern w:val="24"/>
        </w:rPr>
        <w:t>mengurangi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kezaliman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Mumalat</w:t>
      </w:r>
      <w:proofErr w:type="spellEnd"/>
      <w:r w:rsidRPr="00F53B1E">
        <w:rPr>
          <w:rFonts w:asciiTheme="majorBidi" w:eastAsiaTheme="minorEastAsia" w:hAnsiTheme="majorBidi" w:cstheme="majorBidi"/>
          <w:kern w:val="24"/>
        </w:rPr>
        <w:t>).</w:t>
      </w:r>
    </w:p>
    <w:p w14:paraId="299A3351" w14:textId="57A2CFC1" w:rsidR="00252CF7" w:rsidRPr="00F53B1E" w:rsidRDefault="00252CF7" w:rsidP="002E1929">
      <w:pPr>
        <w:pStyle w:val="ListParagraph"/>
        <w:numPr>
          <w:ilvl w:val="0"/>
          <w:numId w:val="34"/>
        </w:numPr>
        <w:ind w:left="851" w:hanging="425"/>
        <w:jc w:val="both"/>
        <w:rPr>
          <w:rFonts w:asciiTheme="majorBidi" w:hAnsiTheme="majorBidi" w:cstheme="majorBidi"/>
        </w:rPr>
      </w:pPr>
      <w:proofErr w:type="spellStart"/>
      <w:r w:rsidRPr="00F53B1E">
        <w:rPr>
          <w:rFonts w:asciiTheme="majorBidi" w:eastAsiaTheme="minorEastAsia" w:hAnsiTheme="majorBidi" w:cstheme="majorBidi"/>
          <w:kern w:val="24"/>
        </w:rPr>
        <w:t>Kedudukan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Syari’at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dalam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Ajaran</w:t>
      </w:r>
      <w:proofErr w:type="spellEnd"/>
      <w:r w:rsidRPr="00F53B1E">
        <w:rPr>
          <w:rFonts w:asciiTheme="majorBidi" w:eastAsiaTheme="minorEastAsia" w:hAnsiTheme="majorBidi" w:cstheme="majorBidi"/>
          <w:kern w:val="24"/>
        </w:rPr>
        <w:t xml:space="preserve"> Islam</w:t>
      </w:r>
      <w:r w:rsidR="00455A97">
        <w:rPr>
          <w:rStyle w:val="FootnoteReference"/>
          <w:rFonts w:asciiTheme="majorBidi" w:eastAsiaTheme="minorEastAsia" w:hAnsiTheme="majorBidi" w:cstheme="majorBidi"/>
          <w:kern w:val="24"/>
        </w:rPr>
        <w:footnoteReference w:id="59"/>
      </w:r>
    </w:p>
    <w:p w14:paraId="17188FAD" w14:textId="4E71DE6B" w:rsidR="00252CF7" w:rsidRPr="00F53B1E" w:rsidRDefault="00252CF7" w:rsidP="007F1FB8">
      <w:pPr>
        <w:pStyle w:val="ListParagraph"/>
        <w:ind w:left="851"/>
        <w:jc w:val="both"/>
        <w:rPr>
          <w:rFonts w:asciiTheme="majorBidi" w:hAnsiTheme="majorBidi" w:cstheme="majorBidi"/>
        </w:rPr>
      </w:pPr>
      <w:proofErr w:type="spellStart"/>
      <w:r w:rsidRPr="00F53B1E">
        <w:rPr>
          <w:rFonts w:asciiTheme="majorBidi" w:eastAsiaTheme="minorEastAsia" w:hAnsiTheme="majorBidi" w:cstheme="majorBidi"/>
          <w:kern w:val="24"/>
        </w:rPr>
        <w:t>Syariat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sebagai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bukti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aqidah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Setip</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detik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kehidupan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diisi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dengan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perbuatan-perbuatan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Perbuatan-perbuatan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itu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dilandasi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akar</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keyakinan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hati</w:t>
      </w:r>
      <w:proofErr w:type="spellEnd"/>
      <w:r w:rsidR="0050720E"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tunduk</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patuh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secara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sukarela</w:t>
      </w:r>
      <w:proofErr w:type="spellEnd"/>
      <w:r w:rsidRPr="00F53B1E">
        <w:rPr>
          <w:rFonts w:asciiTheme="majorBidi" w:eastAsiaTheme="minorEastAsia" w:hAnsiTheme="majorBidi" w:cstheme="majorBidi"/>
          <w:kern w:val="24"/>
        </w:rPr>
        <w:t xml:space="preserve"> pada </w:t>
      </w:r>
      <w:proofErr w:type="spellStart"/>
      <w:r w:rsidRPr="00F53B1E">
        <w:rPr>
          <w:rFonts w:asciiTheme="majorBidi" w:eastAsiaTheme="minorEastAsia" w:hAnsiTheme="majorBidi" w:cstheme="majorBidi"/>
          <w:kern w:val="24"/>
        </w:rPr>
        <w:t>kehendak</w:t>
      </w:r>
      <w:proofErr w:type="spellEnd"/>
      <w:r w:rsidRPr="00F53B1E">
        <w:rPr>
          <w:rFonts w:asciiTheme="majorBidi" w:eastAsiaTheme="minorEastAsia" w:hAnsiTheme="majorBidi" w:cstheme="majorBidi"/>
          <w:kern w:val="24"/>
        </w:rPr>
        <w:t xml:space="preserve"> Tuhan (</w:t>
      </w:r>
      <w:proofErr w:type="spellStart"/>
      <w:r w:rsidRPr="00F53B1E">
        <w:rPr>
          <w:rFonts w:asciiTheme="majorBidi" w:eastAsiaTheme="minorEastAsia" w:hAnsiTheme="majorBidi" w:cstheme="majorBidi"/>
          <w:kern w:val="24"/>
        </w:rPr>
        <w:t>aqidah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Buah</w:t>
      </w:r>
      <w:proofErr w:type="spellEnd"/>
      <w:r w:rsidR="0050720E"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perbuatan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itu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dinamai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Akhlak</w:t>
      </w:r>
      <w:proofErr w:type="spellEnd"/>
      <w:r w:rsidRPr="00F53B1E">
        <w:rPr>
          <w:rFonts w:asciiTheme="majorBidi" w:eastAsiaTheme="minorEastAsia" w:hAnsiTheme="majorBidi" w:cstheme="majorBidi"/>
          <w:kern w:val="24"/>
        </w:rPr>
        <w:t>.</w:t>
      </w:r>
    </w:p>
    <w:p w14:paraId="614231CD" w14:textId="1CE55ED3" w:rsidR="00252CF7" w:rsidRPr="00F53B1E" w:rsidRDefault="00252CF7" w:rsidP="002E1929">
      <w:pPr>
        <w:pStyle w:val="ListParagraph"/>
        <w:numPr>
          <w:ilvl w:val="1"/>
          <w:numId w:val="30"/>
        </w:numPr>
        <w:ind w:left="426" w:hanging="426"/>
        <w:jc w:val="both"/>
        <w:rPr>
          <w:rFonts w:asciiTheme="majorBidi" w:hAnsiTheme="majorBidi" w:cstheme="majorBidi"/>
        </w:rPr>
      </w:pPr>
      <w:r w:rsidRPr="00F53B1E">
        <w:rPr>
          <w:rFonts w:asciiTheme="majorBidi" w:eastAsiaTheme="minorEastAsia" w:hAnsiTheme="majorBidi" w:cstheme="majorBidi"/>
          <w:kern w:val="24"/>
        </w:rPr>
        <w:t>Akhlaq.</w:t>
      </w:r>
    </w:p>
    <w:p w14:paraId="0EF40824" w14:textId="335620DA" w:rsidR="0050720E" w:rsidRPr="00F53B1E" w:rsidRDefault="00252CF7" w:rsidP="002E1929">
      <w:pPr>
        <w:pStyle w:val="ListParagraph"/>
        <w:numPr>
          <w:ilvl w:val="0"/>
          <w:numId w:val="35"/>
        </w:numPr>
        <w:ind w:left="851" w:hanging="425"/>
        <w:jc w:val="both"/>
        <w:rPr>
          <w:rFonts w:asciiTheme="majorBidi" w:hAnsiTheme="majorBidi" w:cstheme="majorBidi"/>
        </w:rPr>
      </w:pPr>
      <w:proofErr w:type="spellStart"/>
      <w:r w:rsidRPr="00F53B1E">
        <w:rPr>
          <w:rFonts w:asciiTheme="majorBidi" w:eastAsiaTheme="minorEastAsia" w:hAnsiTheme="majorBidi" w:cstheme="majorBidi"/>
          <w:kern w:val="24"/>
        </w:rPr>
        <w:t>Pengertian</w:t>
      </w:r>
      <w:proofErr w:type="spellEnd"/>
      <w:r w:rsidR="00455A97">
        <w:rPr>
          <w:rFonts w:asciiTheme="majorBidi" w:eastAsiaTheme="minorEastAsia" w:hAnsiTheme="majorBidi" w:cstheme="majorBidi"/>
          <w:kern w:val="24"/>
        </w:rPr>
        <w:t xml:space="preserve"> </w:t>
      </w:r>
      <w:proofErr w:type="spellStart"/>
      <w:r w:rsidR="00455A97">
        <w:rPr>
          <w:rFonts w:asciiTheme="majorBidi" w:eastAsiaTheme="minorEastAsia" w:hAnsiTheme="majorBidi" w:cstheme="majorBidi"/>
          <w:kern w:val="24"/>
        </w:rPr>
        <w:t>Akhlak</w:t>
      </w:r>
      <w:proofErr w:type="spellEnd"/>
      <w:r w:rsidR="00455A97">
        <w:rPr>
          <w:rStyle w:val="FootnoteReference"/>
          <w:rFonts w:asciiTheme="majorBidi" w:eastAsiaTheme="minorEastAsia" w:hAnsiTheme="majorBidi" w:cstheme="majorBidi"/>
          <w:kern w:val="24"/>
        </w:rPr>
        <w:footnoteReference w:id="60"/>
      </w:r>
      <w:r w:rsidR="00455A97">
        <w:rPr>
          <w:rFonts w:asciiTheme="majorBidi" w:eastAsiaTheme="minorEastAsia" w:hAnsiTheme="majorBidi" w:cstheme="majorBidi"/>
          <w:kern w:val="24"/>
        </w:rPr>
        <w:t>:</w:t>
      </w:r>
    </w:p>
    <w:p w14:paraId="03F07ECC" w14:textId="2827C21A" w:rsidR="0050720E" w:rsidRPr="00F53B1E" w:rsidRDefault="00252CF7" w:rsidP="007F1FB8">
      <w:pPr>
        <w:pStyle w:val="ListParagraph"/>
        <w:ind w:left="851"/>
        <w:jc w:val="both"/>
        <w:rPr>
          <w:rFonts w:asciiTheme="majorBidi" w:eastAsiaTheme="minorEastAsia" w:hAnsiTheme="majorBidi" w:cstheme="majorBidi"/>
          <w:kern w:val="24"/>
        </w:rPr>
      </w:pPr>
      <w:proofErr w:type="spellStart"/>
      <w:r w:rsidRPr="00F53B1E">
        <w:rPr>
          <w:rFonts w:asciiTheme="majorBidi" w:eastAsiaTheme="minorEastAsia" w:hAnsiTheme="majorBidi" w:cstheme="majorBidi"/>
          <w:kern w:val="24"/>
        </w:rPr>
        <w:t>Etimologi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Akhlak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bentuk</w:t>
      </w:r>
      <w:proofErr w:type="spellEnd"/>
      <w:r w:rsidRPr="00F53B1E">
        <w:rPr>
          <w:rFonts w:asciiTheme="majorBidi" w:eastAsiaTheme="minorEastAsia" w:hAnsiTheme="majorBidi" w:cstheme="majorBidi"/>
          <w:kern w:val="24"/>
        </w:rPr>
        <w:t xml:space="preserve"> Jama’ </w:t>
      </w:r>
      <w:proofErr w:type="spellStart"/>
      <w:r w:rsidRPr="00F53B1E">
        <w:rPr>
          <w:rFonts w:asciiTheme="majorBidi" w:eastAsiaTheme="minorEastAsia" w:hAnsiTheme="majorBidi" w:cstheme="majorBidi"/>
          <w:kern w:val="24"/>
        </w:rPr>
        <w:t>dari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Khuluq</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ayang</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berarti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perangai</w:t>
      </w:r>
      <w:proofErr w:type="spellEnd"/>
      <w:r w:rsidRPr="00F53B1E">
        <w:rPr>
          <w:rFonts w:asciiTheme="majorBidi" w:eastAsiaTheme="minorEastAsia" w:hAnsiTheme="majorBidi" w:cstheme="majorBidi"/>
          <w:kern w:val="24"/>
        </w:rPr>
        <w:t>,</w:t>
      </w:r>
    </w:p>
    <w:p w14:paraId="0333E9EB" w14:textId="77777777" w:rsidR="00713C98" w:rsidRDefault="00252CF7" w:rsidP="0050720E">
      <w:pPr>
        <w:pStyle w:val="ListParagraph"/>
        <w:ind w:left="851"/>
        <w:rPr>
          <w:rFonts w:asciiTheme="majorBidi" w:eastAsiaTheme="minorEastAsia" w:hAnsiTheme="majorBidi" w:cstheme="majorBidi"/>
          <w:kern w:val="24"/>
        </w:rPr>
      </w:pPr>
      <w:proofErr w:type="spellStart"/>
      <w:r w:rsidRPr="00F53B1E">
        <w:rPr>
          <w:rFonts w:asciiTheme="majorBidi" w:eastAsiaTheme="minorEastAsia" w:hAnsiTheme="majorBidi" w:cstheme="majorBidi"/>
          <w:kern w:val="24"/>
        </w:rPr>
        <w:t>tingkah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laku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atau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tabiat</w:t>
      </w:r>
      <w:proofErr w:type="spellEnd"/>
      <w:r w:rsidRPr="00F53B1E">
        <w:rPr>
          <w:rFonts w:asciiTheme="majorBidi" w:eastAsiaTheme="minorEastAsia" w:hAnsiTheme="majorBidi" w:cstheme="majorBidi"/>
          <w:kern w:val="24"/>
        </w:rPr>
        <w:t>.</w:t>
      </w:r>
      <w:r w:rsidR="0050720E" w:rsidRPr="00F53B1E">
        <w:rPr>
          <w:rFonts w:asciiTheme="majorBidi" w:eastAsiaTheme="minorEastAsia" w:hAnsiTheme="majorBidi" w:cstheme="majorBidi"/>
          <w:kern w:val="24"/>
        </w:rPr>
        <w:t xml:space="preserve"> </w:t>
      </w:r>
    </w:p>
    <w:p w14:paraId="0F84023D" w14:textId="59FE1336" w:rsidR="00252CF7" w:rsidRPr="00F53B1E" w:rsidRDefault="00252CF7" w:rsidP="0050720E">
      <w:pPr>
        <w:pStyle w:val="ListParagraph"/>
        <w:ind w:left="851"/>
        <w:rPr>
          <w:rFonts w:asciiTheme="majorBidi" w:hAnsiTheme="majorBidi" w:cstheme="majorBidi"/>
        </w:rPr>
      </w:pPr>
      <w:proofErr w:type="spellStart"/>
      <w:r w:rsidRPr="00F53B1E">
        <w:rPr>
          <w:rFonts w:asciiTheme="majorBidi" w:eastAsiaTheme="minorEastAsia" w:hAnsiTheme="majorBidi" w:cstheme="majorBidi"/>
          <w:kern w:val="24"/>
        </w:rPr>
        <w:t>Terminologi</w:t>
      </w:r>
      <w:proofErr w:type="spellEnd"/>
      <w:r w:rsidRPr="00F53B1E">
        <w:rPr>
          <w:rFonts w:asciiTheme="majorBidi" w:eastAsiaTheme="minorEastAsia" w:hAnsiTheme="majorBidi" w:cstheme="majorBidi"/>
          <w:kern w:val="24"/>
        </w:rPr>
        <w:t xml:space="preserve">, </w:t>
      </w:r>
      <w:proofErr w:type="spellStart"/>
      <w:r w:rsidR="00713C98">
        <w:rPr>
          <w:rFonts w:asciiTheme="majorBidi" w:eastAsiaTheme="minorEastAsia" w:hAnsiTheme="majorBidi" w:cstheme="majorBidi"/>
          <w:kern w:val="24"/>
        </w:rPr>
        <w:t>a</w:t>
      </w:r>
      <w:r w:rsidRPr="00F53B1E">
        <w:rPr>
          <w:rFonts w:asciiTheme="majorBidi" w:eastAsiaTheme="minorEastAsia" w:hAnsiTheme="majorBidi" w:cstheme="majorBidi"/>
          <w:kern w:val="24"/>
        </w:rPr>
        <w:t>dalah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Tingkah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laku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seseorang</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didorong</w:t>
      </w:r>
      <w:proofErr w:type="spellEnd"/>
      <w:r w:rsidRPr="00F53B1E">
        <w:rPr>
          <w:rFonts w:asciiTheme="majorBidi" w:eastAsiaTheme="minorEastAsia" w:hAnsiTheme="majorBidi" w:cstheme="majorBidi"/>
          <w:kern w:val="24"/>
        </w:rPr>
        <w:t xml:space="preserve"> oleh </w:t>
      </w:r>
      <w:proofErr w:type="spellStart"/>
      <w:r w:rsidRPr="00F53B1E">
        <w:rPr>
          <w:rFonts w:asciiTheme="majorBidi" w:eastAsiaTheme="minorEastAsia" w:hAnsiTheme="majorBidi" w:cstheme="majorBidi"/>
          <w:kern w:val="24"/>
        </w:rPr>
        <w:t>suatu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keinginan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secara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sadar</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untuk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melakukan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suatu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perbuatan</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baik</w:t>
      </w:r>
      <w:proofErr w:type="spellEnd"/>
      <w:r w:rsidRPr="00F53B1E">
        <w:rPr>
          <w:rFonts w:asciiTheme="majorBidi" w:eastAsiaTheme="minorEastAsia" w:hAnsiTheme="majorBidi" w:cstheme="majorBidi"/>
          <w:kern w:val="24"/>
        </w:rPr>
        <w:t>.</w:t>
      </w:r>
    </w:p>
    <w:p w14:paraId="15944374" w14:textId="3AED1897" w:rsidR="00252CF7" w:rsidRPr="00F53B1E" w:rsidRDefault="00252CF7" w:rsidP="002E1929">
      <w:pPr>
        <w:pStyle w:val="ListParagraph"/>
        <w:numPr>
          <w:ilvl w:val="0"/>
          <w:numId w:val="35"/>
        </w:numPr>
        <w:ind w:left="851" w:hanging="425"/>
        <w:rPr>
          <w:rFonts w:asciiTheme="majorBidi" w:hAnsiTheme="majorBidi" w:cstheme="majorBidi"/>
        </w:rPr>
      </w:pPr>
      <w:r w:rsidRPr="00F53B1E">
        <w:rPr>
          <w:rFonts w:asciiTheme="majorBidi" w:eastAsiaTheme="minorEastAsia" w:hAnsiTheme="majorBidi" w:cstheme="majorBidi"/>
          <w:kern w:val="24"/>
        </w:rPr>
        <w:t xml:space="preserve">Ruang </w:t>
      </w:r>
      <w:proofErr w:type="spellStart"/>
      <w:r w:rsidRPr="00F53B1E">
        <w:rPr>
          <w:rFonts w:asciiTheme="majorBidi" w:eastAsiaTheme="minorEastAsia" w:hAnsiTheme="majorBidi" w:cstheme="majorBidi"/>
          <w:kern w:val="24"/>
        </w:rPr>
        <w:t>Lingkup</w:t>
      </w:r>
      <w:proofErr w:type="spellEnd"/>
      <w:r w:rsidRPr="00F53B1E">
        <w:rPr>
          <w:rFonts w:asciiTheme="majorBidi" w:eastAsiaTheme="minorEastAsia" w:hAnsiTheme="majorBidi" w:cstheme="majorBidi"/>
          <w:kern w:val="24"/>
        </w:rPr>
        <w:t xml:space="preserve"> Akhlaq</w:t>
      </w:r>
      <w:r w:rsidR="00455A97">
        <w:rPr>
          <w:rStyle w:val="FootnoteReference"/>
          <w:rFonts w:asciiTheme="majorBidi" w:eastAsiaTheme="minorEastAsia" w:hAnsiTheme="majorBidi" w:cstheme="majorBidi"/>
          <w:kern w:val="24"/>
        </w:rPr>
        <w:footnoteReference w:id="61"/>
      </w:r>
    </w:p>
    <w:p w14:paraId="73EC674B" w14:textId="78F9D40D" w:rsidR="00252CF7" w:rsidRPr="00F53B1E" w:rsidRDefault="00252CF7" w:rsidP="002E1929">
      <w:pPr>
        <w:pStyle w:val="ListParagraph"/>
        <w:numPr>
          <w:ilvl w:val="1"/>
          <w:numId w:val="35"/>
        </w:numPr>
        <w:ind w:left="1276" w:hanging="425"/>
        <w:rPr>
          <w:rFonts w:asciiTheme="majorBidi" w:hAnsiTheme="majorBidi" w:cstheme="majorBidi"/>
        </w:rPr>
      </w:pPr>
      <w:r w:rsidRPr="00F53B1E">
        <w:rPr>
          <w:rFonts w:asciiTheme="majorBidi" w:eastAsiaTheme="minorEastAsia" w:hAnsiTheme="majorBidi" w:cstheme="majorBidi"/>
          <w:kern w:val="24"/>
        </w:rPr>
        <w:t xml:space="preserve">Akhlaq </w:t>
      </w:r>
      <w:proofErr w:type="spellStart"/>
      <w:r w:rsidRPr="00F53B1E">
        <w:rPr>
          <w:rFonts w:asciiTheme="majorBidi" w:eastAsiaTheme="minorEastAsia" w:hAnsiTheme="majorBidi" w:cstheme="majorBidi"/>
          <w:kern w:val="24"/>
        </w:rPr>
        <w:t>kepada</w:t>
      </w:r>
      <w:proofErr w:type="spellEnd"/>
      <w:r w:rsidRPr="00F53B1E">
        <w:rPr>
          <w:rFonts w:asciiTheme="majorBidi" w:eastAsiaTheme="minorEastAsia" w:hAnsiTheme="majorBidi" w:cstheme="majorBidi"/>
          <w:kern w:val="24"/>
        </w:rPr>
        <w:t xml:space="preserve"> Allah (</w:t>
      </w:r>
      <w:proofErr w:type="spellStart"/>
      <w:r w:rsidRPr="00F53B1E">
        <w:rPr>
          <w:rFonts w:asciiTheme="majorBidi" w:eastAsiaTheme="minorEastAsia" w:hAnsiTheme="majorBidi" w:cstheme="majorBidi"/>
          <w:kern w:val="24"/>
        </w:rPr>
        <w:t>Hablum-minallooh</w:t>
      </w:r>
      <w:proofErr w:type="spellEnd"/>
      <w:r w:rsidRPr="00F53B1E">
        <w:rPr>
          <w:rFonts w:asciiTheme="majorBidi" w:eastAsiaTheme="minorEastAsia" w:hAnsiTheme="majorBidi" w:cstheme="majorBidi"/>
          <w:kern w:val="24"/>
        </w:rPr>
        <w:t>)</w:t>
      </w:r>
    </w:p>
    <w:p w14:paraId="4F43A440" w14:textId="71F1036A" w:rsidR="00252CF7" w:rsidRPr="00F53B1E" w:rsidRDefault="00252CF7" w:rsidP="002E1929">
      <w:pPr>
        <w:pStyle w:val="ListParagraph"/>
        <w:numPr>
          <w:ilvl w:val="1"/>
          <w:numId w:val="35"/>
        </w:numPr>
        <w:ind w:left="1276" w:hanging="425"/>
        <w:rPr>
          <w:rFonts w:asciiTheme="majorBidi" w:hAnsiTheme="majorBidi" w:cstheme="majorBidi"/>
        </w:rPr>
      </w:pPr>
      <w:r w:rsidRPr="00F53B1E">
        <w:rPr>
          <w:rFonts w:asciiTheme="majorBidi" w:eastAsiaTheme="minorEastAsia" w:hAnsiTheme="majorBidi" w:cstheme="majorBidi"/>
          <w:kern w:val="24"/>
        </w:rPr>
        <w:t xml:space="preserve">Akhlaq </w:t>
      </w:r>
      <w:proofErr w:type="spellStart"/>
      <w:r w:rsidRPr="00F53B1E">
        <w:rPr>
          <w:rFonts w:asciiTheme="majorBidi" w:eastAsiaTheme="minorEastAsia" w:hAnsiTheme="majorBidi" w:cstheme="majorBidi"/>
          <w:kern w:val="24"/>
        </w:rPr>
        <w:t>kepada</w:t>
      </w:r>
      <w:proofErr w:type="spellEnd"/>
      <w:r w:rsidRPr="00F53B1E">
        <w:rPr>
          <w:rFonts w:asciiTheme="majorBidi" w:eastAsiaTheme="minorEastAsia" w:hAnsiTheme="majorBidi" w:cstheme="majorBidi"/>
          <w:kern w:val="24"/>
        </w:rPr>
        <w:t xml:space="preserve"> </w:t>
      </w:r>
      <w:proofErr w:type="spellStart"/>
      <w:proofErr w:type="gram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w:t>
      </w:r>
      <w:proofErr w:type="spellStart"/>
      <w:proofErr w:type="gramEnd"/>
      <w:r w:rsidRPr="00F53B1E">
        <w:rPr>
          <w:rFonts w:asciiTheme="majorBidi" w:eastAsiaTheme="minorEastAsia" w:hAnsiTheme="majorBidi" w:cstheme="majorBidi"/>
          <w:kern w:val="24"/>
        </w:rPr>
        <w:t>Hablum-minannaas</w:t>
      </w:r>
      <w:proofErr w:type="spellEnd"/>
      <w:r w:rsidRPr="00F53B1E">
        <w:rPr>
          <w:rFonts w:asciiTheme="majorBidi" w:eastAsiaTheme="minorEastAsia" w:hAnsiTheme="majorBidi" w:cstheme="majorBidi"/>
          <w:kern w:val="24"/>
        </w:rPr>
        <w:t>)</w:t>
      </w:r>
    </w:p>
    <w:p w14:paraId="2EE61198" w14:textId="54B64DFB" w:rsidR="00252CF7" w:rsidRPr="00F53B1E" w:rsidRDefault="00252CF7" w:rsidP="002E1929">
      <w:pPr>
        <w:pStyle w:val="ListParagraph"/>
        <w:numPr>
          <w:ilvl w:val="0"/>
          <w:numId w:val="35"/>
        </w:numPr>
        <w:rPr>
          <w:rFonts w:asciiTheme="majorBidi" w:hAnsiTheme="majorBidi" w:cstheme="majorBidi"/>
        </w:rPr>
      </w:pPr>
      <w:proofErr w:type="spellStart"/>
      <w:r w:rsidRPr="00F53B1E">
        <w:rPr>
          <w:rFonts w:asciiTheme="majorBidi" w:eastAsiaTheme="minorEastAsia" w:hAnsiTheme="majorBidi" w:cstheme="majorBidi"/>
          <w:kern w:val="24"/>
        </w:rPr>
        <w:t>Kedudukan</w:t>
      </w:r>
      <w:proofErr w:type="spellEnd"/>
      <w:r w:rsidRPr="00F53B1E">
        <w:rPr>
          <w:rFonts w:asciiTheme="majorBidi" w:eastAsiaTheme="minorEastAsia" w:hAnsiTheme="majorBidi" w:cstheme="majorBidi"/>
          <w:kern w:val="24"/>
        </w:rPr>
        <w:t xml:space="preserve"> Akhlaq </w:t>
      </w:r>
      <w:proofErr w:type="spellStart"/>
      <w:r w:rsidRPr="00F53B1E">
        <w:rPr>
          <w:rFonts w:asciiTheme="majorBidi" w:eastAsiaTheme="minorEastAsia" w:hAnsiTheme="majorBidi" w:cstheme="majorBidi"/>
          <w:kern w:val="24"/>
        </w:rPr>
        <w:t>dalam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pokok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ajaran</w:t>
      </w:r>
      <w:proofErr w:type="spellEnd"/>
      <w:r w:rsidRPr="00F53B1E">
        <w:rPr>
          <w:rFonts w:asciiTheme="majorBidi" w:eastAsiaTheme="minorEastAsia" w:hAnsiTheme="majorBidi" w:cstheme="majorBidi"/>
          <w:kern w:val="24"/>
        </w:rPr>
        <w:t xml:space="preserve"> Islam</w:t>
      </w:r>
      <w:r w:rsidR="00455A97">
        <w:rPr>
          <w:rStyle w:val="FootnoteReference"/>
          <w:rFonts w:asciiTheme="majorBidi" w:eastAsiaTheme="minorEastAsia" w:hAnsiTheme="majorBidi" w:cstheme="majorBidi"/>
          <w:kern w:val="24"/>
        </w:rPr>
        <w:footnoteReference w:id="62"/>
      </w:r>
    </w:p>
    <w:p w14:paraId="588BDD86" w14:textId="66312B10" w:rsidR="00252CF7" w:rsidRPr="00F53B1E" w:rsidRDefault="00252CF7" w:rsidP="007F1FB8">
      <w:pPr>
        <w:pStyle w:val="ListParagraph"/>
        <w:jc w:val="both"/>
        <w:rPr>
          <w:rFonts w:asciiTheme="majorBidi" w:hAnsiTheme="majorBidi" w:cstheme="majorBidi"/>
        </w:rPr>
      </w:pPr>
      <w:r w:rsidRPr="00F53B1E">
        <w:rPr>
          <w:rFonts w:asciiTheme="majorBidi" w:eastAsiaTheme="minorEastAsia" w:hAnsiTheme="majorBidi" w:cstheme="majorBidi"/>
          <w:kern w:val="24"/>
        </w:rPr>
        <w:t xml:space="preserve">Hasil, </w:t>
      </w:r>
      <w:proofErr w:type="spellStart"/>
      <w:r w:rsidRPr="00F53B1E">
        <w:rPr>
          <w:rFonts w:asciiTheme="majorBidi" w:eastAsiaTheme="minorEastAsia" w:hAnsiTheme="majorBidi" w:cstheme="majorBidi"/>
          <w:kern w:val="24"/>
        </w:rPr>
        <w:t>dampak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atau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buah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perbuatan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syari’ah</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dilndasi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keyakinan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hati</w:t>
      </w:r>
      <w:proofErr w:type="spellEnd"/>
      <w:r w:rsidR="0050720E"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tunduk</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patuh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secara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sukarela</w:t>
      </w:r>
      <w:proofErr w:type="spellEnd"/>
      <w:r w:rsidRPr="00F53B1E">
        <w:rPr>
          <w:rFonts w:asciiTheme="majorBidi" w:eastAsiaTheme="minorEastAsia" w:hAnsiTheme="majorBidi" w:cstheme="majorBidi"/>
          <w:kern w:val="24"/>
        </w:rPr>
        <w:t xml:space="preserve"> pada </w:t>
      </w:r>
      <w:proofErr w:type="spellStart"/>
      <w:r w:rsidRPr="00F53B1E">
        <w:rPr>
          <w:rFonts w:asciiTheme="majorBidi" w:eastAsiaTheme="minorEastAsia" w:hAnsiTheme="majorBidi" w:cstheme="majorBidi"/>
          <w:kern w:val="24"/>
        </w:rPr>
        <w:t>kehendak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allah</w:t>
      </w:r>
      <w:proofErr w:type="spellEnd"/>
      <w:r w:rsidRPr="00F53B1E">
        <w:rPr>
          <w:rFonts w:asciiTheme="majorBidi" w:eastAsiaTheme="minorEastAsia" w:hAnsiTheme="majorBidi" w:cstheme="majorBidi"/>
          <w:kern w:val="24"/>
        </w:rPr>
        <w:t>.</w:t>
      </w:r>
      <w:r w:rsidR="0050720E"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Misalnya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Jujur</w:t>
      </w:r>
      <w:proofErr w:type="spellEnd"/>
      <w:r w:rsidRPr="00F53B1E">
        <w:rPr>
          <w:rFonts w:asciiTheme="majorBidi" w:eastAsiaTheme="minorEastAsia" w:hAnsiTheme="majorBidi" w:cstheme="majorBidi"/>
          <w:kern w:val="24"/>
        </w:rPr>
        <w:t xml:space="preserve"> pada </w:t>
      </w:r>
      <w:proofErr w:type="spellStart"/>
      <w:r w:rsidRPr="00F53B1E">
        <w:rPr>
          <w:rFonts w:asciiTheme="majorBidi" w:eastAsiaTheme="minorEastAsia" w:hAnsiTheme="majorBidi" w:cstheme="majorBidi"/>
          <w:kern w:val="24"/>
        </w:rPr>
        <w:t>diri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sendiri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akhlaq</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dampak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perbuatan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puasa</w:t>
      </w:r>
      <w:proofErr w:type="spellEnd"/>
      <w:r w:rsidRPr="00F53B1E">
        <w:rPr>
          <w:rFonts w:asciiTheme="majorBidi" w:eastAsiaTheme="minorEastAsia" w:hAnsiTheme="majorBidi" w:cstheme="majorBidi"/>
          <w:kern w:val="24"/>
        </w:rPr>
        <w:t>(</w:t>
      </w:r>
      <w:proofErr w:type="spellStart"/>
      <w:r w:rsidRPr="00F53B1E">
        <w:rPr>
          <w:rFonts w:asciiTheme="majorBidi" w:eastAsiaTheme="minorEastAsia" w:hAnsiTheme="majorBidi" w:cstheme="majorBidi"/>
          <w:kern w:val="24"/>
        </w:rPr>
        <w:t>syari’ah</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dilandasi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keyakanin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hati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aqidah</w:t>
      </w:r>
      <w:proofErr w:type="spellEnd"/>
      <w:r w:rsidRPr="00F53B1E">
        <w:rPr>
          <w:rFonts w:asciiTheme="majorBidi" w:eastAsiaTheme="minorEastAsia" w:hAnsiTheme="majorBidi" w:cstheme="majorBidi"/>
          <w:kern w:val="24"/>
        </w:rPr>
        <w:t>).</w:t>
      </w:r>
    </w:p>
    <w:p w14:paraId="08BE4070" w14:textId="77777777" w:rsidR="00252CF7" w:rsidRPr="00F53B1E" w:rsidRDefault="00252CF7" w:rsidP="00396FFE">
      <w:pPr>
        <w:spacing w:after="0" w:line="480" w:lineRule="auto"/>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    </w:t>
      </w:r>
    </w:p>
    <w:p w14:paraId="2265649E" w14:textId="42833221" w:rsidR="00252CF7" w:rsidRPr="00F53B1E" w:rsidRDefault="00252CF7" w:rsidP="00396FFE">
      <w:pPr>
        <w:spacing w:after="0" w:line="480" w:lineRule="auto"/>
        <w:contextualSpacing/>
        <w:rPr>
          <w:rFonts w:asciiTheme="majorBidi" w:hAnsiTheme="majorBidi" w:cstheme="majorBidi"/>
          <w:sz w:val="24"/>
          <w:szCs w:val="24"/>
        </w:rPr>
      </w:pPr>
    </w:p>
    <w:p w14:paraId="3E26EDBC" w14:textId="767B25A7" w:rsidR="001C0D75" w:rsidRPr="00F53B1E" w:rsidRDefault="001C0D75" w:rsidP="00396FFE">
      <w:pPr>
        <w:spacing w:after="0" w:line="480" w:lineRule="auto"/>
        <w:contextualSpacing/>
        <w:rPr>
          <w:rFonts w:asciiTheme="majorBidi" w:hAnsiTheme="majorBidi" w:cstheme="majorBidi"/>
          <w:sz w:val="24"/>
          <w:szCs w:val="24"/>
        </w:rPr>
      </w:pPr>
    </w:p>
    <w:p w14:paraId="6D606822" w14:textId="2687D2EB" w:rsidR="001C0D75" w:rsidRPr="00F53B1E" w:rsidRDefault="001C0D75" w:rsidP="00396FFE">
      <w:pPr>
        <w:spacing w:after="0" w:line="480" w:lineRule="auto"/>
        <w:contextualSpacing/>
        <w:rPr>
          <w:rFonts w:asciiTheme="majorBidi" w:hAnsiTheme="majorBidi" w:cstheme="majorBidi"/>
          <w:sz w:val="24"/>
          <w:szCs w:val="24"/>
        </w:rPr>
      </w:pPr>
    </w:p>
    <w:p w14:paraId="43B350DF" w14:textId="51324A23" w:rsidR="001C0D75" w:rsidRPr="00F53B1E" w:rsidRDefault="001C0D75" w:rsidP="00396FFE">
      <w:pPr>
        <w:spacing w:after="0" w:line="480" w:lineRule="auto"/>
        <w:contextualSpacing/>
        <w:rPr>
          <w:rFonts w:asciiTheme="majorBidi" w:hAnsiTheme="majorBidi" w:cstheme="majorBidi"/>
          <w:sz w:val="24"/>
          <w:szCs w:val="24"/>
        </w:rPr>
      </w:pPr>
    </w:p>
    <w:p w14:paraId="1152F35D" w14:textId="364EF7AD" w:rsidR="001C0D75" w:rsidRPr="00F53B1E" w:rsidRDefault="001C0D75" w:rsidP="00396FFE">
      <w:pPr>
        <w:spacing w:after="0" w:line="480" w:lineRule="auto"/>
        <w:contextualSpacing/>
        <w:rPr>
          <w:rFonts w:asciiTheme="majorBidi" w:hAnsiTheme="majorBidi" w:cstheme="majorBidi"/>
          <w:sz w:val="24"/>
          <w:szCs w:val="24"/>
        </w:rPr>
      </w:pPr>
    </w:p>
    <w:p w14:paraId="0E8066DE" w14:textId="6EF6FCE8" w:rsidR="001C0D75" w:rsidRPr="00F53B1E" w:rsidRDefault="001C0D75" w:rsidP="00396FFE">
      <w:pPr>
        <w:spacing w:after="0" w:line="480" w:lineRule="auto"/>
        <w:contextualSpacing/>
        <w:rPr>
          <w:rFonts w:asciiTheme="majorBidi" w:hAnsiTheme="majorBidi" w:cstheme="majorBidi"/>
          <w:sz w:val="24"/>
          <w:szCs w:val="24"/>
        </w:rPr>
      </w:pPr>
    </w:p>
    <w:p w14:paraId="14513B35" w14:textId="0B591B87" w:rsidR="001C0D75" w:rsidRPr="00F53B1E" w:rsidRDefault="001C0D75" w:rsidP="00396FFE">
      <w:pPr>
        <w:spacing w:after="0" w:line="480" w:lineRule="auto"/>
        <w:contextualSpacing/>
        <w:rPr>
          <w:rFonts w:asciiTheme="majorBidi" w:hAnsiTheme="majorBidi" w:cstheme="majorBidi"/>
          <w:sz w:val="24"/>
          <w:szCs w:val="24"/>
        </w:rPr>
      </w:pPr>
    </w:p>
    <w:p w14:paraId="7481B127" w14:textId="2E761E54" w:rsidR="001C0D75" w:rsidRPr="00F53B1E" w:rsidRDefault="001C0D75" w:rsidP="00396FFE">
      <w:pPr>
        <w:spacing w:after="0" w:line="480" w:lineRule="auto"/>
        <w:contextualSpacing/>
        <w:rPr>
          <w:rFonts w:asciiTheme="majorBidi" w:hAnsiTheme="majorBidi" w:cstheme="majorBidi"/>
          <w:sz w:val="24"/>
          <w:szCs w:val="24"/>
        </w:rPr>
      </w:pPr>
    </w:p>
    <w:p w14:paraId="04764B6B" w14:textId="4938059D" w:rsidR="001C0D75" w:rsidRPr="00F53B1E" w:rsidRDefault="001C0D75" w:rsidP="00396FFE">
      <w:pPr>
        <w:spacing w:after="0" w:line="480" w:lineRule="auto"/>
        <w:contextualSpacing/>
        <w:rPr>
          <w:rFonts w:asciiTheme="majorBidi" w:hAnsiTheme="majorBidi" w:cstheme="majorBidi"/>
          <w:sz w:val="24"/>
          <w:szCs w:val="24"/>
        </w:rPr>
      </w:pPr>
    </w:p>
    <w:p w14:paraId="053C254A" w14:textId="6F6F45C5" w:rsidR="001C0D75" w:rsidRPr="00F53B1E" w:rsidRDefault="001C0D75" w:rsidP="00396FFE">
      <w:pPr>
        <w:spacing w:after="0" w:line="480" w:lineRule="auto"/>
        <w:contextualSpacing/>
        <w:rPr>
          <w:rFonts w:asciiTheme="majorBidi" w:hAnsiTheme="majorBidi" w:cstheme="majorBidi"/>
          <w:sz w:val="24"/>
          <w:szCs w:val="24"/>
        </w:rPr>
      </w:pPr>
    </w:p>
    <w:p w14:paraId="1AD4981F" w14:textId="68DC92FC" w:rsidR="001C0D75" w:rsidRPr="00F53B1E" w:rsidRDefault="001C0D75" w:rsidP="00396FFE">
      <w:pPr>
        <w:spacing w:after="0" w:line="480" w:lineRule="auto"/>
        <w:contextualSpacing/>
        <w:rPr>
          <w:rFonts w:asciiTheme="majorBidi" w:hAnsiTheme="majorBidi" w:cstheme="majorBidi"/>
          <w:sz w:val="24"/>
          <w:szCs w:val="24"/>
        </w:rPr>
      </w:pPr>
    </w:p>
    <w:p w14:paraId="70FFB073" w14:textId="1C2122FE" w:rsidR="001C0D75" w:rsidRPr="00F53B1E" w:rsidRDefault="001C0D75" w:rsidP="00396FFE">
      <w:pPr>
        <w:spacing w:after="0" w:line="480" w:lineRule="auto"/>
        <w:contextualSpacing/>
        <w:rPr>
          <w:rFonts w:asciiTheme="majorBidi" w:hAnsiTheme="majorBidi" w:cstheme="majorBidi"/>
          <w:sz w:val="24"/>
          <w:szCs w:val="24"/>
        </w:rPr>
      </w:pPr>
    </w:p>
    <w:p w14:paraId="3E481D73" w14:textId="6F9EA0F0" w:rsidR="001C0D75" w:rsidRPr="00F53B1E" w:rsidRDefault="001C0D75" w:rsidP="00396FFE">
      <w:pPr>
        <w:spacing w:after="0" w:line="480" w:lineRule="auto"/>
        <w:contextualSpacing/>
        <w:rPr>
          <w:rFonts w:asciiTheme="majorBidi" w:hAnsiTheme="majorBidi" w:cstheme="majorBidi"/>
          <w:sz w:val="24"/>
          <w:szCs w:val="24"/>
        </w:rPr>
      </w:pPr>
    </w:p>
    <w:p w14:paraId="7A72DDAE" w14:textId="23AF5BD1" w:rsidR="001C0D75" w:rsidRPr="00F53B1E" w:rsidRDefault="001C0D75" w:rsidP="00396FFE">
      <w:pPr>
        <w:spacing w:after="0" w:line="480" w:lineRule="auto"/>
        <w:contextualSpacing/>
        <w:rPr>
          <w:rFonts w:asciiTheme="majorBidi" w:hAnsiTheme="majorBidi" w:cstheme="majorBidi"/>
          <w:sz w:val="24"/>
          <w:szCs w:val="24"/>
        </w:rPr>
      </w:pPr>
    </w:p>
    <w:p w14:paraId="34CDB44F" w14:textId="77777777" w:rsidR="007F1FB8" w:rsidRPr="00F53B1E" w:rsidRDefault="007F1FB8" w:rsidP="00396FFE">
      <w:pPr>
        <w:spacing w:after="0" w:line="480" w:lineRule="auto"/>
        <w:contextualSpacing/>
        <w:jc w:val="center"/>
        <w:rPr>
          <w:rFonts w:asciiTheme="majorBidi" w:hAnsiTheme="majorBidi" w:cstheme="majorBidi"/>
          <w:sz w:val="24"/>
          <w:szCs w:val="24"/>
        </w:rPr>
        <w:sectPr w:rsidR="007F1FB8" w:rsidRPr="00F53B1E">
          <w:pgSz w:w="12240" w:h="15840"/>
          <w:pgMar w:top="1440" w:right="1440" w:bottom="1440" w:left="1440" w:header="720" w:footer="720" w:gutter="0"/>
          <w:cols w:space="720"/>
          <w:docGrid w:linePitch="360"/>
        </w:sectPr>
      </w:pPr>
    </w:p>
    <w:p w14:paraId="5B9ADBFE" w14:textId="4C180867" w:rsidR="007318D7" w:rsidRDefault="007318D7" w:rsidP="007318D7">
      <w:pPr>
        <w:spacing w:after="0" w:line="480" w:lineRule="auto"/>
        <w:contextualSpacing/>
        <w:rPr>
          <w:rFonts w:asciiTheme="majorBidi" w:hAnsiTheme="majorBidi" w:cstheme="majorBidi"/>
          <w:sz w:val="24"/>
          <w:szCs w:val="24"/>
        </w:rPr>
      </w:pPr>
      <w:r>
        <w:rPr>
          <w:rFonts w:asciiTheme="majorBidi" w:hAnsiTheme="majorBidi" w:cstheme="majorBidi"/>
          <w:sz w:val="24"/>
          <w:szCs w:val="24"/>
        </w:rPr>
        <w:t>LATIAHAN SOAL-SOAL BAB IV</w:t>
      </w:r>
    </w:p>
    <w:p w14:paraId="5EF68433" w14:textId="65982C3C" w:rsidR="007318D7" w:rsidRDefault="007318D7" w:rsidP="003D2E99">
      <w:pPr>
        <w:spacing w:after="0" w:line="240" w:lineRule="auto"/>
        <w:contextualSpacing/>
        <w:rPr>
          <w:rFonts w:asciiTheme="majorBidi" w:hAnsiTheme="majorBidi" w:cstheme="majorBidi"/>
          <w:sz w:val="24"/>
          <w:szCs w:val="24"/>
        </w:rPr>
      </w:pPr>
      <w:r>
        <w:rPr>
          <w:rFonts w:asciiTheme="majorBidi" w:hAnsiTheme="majorBidi" w:cstheme="majorBidi"/>
          <w:sz w:val="24"/>
          <w:szCs w:val="24"/>
        </w:rPr>
        <w:t>1</w:t>
      </w:r>
      <w:r w:rsidR="00713C98">
        <w:rPr>
          <w:rFonts w:asciiTheme="majorBidi" w:hAnsiTheme="majorBidi" w:cstheme="majorBidi"/>
          <w:sz w:val="24"/>
          <w:szCs w:val="24"/>
        </w:rPr>
        <w:t xml:space="preserve">. </w:t>
      </w:r>
      <w:proofErr w:type="spellStart"/>
      <w:r w:rsidR="00713C98">
        <w:rPr>
          <w:rFonts w:asciiTheme="majorBidi" w:hAnsiTheme="majorBidi" w:cstheme="majorBidi"/>
          <w:sz w:val="24"/>
          <w:szCs w:val="24"/>
        </w:rPr>
        <w:t>Jelaskan</w:t>
      </w:r>
      <w:proofErr w:type="spellEnd"/>
      <w:r w:rsidR="00713C98">
        <w:rPr>
          <w:rFonts w:asciiTheme="majorBidi" w:hAnsiTheme="majorBidi" w:cstheme="majorBidi"/>
          <w:sz w:val="24"/>
          <w:szCs w:val="24"/>
        </w:rPr>
        <w:t xml:space="preserve"> </w:t>
      </w:r>
      <w:proofErr w:type="spellStart"/>
      <w:r w:rsidR="00713C98">
        <w:rPr>
          <w:rFonts w:asciiTheme="majorBidi" w:hAnsiTheme="majorBidi" w:cstheme="majorBidi"/>
          <w:sz w:val="24"/>
          <w:szCs w:val="24"/>
        </w:rPr>
        <w:t>bagaimana</w:t>
      </w:r>
      <w:proofErr w:type="spellEnd"/>
      <w:r w:rsidR="00713C98">
        <w:rPr>
          <w:rFonts w:asciiTheme="majorBidi" w:hAnsiTheme="majorBidi" w:cstheme="majorBidi"/>
          <w:sz w:val="24"/>
          <w:szCs w:val="24"/>
        </w:rPr>
        <w:t xml:space="preserve"> </w:t>
      </w:r>
      <w:proofErr w:type="spellStart"/>
      <w:r w:rsidR="00713C98">
        <w:rPr>
          <w:rFonts w:asciiTheme="majorBidi" w:hAnsiTheme="majorBidi" w:cstheme="majorBidi"/>
          <w:sz w:val="24"/>
          <w:szCs w:val="24"/>
        </w:rPr>
        <w:t>hubungan</w:t>
      </w:r>
      <w:proofErr w:type="spellEnd"/>
      <w:r w:rsidR="00713C98">
        <w:rPr>
          <w:rFonts w:asciiTheme="majorBidi" w:hAnsiTheme="majorBidi" w:cstheme="majorBidi"/>
          <w:sz w:val="24"/>
          <w:szCs w:val="24"/>
        </w:rPr>
        <w:t xml:space="preserve"> </w:t>
      </w:r>
      <w:proofErr w:type="spellStart"/>
      <w:r w:rsidR="00713C98">
        <w:rPr>
          <w:rFonts w:asciiTheme="majorBidi" w:hAnsiTheme="majorBidi" w:cstheme="majorBidi"/>
          <w:sz w:val="24"/>
          <w:szCs w:val="24"/>
        </w:rPr>
        <w:t>akidah</w:t>
      </w:r>
      <w:proofErr w:type="spellEnd"/>
      <w:r w:rsidR="00713C98">
        <w:rPr>
          <w:rFonts w:asciiTheme="majorBidi" w:hAnsiTheme="majorBidi" w:cstheme="majorBidi"/>
          <w:sz w:val="24"/>
          <w:szCs w:val="24"/>
        </w:rPr>
        <w:t xml:space="preserve">, </w:t>
      </w:r>
      <w:proofErr w:type="spellStart"/>
      <w:r w:rsidR="00713C98">
        <w:rPr>
          <w:rFonts w:asciiTheme="majorBidi" w:hAnsiTheme="majorBidi" w:cstheme="majorBidi"/>
          <w:sz w:val="24"/>
          <w:szCs w:val="24"/>
        </w:rPr>
        <w:t>syari’at</w:t>
      </w:r>
      <w:proofErr w:type="spellEnd"/>
      <w:r w:rsidR="00713C98">
        <w:rPr>
          <w:rFonts w:asciiTheme="majorBidi" w:hAnsiTheme="majorBidi" w:cstheme="majorBidi"/>
          <w:sz w:val="24"/>
          <w:szCs w:val="24"/>
        </w:rPr>
        <w:t xml:space="preserve"> dan </w:t>
      </w:r>
      <w:proofErr w:type="spellStart"/>
      <w:r w:rsidR="00713C98">
        <w:rPr>
          <w:rFonts w:asciiTheme="majorBidi" w:hAnsiTheme="majorBidi" w:cstheme="majorBidi"/>
          <w:sz w:val="24"/>
          <w:szCs w:val="24"/>
        </w:rPr>
        <w:t>akhlak</w:t>
      </w:r>
      <w:proofErr w:type="spellEnd"/>
      <w:r w:rsidR="00713C98">
        <w:rPr>
          <w:rFonts w:asciiTheme="majorBidi" w:hAnsiTheme="majorBidi" w:cstheme="majorBidi"/>
          <w:sz w:val="24"/>
          <w:szCs w:val="24"/>
        </w:rPr>
        <w:t xml:space="preserve">? </w:t>
      </w:r>
    </w:p>
    <w:p w14:paraId="323A8C11" w14:textId="224536C2" w:rsidR="007318D7" w:rsidRDefault="007318D7" w:rsidP="003D2E99">
      <w:pPr>
        <w:spacing w:after="0" w:line="240" w:lineRule="auto"/>
        <w:contextualSpacing/>
        <w:rPr>
          <w:rFonts w:asciiTheme="majorBidi" w:hAnsiTheme="majorBidi" w:cstheme="majorBidi"/>
          <w:sz w:val="24"/>
          <w:szCs w:val="24"/>
        </w:rPr>
      </w:pPr>
      <w:r>
        <w:rPr>
          <w:rFonts w:asciiTheme="majorBidi" w:hAnsiTheme="majorBidi" w:cstheme="majorBidi"/>
          <w:sz w:val="24"/>
          <w:szCs w:val="24"/>
        </w:rPr>
        <w:t xml:space="preserve">2. </w:t>
      </w:r>
      <w:proofErr w:type="spellStart"/>
      <w:r w:rsidR="00713C98">
        <w:rPr>
          <w:rFonts w:asciiTheme="majorBidi" w:hAnsiTheme="majorBidi" w:cstheme="majorBidi"/>
          <w:sz w:val="24"/>
          <w:szCs w:val="24"/>
        </w:rPr>
        <w:t>Terangkan</w:t>
      </w:r>
      <w:proofErr w:type="spellEnd"/>
      <w:r w:rsidR="00713C98">
        <w:rPr>
          <w:rFonts w:asciiTheme="majorBidi" w:hAnsiTheme="majorBidi" w:cstheme="majorBidi"/>
          <w:sz w:val="24"/>
          <w:szCs w:val="24"/>
        </w:rPr>
        <w:t xml:space="preserve"> </w:t>
      </w:r>
      <w:proofErr w:type="spellStart"/>
      <w:r w:rsidR="00713C98">
        <w:rPr>
          <w:rFonts w:asciiTheme="majorBidi" w:hAnsiTheme="majorBidi" w:cstheme="majorBidi"/>
          <w:sz w:val="24"/>
          <w:szCs w:val="24"/>
        </w:rPr>
        <w:t>pengertian</w:t>
      </w:r>
      <w:proofErr w:type="spellEnd"/>
      <w:r w:rsidR="00713C98">
        <w:rPr>
          <w:rFonts w:asciiTheme="majorBidi" w:hAnsiTheme="majorBidi" w:cstheme="majorBidi"/>
          <w:sz w:val="24"/>
          <w:szCs w:val="24"/>
        </w:rPr>
        <w:t xml:space="preserve"> </w:t>
      </w:r>
      <w:proofErr w:type="spellStart"/>
      <w:r w:rsidR="00713C98">
        <w:rPr>
          <w:rFonts w:asciiTheme="majorBidi" w:hAnsiTheme="majorBidi" w:cstheme="majorBidi"/>
          <w:sz w:val="24"/>
          <w:szCs w:val="24"/>
        </w:rPr>
        <w:t>akhlaq</w:t>
      </w:r>
      <w:proofErr w:type="spellEnd"/>
      <w:r w:rsidR="00713C98">
        <w:rPr>
          <w:rFonts w:asciiTheme="majorBidi" w:hAnsiTheme="majorBidi" w:cstheme="majorBidi"/>
          <w:sz w:val="24"/>
          <w:szCs w:val="24"/>
        </w:rPr>
        <w:t xml:space="preserve"> </w:t>
      </w:r>
      <w:proofErr w:type="spellStart"/>
      <w:r w:rsidR="00713C98">
        <w:rPr>
          <w:rFonts w:asciiTheme="majorBidi" w:hAnsiTheme="majorBidi" w:cstheme="majorBidi"/>
          <w:sz w:val="24"/>
          <w:szCs w:val="24"/>
        </w:rPr>
        <w:t>secara</w:t>
      </w:r>
      <w:proofErr w:type="spellEnd"/>
      <w:r w:rsidR="00713C98">
        <w:rPr>
          <w:rFonts w:asciiTheme="majorBidi" w:hAnsiTheme="majorBidi" w:cstheme="majorBidi"/>
          <w:sz w:val="24"/>
          <w:szCs w:val="24"/>
        </w:rPr>
        <w:t xml:space="preserve"> </w:t>
      </w:r>
      <w:proofErr w:type="spellStart"/>
      <w:r w:rsidR="00713C98">
        <w:rPr>
          <w:rFonts w:asciiTheme="majorBidi" w:hAnsiTheme="majorBidi" w:cstheme="majorBidi"/>
          <w:sz w:val="24"/>
          <w:szCs w:val="24"/>
        </w:rPr>
        <w:t>etimologi</w:t>
      </w:r>
      <w:proofErr w:type="spellEnd"/>
      <w:r w:rsidR="00713C98">
        <w:rPr>
          <w:rFonts w:asciiTheme="majorBidi" w:hAnsiTheme="majorBidi" w:cstheme="majorBidi"/>
          <w:sz w:val="24"/>
          <w:szCs w:val="24"/>
        </w:rPr>
        <w:t xml:space="preserve"> dan </w:t>
      </w:r>
      <w:proofErr w:type="spellStart"/>
      <w:r w:rsidR="00713C98">
        <w:rPr>
          <w:rFonts w:asciiTheme="majorBidi" w:hAnsiTheme="majorBidi" w:cstheme="majorBidi"/>
          <w:sz w:val="24"/>
          <w:szCs w:val="24"/>
        </w:rPr>
        <w:t>terminologi</w:t>
      </w:r>
      <w:proofErr w:type="spellEnd"/>
      <w:r w:rsidR="00713C98">
        <w:rPr>
          <w:rFonts w:asciiTheme="majorBidi" w:hAnsiTheme="majorBidi" w:cstheme="majorBidi"/>
          <w:sz w:val="24"/>
          <w:szCs w:val="24"/>
        </w:rPr>
        <w:t>?</w:t>
      </w:r>
    </w:p>
    <w:p w14:paraId="0B1C4577" w14:textId="2F3B820D" w:rsidR="007318D7" w:rsidRDefault="007318D7" w:rsidP="003D2E99">
      <w:pPr>
        <w:spacing w:after="0" w:line="240" w:lineRule="auto"/>
        <w:contextualSpacing/>
        <w:rPr>
          <w:rFonts w:asciiTheme="majorBidi" w:hAnsiTheme="majorBidi" w:cstheme="majorBidi"/>
          <w:sz w:val="24"/>
          <w:szCs w:val="24"/>
        </w:rPr>
      </w:pPr>
      <w:r>
        <w:rPr>
          <w:rFonts w:asciiTheme="majorBidi" w:hAnsiTheme="majorBidi" w:cstheme="majorBidi"/>
          <w:sz w:val="24"/>
          <w:szCs w:val="24"/>
        </w:rPr>
        <w:t>3.</w:t>
      </w:r>
      <w:r w:rsidR="00713C98">
        <w:rPr>
          <w:rFonts w:asciiTheme="majorBidi" w:hAnsiTheme="majorBidi" w:cstheme="majorBidi"/>
          <w:sz w:val="24"/>
          <w:szCs w:val="24"/>
        </w:rPr>
        <w:t xml:space="preserve">  Ruang </w:t>
      </w:r>
      <w:proofErr w:type="spellStart"/>
      <w:r w:rsidR="00713C98">
        <w:rPr>
          <w:rFonts w:asciiTheme="majorBidi" w:hAnsiTheme="majorBidi" w:cstheme="majorBidi"/>
          <w:sz w:val="24"/>
          <w:szCs w:val="24"/>
        </w:rPr>
        <w:t>lingkup</w:t>
      </w:r>
      <w:proofErr w:type="spellEnd"/>
      <w:r w:rsidR="00713C98">
        <w:rPr>
          <w:rFonts w:asciiTheme="majorBidi" w:hAnsiTheme="majorBidi" w:cstheme="majorBidi"/>
          <w:sz w:val="24"/>
          <w:szCs w:val="24"/>
        </w:rPr>
        <w:t xml:space="preserve"> </w:t>
      </w:r>
      <w:proofErr w:type="spellStart"/>
      <w:r w:rsidR="00713C98">
        <w:rPr>
          <w:rFonts w:asciiTheme="majorBidi" w:hAnsiTheme="majorBidi" w:cstheme="majorBidi"/>
          <w:sz w:val="24"/>
          <w:szCs w:val="24"/>
        </w:rPr>
        <w:t>aklaq</w:t>
      </w:r>
      <w:proofErr w:type="spellEnd"/>
      <w:r w:rsidR="00713C98">
        <w:rPr>
          <w:rFonts w:asciiTheme="majorBidi" w:hAnsiTheme="majorBidi" w:cstheme="majorBidi"/>
          <w:sz w:val="24"/>
          <w:szCs w:val="24"/>
        </w:rPr>
        <w:t xml:space="preserve"> </w:t>
      </w:r>
      <w:proofErr w:type="spellStart"/>
      <w:r w:rsidR="00713C98">
        <w:rPr>
          <w:rFonts w:asciiTheme="majorBidi" w:hAnsiTheme="majorBidi" w:cstheme="majorBidi"/>
          <w:sz w:val="24"/>
          <w:szCs w:val="24"/>
        </w:rPr>
        <w:t>terdiri</w:t>
      </w:r>
      <w:proofErr w:type="spellEnd"/>
      <w:r w:rsidR="00713C98">
        <w:rPr>
          <w:rFonts w:asciiTheme="majorBidi" w:hAnsiTheme="majorBidi" w:cstheme="majorBidi"/>
          <w:sz w:val="24"/>
          <w:szCs w:val="24"/>
        </w:rPr>
        <w:t xml:space="preserve"> </w:t>
      </w:r>
      <w:proofErr w:type="spellStart"/>
      <w:r w:rsidR="00713C98">
        <w:rPr>
          <w:rFonts w:asciiTheme="majorBidi" w:hAnsiTheme="majorBidi" w:cstheme="majorBidi"/>
          <w:sz w:val="24"/>
          <w:szCs w:val="24"/>
        </w:rPr>
        <w:t>dar</w:t>
      </w:r>
      <w:proofErr w:type="spellEnd"/>
      <w:r w:rsidR="00713C98">
        <w:rPr>
          <w:rFonts w:asciiTheme="majorBidi" w:hAnsiTheme="majorBidi" w:cstheme="majorBidi"/>
          <w:sz w:val="24"/>
          <w:szCs w:val="24"/>
        </w:rPr>
        <w:t xml:space="preserve"> </w:t>
      </w:r>
      <w:proofErr w:type="spellStart"/>
      <w:r w:rsidR="00713C98">
        <w:rPr>
          <w:rFonts w:asciiTheme="majorBidi" w:hAnsiTheme="majorBidi" w:cstheme="majorBidi"/>
          <w:sz w:val="24"/>
          <w:szCs w:val="24"/>
        </w:rPr>
        <w:t>dua</w:t>
      </w:r>
      <w:proofErr w:type="spellEnd"/>
      <w:r w:rsidR="00713C98">
        <w:rPr>
          <w:rFonts w:asciiTheme="majorBidi" w:hAnsiTheme="majorBidi" w:cstheme="majorBidi"/>
          <w:sz w:val="24"/>
          <w:szCs w:val="24"/>
        </w:rPr>
        <w:t xml:space="preserve"> </w:t>
      </w:r>
      <w:proofErr w:type="spellStart"/>
      <w:r w:rsidR="00713C98">
        <w:rPr>
          <w:rFonts w:asciiTheme="majorBidi" w:hAnsiTheme="majorBidi" w:cstheme="majorBidi"/>
          <w:sz w:val="24"/>
          <w:szCs w:val="24"/>
        </w:rPr>
        <w:t>macam</w:t>
      </w:r>
      <w:proofErr w:type="spellEnd"/>
      <w:r w:rsidR="00713C98">
        <w:rPr>
          <w:rFonts w:asciiTheme="majorBidi" w:hAnsiTheme="majorBidi" w:cstheme="majorBidi"/>
          <w:sz w:val="24"/>
          <w:szCs w:val="24"/>
        </w:rPr>
        <w:t xml:space="preserve">, </w:t>
      </w:r>
      <w:proofErr w:type="spellStart"/>
      <w:r w:rsidR="00713C98">
        <w:rPr>
          <w:rFonts w:asciiTheme="majorBidi" w:hAnsiTheme="majorBidi" w:cstheme="majorBidi"/>
          <w:sz w:val="24"/>
          <w:szCs w:val="24"/>
        </w:rPr>
        <w:t>sebutkan</w:t>
      </w:r>
      <w:proofErr w:type="spellEnd"/>
      <w:r w:rsidR="00713C98">
        <w:rPr>
          <w:rFonts w:asciiTheme="majorBidi" w:hAnsiTheme="majorBidi" w:cstheme="majorBidi"/>
          <w:sz w:val="24"/>
          <w:szCs w:val="24"/>
        </w:rPr>
        <w:t>?</w:t>
      </w:r>
    </w:p>
    <w:p w14:paraId="56A19F2D" w14:textId="33688EDA" w:rsidR="007318D7" w:rsidRDefault="007318D7" w:rsidP="003D2E99">
      <w:pPr>
        <w:spacing w:after="0" w:line="240" w:lineRule="auto"/>
        <w:contextualSpacing/>
        <w:rPr>
          <w:rFonts w:asciiTheme="majorBidi" w:hAnsiTheme="majorBidi" w:cstheme="majorBidi"/>
          <w:sz w:val="24"/>
          <w:szCs w:val="24"/>
        </w:rPr>
      </w:pPr>
      <w:r>
        <w:rPr>
          <w:rFonts w:asciiTheme="majorBidi" w:hAnsiTheme="majorBidi" w:cstheme="majorBidi"/>
          <w:sz w:val="24"/>
          <w:szCs w:val="24"/>
        </w:rPr>
        <w:t>4.</w:t>
      </w:r>
      <w:r w:rsidR="00713C98">
        <w:rPr>
          <w:rFonts w:asciiTheme="majorBidi" w:hAnsiTheme="majorBidi" w:cstheme="majorBidi"/>
          <w:sz w:val="24"/>
          <w:szCs w:val="24"/>
        </w:rPr>
        <w:t xml:space="preserve"> </w:t>
      </w:r>
      <w:proofErr w:type="spellStart"/>
      <w:r w:rsidR="00713C98">
        <w:rPr>
          <w:rFonts w:asciiTheme="majorBidi" w:hAnsiTheme="majorBidi" w:cstheme="majorBidi"/>
          <w:sz w:val="24"/>
          <w:szCs w:val="24"/>
        </w:rPr>
        <w:t>Bagaimana</w:t>
      </w:r>
      <w:proofErr w:type="spellEnd"/>
      <w:r w:rsidR="00713C98">
        <w:rPr>
          <w:rFonts w:asciiTheme="majorBidi" w:hAnsiTheme="majorBidi" w:cstheme="majorBidi"/>
          <w:sz w:val="24"/>
          <w:szCs w:val="24"/>
        </w:rPr>
        <w:t xml:space="preserve"> </w:t>
      </w:r>
      <w:proofErr w:type="spellStart"/>
      <w:r w:rsidR="00713C98">
        <w:rPr>
          <w:rFonts w:asciiTheme="majorBidi" w:hAnsiTheme="majorBidi" w:cstheme="majorBidi"/>
          <w:sz w:val="24"/>
          <w:szCs w:val="24"/>
        </w:rPr>
        <w:t>kedudukan</w:t>
      </w:r>
      <w:proofErr w:type="spellEnd"/>
      <w:r w:rsidR="00713C98">
        <w:rPr>
          <w:rFonts w:asciiTheme="majorBidi" w:hAnsiTheme="majorBidi" w:cstheme="majorBidi"/>
          <w:sz w:val="24"/>
          <w:szCs w:val="24"/>
        </w:rPr>
        <w:t xml:space="preserve"> </w:t>
      </w:r>
      <w:proofErr w:type="spellStart"/>
      <w:r w:rsidR="00713C98">
        <w:rPr>
          <w:rFonts w:asciiTheme="majorBidi" w:hAnsiTheme="majorBidi" w:cstheme="majorBidi"/>
          <w:sz w:val="24"/>
          <w:szCs w:val="24"/>
        </w:rPr>
        <w:t>syari’at</w:t>
      </w:r>
      <w:proofErr w:type="spellEnd"/>
      <w:r w:rsidR="00713C98">
        <w:rPr>
          <w:rFonts w:asciiTheme="majorBidi" w:hAnsiTheme="majorBidi" w:cstheme="majorBidi"/>
          <w:sz w:val="24"/>
          <w:szCs w:val="24"/>
        </w:rPr>
        <w:t xml:space="preserve"> </w:t>
      </w:r>
      <w:proofErr w:type="spellStart"/>
      <w:r w:rsidR="00713C98">
        <w:rPr>
          <w:rFonts w:asciiTheme="majorBidi" w:hAnsiTheme="majorBidi" w:cstheme="majorBidi"/>
          <w:sz w:val="24"/>
          <w:szCs w:val="24"/>
        </w:rPr>
        <w:t>dalam</w:t>
      </w:r>
      <w:proofErr w:type="spellEnd"/>
      <w:r w:rsidR="00713C98">
        <w:rPr>
          <w:rFonts w:asciiTheme="majorBidi" w:hAnsiTheme="majorBidi" w:cstheme="majorBidi"/>
          <w:sz w:val="24"/>
          <w:szCs w:val="24"/>
        </w:rPr>
        <w:t xml:space="preserve"> </w:t>
      </w:r>
      <w:proofErr w:type="spellStart"/>
      <w:r w:rsidR="00713C98">
        <w:rPr>
          <w:rFonts w:asciiTheme="majorBidi" w:hAnsiTheme="majorBidi" w:cstheme="majorBidi"/>
          <w:sz w:val="24"/>
          <w:szCs w:val="24"/>
        </w:rPr>
        <w:t>ajaran</w:t>
      </w:r>
      <w:proofErr w:type="spellEnd"/>
      <w:r w:rsidR="00713C98">
        <w:rPr>
          <w:rFonts w:asciiTheme="majorBidi" w:hAnsiTheme="majorBidi" w:cstheme="majorBidi"/>
          <w:sz w:val="24"/>
          <w:szCs w:val="24"/>
        </w:rPr>
        <w:t xml:space="preserve"> agama Islam?</w:t>
      </w:r>
    </w:p>
    <w:p w14:paraId="11645CFD" w14:textId="3976AF61" w:rsidR="007318D7" w:rsidRDefault="007318D7" w:rsidP="003D2E99">
      <w:pPr>
        <w:spacing w:after="0" w:line="240" w:lineRule="auto"/>
        <w:contextualSpacing/>
        <w:rPr>
          <w:rFonts w:asciiTheme="majorBidi" w:hAnsiTheme="majorBidi" w:cstheme="majorBidi"/>
          <w:sz w:val="24"/>
          <w:szCs w:val="24"/>
        </w:rPr>
      </w:pPr>
      <w:r>
        <w:rPr>
          <w:rFonts w:asciiTheme="majorBidi" w:hAnsiTheme="majorBidi" w:cstheme="majorBidi"/>
          <w:sz w:val="24"/>
          <w:szCs w:val="24"/>
        </w:rPr>
        <w:t>5.</w:t>
      </w:r>
      <w:r w:rsidR="00FD7447">
        <w:rPr>
          <w:rFonts w:asciiTheme="majorBidi" w:hAnsiTheme="majorBidi" w:cstheme="majorBidi"/>
          <w:sz w:val="24"/>
          <w:szCs w:val="24"/>
        </w:rPr>
        <w:t xml:space="preserve"> </w:t>
      </w:r>
      <w:proofErr w:type="spellStart"/>
      <w:r w:rsidR="00FD7447">
        <w:rPr>
          <w:rFonts w:asciiTheme="majorBidi" w:hAnsiTheme="majorBidi" w:cstheme="majorBidi"/>
          <w:sz w:val="24"/>
          <w:szCs w:val="24"/>
        </w:rPr>
        <w:t>Jelaskan</w:t>
      </w:r>
      <w:proofErr w:type="spellEnd"/>
      <w:r w:rsidR="00FD7447">
        <w:rPr>
          <w:rFonts w:asciiTheme="majorBidi" w:hAnsiTheme="majorBidi" w:cstheme="majorBidi"/>
          <w:sz w:val="24"/>
          <w:szCs w:val="24"/>
        </w:rPr>
        <w:t xml:space="preserve"> </w:t>
      </w:r>
      <w:proofErr w:type="spellStart"/>
      <w:r w:rsidR="00FD7447">
        <w:rPr>
          <w:rFonts w:asciiTheme="majorBidi" w:hAnsiTheme="majorBidi" w:cstheme="majorBidi"/>
          <w:sz w:val="24"/>
          <w:szCs w:val="24"/>
        </w:rPr>
        <w:t>apa</w:t>
      </w:r>
      <w:proofErr w:type="spellEnd"/>
      <w:r w:rsidR="00FD7447">
        <w:rPr>
          <w:rFonts w:asciiTheme="majorBidi" w:hAnsiTheme="majorBidi" w:cstheme="majorBidi"/>
          <w:sz w:val="24"/>
          <w:szCs w:val="24"/>
        </w:rPr>
        <w:t xml:space="preserve"> </w:t>
      </w:r>
      <w:proofErr w:type="spellStart"/>
      <w:r w:rsidR="00FD7447">
        <w:rPr>
          <w:rFonts w:asciiTheme="majorBidi" w:hAnsiTheme="majorBidi" w:cstheme="majorBidi"/>
          <w:sz w:val="24"/>
          <w:szCs w:val="24"/>
        </w:rPr>
        <w:t>saja</w:t>
      </w:r>
      <w:proofErr w:type="spellEnd"/>
      <w:r w:rsidR="00FD7447">
        <w:rPr>
          <w:rFonts w:asciiTheme="majorBidi" w:hAnsiTheme="majorBidi" w:cstheme="majorBidi"/>
          <w:sz w:val="24"/>
          <w:szCs w:val="24"/>
        </w:rPr>
        <w:t xml:space="preserve"> </w:t>
      </w:r>
      <w:proofErr w:type="spellStart"/>
      <w:r w:rsidR="00FD7447">
        <w:rPr>
          <w:rFonts w:asciiTheme="majorBidi" w:hAnsiTheme="majorBidi" w:cstheme="majorBidi"/>
          <w:sz w:val="24"/>
          <w:szCs w:val="24"/>
        </w:rPr>
        <w:t>ruang</w:t>
      </w:r>
      <w:proofErr w:type="spellEnd"/>
      <w:r w:rsidR="00FD7447">
        <w:rPr>
          <w:rFonts w:asciiTheme="majorBidi" w:hAnsiTheme="majorBidi" w:cstheme="majorBidi"/>
          <w:sz w:val="24"/>
          <w:szCs w:val="24"/>
        </w:rPr>
        <w:t xml:space="preserve"> </w:t>
      </w:r>
      <w:proofErr w:type="spellStart"/>
      <w:r w:rsidR="00FD7447">
        <w:rPr>
          <w:rFonts w:asciiTheme="majorBidi" w:hAnsiTheme="majorBidi" w:cstheme="majorBidi"/>
          <w:sz w:val="24"/>
          <w:szCs w:val="24"/>
        </w:rPr>
        <w:t>lingkup</w:t>
      </w:r>
      <w:proofErr w:type="spellEnd"/>
      <w:r w:rsidR="00FD7447">
        <w:rPr>
          <w:rFonts w:asciiTheme="majorBidi" w:hAnsiTheme="majorBidi" w:cstheme="majorBidi"/>
          <w:sz w:val="24"/>
          <w:szCs w:val="24"/>
        </w:rPr>
        <w:t xml:space="preserve"> </w:t>
      </w:r>
      <w:proofErr w:type="spellStart"/>
      <w:r w:rsidR="00FD7447">
        <w:rPr>
          <w:rFonts w:asciiTheme="majorBidi" w:hAnsiTheme="majorBidi" w:cstheme="majorBidi"/>
          <w:sz w:val="24"/>
          <w:szCs w:val="24"/>
        </w:rPr>
        <w:t>syari’ah</w:t>
      </w:r>
      <w:proofErr w:type="spellEnd"/>
      <w:r w:rsidR="00FD7447">
        <w:rPr>
          <w:rFonts w:asciiTheme="majorBidi" w:hAnsiTheme="majorBidi" w:cstheme="majorBidi"/>
          <w:sz w:val="24"/>
          <w:szCs w:val="24"/>
        </w:rPr>
        <w:t xml:space="preserve"> </w:t>
      </w:r>
      <w:proofErr w:type="spellStart"/>
      <w:r w:rsidR="00FD7447">
        <w:rPr>
          <w:rFonts w:asciiTheme="majorBidi" w:hAnsiTheme="majorBidi" w:cstheme="majorBidi"/>
          <w:sz w:val="24"/>
          <w:szCs w:val="24"/>
        </w:rPr>
        <w:t>itu</w:t>
      </w:r>
      <w:proofErr w:type="spellEnd"/>
      <w:r w:rsidR="00FD7447">
        <w:rPr>
          <w:rFonts w:asciiTheme="majorBidi" w:hAnsiTheme="majorBidi" w:cstheme="majorBidi"/>
          <w:sz w:val="24"/>
          <w:szCs w:val="24"/>
        </w:rPr>
        <w:t>?</w:t>
      </w:r>
    </w:p>
    <w:p w14:paraId="19330058" w14:textId="13A50477" w:rsidR="00FD7447" w:rsidRDefault="00FD7447" w:rsidP="003D2E99">
      <w:pPr>
        <w:spacing w:after="0" w:line="240" w:lineRule="auto"/>
        <w:contextualSpacing/>
        <w:rPr>
          <w:rFonts w:asciiTheme="majorBidi" w:hAnsiTheme="majorBidi" w:cstheme="majorBidi"/>
          <w:sz w:val="24"/>
          <w:szCs w:val="24"/>
        </w:rPr>
      </w:pPr>
      <w:r>
        <w:rPr>
          <w:rFonts w:asciiTheme="majorBidi" w:hAnsiTheme="majorBidi" w:cstheme="majorBidi"/>
          <w:sz w:val="24"/>
          <w:szCs w:val="24"/>
        </w:rPr>
        <w:t xml:space="preserve">6. </w:t>
      </w:r>
      <w:proofErr w:type="spellStart"/>
      <w:r w:rsidR="008D0080">
        <w:rPr>
          <w:rFonts w:asciiTheme="majorBidi" w:hAnsiTheme="majorBidi" w:cstheme="majorBidi"/>
          <w:sz w:val="24"/>
          <w:szCs w:val="24"/>
        </w:rPr>
        <w:t>Jelaskan</w:t>
      </w:r>
      <w:proofErr w:type="spellEnd"/>
      <w:r w:rsidR="008D0080">
        <w:rPr>
          <w:rFonts w:asciiTheme="majorBidi" w:hAnsiTheme="majorBidi" w:cstheme="majorBidi"/>
          <w:sz w:val="24"/>
          <w:szCs w:val="24"/>
        </w:rPr>
        <w:t xml:space="preserve"> </w:t>
      </w:r>
      <w:proofErr w:type="spellStart"/>
      <w:r w:rsidR="008D0080">
        <w:rPr>
          <w:rFonts w:asciiTheme="majorBidi" w:hAnsiTheme="majorBidi" w:cstheme="majorBidi"/>
          <w:sz w:val="24"/>
          <w:szCs w:val="24"/>
        </w:rPr>
        <w:t>apa</w:t>
      </w:r>
      <w:proofErr w:type="spellEnd"/>
      <w:r w:rsidR="008D0080">
        <w:rPr>
          <w:rFonts w:asciiTheme="majorBidi" w:hAnsiTheme="majorBidi" w:cstheme="majorBidi"/>
          <w:sz w:val="24"/>
          <w:szCs w:val="24"/>
        </w:rPr>
        <w:t xml:space="preserve"> </w:t>
      </w:r>
      <w:proofErr w:type="spellStart"/>
      <w:r w:rsidR="008D0080">
        <w:rPr>
          <w:rFonts w:asciiTheme="majorBidi" w:hAnsiTheme="majorBidi" w:cstheme="majorBidi"/>
          <w:sz w:val="24"/>
          <w:szCs w:val="24"/>
        </w:rPr>
        <w:t>pengertian</w:t>
      </w:r>
      <w:proofErr w:type="spellEnd"/>
      <w:r w:rsidR="008D0080">
        <w:rPr>
          <w:rFonts w:asciiTheme="majorBidi" w:hAnsiTheme="majorBidi" w:cstheme="majorBidi"/>
          <w:sz w:val="24"/>
          <w:szCs w:val="24"/>
        </w:rPr>
        <w:t xml:space="preserve"> </w:t>
      </w:r>
      <w:proofErr w:type="spellStart"/>
      <w:r w:rsidR="008D0080">
        <w:rPr>
          <w:rFonts w:asciiTheme="majorBidi" w:hAnsiTheme="majorBidi" w:cstheme="majorBidi"/>
          <w:sz w:val="24"/>
          <w:szCs w:val="24"/>
        </w:rPr>
        <w:t>akidah</w:t>
      </w:r>
      <w:proofErr w:type="spellEnd"/>
      <w:r w:rsidR="008D0080">
        <w:rPr>
          <w:rFonts w:asciiTheme="majorBidi" w:hAnsiTheme="majorBidi" w:cstheme="majorBidi"/>
          <w:sz w:val="24"/>
          <w:szCs w:val="24"/>
        </w:rPr>
        <w:t xml:space="preserve">, </w:t>
      </w:r>
      <w:proofErr w:type="spellStart"/>
      <w:r w:rsidR="008D0080">
        <w:rPr>
          <w:rFonts w:asciiTheme="majorBidi" w:hAnsiTheme="majorBidi" w:cstheme="majorBidi"/>
          <w:sz w:val="24"/>
          <w:szCs w:val="24"/>
        </w:rPr>
        <w:t>secara</w:t>
      </w:r>
      <w:proofErr w:type="spellEnd"/>
      <w:r w:rsidR="008D0080">
        <w:rPr>
          <w:rFonts w:asciiTheme="majorBidi" w:hAnsiTheme="majorBidi" w:cstheme="majorBidi"/>
          <w:sz w:val="24"/>
          <w:szCs w:val="24"/>
        </w:rPr>
        <w:t xml:space="preserve"> </w:t>
      </w:r>
      <w:proofErr w:type="spellStart"/>
      <w:r w:rsidR="008D0080">
        <w:rPr>
          <w:rFonts w:asciiTheme="majorBidi" w:hAnsiTheme="majorBidi" w:cstheme="majorBidi"/>
          <w:sz w:val="24"/>
          <w:szCs w:val="24"/>
        </w:rPr>
        <w:t>etimologi</w:t>
      </w:r>
      <w:proofErr w:type="spellEnd"/>
      <w:r w:rsidR="008D0080">
        <w:rPr>
          <w:rFonts w:asciiTheme="majorBidi" w:hAnsiTheme="majorBidi" w:cstheme="majorBidi"/>
          <w:sz w:val="24"/>
          <w:szCs w:val="24"/>
        </w:rPr>
        <w:t xml:space="preserve"> dan </w:t>
      </w:r>
      <w:proofErr w:type="spellStart"/>
      <w:r w:rsidR="008D0080">
        <w:rPr>
          <w:rFonts w:asciiTheme="majorBidi" w:hAnsiTheme="majorBidi" w:cstheme="majorBidi"/>
          <w:sz w:val="24"/>
          <w:szCs w:val="24"/>
        </w:rPr>
        <w:t>terminologi</w:t>
      </w:r>
      <w:proofErr w:type="spellEnd"/>
      <w:r w:rsidR="008D0080">
        <w:rPr>
          <w:rFonts w:asciiTheme="majorBidi" w:hAnsiTheme="majorBidi" w:cstheme="majorBidi"/>
          <w:sz w:val="24"/>
          <w:szCs w:val="24"/>
        </w:rPr>
        <w:t>?</w:t>
      </w:r>
    </w:p>
    <w:p w14:paraId="38350F92" w14:textId="3114062A" w:rsidR="008D0080" w:rsidRDefault="008D0080" w:rsidP="003D2E99">
      <w:pPr>
        <w:spacing w:after="0" w:line="240" w:lineRule="auto"/>
        <w:contextualSpacing/>
        <w:rPr>
          <w:rFonts w:asciiTheme="majorBidi" w:hAnsiTheme="majorBidi" w:cstheme="majorBidi"/>
          <w:sz w:val="24"/>
          <w:szCs w:val="24"/>
        </w:rPr>
      </w:pPr>
      <w:r>
        <w:rPr>
          <w:rFonts w:asciiTheme="majorBidi" w:hAnsiTheme="majorBidi" w:cstheme="majorBidi"/>
          <w:sz w:val="24"/>
          <w:szCs w:val="24"/>
        </w:rPr>
        <w:t xml:space="preserve">7. </w:t>
      </w:r>
      <w:r w:rsidR="00830ED6">
        <w:rPr>
          <w:rFonts w:asciiTheme="majorBidi" w:hAnsiTheme="majorBidi" w:cstheme="majorBidi"/>
          <w:sz w:val="24"/>
          <w:szCs w:val="24"/>
        </w:rPr>
        <w:t xml:space="preserve">Ruang </w:t>
      </w:r>
      <w:proofErr w:type="spellStart"/>
      <w:r w:rsidR="00830ED6">
        <w:rPr>
          <w:rFonts w:asciiTheme="majorBidi" w:hAnsiTheme="majorBidi" w:cstheme="majorBidi"/>
          <w:sz w:val="24"/>
          <w:szCs w:val="24"/>
        </w:rPr>
        <w:t>lingkup</w:t>
      </w:r>
      <w:proofErr w:type="spellEnd"/>
      <w:r w:rsidR="00830ED6">
        <w:rPr>
          <w:rFonts w:asciiTheme="majorBidi" w:hAnsiTheme="majorBidi" w:cstheme="majorBidi"/>
          <w:sz w:val="24"/>
          <w:szCs w:val="24"/>
        </w:rPr>
        <w:t xml:space="preserve"> </w:t>
      </w:r>
      <w:proofErr w:type="spellStart"/>
      <w:r w:rsidR="00830ED6">
        <w:rPr>
          <w:rFonts w:asciiTheme="majorBidi" w:hAnsiTheme="majorBidi" w:cstheme="majorBidi"/>
          <w:sz w:val="24"/>
          <w:szCs w:val="24"/>
        </w:rPr>
        <w:t>akidah</w:t>
      </w:r>
      <w:proofErr w:type="spellEnd"/>
      <w:r w:rsidR="00830ED6">
        <w:rPr>
          <w:rFonts w:asciiTheme="majorBidi" w:hAnsiTheme="majorBidi" w:cstheme="majorBidi"/>
          <w:sz w:val="24"/>
          <w:szCs w:val="24"/>
        </w:rPr>
        <w:t xml:space="preserve"> </w:t>
      </w:r>
      <w:proofErr w:type="spellStart"/>
      <w:r w:rsidR="00830ED6">
        <w:rPr>
          <w:rFonts w:asciiTheme="majorBidi" w:hAnsiTheme="majorBidi" w:cstheme="majorBidi"/>
          <w:sz w:val="24"/>
          <w:szCs w:val="24"/>
        </w:rPr>
        <w:t>meliputi</w:t>
      </w:r>
      <w:proofErr w:type="spellEnd"/>
      <w:r w:rsidR="00830ED6">
        <w:rPr>
          <w:rFonts w:asciiTheme="majorBidi" w:hAnsiTheme="majorBidi" w:cstheme="majorBidi"/>
          <w:sz w:val="24"/>
          <w:szCs w:val="24"/>
        </w:rPr>
        <w:t xml:space="preserve"> 6 </w:t>
      </w:r>
      <w:proofErr w:type="spellStart"/>
      <w:r w:rsidR="00830ED6">
        <w:rPr>
          <w:rFonts w:asciiTheme="majorBidi" w:hAnsiTheme="majorBidi" w:cstheme="majorBidi"/>
          <w:sz w:val="24"/>
          <w:szCs w:val="24"/>
        </w:rPr>
        <w:t>pokok</w:t>
      </w:r>
      <w:proofErr w:type="spellEnd"/>
      <w:r w:rsidR="00830ED6">
        <w:rPr>
          <w:rFonts w:asciiTheme="majorBidi" w:hAnsiTheme="majorBidi" w:cstheme="majorBidi"/>
          <w:sz w:val="24"/>
          <w:szCs w:val="24"/>
        </w:rPr>
        <w:t xml:space="preserve">, </w:t>
      </w:r>
      <w:proofErr w:type="spellStart"/>
      <w:r w:rsidR="00830ED6">
        <w:rPr>
          <w:rFonts w:asciiTheme="majorBidi" w:hAnsiTheme="majorBidi" w:cstheme="majorBidi"/>
          <w:sz w:val="24"/>
          <w:szCs w:val="24"/>
        </w:rPr>
        <w:t>sebutkan</w:t>
      </w:r>
      <w:proofErr w:type="spellEnd"/>
      <w:r w:rsidR="00830ED6">
        <w:rPr>
          <w:rFonts w:asciiTheme="majorBidi" w:hAnsiTheme="majorBidi" w:cstheme="majorBidi"/>
          <w:sz w:val="24"/>
          <w:szCs w:val="24"/>
        </w:rPr>
        <w:t>?</w:t>
      </w:r>
    </w:p>
    <w:p w14:paraId="27B0897E" w14:textId="510741BE" w:rsidR="007318D7" w:rsidRDefault="007318D7" w:rsidP="003D2E99">
      <w:pPr>
        <w:spacing w:after="0" w:line="240" w:lineRule="auto"/>
        <w:contextualSpacing/>
        <w:jc w:val="center"/>
        <w:rPr>
          <w:rFonts w:asciiTheme="majorBidi" w:hAnsiTheme="majorBidi" w:cstheme="majorBidi"/>
          <w:sz w:val="24"/>
          <w:szCs w:val="24"/>
        </w:rPr>
      </w:pPr>
    </w:p>
    <w:p w14:paraId="1E71E633" w14:textId="1298F3A5" w:rsidR="007318D7" w:rsidRDefault="007318D7" w:rsidP="00396FFE">
      <w:pPr>
        <w:spacing w:after="0" w:line="480" w:lineRule="auto"/>
        <w:contextualSpacing/>
        <w:jc w:val="center"/>
        <w:rPr>
          <w:rFonts w:asciiTheme="majorBidi" w:hAnsiTheme="majorBidi" w:cstheme="majorBidi"/>
          <w:sz w:val="24"/>
          <w:szCs w:val="24"/>
        </w:rPr>
      </w:pPr>
    </w:p>
    <w:p w14:paraId="10C7AE80" w14:textId="577E28C2" w:rsidR="007318D7" w:rsidRDefault="007318D7" w:rsidP="00396FFE">
      <w:pPr>
        <w:spacing w:after="0" w:line="480" w:lineRule="auto"/>
        <w:contextualSpacing/>
        <w:jc w:val="center"/>
        <w:rPr>
          <w:rFonts w:asciiTheme="majorBidi" w:hAnsiTheme="majorBidi" w:cstheme="majorBidi"/>
          <w:sz w:val="24"/>
          <w:szCs w:val="24"/>
        </w:rPr>
      </w:pPr>
    </w:p>
    <w:p w14:paraId="1DEE8687" w14:textId="62AB99AB" w:rsidR="007318D7" w:rsidRDefault="007318D7" w:rsidP="00396FFE">
      <w:pPr>
        <w:spacing w:after="0" w:line="480" w:lineRule="auto"/>
        <w:contextualSpacing/>
        <w:jc w:val="center"/>
        <w:rPr>
          <w:rFonts w:asciiTheme="majorBidi" w:hAnsiTheme="majorBidi" w:cstheme="majorBidi"/>
          <w:sz w:val="24"/>
          <w:szCs w:val="24"/>
        </w:rPr>
      </w:pPr>
    </w:p>
    <w:p w14:paraId="6C3330E6" w14:textId="02E7EA75" w:rsidR="007318D7" w:rsidRDefault="007318D7" w:rsidP="00396FFE">
      <w:pPr>
        <w:spacing w:after="0" w:line="480" w:lineRule="auto"/>
        <w:contextualSpacing/>
        <w:jc w:val="center"/>
        <w:rPr>
          <w:rFonts w:asciiTheme="majorBidi" w:hAnsiTheme="majorBidi" w:cstheme="majorBidi"/>
          <w:sz w:val="24"/>
          <w:szCs w:val="24"/>
        </w:rPr>
      </w:pPr>
    </w:p>
    <w:p w14:paraId="161A4A92" w14:textId="09AB8222" w:rsidR="007318D7" w:rsidRDefault="007318D7" w:rsidP="00396FFE">
      <w:pPr>
        <w:spacing w:after="0" w:line="480" w:lineRule="auto"/>
        <w:contextualSpacing/>
        <w:jc w:val="center"/>
        <w:rPr>
          <w:rFonts w:asciiTheme="majorBidi" w:hAnsiTheme="majorBidi" w:cstheme="majorBidi"/>
          <w:sz w:val="24"/>
          <w:szCs w:val="24"/>
        </w:rPr>
      </w:pPr>
    </w:p>
    <w:p w14:paraId="13AC1A96" w14:textId="4C84A3DD" w:rsidR="007318D7" w:rsidRDefault="007318D7" w:rsidP="00396FFE">
      <w:pPr>
        <w:spacing w:after="0" w:line="480" w:lineRule="auto"/>
        <w:contextualSpacing/>
        <w:jc w:val="center"/>
        <w:rPr>
          <w:rFonts w:asciiTheme="majorBidi" w:hAnsiTheme="majorBidi" w:cstheme="majorBidi"/>
          <w:sz w:val="24"/>
          <w:szCs w:val="24"/>
        </w:rPr>
      </w:pPr>
    </w:p>
    <w:p w14:paraId="178F380B" w14:textId="6C65C0E8" w:rsidR="007318D7" w:rsidRDefault="007318D7" w:rsidP="00396FFE">
      <w:pPr>
        <w:spacing w:after="0" w:line="480" w:lineRule="auto"/>
        <w:contextualSpacing/>
        <w:jc w:val="center"/>
        <w:rPr>
          <w:rFonts w:asciiTheme="majorBidi" w:hAnsiTheme="majorBidi" w:cstheme="majorBidi"/>
          <w:sz w:val="24"/>
          <w:szCs w:val="24"/>
        </w:rPr>
      </w:pPr>
    </w:p>
    <w:p w14:paraId="16A665FE" w14:textId="08A36F5C" w:rsidR="007318D7" w:rsidRDefault="007318D7" w:rsidP="00396FFE">
      <w:pPr>
        <w:spacing w:after="0" w:line="480" w:lineRule="auto"/>
        <w:contextualSpacing/>
        <w:jc w:val="center"/>
        <w:rPr>
          <w:rFonts w:asciiTheme="majorBidi" w:hAnsiTheme="majorBidi" w:cstheme="majorBidi"/>
          <w:sz w:val="24"/>
          <w:szCs w:val="24"/>
        </w:rPr>
      </w:pPr>
    </w:p>
    <w:p w14:paraId="00F3C4BD" w14:textId="22CF2F80" w:rsidR="007318D7" w:rsidRDefault="007318D7" w:rsidP="00396FFE">
      <w:pPr>
        <w:spacing w:after="0" w:line="480" w:lineRule="auto"/>
        <w:contextualSpacing/>
        <w:jc w:val="center"/>
        <w:rPr>
          <w:rFonts w:asciiTheme="majorBidi" w:hAnsiTheme="majorBidi" w:cstheme="majorBidi"/>
          <w:sz w:val="24"/>
          <w:szCs w:val="24"/>
        </w:rPr>
      </w:pPr>
    </w:p>
    <w:p w14:paraId="015DF4C2" w14:textId="0C835863" w:rsidR="007318D7" w:rsidRDefault="007318D7" w:rsidP="00396FFE">
      <w:pPr>
        <w:spacing w:after="0" w:line="480" w:lineRule="auto"/>
        <w:contextualSpacing/>
        <w:jc w:val="center"/>
        <w:rPr>
          <w:rFonts w:asciiTheme="majorBidi" w:hAnsiTheme="majorBidi" w:cstheme="majorBidi"/>
          <w:sz w:val="24"/>
          <w:szCs w:val="24"/>
        </w:rPr>
      </w:pPr>
    </w:p>
    <w:p w14:paraId="25E275A4" w14:textId="7BC7ED97" w:rsidR="007318D7" w:rsidRDefault="007318D7" w:rsidP="00396FFE">
      <w:pPr>
        <w:spacing w:after="0" w:line="480" w:lineRule="auto"/>
        <w:contextualSpacing/>
        <w:jc w:val="center"/>
        <w:rPr>
          <w:rFonts w:asciiTheme="majorBidi" w:hAnsiTheme="majorBidi" w:cstheme="majorBidi"/>
          <w:sz w:val="24"/>
          <w:szCs w:val="24"/>
        </w:rPr>
      </w:pPr>
    </w:p>
    <w:p w14:paraId="3FF2B1F7" w14:textId="5CA23129" w:rsidR="007318D7" w:rsidRDefault="007318D7" w:rsidP="00396FFE">
      <w:pPr>
        <w:spacing w:after="0" w:line="480" w:lineRule="auto"/>
        <w:contextualSpacing/>
        <w:jc w:val="center"/>
        <w:rPr>
          <w:rFonts w:asciiTheme="majorBidi" w:hAnsiTheme="majorBidi" w:cstheme="majorBidi"/>
          <w:sz w:val="24"/>
          <w:szCs w:val="24"/>
        </w:rPr>
      </w:pPr>
    </w:p>
    <w:p w14:paraId="5544E954" w14:textId="4FB829E2" w:rsidR="007318D7" w:rsidRDefault="007318D7" w:rsidP="00396FFE">
      <w:pPr>
        <w:spacing w:after="0" w:line="480" w:lineRule="auto"/>
        <w:contextualSpacing/>
        <w:jc w:val="center"/>
        <w:rPr>
          <w:rFonts w:asciiTheme="majorBidi" w:hAnsiTheme="majorBidi" w:cstheme="majorBidi"/>
          <w:sz w:val="24"/>
          <w:szCs w:val="24"/>
        </w:rPr>
      </w:pPr>
    </w:p>
    <w:p w14:paraId="672BB24B" w14:textId="63C8E52D" w:rsidR="007318D7" w:rsidRDefault="007318D7" w:rsidP="00396FFE">
      <w:pPr>
        <w:spacing w:after="0" w:line="480" w:lineRule="auto"/>
        <w:contextualSpacing/>
        <w:jc w:val="center"/>
        <w:rPr>
          <w:rFonts w:asciiTheme="majorBidi" w:hAnsiTheme="majorBidi" w:cstheme="majorBidi"/>
          <w:sz w:val="24"/>
          <w:szCs w:val="24"/>
        </w:rPr>
      </w:pPr>
    </w:p>
    <w:p w14:paraId="2D0CD3C1" w14:textId="602455DF" w:rsidR="003D2E99" w:rsidRDefault="003D2E99" w:rsidP="00396FFE">
      <w:pPr>
        <w:spacing w:after="0" w:line="480" w:lineRule="auto"/>
        <w:contextualSpacing/>
        <w:jc w:val="center"/>
        <w:rPr>
          <w:rFonts w:asciiTheme="majorBidi" w:hAnsiTheme="majorBidi" w:cstheme="majorBidi"/>
          <w:sz w:val="24"/>
          <w:szCs w:val="24"/>
        </w:rPr>
      </w:pPr>
    </w:p>
    <w:p w14:paraId="6CFF4624" w14:textId="77777777" w:rsidR="003D2E99" w:rsidRDefault="003D2E99" w:rsidP="00396FFE">
      <w:pPr>
        <w:spacing w:after="0" w:line="480" w:lineRule="auto"/>
        <w:contextualSpacing/>
        <w:jc w:val="center"/>
        <w:rPr>
          <w:rFonts w:asciiTheme="majorBidi" w:hAnsiTheme="majorBidi" w:cstheme="majorBidi"/>
          <w:sz w:val="24"/>
          <w:szCs w:val="24"/>
        </w:rPr>
      </w:pPr>
    </w:p>
    <w:p w14:paraId="1B2395F0" w14:textId="3F3BDE19" w:rsidR="007318D7" w:rsidRDefault="007318D7" w:rsidP="00396FFE">
      <w:pPr>
        <w:spacing w:after="0" w:line="480" w:lineRule="auto"/>
        <w:contextualSpacing/>
        <w:jc w:val="center"/>
        <w:rPr>
          <w:rFonts w:asciiTheme="majorBidi" w:hAnsiTheme="majorBidi" w:cstheme="majorBidi"/>
          <w:sz w:val="24"/>
          <w:szCs w:val="24"/>
        </w:rPr>
      </w:pPr>
    </w:p>
    <w:p w14:paraId="3DA8E776" w14:textId="77777777" w:rsidR="007318D7" w:rsidRDefault="007318D7" w:rsidP="007318D7">
      <w:pPr>
        <w:spacing w:after="0" w:line="480" w:lineRule="auto"/>
        <w:contextualSpacing/>
        <w:rPr>
          <w:rFonts w:asciiTheme="majorBidi" w:hAnsiTheme="majorBidi" w:cstheme="majorBidi"/>
          <w:sz w:val="24"/>
          <w:szCs w:val="24"/>
        </w:rPr>
      </w:pPr>
    </w:p>
    <w:p w14:paraId="02E74DFE" w14:textId="209C9E7E" w:rsidR="00B0250B" w:rsidRPr="00F53B1E" w:rsidRDefault="00B0250B" w:rsidP="00396FFE">
      <w:pPr>
        <w:spacing w:after="0" w:line="480" w:lineRule="auto"/>
        <w:contextualSpacing/>
        <w:jc w:val="center"/>
        <w:rPr>
          <w:rFonts w:asciiTheme="majorBidi" w:hAnsiTheme="majorBidi" w:cstheme="majorBidi"/>
          <w:sz w:val="24"/>
          <w:szCs w:val="24"/>
        </w:rPr>
      </w:pPr>
      <w:r w:rsidRPr="00F53B1E">
        <w:rPr>
          <w:rFonts w:asciiTheme="majorBidi" w:hAnsiTheme="majorBidi" w:cstheme="majorBidi"/>
          <w:sz w:val="24"/>
          <w:szCs w:val="24"/>
        </w:rPr>
        <w:t>BAB V A</w:t>
      </w:r>
      <w:r w:rsidR="00573EED">
        <w:rPr>
          <w:rFonts w:asciiTheme="majorBidi" w:hAnsiTheme="majorBidi" w:cstheme="majorBidi"/>
          <w:sz w:val="24"/>
          <w:szCs w:val="24"/>
        </w:rPr>
        <w:t>HK</w:t>
      </w:r>
      <w:r w:rsidRPr="00F53B1E">
        <w:rPr>
          <w:rFonts w:asciiTheme="majorBidi" w:hAnsiTheme="majorBidi" w:cstheme="majorBidi"/>
          <w:sz w:val="24"/>
          <w:szCs w:val="24"/>
        </w:rPr>
        <w:t>LA</w:t>
      </w:r>
      <w:r w:rsidR="00573EED">
        <w:rPr>
          <w:rFonts w:asciiTheme="majorBidi" w:hAnsiTheme="majorBidi" w:cstheme="majorBidi"/>
          <w:sz w:val="24"/>
          <w:szCs w:val="24"/>
        </w:rPr>
        <w:t>K</w:t>
      </w:r>
      <w:r w:rsidRPr="00F53B1E">
        <w:rPr>
          <w:rFonts w:asciiTheme="majorBidi" w:hAnsiTheme="majorBidi" w:cstheme="majorBidi"/>
          <w:sz w:val="24"/>
          <w:szCs w:val="24"/>
        </w:rPr>
        <w:t xml:space="preserve"> ETIKA DAN MORAL</w:t>
      </w:r>
    </w:p>
    <w:p w14:paraId="3879F956" w14:textId="3A5F19BB" w:rsidR="001C0D75" w:rsidRPr="00F53B1E" w:rsidRDefault="001C0D75" w:rsidP="00396FFE">
      <w:pPr>
        <w:spacing w:after="0" w:line="480" w:lineRule="auto"/>
        <w:contextualSpacing/>
        <w:rPr>
          <w:rFonts w:asciiTheme="majorBidi" w:hAnsiTheme="majorBidi" w:cstheme="majorBidi"/>
          <w:sz w:val="24"/>
          <w:szCs w:val="24"/>
        </w:rPr>
      </w:pPr>
    </w:p>
    <w:p w14:paraId="03E13388" w14:textId="23211DDD" w:rsidR="007C27A3" w:rsidRPr="00F53B1E" w:rsidRDefault="00DE382D" w:rsidP="002E1929">
      <w:pPr>
        <w:pStyle w:val="ListParagraph"/>
        <w:numPr>
          <w:ilvl w:val="0"/>
          <w:numId w:val="36"/>
        </w:numPr>
        <w:ind w:left="426" w:hanging="426"/>
        <w:rPr>
          <w:rFonts w:asciiTheme="majorBidi" w:hAnsiTheme="majorBidi" w:cstheme="majorBidi"/>
        </w:rPr>
      </w:pPr>
      <w:r>
        <w:rPr>
          <w:rFonts w:asciiTheme="majorBidi" w:eastAsiaTheme="minorEastAsia" w:hAnsiTheme="majorBidi" w:cstheme="majorBidi"/>
          <w:kern w:val="24"/>
        </w:rPr>
        <w:t>E</w:t>
      </w:r>
      <w:r w:rsidR="007C27A3" w:rsidRPr="00F53B1E">
        <w:rPr>
          <w:rFonts w:asciiTheme="majorBidi" w:eastAsiaTheme="minorEastAsia" w:hAnsiTheme="majorBidi" w:cstheme="majorBidi"/>
          <w:kern w:val="24"/>
        </w:rPr>
        <w:t xml:space="preserve">tika </w:t>
      </w:r>
    </w:p>
    <w:p w14:paraId="0E4C3E3B" w14:textId="40A69CA7" w:rsidR="00DE382D" w:rsidRDefault="00DE382D" w:rsidP="00DE382D">
      <w:pPr>
        <w:pStyle w:val="ListParagraph"/>
        <w:ind w:left="426"/>
        <w:jc w:val="both"/>
        <w:rPr>
          <w:rFonts w:asciiTheme="majorBidi" w:eastAsiaTheme="minorEastAsia" w:hAnsiTheme="majorBidi" w:cstheme="majorBidi"/>
          <w:kern w:val="24"/>
        </w:rPr>
      </w:pPr>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Pengertian</w:t>
      </w:r>
      <w:proofErr w:type="spellEnd"/>
      <w:r>
        <w:rPr>
          <w:rFonts w:asciiTheme="majorBidi" w:eastAsiaTheme="minorEastAsia" w:hAnsiTheme="majorBidi" w:cstheme="majorBidi"/>
          <w:kern w:val="24"/>
        </w:rPr>
        <w:t xml:space="preserve"> Etika</w:t>
      </w:r>
      <w:r w:rsidR="006D6635">
        <w:rPr>
          <w:rStyle w:val="FootnoteReference"/>
          <w:rFonts w:asciiTheme="majorBidi" w:eastAsiaTheme="minorEastAsia" w:hAnsiTheme="majorBidi" w:cstheme="majorBidi"/>
          <w:kern w:val="24"/>
        </w:rPr>
        <w:footnoteReference w:id="63"/>
      </w:r>
    </w:p>
    <w:p w14:paraId="0063835E" w14:textId="12D4F1C8" w:rsidR="007C27A3" w:rsidRPr="00F53B1E" w:rsidRDefault="00666058" w:rsidP="00DE382D">
      <w:pPr>
        <w:pStyle w:val="ListParagraph"/>
        <w:ind w:left="426"/>
        <w:jc w:val="both"/>
        <w:rPr>
          <w:rFonts w:asciiTheme="majorBidi" w:eastAsiaTheme="minorEastAsia" w:hAnsiTheme="majorBidi" w:cstheme="majorBidi"/>
          <w:kern w:val="24"/>
        </w:rPr>
      </w:pPr>
      <w:r w:rsidRPr="00F53B1E">
        <w:rPr>
          <w:rFonts w:asciiTheme="majorBidi" w:eastAsiaTheme="minorEastAsia" w:hAnsiTheme="majorBidi" w:cstheme="majorBidi"/>
          <w:kern w:val="24"/>
        </w:rPr>
        <w:t xml:space="preserve">Etika </w:t>
      </w:r>
      <w:proofErr w:type="spellStart"/>
      <w:r w:rsidRPr="00F53B1E">
        <w:rPr>
          <w:rFonts w:asciiTheme="majorBidi" w:eastAsiaTheme="minorEastAsia" w:hAnsiTheme="majorBidi" w:cstheme="majorBidi"/>
          <w:kern w:val="24"/>
        </w:rPr>
        <w:t>dari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bahasa</w:t>
      </w:r>
      <w:proofErr w:type="spellEnd"/>
      <w:r w:rsidRPr="00F53B1E">
        <w:rPr>
          <w:rFonts w:asciiTheme="majorBidi" w:eastAsiaTheme="minorEastAsia" w:hAnsiTheme="majorBidi" w:cstheme="majorBidi"/>
          <w:kern w:val="24"/>
        </w:rPr>
        <w:t xml:space="preserve"> Yunani “Ethos” </w:t>
      </w:r>
      <w:proofErr w:type="spellStart"/>
      <w:r w:rsidRPr="00F53B1E">
        <w:rPr>
          <w:rFonts w:asciiTheme="majorBidi" w:eastAsiaTheme="minorEastAsia" w:hAnsiTheme="majorBidi" w:cstheme="majorBidi"/>
          <w:kern w:val="24"/>
        </w:rPr>
        <w:t>bearti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kebiasaan</w:t>
      </w:r>
      <w:proofErr w:type="spellEnd"/>
      <w:r w:rsidRPr="00F53B1E">
        <w:rPr>
          <w:rFonts w:asciiTheme="majorBidi" w:eastAsiaTheme="minorEastAsia" w:hAnsiTheme="majorBidi" w:cstheme="majorBidi"/>
          <w:kern w:val="24"/>
        </w:rPr>
        <w:t xml:space="preserve">.  Etika </w:t>
      </w:r>
      <w:proofErr w:type="spellStart"/>
      <w:r w:rsidRPr="00F53B1E">
        <w:rPr>
          <w:rFonts w:asciiTheme="majorBidi" w:eastAsiaTheme="minorEastAsia" w:hAnsiTheme="majorBidi" w:cstheme="majorBidi"/>
          <w:kern w:val="24"/>
        </w:rPr>
        <w:t>bagian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filsafat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yakni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filsafat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tentang</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nilai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kesusilaan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baik</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buruk</w:t>
      </w:r>
      <w:proofErr w:type="spellEnd"/>
      <w:r w:rsidRPr="00F53B1E">
        <w:rPr>
          <w:rFonts w:asciiTheme="majorBidi" w:eastAsiaTheme="minorEastAsia" w:hAnsiTheme="majorBidi" w:cstheme="majorBidi"/>
          <w:kern w:val="24"/>
        </w:rPr>
        <w:t>.</w:t>
      </w:r>
    </w:p>
    <w:p w14:paraId="6222B87C" w14:textId="5E97CB6A" w:rsidR="00666058" w:rsidRPr="00F53B1E" w:rsidRDefault="00666058" w:rsidP="00DE382D">
      <w:pPr>
        <w:pStyle w:val="ListParagraph"/>
        <w:ind w:left="426"/>
        <w:jc w:val="both"/>
        <w:rPr>
          <w:rFonts w:asciiTheme="majorBidi" w:hAnsiTheme="majorBidi" w:cstheme="majorBidi"/>
        </w:rPr>
      </w:pPr>
      <w:r w:rsidRPr="00F53B1E">
        <w:rPr>
          <w:rFonts w:asciiTheme="majorBidi" w:eastAsiaTheme="minorEastAsia" w:hAnsiTheme="majorBidi" w:cstheme="majorBidi"/>
          <w:kern w:val="24"/>
        </w:rPr>
        <w:t xml:space="preserve">Dalam </w:t>
      </w:r>
      <w:proofErr w:type="spellStart"/>
      <w:r w:rsidRPr="00F53B1E">
        <w:rPr>
          <w:rFonts w:asciiTheme="majorBidi" w:eastAsiaTheme="minorEastAsia" w:hAnsiTheme="majorBidi" w:cstheme="majorBidi"/>
          <w:kern w:val="24"/>
        </w:rPr>
        <w:t>Dictinary</w:t>
      </w:r>
      <w:proofErr w:type="spellEnd"/>
      <w:r w:rsidRPr="00F53B1E">
        <w:rPr>
          <w:rFonts w:asciiTheme="majorBidi" w:eastAsiaTheme="minorEastAsia" w:hAnsiTheme="majorBidi" w:cstheme="majorBidi"/>
          <w:kern w:val="24"/>
        </w:rPr>
        <w:t xml:space="preserve"> of Education </w:t>
      </w:r>
      <w:proofErr w:type="spellStart"/>
      <w:r w:rsidRPr="00F53B1E">
        <w:rPr>
          <w:rFonts w:asciiTheme="majorBidi" w:eastAsiaTheme="minorEastAsia" w:hAnsiTheme="majorBidi" w:cstheme="majorBidi"/>
          <w:kern w:val="24"/>
        </w:rPr>
        <w:t>dikatakan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bahwa</w:t>
      </w:r>
      <w:proofErr w:type="spellEnd"/>
      <w:r w:rsidRPr="00F53B1E">
        <w:rPr>
          <w:rFonts w:asciiTheme="majorBidi" w:eastAsiaTheme="minorEastAsia" w:hAnsiTheme="majorBidi" w:cstheme="majorBidi"/>
          <w:kern w:val="24"/>
        </w:rPr>
        <w:t>:</w:t>
      </w:r>
    </w:p>
    <w:p w14:paraId="30B7F72D" w14:textId="59395542" w:rsidR="007C27A3" w:rsidRPr="00F53B1E" w:rsidRDefault="00666058" w:rsidP="00DE382D">
      <w:pPr>
        <w:pStyle w:val="ListParagraph"/>
        <w:ind w:left="426"/>
        <w:rPr>
          <w:rFonts w:asciiTheme="majorBidi" w:eastAsiaTheme="minorEastAsia" w:hAnsiTheme="majorBidi" w:cstheme="majorBidi"/>
          <w:i/>
          <w:iCs/>
          <w:kern w:val="24"/>
        </w:rPr>
      </w:pPr>
      <w:r w:rsidRPr="00F53B1E">
        <w:rPr>
          <w:rFonts w:asciiTheme="majorBidi" w:eastAsiaTheme="minorEastAsia" w:hAnsiTheme="majorBidi" w:cstheme="majorBidi"/>
          <w:i/>
          <w:iCs/>
          <w:kern w:val="24"/>
        </w:rPr>
        <w:t xml:space="preserve">Ethics is the </w:t>
      </w:r>
      <w:proofErr w:type="spellStart"/>
      <w:r w:rsidRPr="00F53B1E">
        <w:rPr>
          <w:rFonts w:asciiTheme="majorBidi" w:eastAsiaTheme="minorEastAsia" w:hAnsiTheme="majorBidi" w:cstheme="majorBidi"/>
          <w:i/>
          <w:iCs/>
          <w:kern w:val="24"/>
        </w:rPr>
        <w:t>stady</w:t>
      </w:r>
      <w:proofErr w:type="spellEnd"/>
      <w:r w:rsidRPr="00F53B1E">
        <w:rPr>
          <w:rFonts w:asciiTheme="majorBidi" w:eastAsiaTheme="minorEastAsia" w:hAnsiTheme="majorBidi" w:cstheme="majorBidi"/>
          <w:i/>
          <w:iCs/>
          <w:kern w:val="24"/>
        </w:rPr>
        <w:t xml:space="preserve"> of </w:t>
      </w:r>
      <w:proofErr w:type="spellStart"/>
      <w:r w:rsidRPr="00F53B1E">
        <w:rPr>
          <w:rFonts w:asciiTheme="majorBidi" w:eastAsiaTheme="minorEastAsia" w:hAnsiTheme="majorBidi" w:cstheme="majorBidi"/>
          <w:i/>
          <w:iCs/>
          <w:kern w:val="24"/>
        </w:rPr>
        <w:t>humen</w:t>
      </w:r>
      <w:proofErr w:type="spellEnd"/>
      <w:r w:rsidRPr="00F53B1E">
        <w:rPr>
          <w:rFonts w:asciiTheme="majorBidi" w:eastAsiaTheme="minorEastAsia" w:hAnsiTheme="majorBidi" w:cstheme="majorBidi"/>
          <w:i/>
          <w:iCs/>
          <w:kern w:val="24"/>
        </w:rPr>
        <w:t xml:space="preserve"> behavior not only to find the truth of things as they are but </w:t>
      </w:r>
      <w:r w:rsidR="00455A97">
        <w:rPr>
          <w:rFonts w:asciiTheme="majorBidi" w:eastAsiaTheme="minorEastAsia" w:hAnsiTheme="majorBidi" w:cstheme="majorBidi"/>
          <w:i/>
          <w:iCs/>
          <w:kern w:val="24"/>
        </w:rPr>
        <w:t xml:space="preserve">   </w:t>
      </w:r>
      <w:r w:rsidRPr="00F53B1E">
        <w:rPr>
          <w:rFonts w:asciiTheme="majorBidi" w:eastAsiaTheme="minorEastAsia" w:hAnsiTheme="majorBidi" w:cstheme="majorBidi"/>
          <w:i/>
          <w:iCs/>
          <w:kern w:val="24"/>
        </w:rPr>
        <w:t xml:space="preserve">also to </w:t>
      </w:r>
      <w:proofErr w:type="spellStart"/>
      <w:r w:rsidRPr="00F53B1E">
        <w:rPr>
          <w:rFonts w:asciiTheme="majorBidi" w:eastAsiaTheme="minorEastAsia" w:hAnsiTheme="majorBidi" w:cstheme="majorBidi"/>
          <w:i/>
          <w:iCs/>
          <w:kern w:val="24"/>
        </w:rPr>
        <w:t>engquire</w:t>
      </w:r>
      <w:proofErr w:type="spellEnd"/>
      <w:r w:rsidRPr="00F53B1E">
        <w:rPr>
          <w:rFonts w:asciiTheme="majorBidi" w:eastAsiaTheme="minorEastAsia" w:hAnsiTheme="majorBidi" w:cstheme="majorBidi"/>
          <w:i/>
          <w:iCs/>
          <w:kern w:val="24"/>
        </w:rPr>
        <w:t xml:space="preserve"> into the worth or goodness of </w:t>
      </w:r>
      <w:proofErr w:type="spellStart"/>
      <w:r w:rsidRPr="00F53B1E">
        <w:rPr>
          <w:rFonts w:asciiTheme="majorBidi" w:eastAsiaTheme="minorEastAsia" w:hAnsiTheme="majorBidi" w:cstheme="majorBidi"/>
          <w:i/>
          <w:iCs/>
          <w:kern w:val="24"/>
        </w:rPr>
        <w:t>humen</w:t>
      </w:r>
      <w:proofErr w:type="spellEnd"/>
      <w:r w:rsidRPr="00F53B1E">
        <w:rPr>
          <w:rFonts w:asciiTheme="majorBidi" w:eastAsiaTheme="minorEastAsia" w:hAnsiTheme="majorBidi" w:cstheme="majorBidi"/>
          <w:i/>
          <w:iCs/>
          <w:kern w:val="24"/>
        </w:rPr>
        <w:t xml:space="preserve"> actions.</w:t>
      </w:r>
    </w:p>
    <w:p w14:paraId="15C88C3D" w14:textId="566C05F2" w:rsidR="00666058" w:rsidRPr="00F53B1E" w:rsidRDefault="00666058" w:rsidP="00DE382D">
      <w:pPr>
        <w:pStyle w:val="ListParagraph"/>
        <w:ind w:left="426"/>
        <w:rPr>
          <w:rFonts w:asciiTheme="majorBidi" w:hAnsiTheme="majorBidi" w:cstheme="majorBidi"/>
        </w:rPr>
      </w:pPr>
      <w:r w:rsidRPr="00F53B1E">
        <w:rPr>
          <w:rFonts w:asciiTheme="majorBidi" w:eastAsiaTheme="minorEastAsia" w:hAnsiTheme="majorBidi" w:cstheme="majorBidi"/>
          <w:kern w:val="24"/>
        </w:rPr>
        <w:t xml:space="preserve">Etika </w:t>
      </w:r>
      <w:proofErr w:type="spellStart"/>
      <w:r w:rsidRPr="00F53B1E">
        <w:rPr>
          <w:rFonts w:asciiTheme="majorBidi" w:eastAsiaTheme="minorEastAsia" w:hAnsiTheme="majorBidi" w:cstheme="majorBidi"/>
          <w:kern w:val="24"/>
        </w:rPr>
        <w:t>adalah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studi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tentang</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tingkah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laku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tidak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hanya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menentukan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kebenarannya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sebagaimana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apa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tetapi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menyelidiki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manfaat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atau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kebaikan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seluruh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tingkah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laku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w:t>
      </w:r>
    </w:p>
    <w:p w14:paraId="0F29057E" w14:textId="13442EE3" w:rsidR="007C27A3" w:rsidRPr="006D5AB5" w:rsidRDefault="007C27A3" w:rsidP="002E1929">
      <w:pPr>
        <w:pStyle w:val="ListParagraph"/>
        <w:numPr>
          <w:ilvl w:val="0"/>
          <w:numId w:val="36"/>
        </w:numPr>
        <w:ind w:left="426" w:hanging="426"/>
        <w:rPr>
          <w:rFonts w:asciiTheme="majorBidi" w:hAnsiTheme="majorBidi" w:cstheme="majorBidi"/>
        </w:rPr>
      </w:pPr>
      <w:r w:rsidRPr="00F53B1E">
        <w:rPr>
          <w:rFonts w:asciiTheme="majorBidi" w:eastAsiaTheme="minorEastAsia" w:hAnsiTheme="majorBidi" w:cstheme="majorBidi"/>
          <w:kern w:val="24"/>
        </w:rPr>
        <w:t>Moral</w:t>
      </w:r>
    </w:p>
    <w:p w14:paraId="39C765A0" w14:textId="35F8D533" w:rsidR="006D5AB5" w:rsidRPr="00F53B1E" w:rsidRDefault="006D5AB5" w:rsidP="006D5AB5">
      <w:pPr>
        <w:pStyle w:val="ListParagraph"/>
        <w:ind w:left="426"/>
        <w:rPr>
          <w:rFonts w:asciiTheme="majorBidi" w:hAnsiTheme="majorBidi" w:cstheme="majorBidi"/>
        </w:rPr>
      </w:pPr>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Pengertian</w:t>
      </w:r>
      <w:proofErr w:type="spellEnd"/>
      <w:r>
        <w:rPr>
          <w:rFonts w:asciiTheme="majorBidi" w:eastAsiaTheme="minorEastAsia" w:hAnsiTheme="majorBidi" w:cstheme="majorBidi"/>
          <w:kern w:val="24"/>
        </w:rPr>
        <w:t xml:space="preserve"> Moral</w:t>
      </w:r>
      <w:r w:rsidR="006D6635">
        <w:rPr>
          <w:rStyle w:val="FootnoteReference"/>
          <w:rFonts w:asciiTheme="majorBidi" w:eastAsiaTheme="minorEastAsia" w:hAnsiTheme="majorBidi" w:cstheme="majorBidi"/>
          <w:kern w:val="24"/>
        </w:rPr>
        <w:footnoteReference w:id="64"/>
      </w:r>
    </w:p>
    <w:p w14:paraId="34160369" w14:textId="536A394B" w:rsidR="00666058" w:rsidRPr="00F53B1E" w:rsidRDefault="00666058" w:rsidP="007C27A3">
      <w:pPr>
        <w:pStyle w:val="ListParagraph"/>
        <w:ind w:left="426" w:firstLine="425"/>
        <w:jc w:val="both"/>
        <w:rPr>
          <w:rFonts w:asciiTheme="majorBidi" w:hAnsiTheme="majorBidi" w:cstheme="majorBidi"/>
        </w:rPr>
      </w:pPr>
      <w:r w:rsidRPr="00F53B1E">
        <w:rPr>
          <w:rFonts w:asciiTheme="majorBidi" w:eastAsiaTheme="minorEastAsia" w:hAnsiTheme="majorBidi" w:cstheme="majorBidi"/>
          <w:kern w:val="24"/>
        </w:rPr>
        <w:t xml:space="preserve">Moral </w:t>
      </w:r>
      <w:proofErr w:type="spellStart"/>
      <w:r w:rsidRPr="00F53B1E">
        <w:rPr>
          <w:rFonts w:asciiTheme="majorBidi" w:eastAsiaTheme="minorEastAsia" w:hAnsiTheme="majorBidi" w:cstheme="majorBidi"/>
          <w:kern w:val="24"/>
        </w:rPr>
        <w:t>berasal</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bahasa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latin</w:t>
      </w:r>
      <w:proofErr w:type="spellEnd"/>
      <w:r w:rsidRPr="00F53B1E">
        <w:rPr>
          <w:rFonts w:asciiTheme="majorBidi" w:eastAsiaTheme="minorEastAsia" w:hAnsiTheme="majorBidi" w:cstheme="majorBidi"/>
          <w:kern w:val="24"/>
        </w:rPr>
        <w:t xml:space="preserve"> “Mores” </w:t>
      </w:r>
      <w:proofErr w:type="spellStart"/>
      <w:r w:rsidRPr="00F53B1E">
        <w:rPr>
          <w:rFonts w:asciiTheme="majorBidi" w:eastAsiaTheme="minorEastAsia" w:hAnsiTheme="majorBidi" w:cstheme="majorBidi"/>
          <w:kern w:val="24"/>
        </w:rPr>
        <w:t>yaitu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jamak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dari</w:t>
      </w:r>
      <w:proofErr w:type="spellEnd"/>
      <w:r w:rsidRPr="00F53B1E">
        <w:rPr>
          <w:rFonts w:asciiTheme="majorBidi" w:eastAsiaTheme="minorEastAsia" w:hAnsiTheme="majorBidi" w:cstheme="majorBidi"/>
          <w:kern w:val="24"/>
        </w:rPr>
        <w:t xml:space="preserve"> “Mos” yang </w:t>
      </w:r>
      <w:proofErr w:type="spellStart"/>
      <w:r w:rsidRPr="00F53B1E">
        <w:rPr>
          <w:rFonts w:asciiTheme="majorBidi" w:eastAsiaTheme="minorEastAsia" w:hAnsiTheme="majorBidi" w:cstheme="majorBidi"/>
          <w:kern w:val="24"/>
        </w:rPr>
        <w:t>berarti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kebiasaan</w:t>
      </w:r>
      <w:proofErr w:type="spellEnd"/>
      <w:r w:rsidRPr="00F53B1E">
        <w:rPr>
          <w:rFonts w:asciiTheme="majorBidi" w:eastAsiaTheme="minorEastAsia" w:hAnsiTheme="majorBidi" w:cstheme="majorBidi"/>
          <w:kern w:val="24"/>
        </w:rPr>
        <w:t xml:space="preserve">. Dalam Kamus Umum Indonesia, moral </w:t>
      </w:r>
      <w:proofErr w:type="spellStart"/>
      <w:r w:rsidRPr="00F53B1E">
        <w:rPr>
          <w:rFonts w:asciiTheme="majorBidi" w:eastAsiaTheme="minorEastAsia" w:hAnsiTheme="majorBidi" w:cstheme="majorBidi"/>
          <w:kern w:val="24"/>
        </w:rPr>
        <w:t>adalah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baik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buruk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perbuatan</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kelakuan</w:t>
      </w:r>
      <w:proofErr w:type="spellEnd"/>
      <w:r w:rsidRPr="00F53B1E">
        <w:rPr>
          <w:rFonts w:asciiTheme="majorBidi" w:eastAsiaTheme="minorEastAsia" w:hAnsiTheme="majorBidi" w:cstheme="majorBidi"/>
          <w:kern w:val="24"/>
        </w:rPr>
        <w:t>.</w:t>
      </w:r>
    </w:p>
    <w:p w14:paraId="5A9630EB" w14:textId="77777777" w:rsidR="00722DFE" w:rsidRPr="00F53B1E" w:rsidRDefault="00722DFE" w:rsidP="00DE382D">
      <w:pPr>
        <w:pStyle w:val="ListParagraph"/>
        <w:ind w:left="426"/>
        <w:rPr>
          <w:rFonts w:asciiTheme="majorBidi" w:hAnsiTheme="majorBidi" w:cstheme="majorBidi"/>
        </w:rPr>
      </w:pPr>
      <w:r w:rsidRPr="00F53B1E">
        <w:rPr>
          <w:rFonts w:asciiTheme="majorBidi" w:eastAsiaTheme="minorEastAsia" w:hAnsiTheme="majorBidi" w:cstheme="majorBidi"/>
          <w:kern w:val="24"/>
        </w:rPr>
        <w:t xml:space="preserve">Dalam </w:t>
      </w:r>
      <w:proofErr w:type="spellStart"/>
      <w:r w:rsidRPr="00F53B1E">
        <w:rPr>
          <w:rFonts w:asciiTheme="majorBidi" w:eastAsiaTheme="minorEastAsia" w:hAnsiTheme="majorBidi" w:cstheme="majorBidi"/>
          <w:kern w:val="24"/>
        </w:rPr>
        <w:t>Dictinary</w:t>
      </w:r>
      <w:proofErr w:type="spellEnd"/>
      <w:r w:rsidRPr="00F53B1E">
        <w:rPr>
          <w:rFonts w:asciiTheme="majorBidi" w:eastAsiaTheme="minorEastAsia" w:hAnsiTheme="majorBidi" w:cstheme="majorBidi"/>
          <w:kern w:val="24"/>
        </w:rPr>
        <w:t xml:space="preserve"> of Education </w:t>
      </w:r>
      <w:proofErr w:type="spellStart"/>
      <w:r w:rsidRPr="00F53B1E">
        <w:rPr>
          <w:rFonts w:asciiTheme="majorBidi" w:eastAsiaTheme="minorEastAsia" w:hAnsiTheme="majorBidi" w:cstheme="majorBidi"/>
          <w:kern w:val="24"/>
        </w:rPr>
        <w:t>disebutkan</w:t>
      </w:r>
      <w:proofErr w:type="spellEnd"/>
      <w:r w:rsidRPr="00F53B1E">
        <w:rPr>
          <w:rFonts w:asciiTheme="majorBidi" w:eastAsiaTheme="minorEastAsia" w:hAnsiTheme="majorBidi" w:cstheme="majorBidi"/>
          <w:kern w:val="24"/>
        </w:rPr>
        <w:t>;</w:t>
      </w:r>
    </w:p>
    <w:p w14:paraId="4EDF85DB" w14:textId="77777777" w:rsidR="00722DFE" w:rsidRPr="00F53B1E" w:rsidRDefault="00722DFE" w:rsidP="00DE382D">
      <w:pPr>
        <w:pStyle w:val="ListParagraph"/>
        <w:ind w:left="426"/>
        <w:jc w:val="both"/>
        <w:rPr>
          <w:rFonts w:asciiTheme="majorBidi" w:hAnsiTheme="majorBidi" w:cstheme="majorBidi"/>
        </w:rPr>
      </w:pPr>
      <w:r w:rsidRPr="00F53B1E">
        <w:rPr>
          <w:rFonts w:asciiTheme="majorBidi" w:eastAsiaTheme="minorEastAsia" w:hAnsiTheme="majorBidi" w:cstheme="majorBidi"/>
          <w:i/>
          <w:iCs/>
          <w:kern w:val="24"/>
        </w:rPr>
        <w:t>A moral is a term use to delimit those characters, traits, intentions, judgements or acts which can appropriately designated as right, wrong, good, bad.</w:t>
      </w:r>
    </w:p>
    <w:p w14:paraId="517A5E4D" w14:textId="42C3505F" w:rsidR="00722DFE" w:rsidRPr="00F53B1E" w:rsidRDefault="00722DFE" w:rsidP="00DE382D">
      <w:pPr>
        <w:pStyle w:val="ListParagraph"/>
        <w:ind w:left="426"/>
        <w:jc w:val="both"/>
        <w:rPr>
          <w:rFonts w:asciiTheme="majorBidi" w:hAnsiTheme="majorBidi" w:cstheme="majorBidi"/>
        </w:rPr>
      </w:pPr>
      <w:r w:rsidRPr="00F53B1E">
        <w:rPr>
          <w:rFonts w:asciiTheme="majorBidi" w:eastAsiaTheme="minorEastAsia" w:hAnsiTheme="majorBidi" w:cstheme="majorBidi"/>
          <w:kern w:val="24"/>
        </w:rPr>
        <w:t xml:space="preserve">Moral </w:t>
      </w:r>
      <w:proofErr w:type="spellStart"/>
      <w:r w:rsidRPr="00F53B1E">
        <w:rPr>
          <w:rFonts w:asciiTheme="majorBidi" w:eastAsiaTheme="minorEastAsia" w:hAnsiTheme="majorBidi" w:cstheme="majorBidi"/>
          <w:kern w:val="24"/>
        </w:rPr>
        <w:t>adalah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istilah</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digunakan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untuk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menentukan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batas-batas</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sifat</w:t>
      </w:r>
      <w:proofErr w:type="spellEnd"/>
      <w:r w:rsidRPr="00F53B1E">
        <w:rPr>
          <w:rFonts w:asciiTheme="majorBidi" w:eastAsiaTheme="minorEastAsia" w:hAnsiTheme="majorBidi" w:cstheme="majorBidi"/>
          <w:kern w:val="24"/>
        </w:rPr>
        <w:t>,</w:t>
      </w:r>
      <w:r w:rsidR="00627C15"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perangai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kehendak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pendapat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atau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perbuatan</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secara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layak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dapat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dikatakan</w:t>
      </w:r>
      <w:proofErr w:type="spellEnd"/>
      <w:r w:rsidR="005A2587" w:rsidRPr="00F53B1E">
        <w:rPr>
          <w:rFonts w:asciiTheme="majorBidi" w:eastAsiaTheme="minorEastAsia" w:hAnsiTheme="majorBidi" w:cstheme="majorBidi"/>
          <w:kern w:val="24"/>
        </w:rPr>
        <w:t xml:space="preserve"> </w:t>
      </w:r>
      <w:proofErr w:type="spellStart"/>
      <w:r w:rsidR="005A2587" w:rsidRPr="00F53B1E">
        <w:rPr>
          <w:rFonts w:asciiTheme="majorBidi" w:eastAsiaTheme="minorEastAsia" w:hAnsiTheme="majorBidi" w:cstheme="majorBidi"/>
          <w:kern w:val="24"/>
        </w:rPr>
        <w:t>b</w:t>
      </w:r>
      <w:r w:rsidRPr="00F53B1E">
        <w:rPr>
          <w:rFonts w:asciiTheme="majorBidi" w:eastAsiaTheme="minorEastAsia" w:hAnsiTheme="majorBidi" w:cstheme="majorBidi"/>
          <w:kern w:val="24"/>
        </w:rPr>
        <w:t>enar</w:t>
      </w:r>
      <w:proofErr w:type="spellEnd"/>
      <w:r w:rsidRPr="00F53B1E">
        <w:rPr>
          <w:rFonts w:asciiTheme="majorBidi" w:eastAsiaTheme="minorEastAsia" w:hAnsiTheme="majorBidi" w:cstheme="majorBidi"/>
          <w:kern w:val="24"/>
        </w:rPr>
        <w:t xml:space="preserve">, salah, </w:t>
      </w:r>
      <w:proofErr w:type="spellStart"/>
      <w:r w:rsidRPr="00F53B1E">
        <w:rPr>
          <w:rFonts w:asciiTheme="majorBidi" w:eastAsiaTheme="minorEastAsia" w:hAnsiTheme="majorBidi" w:cstheme="majorBidi"/>
          <w:kern w:val="24"/>
        </w:rPr>
        <w:t>baik</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buruk</w:t>
      </w:r>
      <w:proofErr w:type="spellEnd"/>
      <w:r w:rsidRPr="00F53B1E">
        <w:rPr>
          <w:rFonts w:asciiTheme="majorBidi" w:eastAsiaTheme="minorEastAsia" w:hAnsiTheme="majorBidi" w:cstheme="majorBidi"/>
          <w:kern w:val="24"/>
        </w:rPr>
        <w:t>.</w:t>
      </w:r>
    </w:p>
    <w:p w14:paraId="22FB9D18" w14:textId="77777777" w:rsidR="0072633F" w:rsidRPr="00F53B1E" w:rsidRDefault="0072633F" w:rsidP="002E1929">
      <w:pPr>
        <w:pStyle w:val="ListParagraph"/>
        <w:numPr>
          <w:ilvl w:val="0"/>
          <w:numId w:val="36"/>
        </w:numPr>
        <w:ind w:left="426" w:hanging="426"/>
        <w:rPr>
          <w:rFonts w:asciiTheme="majorBidi" w:hAnsiTheme="majorBidi" w:cstheme="majorBidi"/>
        </w:rPr>
      </w:pPr>
      <w:r w:rsidRPr="00F53B1E">
        <w:rPr>
          <w:rFonts w:asciiTheme="majorBidi" w:eastAsiaTheme="minorEastAsia" w:hAnsiTheme="majorBidi" w:cstheme="majorBidi"/>
          <w:kern w:val="24"/>
        </w:rPr>
        <w:t xml:space="preserve">Akhlaq </w:t>
      </w:r>
    </w:p>
    <w:p w14:paraId="5F8D67AC" w14:textId="17AABB01" w:rsidR="006D5AB5" w:rsidRDefault="006D5AB5" w:rsidP="00E1730B">
      <w:pPr>
        <w:pStyle w:val="ListParagraph"/>
        <w:ind w:left="426" w:firstLine="425"/>
        <w:jc w:val="both"/>
        <w:rPr>
          <w:rFonts w:asciiTheme="majorBidi" w:eastAsiaTheme="minorEastAsia" w:hAnsiTheme="majorBidi" w:cstheme="majorBidi"/>
          <w:kern w:val="24"/>
        </w:rPr>
      </w:pPr>
      <w:proofErr w:type="spellStart"/>
      <w:r>
        <w:rPr>
          <w:rFonts w:asciiTheme="majorBidi" w:eastAsiaTheme="minorEastAsia" w:hAnsiTheme="majorBidi" w:cstheme="majorBidi"/>
          <w:kern w:val="24"/>
        </w:rPr>
        <w:t>Pengertian</w:t>
      </w:r>
      <w:proofErr w:type="spellEnd"/>
      <w:r>
        <w:rPr>
          <w:rFonts w:asciiTheme="majorBidi" w:eastAsiaTheme="minorEastAsia" w:hAnsiTheme="majorBidi" w:cstheme="majorBidi"/>
          <w:kern w:val="24"/>
        </w:rPr>
        <w:t xml:space="preserve"> Akhla</w:t>
      </w:r>
      <w:r w:rsidR="00F55794">
        <w:rPr>
          <w:rFonts w:asciiTheme="majorBidi" w:eastAsiaTheme="minorEastAsia" w:hAnsiTheme="majorBidi" w:cstheme="majorBidi"/>
          <w:kern w:val="24"/>
        </w:rPr>
        <w:t>q</w:t>
      </w:r>
      <w:r w:rsidR="006D6635">
        <w:rPr>
          <w:rStyle w:val="FootnoteReference"/>
          <w:rFonts w:asciiTheme="majorBidi" w:eastAsiaTheme="minorEastAsia" w:hAnsiTheme="majorBidi" w:cstheme="majorBidi"/>
          <w:kern w:val="24"/>
        </w:rPr>
        <w:footnoteReference w:id="65"/>
      </w:r>
    </w:p>
    <w:p w14:paraId="01C28E34" w14:textId="72D7E587" w:rsidR="00E1730B" w:rsidRPr="00F53B1E" w:rsidRDefault="00722DFE" w:rsidP="00E1730B">
      <w:pPr>
        <w:pStyle w:val="ListParagraph"/>
        <w:ind w:left="426" w:firstLine="425"/>
        <w:jc w:val="both"/>
        <w:rPr>
          <w:rFonts w:asciiTheme="majorBidi" w:eastAsiaTheme="minorEastAsia" w:hAnsiTheme="majorBidi" w:cstheme="majorBidi"/>
          <w:kern w:val="24"/>
        </w:rPr>
      </w:pPr>
      <w:proofErr w:type="spellStart"/>
      <w:r w:rsidRPr="00F53B1E">
        <w:rPr>
          <w:rFonts w:asciiTheme="majorBidi" w:eastAsiaTheme="minorEastAsia" w:hAnsiTheme="majorBidi" w:cstheme="majorBidi"/>
          <w:kern w:val="24"/>
        </w:rPr>
        <w:t>Secara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ethimologis</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berasal</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bahasa</w:t>
      </w:r>
      <w:proofErr w:type="spellEnd"/>
      <w:r w:rsidRPr="00F53B1E">
        <w:rPr>
          <w:rFonts w:asciiTheme="majorBidi" w:eastAsiaTheme="minorEastAsia" w:hAnsiTheme="majorBidi" w:cstheme="majorBidi"/>
          <w:kern w:val="24"/>
        </w:rPr>
        <w:t xml:space="preserve"> Arab. </w:t>
      </w:r>
      <w:proofErr w:type="spellStart"/>
      <w:r w:rsidRPr="00F53B1E">
        <w:rPr>
          <w:rFonts w:asciiTheme="majorBidi" w:eastAsiaTheme="minorEastAsia" w:hAnsiTheme="majorBidi" w:cstheme="majorBidi"/>
          <w:kern w:val="24"/>
        </w:rPr>
        <w:t>Bentuk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jamak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Khulq</w:t>
      </w:r>
      <w:proofErr w:type="spellEnd"/>
      <w:r w:rsidRPr="00F53B1E">
        <w:rPr>
          <w:rFonts w:asciiTheme="majorBidi" w:eastAsiaTheme="minorEastAsia" w:hAnsiTheme="majorBidi" w:cstheme="majorBidi"/>
          <w:kern w:val="24"/>
        </w:rPr>
        <w:t>”, yang</w:t>
      </w:r>
      <w:r w:rsidR="00E1730B"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berarti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budi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pekerti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perangai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tingkah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laku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atau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tabi’at</w:t>
      </w:r>
      <w:proofErr w:type="spellEnd"/>
      <w:r w:rsidRPr="00F53B1E">
        <w:rPr>
          <w:rFonts w:asciiTheme="majorBidi" w:eastAsiaTheme="minorEastAsia" w:hAnsiTheme="majorBidi" w:cstheme="majorBidi"/>
          <w:kern w:val="24"/>
        </w:rPr>
        <w:t>.</w:t>
      </w:r>
      <w:r w:rsidR="00E1730B" w:rsidRPr="00F53B1E">
        <w:rPr>
          <w:rFonts w:asciiTheme="majorBidi" w:eastAsiaTheme="minorEastAsia" w:hAnsiTheme="majorBidi" w:cstheme="majorBidi"/>
          <w:kern w:val="24"/>
        </w:rPr>
        <w:t xml:space="preserve"> </w:t>
      </w:r>
      <w:r w:rsidRPr="00F53B1E">
        <w:rPr>
          <w:rFonts w:asciiTheme="majorBidi" w:eastAsiaTheme="minorEastAsia" w:hAnsiTheme="majorBidi" w:cstheme="majorBidi"/>
          <w:kern w:val="24"/>
        </w:rPr>
        <w:t xml:space="preserve">Akhlaq </w:t>
      </w:r>
      <w:proofErr w:type="spellStart"/>
      <w:r w:rsidRPr="00F53B1E">
        <w:rPr>
          <w:rFonts w:asciiTheme="majorBidi" w:eastAsiaTheme="minorEastAsia" w:hAnsiTheme="majorBidi" w:cstheme="majorBidi"/>
          <w:kern w:val="24"/>
        </w:rPr>
        <w:t>adalah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kebiasaan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kehendak</w:t>
      </w:r>
      <w:proofErr w:type="spellEnd"/>
      <w:r w:rsidRPr="00F53B1E">
        <w:rPr>
          <w:rFonts w:asciiTheme="majorBidi" w:eastAsiaTheme="minorEastAsia" w:hAnsiTheme="majorBidi" w:cstheme="majorBidi"/>
          <w:kern w:val="24"/>
        </w:rPr>
        <w:t xml:space="preserve"> (Ahmad Amin).</w:t>
      </w:r>
      <w:r w:rsidR="00E1730B" w:rsidRPr="00F53B1E">
        <w:rPr>
          <w:rFonts w:asciiTheme="majorBidi" w:eastAsiaTheme="minorEastAsia" w:hAnsiTheme="majorBidi" w:cstheme="majorBidi"/>
          <w:kern w:val="24"/>
        </w:rPr>
        <w:t xml:space="preserve"> </w:t>
      </w:r>
      <w:r w:rsidRPr="00F53B1E">
        <w:rPr>
          <w:rFonts w:asciiTheme="majorBidi" w:eastAsiaTheme="minorEastAsia" w:hAnsiTheme="majorBidi" w:cstheme="majorBidi"/>
          <w:kern w:val="24"/>
        </w:rPr>
        <w:t>Imam al-</w:t>
      </w:r>
      <w:proofErr w:type="spellStart"/>
      <w:r w:rsidRPr="00F53B1E">
        <w:rPr>
          <w:rFonts w:asciiTheme="majorBidi" w:eastAsiaTheme="minorEastAsia" w:hAnsiTheme="majorBidi" w:cstheme="majorBidi"/>
          <w:kern w:val="24"/>
        </w:rPr>
        <w:t>Ghozali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dalm</w:t>
      </w:r>
      <w:proofErr w:type="spellEnd"/>
      <w:r w:rsidRPr="00F53B1E">
        <w:rPr>
          <w:rFonts w:asciiTheme="majorBidi" w:eastAsiaTheme="minorEastAsia" w:hAnsiTheme="majorBidi" w:cstheme="majorBidi"/>
          <w:kern w:val="24"/>
        </w:rPr>
        <w:t xml:space="preserve"> kitab </w:t>
      </w:r>
      <w:proofErr w:type="spellStart"/>
      <w:r w:rsidRPr="00F53B1E">
        <w:rPr>
          <w:rFonts w:asciiTheme="majorBidi" w:eastAsiaTheme="minorEastAsia" w:hAnsiTheme="majorBidi" w:cstheme="majorBidi"/>
          <w:kern w:val="24"/>
        </w:rPr>
        <w:t>Ihya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Ulumuddin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mengemukakan</w:t>
      </w:r>
      <w:proofErr w:type="spellEnd"/>
      <w:r w:rsidRPr="00F53B1E">
        <w:rPr>
          <w:rFonts w:asciiTheme="majorBidi" w:eastAsiaTheme="minorEastAsia" w:hAnsiTheme="majorBidi" w:cstheme="majorBidi"/>
          <w:kern w:val="24"/>
        </w:rPr>
        <w:t>: “al-</w:t>
      </w:r>
      <w:proofErr w:type="spellStart"/>
      <w:r w:rsidRPr="00F53B1E">
        <w:rPr>
          <w:rFonts w:asciiTheme="majorBidi" w:eastAsiaTheme="minorEastAsia" w:hAnsiTheme="majorBidi" w:cstheme="majorBidi"/>
          <w:kern w:val="24"/>
        </w:rPr>
        <w:t>Khulq</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yaitu</w:t>
      </w:r>
      <w:proofErr w:type="spellEnd"/>
      <w:r w:rsidR="00E1730B"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sifat</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tertanam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dalam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jiwa</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menimbulkan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macam-macam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perbuatan</w:t>
      </w:r>
      <w:proofErr w:type="spellEnd"/>
      <w:r w:rsidR="00E1730B"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dengan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gampang</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mudah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tanpa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memerlukan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pemikiran</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pertimbangan</w:t>
      </w:r>
      <w:proofErr w:type="spellEnd"/>
      <w:r w:rsidR="00E1730B" w:rsidRPr="00F53B1E">
        <w:rPr>
          <w:rFonts w:asciiTheme="majorBidi" w:eastAsiaTheme="minorEastAsia" w:hAnsiTheme="majorBidi" w:cstheme="majorBidi"/>
          <w:kern w:val="24"/>
        </w:rPr>
        <w:t xml:space="preserve">. </w:t>
      </w:r>
      <w:proofErr w:type="spellStart"/>
      <w:r w:rsidR="0002658E" w:rsidRPr="00F53B1E">
        <w:rPr>
          <w:rFonts w:asciiTheme="majorBidi" w:eastAsiaTheme="minorEastAsia" w:hAnsiTheme="majorBidi" w:cstheme="majorBidi"/>
          <w:kern w:val="24"/>
        </w:rPr>
        <w:t>Yunahar</w:t>
      </w:r>
      <w:proofErr w:type="spellEnd"/>
      <w:r w:rsidR="0002658E" w:rsidRPr="00F53B1E">
        <w:rPr>
          <w:rFonts w:asciiTheme="majorBidi" w:eastAsiaTheme="minorEastAsia" w:hAnsiTheme="majorBidi" w:cstheme="majorBidi"/>
          <w:kern w:val="24"/>
        </w:rPr>
        <w:t xml:space="preserve"> Ilyas (2004: 12-14)</w:t>
      </w:r>
    </w:p>
    <w:p w14:paraId="343900F2" w14:textId="5BEA7000" w:rsidR="0002658E" w:rsidRPr="00F53B1E" w:rsidRDefault="0002658E" w:rsidP="00E1730B">
      <w:pPr>
        <w:pStyle w:val="ListParagraph"/>
        <w:ind w:left="426" w:firstLine="425"/>
        <w:jc w:val="both"/>
        <w:rPr>
          <w:rFonts w:asciiTheme="majorBidi" w:eastAsiaTheme="minorEastAsia" w:hAnsiTheme="majorBidi" w:cstheme="majorBidi"/>
          <w:kern w:val="24"/>
        </w:rPr>
      </w:pPr>
      <w:r w:rsidRPr="00F53B1E">
        <w:rPr>
          <w:rFonts w:asciiTheme="majorBidi" w:eastAsiaTheme="minorEastAsia" w:hAnsiTheme="majorBidi" w:cstheme="majorBidi"/>
          <w:kern w:val="24"/>
        </w:rPr>
        <w:t>Akhla</w:t>
      </w:r>
      <w:r w:rsidR="00F55794">
        <w:rPr>
          <w:rFonts w:asciiTheme="majorBidi" w:eastAsiaTheme="minorEastAsia" w:hAnsiTheme="majorBidi" w:cstheme="majorBidi"/>
          <w:kern w:val="24"/>
        </w:rPr>
        <w:t>q</w:t>
      </w:r>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membicarakan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nilai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baik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buruk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perbuatan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seperti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halnya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dalam</w:t>
      </w:r>
      <w:proofErr w:type="spellEnd"/>
      <w:r w:rsidR="00E1730B"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etika</w:t>
      </w:r>
      <w:proofErr w:type="spellEnd"/>
      <w:r w:rsidRPr="00F53B1E">
        <w:rPr>
          <w:rFonts w:asciiTheme="majorBidi" w:eastAsiaTheme="minorEastAsia" w:hAnsiTheme="majorBidi" w:cstheme="majorBidi"/>
          <w:kern w:val="24"/>
        </w:rPr>
        <w:t xml:space="preserve"> dan moral, </w:t>
      </w:r>
      <w:proofErr w:type="spellStart"/>
      <w:r w:rsidRPr="00F53B1E">
        <w:rPr>
          <w:rFonts w:asciiTheme="majorBidi" w:eastAsiaTheme="minorEastAsia" w:hAnsiTheme="majorBidi" w:cstheme="majorBidi"/>
          <w:kern w:val="24"/>
        </w:rPr>
        <w:t>memberikan</w:t>
      </w:r>
      <w:proofErr w:type="spellEnd"/>
      <w:r w:rsidRPr="00F53B1E">
        <w:rPr>
          <w:rFonts w:asciiTheme="majorBidi" w:eastAsiaTheme="minorEastAsia" w:hAnsiTheme="majorBidi" w:cstheme="majorBidi"/>
          <w:kern w:val="24"/>
        </w:rPr>
        <w:t xml:space="preserve"> 5 </w:t>
      </w:r>
      <w:proofErr w:type="spellStart"/>
      <w:r w:rsidRPr="00F53B1E">
        <w:rPr>
          <w:rFonts w:asciiTheme="majorBidi" w:eastAsiaTheme="minorEastAsia" w:hAnsiTheme="majorBidi" w:cstheme="majorBidi"/>
          <w:kern w:val="24"/>
        </w:rPr>
        <w:t>ciri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akhlaq</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yaitu</w:t>
      </w:r>
      <w:proofErr w:type="spellEnd"/>
      <w:r w:rsidRPr="00F53B1E">
        <w:rPr>
          <w:rFonts w:asciiTheme="majorBidi" w:eastAsiaTheme="minorEastAsia" w:hAnsiTheme="majorBidi" w:cstheme="majorBidi"/>
          <w:kern w:val="24"/>
        </w:rPr>
        <w:t>:</w:t>
      </w:r>
    </w:p>
    <w:p w14:paraId="09E60628" w14:textId="4315E603" w:rsidR="0002658E" w:rsidRPr="00F53B1E" w:rsidRDefault="0002658E" w:rsidP="00EA0AE7">
      <w:pPr>
        <w:pStyle w:val="ListParagraph"/>
        <w:numPr>
          <w:ilvl w:val="0"/>
          <w:numId w:val="2"/>
        </w:numPr>
        <w:tabs>
          <w:tab w:val="clear" w:pos="720"/>
        </w:tabs>
        <w:ind w:left="851" w:hanging="425"/>
        <w:rPr>
          <w:rFonts w:asciiTheme="majorBidi" w:hAnsiTheme="majorBidi" w:cstheme="majorBidi"/>
        </w:rPr>
      </w:pPr>
      <w:r w:rsidRPr="00F53B1E">
        <w:rPr>
          <w:rFonts w:asciiTheme="majorBidi" w:eastAsiaTheme="minorEastAsia" w:hAnsiTheme="majorBidi" w:cstheme="majorBidi"/>
          <w:kern w:val="24"/>
        </w:rPr>
        <w:t>Akhla</w:t>
      </w:r>
      <w:r w:rsidR="00F55794">
        <w:rPr>
          <w:rFonts w:asciiTheme="majorBidi" w:eastAsiaTheme="minorEastAsia" w:hAnsiTheme="majorBidi" w:cstheme="majorBidi"/>
          <w:kern w:val="24"/>
        </w:rPr>
        <w:t>q</w:t>
      </w:r>
      <w:r w:rsidRPr="00F53B1E">
        <w:rPr>
          <w:rFonts w:asciiTheme="majorBidi" w:eastAsiaTheme="minorEastAsia" w:hAnsiTheme="majorBidi" w:cstheme="majorBidi"/>
          <w:kern w:val="24"/>
        </w:rPr>
        <w:t xml:space="preserve"> Rabbani</w:t>
      </w:r>
    </w:p>
    <w:p w14:paraId="5886CF86" w14:textId="77777777" w:rsidR="0002658E" w:rsidRPr="00F53B1E" w:rsidRDefault="0002658E" w:rsidP="00EA0AE7">
      <w:pPr>
        <w:pStyle w:val="ListParagraph"/>
        <w:numPr>
          <w:ilvl w:val="0"/>
          <w:numId w:val="2"/>
        </w:numPr>
        <w:tabs>
          <w:tab w:val="clear" w:pos="720"/>
        </w:tabs>
        <w:ind w:left="851" w:hanging="425"/>
        <w:rPr>
          <w:rFonts w:asciiTheme="majorBidi" w:hAnsiTheme="majorBidi" w:cstheme="majorBidi"/>
        </w:rPr>
      </w:pPr>
      <w:r w:rsidRPr="00F53B1E">
        <w:rPr>
          <w:rFonts w:asciiTheme="majorBidi" w:eastAsiaTheme="minorEastAsia" w:hAnsiTheme="majorBidi" w:cstheme="majorBidi"/>
          <w:kern w:val="24"/>
        </w:rPr>
        <w:t xml:space="preserve">Akhlaq </w:t>
      </w:r>
      <w:proofErr w:type="spellStart"/>
      <w:r w:rsidRPr="00F53B1E">
        <w:rPr>
          <w:rFonts w:asciiTheme="majorBidi" w:eastAsiaTheme="minorEastAsia" w:hAnsiTheme="majorBidi" w:cstheme="majorBidi"/>
          <w:kern w:val="24"/>
        </w:rPr>
        <w:t>Manusiawi</w:t>
      </w:r>
      <w:proofErr w:type="spellEnd"/>
    </w:p>
    <w:p w14:paraId="46D41ADA" w14:textId="77777777" w:rsidR="0002658E" w:rsidRPr="00F53B1E" w:rsidRDefault="0002658E" w:rsidP="00EA0AE7">
      <w:pPr>
        <w:pStyle w:val="ListParagraph"/>
        <w:numPr>
          <w:ilvl w:val="0"/>
          <w:numId w:val="2"/>
        </w:numPr>
        <w:tabs>
          <w:tab w:val="clear" w:pos="720"/>
        </w:tabs>
        <w:ind w:left="851" w:hanging="425"/>
        <w:rPr>
          <w:rFonts w:asciiTheme="majorBidi" w:hAnsiTheme="majorBidi" w:cstheme="majorBidi"/>
        </w:rPr>
      </w:pPr>
      <w:r w:rsidRPr="00F53B1E">
        <w:rPr>
          <w:rFonts w:asciiTheme="majorBidi" w:eastAsiaTheme="minorEastAsia" w:hAnsiTheme="majorBidi" w:cstheme="majorBidi"/>
          <w:kern w:val="24"/>
        </w:rPr>
        <w:t>Akhlaq Universal</w:t>
      </w:r>
    </w:p>
    <w:p w14:paraId="5216E87F" w14:textId="77777777" w:rsidR="0002658E" w:rsidRPr="00F53B1E" w:rsidRDefault="0002658E" w:rsidP="00EA0AE7">
      <w:pPr>
        <w:pStyle w:val="ListParagraph"/>
        <w:numPr>
          <w:ilvl w:val="0"/>
          <w:numId w:val="2"/>
        </w:numPr>
        <w:tabs>
          <w:tab w:val="clear" w:pos="720"/>
        </w:tabs>
        <w:ind w:left="851" w:hanging="425"/>
        <w:rPr>
          <w:rFonts w:asciiTheme="majorBidi" w:hAnsiTheme="majorBidi" w:cstheme="majorBidi"/>
        </w:rPr>
      </w:pPr>
      <w:r w:rsidRPr="00F53B1E">
        <w:rPr>
          <w:rFonts w:asciiTheme="majorBidi" w:eastAsiaTheme="minorEastAsia" w:hAnsiTheme="majorBidi" w:cstheme="majorBidi"/>
          <w:kern w:val="24"/>
        </w:rPr>
        <w:t xml:space="preserve">Akhlaq </w:t>
      </w:r>
      <w:proofErr w:type="spellStart"/>
      <w:r w:rsidRPr="00F53B1E">
        <w:rPr>
          <w:rFonts w:asciiTheme="majorBidi" w:eastAsiaTheme="minorEastAsia" w:hAnsiTheme="majorBidi" w:cstheme="majorBidi"/>
          <w:kern w:val="24"/>
        </w:rPr>
        <w:t>Keseimbangan</w:t>
      </w:r>
      <w:proofErr w:type="spellEnd"/>
    </w:p>
    <w:p w14:paraId="6552E7D8" w14:textId="03C8D75C" w:rsidR="00E1730B" w:rsidRPr="00F53B1E" w:rsidRDefault="0002658E" w:rsidP="00EA0AE7">
      <w:pPr>
        <w:pStyle w:val="ListParagraph"/>
        <w:numPr>
          <w:ilvl w:val="0"/>
          <w:numId w:val="2"/>
        </w:numPr>
        <w:tabs>
          <w:tab w:val="clear" w:pos="720"/>
        </w:tabs>
        <w:ind w:left="851" w:hanging="425"/>
        <w:rPr>
          <w:rFonts w:asciiTheme="majorBidi" w:hAnsiTheme="majorBidi" w:cstheme="majorBidi"/>
        </w:rPr>
      </w:pPr>
      <w:r w:rsidRPr="00F53B1E">
        <w:rPr>
          <w:rFonts w:asciiTheme="majorBidi" w:eastAsiaTheme="minorEastAsia" w:hAnsiTheme="majorBidi" w:cstheme="majorBidi"/>
          <w:kern w:val="24"/>
        </w:rPr>
        <w:t xml:space="preserve">Akhlaq </w:t>
      </w:r>
      <w:proofErr w:type="spellStart"/>
      <w:r w:rsidRPr="00F53B1E">
        <w:rPr>
          <w:rFonts w:asciiTheme="majorBidi" w:eastAsiaTheme="minorEastAsia" w:hAnsiTheme="majorBidi" w:cstheme="majorBidi"/>
          <w:kern w:val="24"/>
        </w:rPr>
        <w:t>Realistik</w:t>
      </w:r>
      <w:proofErr w:type="spellEnd"/>
    </w:p>
    <w:p w14:paraId="4AFA9A5F" w14:textId="66890ADE" w:rsidR="00E1730B" w:rsidRPr="00F53B1E" w:rsidRDefault="00C34D52" w:rsidP="00E1730B">
      <w:pPr>
        <w:pStyle w:val="ListParagraph"/>
        <w:ind w:left="851"/>
        <w:rPr>
          <w:rFonts w:asciiTheme="majorBidi" w:hAnsiTheme="majorBidi" w:cstheme="majorBidi"/>
        </w:rPr>
      </w:pPr>
      <w:r>
        <w:rPr>
          <w:rFonts w:asciiTheme="majorBidi" w:hAnsiTheme="majorBidi" w:cstheme="majorBidi"/>
        </w:rPr>
        <w:t xml:space="preserve">Adapun </w:t>
      </w:r>
      <w:proofErr w:type="spellStart"/>
      <w:r>
        <w:rPr>
          <w:rFonts w:asciiTheme="majorBidi" w:hAnsiTheme="majorBidi" w:cstheme="majorBidi"/>
        </w:rPr>
        <w:t>penjelasannya</w:t>
      </w:r>
      <w:proofErr w:type="spellEnd"/>
      <w:r>
        <w:rPr>
          <w:rFonts w:asciiTheme="majorBidi" w:hAnsiTheme="majorBidi" w:cstheme="majorBidi"/>
        </w:rPr>
        <w:t xml:space="preserve"> </w:t>
      </w:r>
      <w:proofErr w:type="spellStart"/>
      <w:r>
        <w:rPr>
          <w:rFonts w:asciiTheme="majorBidi" w:hAnsiTheme="majorBidi" w:cstheme="majorBidi"/>
        </w:rPr>
        <w:t>adalah</w:t>
      </w:r>
      <w:proofErr w:type="spellEnd"/>
      <w:r>
        <w:rPr>
          <w:rFonts w:asciiTheme="majorBidi" w:hAnsiTheme="majorBidi" w:cstheme="majorBidi"/>
        </w:rPr>
        <w:t>:</w:t>
      </w:r>
    </w:p>
    <w:p w14:paraId="70DCEED3" w14:textId="11EA1795" w:rsidR="00E1730B" w:rsidRPr="00F53B1E" w:rsidRDefault="0002658E" w:rsidP="002E1929">
      <w:pPr>
        <w:pStyle w:val="ListParagraph"/>
        <w:numPr>
          <w:ilvl w:val="0"/>
          <w:numId w:val="37"/>
        </w:numPr>
        <w:ind w:left="851" w:hanging="425"/>
        <w:rPr>
          <w:rFonts w:asciiTheme="majorBidi" w:hAnsiTheme="majorBidi" w:cstheme="majorBidi"/>
        </w:rPr>
      </w:pPr>
      <w:r w:rsidRPr="00F53B1E">
        <w:rPr>
          <w:rFonts w:asciiTheme="majorBidi" w:eastAsiaTheme="minorEastAsia" w:hAnsiTheme="majorBidi" w:cstheme="majorBidi"/>
          <w:kern w:val="24"/>
        </w:rPr>
        <w:t xml:space="preserve">Akhlaq </w:t>
      </w:r>
      <w:proofErr w:type="spellStart"/>
      <w:r w:rsidRPr="00F53B1E">
        <w:rPr>
          <w:rFonts w:asciiTheme="majorBidi" w:eastAsiaTheme="minorEastAsia" w:hAnsiTheme="majorBidi" w:cstheme="majorBidi"/>
          <w:kern w:val="24"/>
        </w:rPr>
        <w:t>Robbani</w:t>
      </w:r>
      <w:proofErr w:type="spellEnd"/>
      <w:r w:rsidR="006D6635">
        <w:rPr>
          <w:rStyle w:val="FootnoteReference"/>
          <w:rFonts w:asciiTheme="majorBidi" w:eastAsiaTheme="minorEastAsia" w:hAnsiTheme="majorBidi" w:cstheme="majorBidi"/>
          <w:kern w:val="24"/>
        </w:rPr>
        <w:footnoteReference w:id="66"/>
      </w:r>
    </w:p>
    <w:p w14:paraId="69DC690C" w14:textId="406844DA" w:rsidR="00E1730B" w:rsidRPr="00F53B1E" w:rsidRDefault="0002658E" w:rsidP="00E1730B">
      <w:pPr>
        <w:pStyle w:val="ListParagraph"/>
        <w:ind w:left="851" w:firstLine="425"/>
        <w:jc w:val="both"/>
        <w:rPr>
          <w:rFonts w:asciiTheme="majorBidi" w:eastAsiaTheme="minorEastAsia" w:hAnsiTheme="majorBidi" w:cstheme="majorBidi"/>
          <w:kern w:val="24"/>
        </w:rPr>
      </w:pPr>
      <w:r w:rsidRPr="00F53B1E">
        <w:rPr>
          <w:rFonts w:asciiTheme="majorBidi" w:eastAsiaTheme="minorEastAsia" w:hAnsiTheme="majorBidi" w:cstheme="majorBidi"/>
          <w:kern w:val="24"/>
        </w:rPr>
        <w:t>Akhlaq yan</w:t>
      </w:r>
      <w:r w:rsidR="00E1730B" w:rsidRPr="00F53B1E">
        <w:rPr>
          <w:rFonts w:asciiTheme="majorBidi" w:eastAsiaTheme="minorEastAsia" w:hAnsiTheme="majorBidi" w:cstheme="majorBidi"/>
          <w:kern w:val="24"/>
        </w:rPr>
        <w:t>g</w:t>
      </w:r>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bersumber</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dari</w:t>
      </w:r>
      <w:proofErr w:type="spellEnd"/>
      <w:r w:rsidRPr="00F53B1E">
        <w:rPr>
          <w:rFonts w:asciiTheme="majorBidi" w:eastAsiaTheme="minorEastAsia" w:hAnsiTheme="majorBidi" w:cstheme="majorBidi"/>
          <w:kern w:val="24"/>
        </w:rPr>
        <w:t xml:space="preserve"> Al-</w:t>
      </w:r>
      <w:proofErr w:type="spellStart"/>
      <w:r w:rsidRPr="00F53B1E">
        <w:rPr>
          <w:rFonts w:asciiTheme="majorBidi" w:eastAsiaTheme="minorEastAsia" w:hAnsiTheme="majorBidi" w:cstheme="majorBidi"/>
          <w:kern w:val="24"/>
        </w:rPr>
        <w:t>Qur’n</w:t>
      </w:r>
      <w:proofErr w:type="spellEnd"/>
      <w:r w:rsidRPr="00F53B1E">
        <w:rPr>
          <w:rFonts w:asciiTheme="majorBidi" w:eastAsiaTheme="minorEastAsia" w:hAnsiTheme="majorBidi" w:cstheme="majorBidi"/>
          <w:kern w:val="24"/>
        </w:rPr>
        <w:t xml:space="preserve"> dan as-Sunnah. Dalam al-Qur’an </w:t>
      </w:r>
      <w:proofErr w:type="spellStart"/>
      <w:r w:rsidRPr="00F53B1E">
        <w:rPr>
          <w:rFonts w:asciiTheme="majorBidi" w:eastAsiaTheme="minorEastAsia" w:hAnsiTheme="majorBidi" w:cstheme="majorBidi"/>
          <w:kern w:val="24"/>
        </w:rPr>
        <w:t>terdapat</w:t>
      </w:r>
      <w:proofErr w:type="spellEnd"/>
      <w:r w:rsidR="00E1730B" w:rsidRPr="00F53B1E">
        <w:rPr>
          <w:rFonts w:asciiTheme="majorBidi" w:eastAsiaTheme="minorEastAsia" w:hAnsiTheme="majorBidi" w:cstheme="majorBidi"/>
          <w:kern w:val="24"/>
        </w:rPr>
        <w:t xml:space="preserve"> </w:t>
      </w:r>
      <w:r w:rsidRPr="00F53B1E">
        <w:rPr>
          <w:rFonts w:asciiTheme="majorBidi" w:eastAsiaTheme="minorEastAsia" w:hAnsiTheme="majorBidi" w:cstheme="majorBidi"/>
          <w:kern w:val="24"/>
        </w:rPr>
        <w:t xml:space="preserve">1500 </w:t>
      </w:r>
      <w:proofErr w:type="spellStart"/>
      <w:r w:rsidRPr="00F53B1E">
        <w:rPr>
          <w:rFonts w:asciiTheme="majorBidi" w:eastAsiaTheme="minorEastAsia" w:hAnsiTheme="majorBidi" w:cstheme="majorBidi"/>
          <w:kern w:val="24"/>
        </w:rPr>
        <w:t>ayat</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mengandung</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akhlaq</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baik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teoritis</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atau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praktis</w:t>
      </w:r>
      <w:proofErr w:type="spellEnd"/>
      <w:r w:rsidRPr="00F53B1E">
        <w:rPr>
          <w:rFonts w:asciiTheme="majorBidi" w:eastAsiaTheme="minorEastAsia" w:hAnsiTheme="majorBidi" w:cstheme="majorBidi"/>
          <w:kern w:val="24"/>
        </w:rPr>
        <w:t>.</w:t>
      </w:r>
      <w:r w:rsidR="00E1730B" w:rsidRPr="00F53B1E">
        <w:rPr>
          <w:rFonts w:asciiTheme="majorBidi" w:eastAsiaTheme="minorEastAsia" w:hAnsiTheme="majorBidi" w:cstheme="majorBidi"/>
          <w:kern w:val="24"/>
        </w:rPr>
        <w:t xml:space="preserve"> </w:t>
      </w:r>
      <w:r w:rsidRPr="00F53B1E">
        <w:rPr>
          <w:rFonts w:asciiTheme="majorBidi" w:eastAsiaTheme="minorEastAsia" w:hAnsiTheme="majorBidi" w:cstheme="majorBidi"/>
          <w:kern w:val="24"/>
        </w:rPr>
        <w:t xml:space="preserve">Sifat </w:t>
      </w:r>
      <w:proofErr w:type="spellStart"/>
      <w:r w:rsidRPr="00F53B1E">
        <w:rPr>
          <w:rFonts w:asciiTheme="majorBidi" w:eastAsiaTheme="minorEastAsia" w:hAnsiTheme="majorBidi" w:cstheme="majorBidi"/>
          <w:kern w:val="24"/>
        </w:rPr>
        <w:t>Robbani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akhlaq</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barkaitan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dengan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tujuannya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yakni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memperoleh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kebahagiaan</w:t>
      </w:r>
      <w:proofErr w:type="spellEnd"/>
      <w:r w:rsidRPr="00F53B1E">
        <w:rPr>
          <w:rFonts w:asciiTheme="majorBidi" w:eastAsiaTheme="minorEastAsia" w:hAnsiTheme="majorBidi" w:cstheme="majorBidi"/>
          <w:kern w:val="24"/>
        </w:rPr>
        <w:t xml:space="preserve"> di dunia dan di </w:t>
      </w:r>
      <w:proofErr w:type="spellStart"/>
      <w:r w:rsidRPr="00F53B1E">
        <w:rPr>
          <w:rFonts w:asciiTheme="majorBidi" w:eastAsiaTheme="minorEastAsia" w:hAnsiTheme="majorBidi" w:cstheme="majorBidi"/>
          <w:kern w:val="24"/>
        </w:rPr>
        <w:t>akherat</w:t>
      </w:r>
      <w:proofErr w:type="spellEnd"/>
      <w:r w:rsidRPr="00F53B1E">
        <w:rPr>
          <w:rFonts w:asciiTheme="majorBidi" w:eastAsiaTheme="minorEastAsia" w:hAnsiTheme="majorBidi" w:cstheme="majorBidi"/>
          <w:kern w:val="24"/>
        </w:rPr>
        <w:t xml:space="preserve">. </w:t>
      </w:r>
    </w:p>
    <w:p w14:paraId="3727588D" w14:textId="77777777" w:rsidR="00E1730B" w:rsidRPr="00F53B1E" w:rsidRDefault="0002658E" w:rsidP="00E1730B">
      <w:pPr>
        <w:pStyle w:val="ListParagraph"/>
        <w:ind w:left="851" w:firstLine="425"/>
        <w:jc w:val="both"/>
        <w:rPr>
          <w:rFonts w:asciiTheme="majorBidi" w:eastAsiaTheme="minorEastAsia" w:hAnsiTheme="majorBidi" w:cstheme="majorBidi"/>
          <w:kern w:val="24"/>
        </w:rPr>
      </w:pPr>
      <w:proofErr w:type="spellStart"/>
      <w:r w:rsidRPr="00F53B1E">
        <w:rPr>
          <w:rFonts w:asciiTheme="majorBidi" w:eastAsiaTheme="minorEastAsia" w:hAnsiTheme="majorBidi" w:cstheme="majorBidi"/>
          <w:kern w:val="24"/>
        </w:rPr>
        <w:t>Ciri-ciri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Robbani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akhlq</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dalam</w:t>
      </w:r>
      <w:proofErr w:type="spellEnd"/>
      <w:r w:rsidRPr="00F53B1E">
        <w:rPr>
          <w:rFonts w:asciiTheme="majorBidi" w:eastAsiaTheme="minorEastAsia" w:hAnsiTheme="majorBidi" w:cstheme="majorBidi"/>
          <w:kern w:val="24"/>
        </w:rPr>
        <w:t xml:space="preserve"> Islam </w:t>
      </w:r>
      <w:proofErr w:type="spellStart"/>
      <w:r w:rsidRPr="00F53B1E">
        <w:rPr>
          <w:rFonts w:asciiTheme="majorBidi" w:eastAsiaTheme="minorEastAsia" w:hAnsiTheme="majorBidi" w:cstheme="majorBidi"/>
          <w:kern w:val="24"/>
        </w:rPr>
        <w:t>bukanlah</w:t>
      </w:r>
      <w:proofErr w:type="spellEnd"/>
      <w:r w:rsidRPr="00F53B1E">
        <w:rPr>
          <w:rFonts w:asciiTheme="majorBidi" w:eastAsiaTheme="minorEastAsia" w:hAnsiTheme="majorBidi" w:cstheme="majorBidi"/>
          <w:kern w:val="24"/>
        </w:rPr>
        <w:t xml:space="preserve"> moral yang </w:t>
      </w:r>
      <w:proofErr w:type="spellStart"/>
      <w:r w:rsidRPr="00F53B1E">
        <w:rPr>
          <w:rFonts w:asciiTheme="majorBidi" w:eastAsiaTheme="minorEastAsia" w:hAnsiTheme="majorBidi" w:cstheme="majorBidi"/>
          <w:kern w:val="24"/>
        </w:rPr>
        <w:t>kondisioanal</w:t>
      </w:r>
      <w:proofErr w:type="spellEnd"/>
      <w:r w:rsidRPr="00F53B1E">
        <w:rPr>
          <w:rFonts w:asciiTheme="majorBidi" w:eastAsiaTheme="minorEastAsia" w:hAnsiTheme="majorBidi" w:cstheme="majorBidi"/>
          <w:kern w:val="24"/>
        </w:rPr>
        <w:t xml:space="preserve"> dan</w:t>
      </w:r>
      <w:r w:rsidR="00E1730B" w:rsidRPr="00F53B1E">
        <w:rPr>
          <w:rFonts w:asciiTheme="majorBidi" w:eastAsiaTheme="minorEastAsia" w:hAnsiTheme="majorBidi" w:cstheme="majorBidi"/>
          <w:kern w:val="24"/>
        </w:rPr>
        <w:t xml:space="preserve"> </w:t>
      </w:r>
      <w:proofErr w:type="spellStart"/>
      <w:r w:rsidR="00E1730B" w:rsidRPr="00F53B1E">
        <w:rPr>
          <w:rFonts w:asciiTheme="majorBidi" w:eastAsiaTheme="minorEastAsia" w:hAnsiTheme="majorBidi" w:cstheme="majorBidi"/>
          <w:kern w:val="24"/>
        </w:rPr>
        <w:t>s</w:t>
      </w:r>
      <w:r w:rsidRPr="00F53B1E">
        <w:rPr>
          <w:rFonts w:asciiTheme="majorBidi" w:eastAsiaTheme="minorEastAsia" w:hAnsiTheme="majorBidi" w:cstheme="majorBidi"/>
          <w:kern w:val="24"/>
        </w:rPr>
        <w:t>ituasional</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yakni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akhlaq</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benar-benar</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memiliki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nilai</w:t>
      </w:r>
      <w:proofErr w:type="spellEnd"/>
      <w:r w:rsidRPr="00F53B1E">
        <w:rPr>
          <w:rFonts w:asciiTheme="majorBidi" w:eastAsiaTheme="minorEastAsia" w:hAnsiTheme="majorBidi" w:cstheme="majorBidi"/>
          <w:kern w:val="24"/>
        </w:rPr>
        <w:t xml:space="preserve"> yang</w:t>
      </w:r>
      <w:r w:rsidRPr="00F53B1E">
        <w:rPr>
          <w:rFonts w:eastAsiaTheme="minorEastAsia" w:hAnsi="Trebuchet MS"/>
          <w:kern w:val="24"/>
        </w:rPr>
        <w:t xml:space="preserve"> </w:t>
      </w:r>
      <w:proofErr w:type="spellStart"/>
      <w:r w:rsidRPr="00F53B1E">
        <w:rPr>
          <w:rFonts w:asciiTheme="majorBidi" w:eastAsiaTheme="minorEastAsia" w:hAnsiTheme="majorBidi" w:cstheme="majorBidi"/>
          <w:kern w:val="24"/>
        </w:rPr>
        <w:t>mutlak</w:t>
      </w:r>
      <w:proofErr w:type="spellEnd"/>
      <w:r w:rsidRPr="00F53B1E">
        <w:rPr>
          <w:rFonts w:asciiTheme="majorBidi" w:eastAsiaTheme="minorEastAsia" w:hAnsiTheme="majorBidi" w:cstheme="majorBidi"/>
          <w:kern w:val="24"/>
        </w:rPr>
        <w:t xml:space="preserve">. Akhlaq </w:t>
      </w:r>
      <w:proofErr w:type="spellStart"/>
      <w:r w:rsidRPr="00F53B1E">
        <w:rPr>
          <w:rFonts w:asciiTheme="majorBidi" w:eastAsiaTheme="minorEastAsia" w:hAnsiTheme="majorBidi" w:cstheme="majorBidi"/>
          <w:kern w:val="24"/>
        </w:rPr>
        <w:t>Robbani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mampu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menghindari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kekacauan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nilai</w:t>
      </w:r>
      <w:proofErr w:type="spellEnd"/>
      <w:r w:rsidRPr="00F53B1E">
        <w:rPr>
          <w:rFonts w:asciiTheme="majorBidi" w:eastAsiaTheme="minorEastAsia" w:hAnsiTheme="majorBidi" w:cstheme="majorBidi"/>
          <w:kern w:val="24"/>
        </w:rPr>
        <w:t xml:space="preserve"> moral </w:t>
      </w:r>
      <w:proofErr w:type="spellStart"/>
      <w:r w:rsidRPr="00F53B1E">
        <w:rPr>
          <w:rFonts w:asciiTheme="majorBidi" w:eastAsiaTheme="minorEastAsia" w:hAnsiTheme="majorBidi" w:cstheme="majorBidi"/>
          <w:kern w:val="24"/>
        </w:rPr>
        <w:t>dalam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hidup</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w:t>
      </w:r>
    </w:p>
    <w:p w14:paraId="0D1985FB" w14:textId="6E04546A" w:rsidR="00846B0C" w:rsidRPr="00F53B1E" w:rsidRDefault="00846B0C" w:rsidP="00E1730B">
      <w:pPr>
        <w:pStyle w:val="ListParagraph"/>
        <w:ind w:left="851"/>
        <w:jc w:val="both"/>
        <w:rPr>
          <w:rFonts w:asciiTheme="majorBidi" w:eastAsiaTheme="minorEastAsia" w:hAnsiTheme="majorBidi" w:cstheme="majorBidi"/>
          <w:kern w:val="24"/>
        </w:rPr>
      </w:pPr>
      <w:r w:rsidRPr="00F53B1E">
        <w:rPr>
          <w:rFonts w:asciiTheme="majorBidi" w:eastAsiaTheme="minorEastAsia" w:hAnsiTheme="majorBidi" w:cstheme="majorBidi"/>
          <w:kern w:val="24"/>
        </w:rPr>
        <w:t xml:space="preserve">Allah </w:t>
      </w:r>
      <w:proofErr w:type="spellStart"/>
      <w:r w:rsidRPr="00F53B1E">
        <w:rPr>
          <w:rFonts w:asciiTheme="majorBidi" w:eastAsiaTheme="minorEastAsia" w:hAnsiTheme="majorBidi" w:cstheme="majorBidi"/>
          <w:kern w:val="24"/>
        </w:rPr>
        <w:t>Swt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berfirman</w:t>
      </w:r>
      <w:proofErr w:type="spellEnd"/>
      <w:r w:rsidRPr="00F53B1E">
        <w:rPr>
          <w:rFonts w:asciiTheme="majorBidi" w:eastAsiaTheme="minorEastAsia" w:hAnsiTheme="majorBidi" w:cstheme="majorBidi"/>
          <w:kern w:val="24"/>
        </w:rPr>
        <w:t xml:space="preserve"> di </w:t>
      </w:r>
      <w:proofErr w:type="spellStart"/>
      <w:r w:rsidRPr="00F53B1E">
        <w:rPr>
          <w:rFonts w:asciiTheme="majorBidi" w:eastAsiaTheme="minorEastAsia" w:hAnsiTheme="majorBidi" w:cstheme="majorBidi"/>
          <w:kern w:val="24"/>
        </w:rPr>
        <w:t>dalam</w:t>
      </w:r>
      <w:proofErr w:type="spellEnd"/>
      <w:r w:rsidRPr="00F53B1E">
        <w:rPr>
          <w:rFonts w:asciiTheme="majorBidi" w:eastAsiaTheme="minorEastAsia" w:hAnsiTheme="majorBidi" w:cstheme="majorBidi"/>
          <w:kern w:val="24"/>
        </w:rPr>
        <w:t xml:space="preserve"> Al-Qur’an </w:t>
      </w:r>
      <w:proofErr w:type="spellStart"/>
      <w:r w:rsidRPr="00F53B1E">
        <w:rPr>
          <w:rFonts w:asciiTheme="majorBidi" w:eastAsiaTheme="minorEastAsia" w:hAnsiTheme="majorBidi" w:cstheme="majorBidi"/>
          <w:kern w:val="24"/>
        </w:rPr>
        <w:t>surat</w:t>
      </w:r>
      <w:proofErr w:type="spellEnd"/>
      <w:r w:rsidRPr="00F53B1E">
        <w:rPr>
          <w:rFonts w:asciiTheme="majorBidi" w:eastAsiaTheme="minorEastAsia" w:hAnsiTheme="majorBidi" w:cstheme="majorBidi"/>
          <w:kern w:val="24"/>
        </w:rPr>
        <w:t xml:space="preserve"> al-An’am </w:t>
      </w:r>
      <w:proofErr w:type="spellStart"/>
      <w:r w:rsidRPr="00F53B1E">
        <w:rPr>
          <w:rFonts w:asciiTheme="majorBidi" w:eastAsiaTheme="minorEastAsia" w:hAnsiTheme="majorBidi" w:cstheme="majorBidi"/>
          <w:kern w:val="24"/>
        </w:rPr>
        <w:t>ayat</w:t>
      </w:r>
      <w:proofErr w:type="spellEnd"/>
      <w:r w:rsidRPr="00F53B1E">
        <w:rPr>
          <w:rFonts w:asciiTheme="majorBidi" w:eastAsiaTheme="minorEastAsia" w:hAnsiTheme="majorBidi" w:cstheme="majorBidi"/>
          <w:kern w:val="24"/>
        </w:rPr>
        <w:t xml:space="preserve"> 153.</w:t>
      </w:r>
    </w:p>
    <w:p w14:paraId="273599CB" w14:textId="0393EFD6" w:rsidR="00846B0C" w:rsidRPr="00F53B1E" w:rsidRDefault="00846B0C" w:rsidP="006D6635">
      <w:pPr>
        <w:bidi/>
        <w:spacing w:after="0" w:line="480" w:lineRule="auto"/>
        <w:ind w:left="4" w:right="851"/>
        <w:contextualSpacing/>
        <w:rPr>
          <w:rFonts w:asciiTheme="majorBidi" w:hAnsiTheme="majorBidi" w:cstheme="majorBidi"/>
          <w:sz w:val="24"/>
          <w:szCs w:val="24"/>
        </w:rPr>
      </w:pPr>
      <w:r w:rsidRPr="00F53B1E">
        <w:rPr>
          <w:rFonts w:asciiTheme="majorBidi" w:eastAsia="Calibri" w:hAnsiTheme="majorBidi" w:cstheme="majorBidi"/>
          <w:kern w:val="24"/>
          <w:sz w:val="24"/>
          <w:szCs w:val="24"/>
          <w:rtl/>
        </w:rPr>
        <w:t>وَاَنَّ هٰذَا صِرَاطِيْ مُسْتَقِيْمًا فَاتَّبِعُوْهُ ۚوَلَا تَتَّبِعُوا السُّبُلَ فَتَفَرَّقَ بِكُمْ عَنْ سَبِيْلِهٖ ۗذٰلِكُمْ وَصّٰىكُمْ بِهٖ لَعَلَّكُمْ تَتَّقُوْنَ</w:t>
      </w:r>
    </w:p>
    <w:p w14:paraId="667FD10B" w14:textId="19DB68BC" w:rsidR="00846B0C" w:rsidRDefault="00846B0C" w:rsidP="006D6635">
      <w:pPr>
        <w:pStyle w:val="NormalWeb"/>
        <w:spacing w:before="0" w:beforeAutospacing="0" w:after="0" w:afterAutospacing="0"/>
        <w:ind w:left="851"/>
        <w:contextualSpacing/>
        <w:jc w:val="both"/>
        <w:rPr>
          <w:rFonts w:asciiTheme="majorBidi" w:eastAsia="Calibri" w:hAnsiTheme="majorBidi" w:cstheme="majorBidi"/>
          <w:i/>
          <w:iCs/>
          <w:kern w:val="24"/>
        </w:rPr>
      </w:pPr>
      <w:r w:rsidRPr="00F53B1E">
        <w:rPr>
          <w:rFonts w:asciiTheme="majorBidi" w:eastAsia="Calibri" w:hAnsiTheme="majorBidi" w:cstheme="majorBidi"/>
          <w:i/>
          <w:iCs/>
          <w:kern w:val="24"/>
        </w:rPr>
        <w:t xml:space="preserve">153.  Dan </w:t>
      </w:r>
      <w:proofErr w:type="spellStart"/>
      <w:r w:rsidRPr="00F53B1E">
        <w:rPr>
          <w:rFonts w:asciiTheme="majorBidi" w:eastAsia="Calibri" w:hAnsiTheme="majorBidi" w:cstheme="majorBidi"/>
          <w:i/>
          <w:iCs/>
          <w:kern w:val="24"/>
        </w:rPr>
        <w:t>sungguh</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inilah</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jalan</w:t>
      </w:r>
      <w:proofErr w:type="spellEnd"/>
      <w:r w:rsidRPr="00F53B1E">
        <w:rPr>
          <w:rFonts w:asciiTheme="majorBidi" w:eastAsia="Calibri" w:hAnsiTheme="majorBidi" w:cstheme="majorBidi"/>
          <w:i/>
          <w:iCs/>
          <w:kern w:val="24"/>
        </w:rPr>
        <w:t xml:space="preserve">-Ku yang </w:t>
      </w:r>
      <w:proofErr w:type="spellStart"/>
      <w:r w:rsidRPr="00F53B1E">
        <w:rPr>
          <w:rFonts w:asciiTheme="majorBidi" w:eastAsia="Calibri" w:hAnsiTheme="majorBidi" w:cstheme="majorBidi"/>
          <w:i/>
          <w:iCs/>
          <w:kern w:val="24"/>
        </w:rPr>
        <w:t>lurus</w:t>
      </w:r>
      <w:proofErr w:type="spellEnd"/>
      <w:r w:rsidRPr="00F53B1E">
        <w:rPr>
          <w:rFonts w:asciiTheme="majorBidi" w:eastAsia="Calibri" w:hAnsiTheme="majorBidi" w:cstheme="majorBidi"/>
          <w:i/>
          <w:iCs/>
          <w:kern w:val="24"/>
        </w:rPr>
        <w:t xml:space="preserve">. Maka </w:t>
      </w:r>
      <w:proofErr w:type="spellStart"/>
      <w:r w:rsidRPr="00F53B1E">
        <w:rPr>
          <w:rFonts w:asciiTheme="majorBidi" w:eastAsia="Calibri" w:hAnsiTheme="majorBidi" w:cstheme="majorBidi"/>
          <w:i/>
          <w:iCs/>
          <w:kern w:val="24"/>
        </w:rPr>
        <w:t>ikutilah</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Jangan</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kamu</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ikuti</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jalan-jalan</w:t>
      </w:r>
      <w:proofErr w:type="spellEnd"/>
      <w:r w:rsidRPr="00F53B1E">
        <w:rPr>
          <w:rFonts w:asciiTheme="majorBidi" w:eastAsia="Calibri" w:hAnsiTheme="majorBidi" w:cstheme="majorBidi"/>
          <w:i/>
          <w:iCs/>
          <w:kern w:val="24"/>
        </w:rPr>
        <w:t xml:space="preserve"> (yang lain) yang </w:t>
      </w:r>
      <w:proofErr w:type="spellStart"/>
      <w:r w:rsidRPr="00F53B1E">
        <w:rPr>
          <w:rFonts w:asciiTheme="majorBidi" w:eastAsia="Calibri" w:hAnsiTheme="majorBidi" w:cstheme="majorBidi"/>
          <w:i/>
          <w:iCs/>
          <w:kern w:val="24"/>
        </w:rPr>
        <w:t>akan</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mencerai-beraikan</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kamu</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dari</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jalan</w:t>
      </w:r>
      <w:proofErr w:type="spellEnd"/>
      <w:r w:rsidRPr="00F53B1E">
        <w:rPr>
          <w:rFonts w:asciiTheme="majorBidi" w:eastAsia="Calibri" w:hAnsiTheme="majorBidi" w:cstheme="majorBidi"/>
          <w:i/>
          <w:iCs/>
          <w:kern w:val="24"/>
        </w:rPr>
        <w:t xml:space="preserve">-Nya. </w:t>
      </w:r>
      <w:proofErr w:type="spellStart"/>
      <w:r w:rsidRPr="00F53B1E">
        <w:rPr>
          <w:rFonts w:asciiTheme="majorBidi" w:eastAsia="Calibri" w:hAnsiTheme="majorBidi" w:cstheme="majorBidi"/>
          <w:i/>
          <w:iCs/>
          <w:kern w:val="24"/>
        </w:rPr>
        <w:t>Demikianlah</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Dia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memerintahkan</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kepadamu</w:t>
      </w:r>
      <w:proofErr w:type="spellEnd"/>
      <w:r w:rsidRPr="00F53B1E">
        <w:rPr>
          <w:rFonts w:asciiTheme="majorBidi" w:eastAsia="Calibri" w:hAnsiTheme="majorBidi" w:cstheme="majorBidi"/>
          <w:i/>
          <w:iCs/>
          <w:kern w:val="24"/>
        </w:rPr>
        <w:t xml:space="preserve"> agar </w:t>
      </w:r>
      <w:proofErr w:type="spellStart"/>
      <w:r w:rsidRPr="00F53B1E">
        <w:rPr>
          <w:rFonts w:asciiTheme="majorBidi" w:eastAsia="Calibri" w:hAnsiTheme="majorBidi" w:cstheme="majorBidi"/>
          <w:i/>
          <w:iCs/>
          <w:kern w:val="24"/>
        </w:rPr>
        <w:t>kamu</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bertakwa</w:t>
      </w:r>
      <w:proofErr w:type="spellEnd"/>
      <w:r w:rsidRPr="00F53B1E">
        <w:rPr>
          <w:rFonts w:asciiTheme="majorBidi" w:eastAsia="Calibri" w:hAnsiTheme="majorBidi" w:cstheme="majorBidi"/>
          <w:i/>
          <w:iCs/>
          <w:kern w:val="24"/>
        </w:rPr>
        <w:t>.</w:t>
      </w:r>
      <w:r w:rsidR="00FD20DE">
        <w:rPr>
          <w:rStyle w:val="FootnoteReference"/>
          <w:rFonts w:asciiTheme="majorBidi" w:eastAsia="Calibri" w:hAnsiTheme="majorBidi" w:cstheme="majorBidi"/>
          <w:i/>
          <w:iCs/>
          <w:kern w:val="24"/>
        </w:rPr>
        <w:footnoteReference w:id="67"/>
      </w:r>
    </w:p>
    <w:p w14:paraId="7755CC55" w14:textId="77777777" w:rsidR="006D6635" w:rsidRPr="00F53B1E" w:rsidRDefault="006D6635" w:rsidP="006D6635">
      <w:pPr>
        <w:pStyle w:val="NormalWeb"/>
        <w:spacing w:before="0" w:beforeAutospacing="0" w:after="0" w:afterAutospacing="0"/>
        <w:ind w:left="851"/>
        <w:contextualSpacing/>
        <w:jc w:val="both"/>
        <w:rPr>
          <w:rFonts w:asciiTheme="majorBidi" w:hAnsiTheme="majorBidi" w:cstheme="majorBidi"/>
        </w:rPr>
      </w:pPr>
    </w:p>
    <w:p w14:paraId="51ABA7E5" w14:textId="1ADF3F98" w:rsidR="00294406" w:rsidRPr="00F53B1E" w:rsidRDefault="00294406" w:rsidP="002E1929">
      <w:pPr>
        <w:pStyle w:val="ListParagraph"/>
        <w:numPr>
          <w:ilvl w:val="0"/>
          <w:numId w:val="37"/>
        </w:numPr>
        <w:ind w:left="851" w:hanging="425"/>
        <w:rPr>
          <w:rFonts w:asciiTheme="majorBidi" w:hAnsiTheme="majorBidi" w:cstheme="majorBidi"/>
        </w:rPr>
      </w:pPr>
      <w:r w:rsidRPr="00F53B1E">
        <w:rPr>
          <w:rFonts w:asciiTheme="majorBidi" w:eastAsiaTheme="minorEastAsia" w:hAnsiTheme="majorBidi" w:cstheme="majorBidi"/>
          <w:kern w:val="24"/>
        </w:rPr>
        <w:t xml:space="preserve">Akhlaq </w:t>
      </w:r>
      <w:proofErr w:type="spellStart"/>
      <w:r w:rsidRPr="00F53B1E">
        <w:rPr>
          <w:rFonts w:asciiTheme="majorBidi" w:eastAsiaTheme="minorEastAsia" w:hAnsiTheme="majorBidi" w:cstheme="majorBidi"/>
          <w:kern w:val="24"/>
        </w:rPr>
        <w:t>Manusiawi</w:t>
      </w:r>
      <w:proofErr w:type="spellEnd"/>
      <w:r w:rsidRPr="00F53B1E">
        <w:rPr>
          <w:rFonts w:asciiTheme="majorBidi" w:eastAsiaTheme="minorEastAsia" w:hAnsiTheme="majorBidi" w:cstheme="majorBidi"/>
          <w:kern w:val="24"/>
        </w:rPr>
        <w:t>,</w:t>
      </w:r>
      <w:r w:rsidR="00FD20DE">
        <w:rPr>
          <w:rStyle w:val="FootnoteReference"/>
          <w:rFonts w:asciiTheme="majorBidi" w:eastAsiaTheme="minorEastAsia" w:hAnsiTheme="majorBidi" w:cstheme="majorBidi"/>
          <w:kern w:val="24"/>
        </w:rPr>
        <w:footnoteReference w:id="68"/>
      </w:r>
    </w:p>
    <w:p w14:paraId="2102103E" w14:textId="75B317A2" w:rsidR="00294406" w:rsidRPr="00F53B1E" w:rsidRDefault="00294406" w:rsidP="00E1730B">
      <w:pPr>
        <w:pStyle w:val="ListParagraph"/>
        <w:ind w:left="851"/>
        <w:jc w:val="both"/>
        <w:rPr>
          <w:rFonts w:asciiTheme="majorBidi" w:hAnsiTheme="majorBidi" w:cstheme="majorBidi"/>
        </w:rPr>
      </w:pPr>
      <w:proofErr w:type="spellStart"/>
      <w:r w:rsidRPr="00F53B1E">
        <w:rPr>
          <w:rFonts w:asciiTheme="majorBidi" w:eastAsiaTheme="minorEastAsia" w:hAnsiTheme="majorBidi" w:cstheme="majorBidi"/>
          <w:kern w:val="24"/>
        </w:rPr>
        <w:t>Ajaran</w:t>
      </w:r>
      <w:proofErr w:type="spellEnd"/>
      <w:r w:rsidRPr="00F53B1E">
        <w:rPr>
          <w:rFonts w:asciiTheme="majorBidi" w:eastAsiaTheme="minorEastAsia" w:hAnsiTheme="majorBidi" w:cstheme="majorBidi"/>
          <w:kern w:val="24"/>
        </w:rPr>
        <w:t xml:space="preserve"> Akhlaq </w:t>
      </w:r>
      <w:proofErr w:type="spellStart"/>
      <w:r w:rsidRPr="00F53B1E">
        <w:rPr>
          <w:rFonts w:asciiTheme="majorBidi" w:eastAsiaTheme="minorEastAsia" w:hAnsiTheme="majorBidi" w:cstheme="majorBidi"/>
          <w:kern w:val="24"/>
        </w:rPr>
        <w:t>dalam</w:t>
      </w:r>
      <w:proofErr w:type="spellEnd"/>
      <w:r w:rsidRPr="00F53B1E">
        <w:rPr>
          <w:rFonts w:asciiTheme="majorBidi" w:eastAsiaTheme="minorEastAsia" w:hAnsiTheme="majorBidi" w:cstheme="majorBidi"/>
          <w:kern w:val="24"/>
        </w:rPr>
        <w:t xml:space="preserve"> Islam </w:t>
      </w:r>
      <w:proofErr w:type="spellStart"/>
      <w:r w:rsidRPr="00F53B1E">
        <w:rPr>
          <w:rFonts w:asciiTheme="majorBidi" w:eastAsiaTheme="minorEastAsia" w:hAnsiTheme="majorBidi" w:cstheme="majorBidi"/>
          <w:kern w:val="24"/>
        </w:rPr>
        <w:t>sesuai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dengan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fitrahnya</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benar-benar</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menjaga</w:t>
      </w:r>
      <w:proofErr w:type="spellEnd"/>
      <w:r w:rsidR="00E1730B"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sebagai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makhluk</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terhormat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Kerinduan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jiwa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mengikuti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kebaikan</w:t>
      </w:r>
      <w:proofErr w:type="spellEnd"/>
      <w:r w:rsidR="00E1730B"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terpenuhi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dengan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mengikuti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ajaran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akhlaq</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dalam</w:t>
      </w:r>
      <w:proofErr w:type="spellEnd"/>
      <w:r w:rsidRPr="00F53B1E">
        <w:rPr>
          <w:rFonts w:asciiTheme="majorBidi" w:eastAsiaTheme="minorEastAsia" w:hAnsiTheme="majorBidi" w:cstheme="majorBidi"/>
          <w:kern w:val="24"/>
        </w:rPr>
        <w:t xml:space="preserve"> Islam.</w:t>
      </w:r>
    </w:p>
    <w:p w14:paraId="4CEFF00D" w14:textId="54B265E6" w:rsidR="00294406" w:rsidRPr="00F53B1E" w:rsidRDefault="00294406" w:rsidP="002E1929">
      <w:pPr>
        <w:pStyle w:val="ListParagraph"/>
        <w:numPr>
          <w:ilvl w:val="0"/>
          <w:numId w:val="37"/>
        </w:numPr>
        <w:ind w:left="851" w:hanging="425"/>
      </w:pPr>
      <w:r w:rsidRPr="00F53B1E">
        <w:rPr>
          <w:rFonts w:eastAsiaTheme="minorEastAsia" w:hAnsi="Trebuchet MS"/>
          <w:kern w:val="24"/>
        </w:rPr>
        <w:t>Akhlaq Universal</w:t>
      </w:r>
      <w:r w:rsidR="00FD20DE">
        <w:rPr>
          <w:rStyle w:val="FootnoteReference"/>
          <w:rFonts w:eastAsiaTheme="minorEastAsia" w:hAnsi="Trebuchet MS"/>
          <w:kern w:val="24"/>
        </w:rPr>
        <w:footnoteReference w:id="69"/>
      </w:r>
    </w:p>
    <w:p w14:paraId="1A539C25" w14:textId="3179A13C" w:rsidR="00846B0C" w:rsidRPr="00F53B1E" w:rsidRDefault="00294406" w:rsidP="00E1730B">
      <w:pPr>
        <w:pStyle w:val="ListParagraph"/>
        <w:ind w:left="851"/>
        <w:jc w:val="both"/>
        <w:rPr>
          <w:rFonts w:asciiTheme="majorBidi" w:hAnsiTheme="majorBidi" w:cstheme="majorBidi"/>
        </w:rPr>
      </w:pPr>
      <w:proofErr w:type="spellStart"/>
      <w:r w:rsidRPr="00F53B1E">
        <w:rPr>
          <w:rFonts w:eastAsiaTheme="minorEastAsia" w:hAnsi="Trebuchet MS"/>
          <w:kern w:val="24"/>
        </w:rPr>
        <w:t>Ajaran</w:t>
      </w:r>
      <w:proofErr w:type="spellEnd"/>
      <w:r w:rsidRPr="00F53B1E">
        <w:rPr>
          <w:rFonts w:eastAsiaTheme="minorEastAsia" w:hAnsi="Trebuchet MS"/>
          <w:kern w:val="24"/>
        </w:rPr>
        <w:t xml:space="preserve"> </w:t>
      </w:r>
      <w:proofErr w:type="spellStart"/>
      <w:r w:rsidRPr="00F53B1E">
        <w:rPr>
          <w:rFonts w:eastAsiaTheme="minorEastAsia" w:hAnsi="Trebuchet MS"/>
          <w:kern w:val="24"/>
        </w:rPr>
        <w:t>akhlaq</w:t>
      </w:r>
      <w:proofErr w:type="spellEnd"/>
      <w:r w:rsidRPr="00F53B1E">
        <w:rPr>
          <w:rFonts w:eastAsiaTheme="minorEastAsia" w:hAnsi="Trebuchet MS"/>
          <w:kern w:val="24"/>
        </w:rPr>
        <w:t xml:space="preserve"> </w:t>
      </w:r>
      <w:proofErr w:type="spellStart"/>
      <w:r w:rsidRPr="00F53B1E">
        <w:rPr>
          <w:rFonts w:eastAsiaTheme="minorEastAsia" w:hAnsi="Trebuchet MS"/>
          <w:kern w:val="24"/>
        </w:rPr>
        <w:t>dalam</w:t>
      </w:r>
      <w:proofErr w:type="spellEnd"/>
      <w:r w:rsidRPr="00F53B1E">
        <w:rPr>
          <w:rFonts w:eastAsiaTheme="minorEastAsia" w:hAnsi="Trebuchet MS"/>
          <w:kern w:val="24"/>
        </w:rPr>
        <w:t xml:space="preserve"> Islam </w:t>
      </w:r>
      <w:proofErr w:type="spellStart"/>
      <w:r w:rsidRPr="00F53B1E">
        <w:rPr>
          <w:rFonts w:eastAsiaTheme="minorEastAsia" w:hAnsi="Trebuchet MS"/>
          <w:kern w:val="24"/>
        </w:rPr>
        <w:t>sesuai</w:t>
      </w:r>
      <w:proofErr w:type="spellEnd"/>
      <w:r w:rsidRPr="00F53B1E">
        <w:rPr>
          <w:rFonts w:eastAsiaTheme="minorEastAsia" w:hAnsi="Trebuchet MS"/>
          <w:kern w:val="24"/>
        </w:rPr>
        <w:t xml:space="preserve"> </w:t>
      </w:r>
      <w:proofErr w:type="spellStart"/>
      <w:r w:rsidRPr="00F53B1E">
        <w:rPr>
          <w:rFonts w:eastAsiaTheme="minorEastAsia" w:hAnsi="Trebuchet MS"/>
          <w:kern w:val="24"/>
        </w:rPr>
        <w:t>dengan</w:t>
      </w:r>
      <w:proofErr w:type="spellEnd"/>
      <w:r w:rsidRPr="00F53B1E">
        <w:rPr>
          <w:rFonts w:eastAsiaTheme="minorEastAsia" w:hAnsi="Trebuchet MS"/>
          <w:kern w:val="24"/>
        </w:rPr>
        <w:t xml:space="preserve"> </w:t>
      </w:r>
      <w:proofErr w:type="spellStart"/>
      <w:r w:rsidRPr="00F53B1E">
        <w:rPr>
          <w:rFonts w:eastAsiaTheme="minorEastAsia" w:hAnsi="Trebuchet MS"/>
          <w:kern w:val="24"/>
        </w:rPr>
        <w:t>kemanusiaan</w:t>
      </w:r>
      <w:proofErr w:type="spellEnd"/>
      <w:r w:rsidRPr="00F53B1E">
        <w:rPr>
          <w:rFonts w:eastAsiaTheme="minorEastAsia" w:hAnsi="Trebuchet MS"/>
          <w:kern w:val="24"/>
        </w:rPr>
        <w:t xml:space="preserve"> yang universal dan</w:t>
      </w:r>
      <w:r w:rsidR="00E1730B" w:rsidRPr="00F53B1E">
        <w:rPr>
          <w:rFonts w:eastAsiaTheme="minorEastAsia" w:hAnsi="Trebuchet MS"/>
          <w:kern w:val="24"/>
        </w:rPr>
        <w:t xml:space="preserve"> </w:t>
      </w:r>
      <w:proofErr w:type="spellStart"/>
      <w:r w:rsidRPr="00F53B1E">
        <w:rPr>
          <w:rFonts w:eastAsiaTheme="minorEastAsia" w:hAnsi="Trebuchet MS"/>
          <w:kern w:val="24"/>
        </w:rPr>
        <w:t>mencakup</w:t>
      </w:r>
      <w:proofErr w:type="spellEnd"/>
      <w:r w:rsidRPr="00F53B1E">
        <w:rPr>
          <w:rFonts w:eastAsiaTheme="minorEastAsia" w:hAnsi="Trebuchet MS"/>
          <w:kern w:val="24"/>
        </w:rPr>
        <w:t xml:space="preserve"> </w:t>
      </w:r>
      <w:proofErr w:type="spellStart"/>
      <w:r w:rsidRPr="00F53B1E">
        <w:rPr>
          <w:rFonts w:eastAsiaTheme="minorEastAsia" w:hAnsi="Trebuchet MS"/>
          <w:kern w:val="24"/>
        </w:rPr>
        <w:t>segala</w:t>
      </w:r>
      <w:proofErr w:type="spellEnd"/>
      <w:r w:rsidRPr="00F53B1E">
        <w:rPr>
          <w:rFonts w:eastAsiaTheme="minorEastAsia" w:hAnsi="Trebuchet MS"/>
          <w:kern w:val="24"/>
        </w:rPr>
        <w:t xml:space="preserve"> </w:t>
      </w:r>
      <w:proofErr w:type="spellStart"/>
      <w:r w:rsidRPr="00F53B1E">
        <w:rPr>
          <w:rFonts w:eastAsiaTheme="minorEastAsia" w:hAnsi="Trebuchet MS"/>
          <w:kern w:val="24"/>
        </w:rPr>
        <w:t>aspek</w:t>
      </w:r>
      <w:proofErr w:type="spellEnd"/>
      <w:r w:rsidRPr="00F53B1E">
        <w:rPr>
          <w:rFonts w:eastAsiaTheme="minorEastAsia" w:hAnsi="Trebuchet MS"/>
          <w:kern w:val="24"/>
        </w:rPr>
        <w:t xml:space="preserve"> </w:t>
      </w:r>
      <w:proofErr w:type="spellStart"/>
      <w:r w:rsidRPr="00F53B1E">
        <w:rPr>
          <w:rFonts w:eastAsiaTheme="minorEastAsia" w:hAnsi="Trebuchet MS"/>
          <w:kern w:val="24"/>
        </w:rPr>
        <w:t>hidup</w:t>
      </w:r>
      <w:proofErr w:type="spellEnd"/>
      <w:r w:rsidRPr="00F53B1E">
        <w:rPr>
          <w:rFonts w:eastAsiaTheme="minorEastAsia" w:hAnsi="Trebuchet MS"/>
          <w:kern w:val="24"/>
        </w:rPr>
        <w:t xml:space="preserve"> </w:t>
      </w:r>
      <w:proofErr w:type="spellStart"/>
      <w:r w:rsidRPr="00F53B1E">
        <w:rPr>
          <w:rFonts w:eastAsiaTheme="minorEastAsia" w:hAnsi="Trebuchet MS"/>
          <w:kern w:val="24"/>
        </w:rPr>
        <w:t>manusia</w:t>
      </w:r>
      <w:proofErr w:type="spellEnd"/>
      <w:r w:rsidRPr="00F53B1E">
        <w:rPr>
          <w:rFonts w:eastAsiaTheme="minorEastAsia" w:hAnsi="Trebuchet MS"/>
          <w:kern w:val="24"/>
        </w:rPr>
        <w:t xml:space="preserve">, </w:t>
      </w:r>
      <w:proofErr w:type="spellStart"/>
      <w:r w:rsidRPr="00F53B1E">
        <w:rPr>
          <w:rFonts w:eastAsiaTheme="minorEastAsia" w:hAnsi="Trebuchet MS"/>
          <w:kern w:val="24"/>
        </w:rPr>
        <w:t>baik</w:t>
      </w:r>
      <w:proofErr w:type="spellEnd"/>
      <w:r w:rsidRPr="00F53B1E">
        <w:rPr>
          <w:rFonts w:eastAsiaTheme="minorEastAsia" w:hAnsi="Trebuchet MS"/>
          <w:kern w:val="24"/>
        </w:rPr>
        <w:t xml:space="preserve"> </w:t>
      </w:r>
      <w:proofErr w:type="spellStart"/>
      <w:r w:rsidRPr="00F53B1E">
        <w:rPr>
          <w:rFonts w:eastAsiaTheme="minorEastAsia" w:hAnsi="Trebuchet MS"/>
          <w:kern w:val="24"/>
        </w:rPr>
        <w:t>dimensi</w:t>
      </w:r>
      <w:proofErr w:type="spellEnd"/>
      <w:r w:rsidRPr="00F53B1E">
        <w:rPr>
          <w:rFonts w:eastAsiaTheme="minorEastAsia" w:hAnsi="Trebuchet MS"/>
          <w:kern w:val="24"/>
        </w:rPr>
        <w:t xml:space="preserve"> vertical </w:t>
      </w:r>
      <w:proofErr w:type="spellStart"/>
      <w:r w:rsidRPr="00F53B1E">
        <w:rPr>
          <w:rFonts w:eastAsiaTheme="minorEastAsia" w:hAnsi="Trebuchet MS"/>
          <w:kern w:val="24"/>
        </w:rPr>
        <w:t>maupun</w:t>
      </w:r>
      <w:proofErr w:type="spellEnd"/>
      <w:r w:rsidRPr="00F53B1E">
        <w:rPr>
          <w:rFonts w:eastAsiaTheme="minorEastAsia" w:hAnsi="Trebuchet MS"/>
          <w:kern w:val="24"/>
        </w:rPr>
        <w:t xml:space="preserve"> </w:t>
      </w:r>
      <w:proofErr w:type="spellStart"/>
      <w:r w:rsidRPr="00F53B1E">
        <w:rPr>
          <w:rFonts w:eastAsiaTheme="minorEastAsia" w:hAnsi="Trebuchet MS"/>
          <w:kern w:val="24"/>
        </w:rPr>
        <w:t>hori</w:t>
      </w:r>
      <w:r w:rsidRPr="00F53B1E">
        <w:rPr>
          <w:rFonts w:asciiTheme="majorBidi" w:eastAsiaTheme="minorEastAsia" w:hAnsiTheme="majorBidi" w:cstheme="majorBidi"/>
          <w:kern w:val="24"/>
        </w:rPr>
        <w:t>sontal</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Contoh</w:t>
      </w:r>
      <w:proofErr w:type="spellEnd"/>
      <w:r w:rsidRPr="00F53B1E">
        <w:rPr>
          <w:rFonts w:asciiTheme="majorBidi" w:eastAsiaTheme="minorEastAsia" w:hAnsiTheme="majorBidi" w:cstheme="majorBidi"/>
          <w:kern w:val="24"/>
        </w:rPr>
        <w:t xml:space="preserve"> al-Qur’an </w:t>
      </w:r>
      <w:proofErr w:type="spellStart"/>
      <w:r w:rsidRPr="00F53B1E">
        <w:rPr>
          <w:rFonts w:asciiTheme="majorBidi" w:eastAsiaTheme="minorEastAsia" w:hAnsiTheme="majorBidi" w:cstheme="majorBidi"/>
          <w:kern w:val="24"/>
        </w:rPr>
        <w:t>mengajarkan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tentang</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keburukan</w:t>
      </w:r>
      <w:proofErr w:type="spellEnd"/>
      <w:r w:rsidR="00E1730B" w:rsidRPr="00F53B1E">
        <w:rPr>
          <w:rFonts w:asciiTheme="majorBidi" w:eastAsiaTheme="minorEastAsia" w:hAnsiTheme="majorBidi" w:cstheme="majorBidi"/>
          <w:kern w:val="24"/>
        </w:rPr>
        <w:t xml:space="preserve">: 1) </w:t>
      </w:r>
      <w:proofErr w:type="spellStart"/>
      <w:r w:rsidR="00E1730B" w:rsidRPr="00F53B1E">
        <w:rPr>
          <w:rFonts w:asciiTheme="majorBidi" w:eastAsiaTheme="minorEastAsia" w:hAnsiTheme="majorBidi" w:cstheme="majorBidi"/>
          <w:kern w:val="24"/>
        </w:rPr>
        <w:t>t</w:t>
      </w:r>
      <w:r w:rsidRPr="00F53B1E">
        <w:rPr>
          <w:rFonts w:asciiTheme="majorBidi" w:eastAsiaTheme="minorEastAsia" w:hAnsiTheme="majorBidi" w:cstheme="majorBidi"/>
          <w:kern w:val="24"/>
        </w:rPr>
        <w:t>idak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berbuat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syirik</w:t>
      </w:r>
      <w:proofErr w:type="spellEnd"/>
      <w:r w:rsidR="00E1730B" w:rsidRPr="00F53B1E">
        <w:rPr>
          <w:rFonts w:asciiTheme="majorBidi" w:eastAsiaTheme="minorEastAsia" w:hAnsiTheme="majorBidi" w:cstheme="majorBidi"/>
          <w:kern w:val="24"/>
        </w:rPr>
        <w:t xml:space="preserve">, 2) </w:t>
      </w:r>
      <w:proofErr w:type="spellStart"/>
      <w:r w:rsidR="00E1730B" w:rsidRPr="00F53B1E">
        <w:rPr>
          <w:rFonts w:asciiTheme="majorBidi" w:eastAsiaTheme="minorEastAsia" w:hAnsiTheme="majorBidi" w:cstheme="majorBidi"/>
          <w:kern w:val="24"/>
        </w:rPr>
        <w:t>d</w:t>
      </w:r>
      <w:r w:rsidRPr="00F53B1E">
        <w:rPr>
          <w:rFonts w:asciiTheme="majorBidi" w:eastAsiaTheme="minorEastAsia" w:hAnsiTheme="majorBidi" w:cstheme="majorBidi"/>
          <w:kern w:val="24"/>
        </w:rPr>
        <w:t>urhaka</w:t>
      </w:r>
      <w:proofErr w:type="spellEnd"/>
      <w:r w:rsidRPr="00F53B1E">
        <w:rPr>
          <w:rFonts w:asciiTheme="majorBidi" w:eastAsiaTheme="minorEastAsia" w:hAnsiTheme="majorBidi" w:cstheme="majorBidi"/>
          <w:kern w:val="24"/>
        </w:rPr>
        <w:t xml:space="preserve"> pada orang </w:t>
      </w:r>
      <w:proofErr w:type="spellStart"/>
      <w:r w:rsidRPr="00F53B1E">
        <w:rPr>
          <w:rFonts w:asciiTheme="majorBidi" w:eastAsiaTheme="minorEastAsia" w:hAnsiTheme="majorBidi" w:cstheme="majorBidi"/>
          <w:kern w:val="24"/>
        </w:rPr>
        <w:t>tua</w:t>
      </w:r>
      <w:proofErr w:type="spellEnd"/>
      <w:r w:rsidR="00E1730B" w:rsidRPr="00F53B1E">
        <w:rPr>
          <w:rFonts w:asciiTheme="majorBidi" w:eastAsiaTheme="minorEastAsia" w:hAnsiTheme="majorBidi" w:cstheme="majorBidi"/>
          <w:kern w:val="24"/>
        </w:rPr>
        <w:t xml:space="preserve">, 3) </w:t>
      </w:r>
      <w:proofErr w:type="spellStart"/>
      <w:r w:rsidR="00E1730B" w:rsidRPr="00F53B1E">
        <w:rPr>
          <w:rFonts w:asciiTheme="majorBidi" w:eastAsiaTheme="minorEastAsia" w:hAnsiTheme="majorBidi" w:cstheme="majorBidi"/>
          <w:kern w:val="24"/>
        </w:rPr>
        <w:t>b</w:t>
      </w:r>
      <w:r w:rsidRPr="00F53B1E">
        <w:rPr>
          <w:rFonts w:asciiTheme="majorBidi" w:eastAsiaTheme="minorEastAsia" w:hAnsiTheme="majorBidi" w:cstheme="majorBidi"/>
          <w:kern w:val="24"/>
        </w:rPr>
        <w:t>erbuat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keji</w:t>
      </w:r>
      <w:proofErr w:type="spellEnd"/>
      <w:r w:rsidR="00E1730B" w:rsidRPr="00F53B1E">
        <w:rPr>
          <w:rFonts w:asciiTheme="majorBidi" w:eastAsiaTheme="minorEastAsia" w:hAnsiTheme="majorBidi" w:cstheme="majorBidi"/>
          <w:kern w:val="24"/>
        </w:rPr>
        <w:t xml:space="preserve">, 4) </w:t>
      </w:r>
      <w:proofErr w:type="spellStart"/>
      <w:r w:rsidR="00E1730B" w:rsidRPr="00F53B1E">
        <w:rPr>
          <w:rFonts w:asciiTheme="majorBidi" w:eastAsiaTheme="minorEastAsia" w:hAnsiTheme="majorBidi" w:cstheme="majorBidi"/>
          <w:kern w:val="24"/>
        </w:rPr>
        <w:t>dll</w:t>
      </w:r>
      <w:proofErr w:type="spellEnd"/>
      <w:r w:rsidR="00E1730B" w:rsidRPr="00F53B1E">
        <w:rPr>
          <w:rFonts w:asciiTheme="majorBidi" w:eastAsiaTheme="minorEastAsia" w:hAnsiTheme="majorBidi" w:cstheme="majorBidi"/>
          <w:kern w:val="24"/>
        </w:rPr>
        <w:t xml:space="preserve">. </w:t>
      </w:r>
      <w:r w:rsidRPr="00F53B1E">
        <w:rPr>
          <w:rFonts w:asciiTheme="majorBidi" w:eastAsiaTheme="minorEastAsia" w:hAnsiTheme="majorBidi" w:cstheme="majorBidi"/>
          <w:kern w:val="24"/>
        </w:rPr>
        <w:t xml:space="preserve">Maka </w:t>
      </w:r>
      <w:proofErr w:type="spellStart"/>
      <w:r w:rsidRPr="00F53B1E">
        <w:rPr>
          <w:rFonts w:asciiTheme="majorBidi" w:eastAsiaTheme="minorEastAsia" w:hAnsiTheme="majorBidi" w:cstheme="majorBidi"/>
          <w:kern w:val="24"/>
        </w:rPr>
        <w:t>ajaran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tersebut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bersifat</w:t>
      </w:r>
      <w:proofErr w:type="spellEnd"/>
      <w:r w:rsidRPr="00F53B1E">
        <w:rPr>
          <w:rFonts w:asciiTheme="majorBidi" w:eastAsiaTheme="minorEastAsia" w:hAnsiTheme="majorBidi" w:cstheme="majorBidi"/>
          <w:kern w:val="24"/>
        </w:rPr>
        <w:t xml:space="preserve"> universal </w:t>
      </w:r>
      <w:proofErr w:type="spellStart"/>
      <w:r w:rsidRPr="00F53B1E">
        <w:rPr>
          <w:rFonts w:asciiTheme="majorBidi" w:eastAsiaTheme="minorEastAsia" w:hAnsiTheme="majorBidi" w:cstheme="majorBidi"/>
          <w:kern w:val="24"/>
        </w:rPr>
        <w:t>keseluruhan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bagi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siapapun</w:t>
      </w:r>
      <w:proofErr w:type="spellEnd"/>
      <w:r w:rsidRPr="00F53B1E">
        <w:rPr>
          <w:rFonts w:asciiTheme="majorBidi" w:eastAsiaTheme="minorEastAsia" w:hAnsiTheme="majorBidi" w:cstheme="majorBidi"/>
          <w:kern w:val="24"/>
        </w:rPr>
        <w:t>.</w:t>
      </w:r>
    </w:p>
    <w:p w14:paraId="52DE3356" w14:textId="07223940" w:rsidR="00294406" w:rsidRPr="00F53B1E" w:rsidRDefault="00294406" w:rsidP="002E1929">
      <w:pPr>
        <w:pStyle w:val="ListParagraph"/>
        <w:numPr>
          <w:ilvl w:val="0"/>
          <w:numId w:val="37"/>
        </w:numPr>
        <w:ind w:left="851" w:hanging="425"/>
        <w:rPr>
          <w:rFonts w:asciiTheme="majorBidi" w:hAnsiTheme="majorBidi" w:cstheme="majorBidi"/>
        </w:rPr>
      </w:pPr>
      <w:r w:rsidRPr="00F53B1E">
        <w:rPr>
          <w:rFonts w:asciiTheme="majorBidi" w:eastAsiaTheme="minorEastAsia" w:hAnsiTheme="majorBidi" w:cstheme="majorBidi"/>
          <w:kern w:val="24"/>
        </w:rPr>
        <w:t xml:space="preserve">Akhlaq </w:t>
      </w:r>
      <w:proofErr w:type="spellStart"/>
      <w:r w:rsidRPr="00F53B1E">
        <w:rPr>
          <w:rFonts w:asciiTheme="majorBidi" w:eastAsiaTheme="minorEastAsia" w:hAnsiTheme="majorBidi" w:cstheme="majorBidi"/>
          <w:kern w:val="24"/>
        </w:rPr>
        <w:t>Keseimbangan</w:t>
      </w:r>
      <w:proofErr w:type="spellEnd"/>
      <w:r w:rsidR="00FD20DE">
        <w:rPr>
          <w:rStyle w:val="FootnoteReference"/>
          <w:rFonts w:asciiTheme="majorBidi" w:eastAsiaTheme="minorEastAsia" w:hAnsiTheme="majorBidi" w:cstheme="majorBidi"/>
          <w:kern w:val="24"/>
        </w:rPr>
        <w:footnoteReference w:id="70"/>
      </w:r>
    </w:p>
    <w:p w14:paraId="6D6AEB54" w14:textId="2BC32E8C" w:rsidR="001C0D75" w:rsidRPr="00F53B1E" w:rsidRDefault="00294406" w:rsidP="00E1730B">
      <w:pPr>
        <w:pStyle w:val="ListParagraph"/>
        <w:ind w:left="851"/>
        <w:jc w:val="both"/>
        <w:rPr>
          <w:rFonts w:asciiTheme="majorBidi" w:hAnsiTheme="majorBidi" w:cstheme="majorBidi"/>
        </w:rPr>
      </w:pPr>
      <w:r w:rsidRPr="00F53B1E">
        <w:rPr>
          <w:rFonts w:asciiTheme="majorBidi" w:eastAsiaTheme="minorEastAsia" w:hAnsiTheme="majorBidi" w:cstheme="majorBidi"/>
          <w:kern w:val="24"/>
        </w:rPr>
        <w:t xml:space="preserve">Akhlaq </w:t>
      </w:r>
      <w:proofErr w:type="spellStart"/>
      <w:r w:rsidRPr="00F53B1E">
        <w:rPr>
          <w:rFonts w:asciiTheme="majorBidi" w:eastAsiaTheme="minorEastAsia" w:hAnsiTheme="majorBidi" w:cstheme="majorBidi"/>
          <w:kern w:val="24"/>
        </w:rPr>
        <w:t>dalam</w:t>
      </w:r>
      <w:proofErr w:type="spellEnd"/>
      <w:r w:rsidRPr="00F53B1E">
        <w:rPr>
          <w:rFonts w:asciiTheme="majorBidi" w:eastAsiaTheme="minorEastAsia" w:hAnsiTheme="majorBidi" w:cstheme="majorBidi"/>
          <w:kern w:val="24"/>
        </w:rPr>
        <w:t xml:space="preserve"> Islam </w:t>
      </w:r>
      <w:proofErr w:type="spellStart"/>
      <w:r w:rsidRPr="00F53B1E">
        <w:rPr>
          <w:rFonts w:asciiTheme="majorBidi" w:eastAsiaTheme="minorEastAsia" w:hAnsiTheme="majorBidi" w:cstheme="majorBidi"/>
          <w:kern w:val="24"/>
        </w:rPr>
        <w:t>ditengan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antara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dua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sisi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yaitu</w:t>
      </w:r>
      <w:proofErr w:type="spellEnd"/>
      <w:r w:rsidRPr="00F53B1E">
        <w:rPr>
          <w:rFonts w:asciiTheme="majorBidi" w:eastAsiaTheme="minorEastAsia" w:hAnsiTheme="majorBidi" w:cstheme="majorBidi"/>
          <w:kern w:val="24"/>
        </w:rPr>
        <w:t xml:space="preserve"> di </w:t>
      </w:r>
      <w:proofErr w:type="spellStart"/>
      <w:r w:rsidRPr="00F53B1E">
        <w:rPr>
          <w:rFonts w:asciiTheme="majorBidi" w:eastAsiaTheme="minorEastAsia" w:hAnsiTheme="majorBidi" w:cstheme="majorBidi"/>
          <w:kern w:val="24"/>
        </w:rPr>
        <w:t>satu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sisi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manghayalkan</w:t>
      </w:r>
      <w:proofErr w:type="spellEnd"/>
      <w:r w:rsidR="00E1730B"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sebagai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malaikat</w:t>
      </w:r>
      <w:proofErr w:type="spellEnd"/>
      <w:r w:rsidRPr="00F53B1E">
        <w:rPr>
          <w:rFonts w:asciiTheme="majorBidi" w:eastAsiaTheme="minorEastAsia" w:hAnsiTheme="majorBidi" w:cstheme="majorBidi"/>
          <w:kern w:val="24"/>
        </w:rPr>
        <w:t xml:space="preserve">, yang punya </w:t>
      </w:r>
      <w:proofErr w:type="spellStart"/>
      <w:r w:rsidRPr="00F53B1E">
        <w:rPr>
          <w:rFonts w:asciiTheme="majorBidi" w:eastAsiaTheme="minorEastAsia" w:hAnsiTheme="majorBidi" w:cstheme="majorBidi"/>
          <w:kern w:val="24"/>
        </w:rPr>
        <w:t>sifat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kebaikan</w:t>
      </w:r>
      <w:proofErr w:type="spellEnd"/>
      <w:r w:rsidRPr="00F53B1E">
        <w:rPr>
          <w:rFonts w:asciiTheme="majorBidi" w:eastAsiaTheme="minorEastAsia" w:hAnsiTheme="majorBidi" w:cstheme="majorBidi"/>
          <w:kern w:val="24"/>
        </w:rPr>
        <w:t xml:space="preserve">. Sisi lain </w:t>
      </w:r>
      <w:proofErr w:type="spellStart"/>
      <w:r w:rsidRPr="00F53B1E">
        <w:rPr>
          <w:rFonts w:asciiTheme="majorBidi" w:eastAsiaTheme="minorEastAsia" w:hAnsiTheme="majorBidi" w:cstheme="majorBidi"/>
          <w:kern w:val="24"/>
        </w:rPr>
        <w:t>menghayalkan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sebagai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hewan</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menitikberatkan</w:t>
      </w:r>
      <w:proofErr w:type="spellEnd"/>
      <w:r w:rsidRPr="00F53B1E">
        <w:rPr>
          <w:rFonts w:asciiTheme="majorBidi" w:eastAsiaTheme="minorEastAsia" w:hAnsiTheme="majorBidi" w:cstheme="majorBidi"/>
          <w:kern w:val="24"/>
        </w:rPr>
        <w:t xml:space="preserve"> pada </w:t>
      </w:r>
      <w:proofErr w:type="spellStart"/>
      <w:r w:rsidRPr="00F53B1E">
        <w:rPr>
          <w:rFonts w:asciiTheme="majorBidi" w:eastAsiaTheme="minorEastAsia" w:hAnsiTheme="majorBidi" w:cstheme="majorBidi"/>
          <w:kern w:val="24"/>
        </w:rPr>
        <w:t>sifat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keburukan</w:t>
      </w:r>
      <w:proofErr w:type="spellEnd"/>
      <w:r w:rsidR="00E1730B" w:rsidRPr="00F53B1E">
        <w:rPr>
          <w:rFonts w:asciiTheme="majorBidi" w:eastAsiaTheme="minorEastAsia" w:hAnsiTheme="majorBidi" w:cstheme="majorBidi"/>
          <w:kern w:val="24"/>
        </w:rPr>
        <w:t>.</w:t>
      </w:r>
    </w:p>
    <w:p w14:paraId="6DE02F9C" w14:textId="5B9E5673" w:rsidR="00294406" w:rsidRPr="00F53B1E" w:rsidRDefault="00294406" w:rsidP="002E1929">
      <w:pPr>
        <w:pStyle w:val="ListParagraph"/>
        <w:numPr>
          <w:ilvl w:val="0"/>
          <w:numId w:val="37"/>
        </w:numPr>
        <w:ind w:left="851" w:hanging="425"/>
        <w:rPr>
          <w:rFonts w:asciiTheme="majorBidi" w:hAnsiTheme="majorBidi" w:cstheme="majorBidi"/>
        </w:rPr>
      </w:pPr>
      <w:r w:rsidRPr="00F53B1E">
        <w:rPr>
          <w:rFonts w:asciiTheme="majorBidi" w:eastAsiaTheme="minorEastAsia" w:hAnsiTheme="majorBidi" w:cstheme="majorBidi"/>
          <w:kern w:val="24"/>
        </w:rPr>
        <w:t xml:space="preserve">Akhlaq </w:t>
      </w:r>
      <w:proofErr w:type="spellStart"/>
      <w:r w:rsidRPr="00F53B1E">
        <w:rPr>
          <w:rFonts w:asciiTheme="majorBidi" w:eastAsiaTheme="minorEastAsia" w:hAnsiTheme="majorBidi" w:cstheme="majorBidi"/>
          <w:kern w:val="24"/>
        </w:rPr>
        <w:t>Realistik</w:t>
      </w:r>
      <w:proofErr w:type="spellEnd"/>
      <w:r w:rsidR="00FD20DE">
        <w:rPr>
          <w:rStyle w:val="FootnoteReference"/>
          <w:rFonts w:asciiTheme="majorBidi" w:eastAsiaTheme="minorEastAsia" w:hAnsiTheme="majorBidi" w:cstheme="majorBidi"/>
          <w:kern w:val="24"/>
        </w:rPr>
        <w:footnoteReference w:id="71"/>
      </w:r>
    </w:p>
    <w:p w14:paraId="5F9BD522" w14:textId="1CDA7AC4" w:rsidR="00294406" w:rsidRPr="00F53B1E" w:rsidRDefault="00294406" w:rsidP="00E1730B">
      <w:pPr>
        <w:pStyle w:val="ListParagraph"/>
        <w:ind w:left="851"/>
        <w:jc w:val="both"/>
        <w:rPr>
          <w:rFonts w:asciiTheme="majorBidi" w:hAnsiTheme="majorBidi" w:cstheme="majorBidi"/>
        </w:rPr>
      </w:pPr>
      <w:proofErr w:type="spellStart"/>
      <w:r w:rsidRPr="00F53B1E">
        <w:rPr>
          <w:rFonts w:asciiTheme="majorBidi" w:eastAsiaTheme="minorEastAsia" w:hAnsiTheme="majorBidi" w:cstheme="majorBidi"/>
          <w:kern w:val="24"/>
        </w:rPr>
        <w:t>Ajaran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akhlaq</w:t>
      </w:r>
      <w:proofErr w:type="spellEnd"/>
      <w:r w:rsidRPr="00F53B1E">
        <w:rPr>
          <w:rFonts w:asciiTheme="majorBidi" w:eastAsiaTheme="minorEastAsia" w:hAnsiTheme="majorBidi" w:cstheme="majorBidi"/>
          <w:kern w:val="24"/>
        </w:rPr>
        <w:t xml:space="preserve"> Islam </w:t>
      </w:r>
      <w:proofErr w:type="spellStart"/>
      <w:r w:rsidRPr="00F53B1E">
        <w:rPr>
          <w:rFonts w:asciiTheme="majorBidi" w:eastAsiaTheme="minorEastAsia" w:hAnsiTheme="majorBidi" w:cstheme="majorBidi"/>
          <w:kern w:val="24"/>
        </w:rPr>
        <w:t>memperhatikan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kenyataan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hidup</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memiliki</w:t>
      </w:r>
      <w:proofErr w:type="spellEnd"/>
      <w:r w:rsidR="00E1730B"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kelebihan</w:t>
      </w:r>
      <w:proofErr w:type="spellEnd"/>
      <w:r w:rsidRPr="00F53B1E">
        <w:rPr>
          <w:rFonts w:asciiTheme="majorBidi" w:eastAsiaTheme="minorEastAsia" w:hAnsiTheme="majorBidi" w:cstheme="majorBidi"/>
          <w:kern w:val="24"/>
        </w:rPr>
        <w:t xml:space="preserve"> disbanding </w:t>
      </w:r>
      <w:proofErr w:type="spellStart"/>
      <w:r w:rsidRPr="00F53B1E">
        <w:rPr>
          <w:rFonts w:asciiTheme="majorBidi" w:eastAsiaTheme="minorEastAsia" w:hAnsiTheme="majorBidi" w:cstheme="majorBidi"/>
          <w:kern w:val="24"/>
        </w:rPr>
        <w:t>makhluq</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lainnya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tapi</w:t>
      </w:r>
      <w:proofErr w:type="spellEnd"/>
      <w:r w:rsidRPr="00F53B1E">
        <w:rPr>
          <w:rFonts w:asciiTheme="majorBidi" w:eastAsiaTheme="minorEastAsia" w:hAnsiTheme="majorBidi" w:cstheme="majorBidi"/>
          <w:kern w:val="24"/>
        </w:rPr>
        <w:t xml:space="preserve"> jug </w:t>
      </w:r>
      <w:proofErr w:type="spellStart"/>
      <w:r w:rsidRPr="00F53B1E">
        <w:rPr>
          <w:rFonts w:asciiTheme="majorBidi" w:eastAsiaTheme="minorEastAsia" w:hAnsiTheme="majorBidi" w:cstheme="majorBidi"/>
          <w:kern w:val="24"/>
        </w:rPr>
        <w:t>memiliki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kelemahan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memiliki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kecenderungan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berbagai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macam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kebutuhan</w:t>
      </w:r>
      <w:proofErr w:type="spellEnd"/>
      <w:r w:rsidRPr="00F53B1E">
        <w:rPr>
          <w:rFonts w:asciiTheme="majorBidi" w:eastAsiaTheme="minorEastAsia" w:hAnsiTheme="majorBidi" w:cstheme="majorBidi"/>
          <w:kern w:val="24"/>
        </w:rPr>
        <w:t xml:space="preserve"> material dan spiritual.</w:t>
      </w:r>
    </w:p>
    <w:p w14:paraId="7ED71C80" w14:textId="0CA08802" w:rsidR="00294406" w:rsidRPr="00F53B1E" w:rsidRDefault="00294406" w:rsidP="002E1929">
      <w:pPr>
        <w:pStyle w:val="ListParagraph"/>
        <w:numPr>
          <w:ilvl w:val="0"/>
          <w:numId w:val="37"/>
        </w:numPr>
        <w:ind w:left="851" w:hanging="425"/>
        <w:rPr>
          <w:rFonts w:asciiTheme="majorBidi" w:hAnsiTheme="majorBidi" w:cstheme="majorBidi"/>
        </w:rPr>
      </w:pPr>
      <w:proofErr w:type="spellStart"/>
      <w:r w:rsidRPr="00F53B1E">
        <w:rPr>
          <w:rFonts w:asciiTheme="majorBidi" w:eastAsiaTheme="minorEastAsia" w:hAnsiTheme="majorBidi" w:cstheme="majorBidi"/>
          <w:kern w:val="24"/>
        </w:rPr>
        <w:t>Ilmu</w:t>
      </w:r>
      <w:proofErr w:type="spellEnd"/>
      <w:r w:rsidRPr="00F53B1E">
        <w:rPr>
          <w:rFonts w:asciiTheme="majorBidi" w:eastAsiaTheme="minorEastAsia" w:hAnsiTheme="majorBidi" w:cstheme="majorBidi"/>
          <w:kern w:val="24"/>
        </w:rPr>
        <w:t xml:space="preserve"> Akhlaq</w:t>
      </w:r>
      <w:r w:rsidR="001A34C1">
        <w:rPr>
          <w:rStyle w:val="FootnoteReference"/>
          <w:rFonts w:asciiTheme="majorBidi" w:eastAsiaTheme="minorEastAsia" w:hAnsiTheme="majorBidi" w:cstheme="majorBidi"/>
          <w:kern w:val="24"/>
        </w:rPr>
        <w:footnoteReference w:id="72"/>
      </w:r>
    </w:p>
    <w:p w14:paraId="0069B44C" w14:textId="75E6C16D" w:rsidR="00294406" w:rsidRPr="00F53B1E" w:rsidRDefault="00294406" w:rsidP="00E1730B">
      <w:pPr>
        <w:pStyle w:val="ListParagraph"/>
        <w:ind w:left="851"/>
        <w:jc w:val="both"/>
        <w:rPr>
          <w:rFonts w:asciiTheme="majorBidi" w:hAnsiTheme="majorBidi" w:cstheme="majorBidi"/>
        </w:rPr>
      </w:pPr>
      <w:proofErr w:type="spellStart"/>
      <w:r w:rsidRPr="00F53B1E">
        <w:rPr>
          <w:rFonts w:asciiTheme="majorBidi" w:eastAsiaTheme="minorEastAsia" w:hAnsiTheme="majorBidi" w:cstheme="majorBidi"/>
          <w:kern w:val="24"/>
        </w:rPr>
        <w:t>Diartikan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sebagai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ilmu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tatakrama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Ilmu</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berusaha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mengenal</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perilaku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kemudian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memberikan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hukum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kepada</w:t>
      </w:r>
      <w:proofErr w:type="spellEnd"/>
      <w:r w:rsidRPr="00F53B1E">
        <w:rPr>
          <w:rFonts w:asciiTheme="majorBidi" w:eastAsiaTheme="minorEastAsia" w:hAnsiTheme="majorBidi" w:cstheme="majorBidi"/>
          <w:kern w:val="24"/>
        </w:rPr>
        <w:t xml:space="preserve"> </w:t>
      </w:r>
      <w:proofErr w:type="spellStart"/>
      <w:proofErr w:type="gramStart"/>
      <w:r w:rsidRPr="00F53B1E">
        <w:rPr>
          <w:rFonts w:asciiTheme="majorBidi" w:eastAsiaTheme="minorEastAsia" w:hAnsiTheme="majorBidi" w:cstheme="majorBidi"/>
          <w:kern w:val="24"/>
        </w:rPr>
        <w:t>perilaku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tersebut</w:t>
      </w:r>
      <w:proofErr w:type="spellEnd"/>
      <w:proofErr w:type="gram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sebagai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prilaku</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tercela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atau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mulia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sesuai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dengan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nilai-nilai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akhlaq</w:t>
      </w:r>
      <w:proofErr w:type="spellEnd"/>
      <w:r w:rsidRPr="00F53B1E">
        <w:rPr>
          <w:rFonts w:asciiTheme="majorBidi" w:eastAsiaTheme="minorEastAsia" w:hAnsiTheme="majorBidi" w:cstheme="majorBidi"/>
          <w:kern w:val="24"/>
        </w:rPr>
        <w:t>.</w:t>
      </w:r>
    </w:p>
    <w:p w14:paraId="38FFDF53" w14:textId="16A847A8" w:rsidR="008E77A9" w:rsidRPr="00F53B1E" w:rsidRDefault="008E77A9" w:rsidP="002E1929">
      <w:pPr>
        <w:pStyle w:val="ListParagraph"/>
        <w:numPr>
          <w:ilvl w:val="0"/>
          <w:numId w:val="36"/>
        </w:numPr>
        <w:ind w:left="426" w:hanging="426"/>
        <w:rPr>
          <w:rFonts w:asciiTheme="majorBidi" w:hAnsiTheme="majorBidi" w:cstheme="majorBidi"/>
        </w:rPr>
      </w:pPr>
      <w:r w:rsidRPr="00F53B1E">
        <w:rPr>
          <w:rFonts w:asciiTheme="majorBidi" w:eastAsiaTheme="minorEastAsia" w:hAnsiTheme="majorBidi" w:cstheme="majorBidi"/>
          <w:kern w:val="24"/>
        </w:rPr>
        <w:t xml:space="preserve">Ruang </w:t>
      </w:r>
      <w:proofErr w:type="spellStart"/>
      <w:r w:rsidRPr="00F53B1E">
        <w:rPr>
          <w:rFonts w:asciiTheme="majorBidi" w:eastAsiaTheme="minorEastAsia" w:hAnsiTheme="majorBidi" w:cstheme="majorBidi"/>
          <w:kern w:val="24"/>
        </w:rPr>
        <w:t>Lingkup</w:t>
      </w:r>
      <w:proofErr w:type="spellEnd"/>
      <w:r w:rsidRPr="00F53B1E">
        <w:rPr>
          <w:rFonts w:asciiTheme="majorBidi" w:eastAsiaTheme="minorEastAsia" w:hAnsiTheme="majorBidi" w:cstheme="majorBidi"/>
          <w:kern w:val="24"/>
        </w:rPr>
        <w:t xml:space="preserve"> Akhlaq</w:t>
      </w:r>
      <w:r w:rsidR="00A2620F">
        <w:rPr>
          <w:rStyle w:val="FootnoteReference"/>
          <w:rFonts w:asciiTheme="majorBidi" w:eastAsiaTheme="minorEastAsia" w:hAnsiTheme="majorBidi" w:cstheme="majorBidi"/>
          <w:kern w:val="24"/>
        </w:rPr>
        <w:footnoteReference w:id="73"/>
      </w:r>
    </w:p>
    <w:p w14:paraId="143C5275" w14:textId="77777777" w:rsidR="00C33517" w:rsidRPr="00F53B1E" w:rsidRDefault="00C33517" w:rsidP="002E1929">
      <w:pPr>
        <w:pStyle w:val="ListParagraph"/>
        <w:numPr>
          <w:ilvl w:val="0"/>
          <w:numId w:val="38"/>
        </w:numPr>
        <w:ind w:left="851" w:hanging="425"/>
        <w:rPr>
          <w:rFonts w:asciiTheme="majorBidi" w:hAnsiTheme="majorBidi" w:cstheme="majorBidi"/>
        </w:rPr>
      </w:pPr>
      <w:proofErr w:type="spellStart"/>
      <w:r w:rsidRPr="00F53B1E">
        <w:rPr>
          <w:rFonts w:asciiTheme="majorBidi" w:eastAsiaTheme="minorEastAsia" w:hAnsiTheme="majorBidi" w:cstheme="majorBidi"/>
          <w:kern w:val="24"/>
        </w:rPr>
        <w:t>Obyek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Ilmu</w:t>
      </w:r>
      <w:proofErr w:type="spellEnd"/>
      <w:r w:rsidRPr="00F53B1E">
        <w:rPr>
          <w:rFonts w:asciiTheme="majorBidi" w:eastAsiaTheme="minorEastAsia" w:hAnsiTheme="majorBidi" w:cstheme="majorBidi"/>
          <w:kern w:val="24"/>
        </w:rPr>
        <w:t xml:space="preserve"> Akhlaq</w:t>
      </w:r>
    </w:p>
    <w:p w14:paraId="572674E7" w14:textId="59DBB60C" w:rsidR="008E77A9" w:rsidRPr="00F53B1E" w:rsidRDefault="008E77A9" w:rsidP="00C33517">
      <w:pPr>
        <w:pStyle w:val="ListParagraph"/>
        <w:ind w:left="851"/>
        <w:rPr>
          <w:rFonts w:asciiTheme="majorBidi" w:hAnsiTheme="majorBidi" w:cstheme="majorBidi"/>
        </w:rPr>
      </w:pPr>
      <w:proofErr w:type="spellStart"/>
      <w:r w:rsidRPr="00F53B1E">
        <w:rPr>
          <w:rFonts w:asciiTheme="majorBidi" w:eastAsiaTheme="minorEastAsia" w:hAnsiTheme="majorBidi" w:cstheme="majorBidi"/>
          <w:kern w:val="24"/>
        </w:rPr>
        <w:t>adalah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perilaku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penetapan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nilai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perilaku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sebagai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baik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atau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buruk</w:t>
      </w:r>
      <w:proofErr w:type="spellEnd"/>
      <w:r w:rsidRPr="00F53B1E">
        <w:rPr>
          <w:rFonts w:asciiTheme="majorBidi" w:eastAsiaTheme="minorEastAsia" w:hAnsiTheme="majorBidi" w:cstheme="majorBidi"/>
          <w:kern w:val="24"/>
        </w:rPr>
        <w:t>.</w:t>
      </w:r>
    </w:p>
    <w:p w14:paraId="795FAEEF" w14:textId="125E6A96" w:rsidR="008E77A9" w:rsidRPr="00F53B1E" w:rsidRDefault="008E77A9" w:rsidP="002E1929">
      <w:pPr>
        <w:pStyle w:val="ListParagraph"/>
        <w:numPr>
          <w:ilvl w:val="0"/>
          <w:numId w:val="38"/>
        </w:numPr>
        <w:ind w:left="851" w:hanging="425"/>
        <w:rPr>
          <w:rFonts w:asciiTheme="majorBidi" w:hAnsiTheme="majorBidi" w:cstheme="majorBidi"/>
        </w:rPr>
      </w:pPr>
      <w:proofErr w:type="spellStart"/>
      <w:r w:rsidRPr="00F53B1E">
        <w:rPr>
          <w:rFonts w:asciiTheme="majorBidi" w:eastAsiaTheme="minorEastAsia" w:hAnsiTheme="majorBidi" w:cstheme="majorBidi"/>
          <w:kern w:val="24"/>
        </w:rPr>
        <w:t>Perilaku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w:t>
      </w:r>
    </w:p>
    <w:p w14:paraId="66C7120A" w14:textId="6317CF65" w:rsidR="008E77A9" w:rsidRPr="00F53B1E" w:rsidRDefault="008E77A9" w:rsidP="002E1929">
      <w:pPr>
        <w:pStyle w:val="ListParagraph"/>
        <w:numPr>
          <w:ilvl w:val="1"/>
          <w:numId w:val="38"/>
        </w:numPr>
        <w:ind w:left="1276" w:hanging="425"/>
        <w:rPr>
          <w:rFonts w:asciiTheme="majorBidi" w:hAnsiTheme="majorBidi" w:cstheme="majorBidi"/>
        </w:rPr>
      </w:pPr>
      <w:proofErr w:type="spellStart"/>
      <w:r w:rsidRPr="00F53B1E">
        <w:rPr>
          <w:rFonts w:asciiTheme="majorBidi" w:eastAsiaTheme="minorEastAsia" w:hAnsiTheme="majorBidi" w:cstheme="majorBidi"/>
          <w:kern w:val="24"/>
        </w:rPr>
        <w:t>Perilaku</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lahir</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dengan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kehendak</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disengaja</w:t>
      </w:r>
      <w:proofErr w:type="spellEnd"/>
      <w:r w:rsidRPr="00F53B1E">
        <w:rPr>
          <w:rFonts w:asciiTheme="majorBidi" w:eastAsiaTheme="minorEastAsia" w:hAnsiTheme="majorBidi" w:cstheme="majorBidi"/>
          <w:kern w:val="24"/>
        </w:rPr>
        <w:t>.</w:t>
      </w:r>
    </w:p>
    <w:p w14:paraId="7E0BF65A" w14:textId="15399132" w:rsidR="008E77A9" w:rsidRPr="00F53B1E" w:rsidRDefault="008E77A9" w:rsidP="002E1929">
      <w:pPr>
        <w:pStyle w:val="ListParagraph"/>
        <w:numPr>
          <w:ilvl w:val="1"/>
          <w:numId w:val="38"/>
        </w:numPr>
        <w:ind w:left="1276" w:hanging="425"/>
        <w:rPr>
          <w:rFonts w:asciiTheme="majorBidi" w:hAnsiTheme="majorBidi" w:cstheme="majorBidi"/>
        </w:rPr>
      </w:pPr>
      <w:proofErr w:type="spellStart"/>
      <w:r w:rsidRPr="00F53B1E">
        <w:rPr>
          <w:rFonts w:asciiTheme="majorBidi" w:eastAsiaTheme="minorEastAsia" w:hAnsiTheme="majorBidi" w:cstheme="majorBidi"/>
          <w:kern w:val="24"/>
        </w:rPr>
        <w:t>Perilaku</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lahir</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dengan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tanpa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kehendak</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tanpa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disengaja</w:t>
      </w:r>
      <w:proofErr w:type="spellEnd"/>
      <w:r w:rsidRPr="00F53B1E">
        <w:rPr>
          <w:rFonts w:asciiTheme="majorBidi" w:eastAsiaTheme="minorEastAsia" w:hAnsiTheme="majorBidi" w:cstheme="majorBidi"/>
          <w:kern w:val="24"/>
        </w:rPr>
        <w:t>.</w:t>
      </w:r>
    </w:p>
    <w:p w14:paraId="490F447C" w14:textId="17674DE1" w:rsidR="008E77A9" w:rsidRPr="00F53B1E" w:rsidRDefault="008E77A9" w:rsidP="002E1929">
      <w:pPr>
        <w:pStyle w:val="ListParagraph"/>
        <w:numPr>
          <w:ilvl w:val="0"/>
          <w:numId w:val="38"/>
        </w:numPr>
        <w:ind w:left="851" w:hanging="425"/>
        <w:rPr>
          <w:rFonts w:asciiTheme="majorBidi" w:hAnsiTheme="majorBidi" w:cstheme="majorBidi"/>
        </w:rPr>
      </w:pPr>
      <w:proofErr w:type="spellStart"/>
      <w:r w:rsidRPr="00F53B1E">
        <w:rPr>
          <w:rFonts w:asciiTheme="majorBidi" w:eastAsiaTheme="minorEastAsia" w:hAnsiTheme="majorBidi" w:cstheme="majorBidi"/>
          <w:kern w:val="24"/>
        </w:rPr>
        <w:t>Ukuran</w:t>
      </w:r>
      <w:proofErr w:type="spellEnd"/>
      <w:r w:rsidRPr="00F53B1E">
        <w:rPr>
          <w:rFonts w:asciiTheme="majorBidi" w:eastAsiaTheme="minorEastAsia" w:hAnsiTheme="majorBidi" w:cstheme="majorBidi"/>
          <w:kern w:val="24"/>
        </w:rPr>
        <w:t xml:space="preserve"> Baik dan Buruk.</w:t>
      </w:r>
    </w:p>
    <w:p w14:paraId="71191AB5" w14:textId="77777777" w:rsidR="00C33517" w:rsidRPr="00F53B1E" w:rsidRDefault="008E77A9" w:rsidP="002E1929">
      <w:pPr>
        <w:pStyle w:val="ListParagraph"/>
        <w:numPr>
          <w:ilvl w:val="1"/>
          <w:numId w:val="38"/>
        </w:numPr>
        <w:ind w:left="1276" w:hanging="425"/>
        <w:rPr>
          <w:rFonts w:asciiTheme="majorBidi" w:hAnsiTheme="majorBidi" w:cstheme="majorBidi"/>
        </w:rPr>
      </w:pPr>
      <w:r w:rsidRPr="00F53B1E">
        <w:rPr>
          <w:rFonts w:asciiTheme="majorBidi" w:eastAsiaTheme="minorEastAsia" w:hAnsiTheme="majorBidi" w:cstheme="majorBidi"/>
          <w:kern w:val="24"/>
        </w:rPr>
        <w:t xml:space="preserve">Adat </w:t>
      </w:r>
      <w:proofErr w:type="spellStart"/>
      <w:r w:rsidRPr="00F53B1E">
        <w:rPr>
          <w:rFonts w:asciiTheme="majorBidi" w:eastAsiaTheme="minorEastAsia" w:hAnsiTheme="majorBidi" w:cstheme="majorBidi"/>
          <w:kern w:val="24"/>
        </w:rPr>
        <w:t>Kebiasaan</w:t>
      </w:r>
      <w:proofErr w:type="spellEnd"/>
      <w:r w:rsidRPr="00F53B1E">
        <w:rPr>
          <w:rFonts w:asciiTheme="majorBidi" w:eastAsiaTheme="minorEastAsia" w:hAnsiTheme="majorBidi" w:cstheme="majorBidi"/>
          <w:kern w:val="24"/>
        </w:rPr>
        <w:t>.</w:t>
      </w:r>
    </w:p>
    <w:p w14:paraId="10CDD4F2" w14:textId="6754CB9F" w:rsidR="008E77A9" w:rsidRPr="00F53B1E" w:rsidRDefault="008E77A9" w:rsidP="00C33517">
      <w:pPr>
        <w:pStyle w:val="ListParagraph"/>
        <w:ind w:left="1276"/>
        <w:rPr>
          <w:rFonts w:asciiTheme="majorBidi" w:hAnsiTheme="majorBidi" w:cstheme="majorBidi"/>
        </w:rPr>
      </w:pPr>
      <w:proofErr w:type="spellStart"/>
      <w:r w:rsidRPr="00F53B1E">
        <w:rPr>
          <w:rFonts w:asciiTheme="majorBidi" w:eastAsiaTheme="minorEastAsia" w:hAnsiTheme="majorBidi" w:cstheme="majorBidi"/>
          <w:kern w:val="24"/>
        </w:rPr>
        <w:t>Setiap</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bangsa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memiliki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adat-istiadat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tertentu</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menganggap</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baik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jika</w:t>
      </w:r>
      <w:proofErr w:type="spellEnd"/>
      <w:r w:rsidR="00C33517"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mengikuti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tersebut</w:t>
      </w:r>
      <w:proofErr w:type="spellEnd"/>
      <w:r w:rsidRPr="00F53B1E">
        <w:rPr>
          <w:rFonts w:asciiTheme="majorBidi" w:eastAsiaTheme="minorEastAsia" w:hAnsiTheme="majorBidi" w:cstheme="majorBidi"/>
          <w:kern w:val="24"/>
        </w:rPr>
        <w:t>.</w:t>
      </w:r>
    </w:p>
    <w:p w14:paraId="33E2EDE7" w14:textId="77777777" w:rsidR="00C33517" w:rsidRPr="00F53B1E" w:rsidRDefault="008E77A9" w:rsidP="002E1929">
      <w:pPr>
        <w:pStyle w:val="ListParagraph"/>
        <w:numPr>
          <w:ilvl w:val="1"/>
          <w:numId w:val="38"/>
        </w:numPr>
        <w:ind w:left="1276" w:hanging="425"/>
        <w:jc w:val="both"/>
        <w:rPr>
          <w:rFonts w:asciiTheme="majorBidi" w:hAnsiTheme="majorBidi" w:cstheme="majorBidi"/>
        </w:rPr>
      </w:pPr>
      <w:proofErr w:type="spellStart"/>
      <w:r w:rsidRPr="00F53B1E">
        <w:rPr>
          <w:rFonts w:asciiTheme="majorBidi" w:eastAsiaTheme="minorEastAsia" w:hAnsiTheme="majorBidi" w:cstheme="majorBidi"/>
          <w:kern w:val="24"/>
        </w:rPr>
        <w:t>Kebahagiaan</w:t>
      </w:r>
      <w:proofErr w:type="spellEnd"/>
      <w:r w:rsidRPr="00F53B1E">
        <w:rPr>
          <w:rFonts w:asciiTheme="majorBidi" w:eastAsiaTheme="minorEastAsia" w:hAnsiTheme="majorBidi" w:cstheme="majorBidi"/>
          <w:kern w:val="24"/>
        </w:rPr>
        <w:t>.</w:t>
      </w:r>
    </w:p>
    <w:p w14:paraId="5B114565" w14:textId="77777777" w:rsidR="00C33517" w:rsidRPr="00F53B1E" w:rsidRDefault="008E77A9" w:rsidP="00C33517">
      <w:pPr>
        <w:pStyle w:val="ListParagraph"/>
        <w:ind w:left="1276"/>
        <w:jc w:val="both"/>
        <w:rPr>
          <w:rFonts w:asciiTheme="majorBidi" w:eastAsiaTheme="minorEastAsia" w:hAnsiTheme="majorBidi" w:cstheme="majorBidi"/>
          <w:kern w:val="24"/>
        </w:rPr>
      </w:pPr>
      <w:r w:rsidRPr="00F53B1E">
        <w:rPr>
          <w:rFonts w:asciiTheme="majorBidi" w:eastAsiaTheme="minorEastAsia" w:hAnsiTheme="majorBidi" w:cstheme="majorBidi"/>
          <w:kern w:val="24"/>
        </w:rPr>
        <w:t xml:space="preserve">Para </w:t>
      </w:r>
      <w:proofErr w:type="spellStart"/>
      <w:r w:rsidRPr="00F53B1E">
        <w:rPr>
          <w:rFonts w:asciiTheme="majorBidi" w:eastAsiaTheme="minorEastAsia" w:hAnsiTheme="majorBidi" w:cstheme="majorBidi"/>
          <w:kern w:val="24"/>
        </w:rPr>
        <w:t>ahli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mengatakan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bahwa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ukuran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baik</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buruk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adalah</w:t>
      </w:r>
      <w:proofErr w:type="spellEnd"/>
      <w:r w:rsidRPr="00F53B1E">
        <w:rPr>
          <w:rFonts w:asciiTheme="majorBidi" w:eastAsiaTheme="minorEastAsia" w:hAnsiTheme="majorBidi" w:cstheme="majorBidi"/>
          <w:kern w:val="24"/>
        </w:rPr>
        <w:t xml:space="preserve"> Bahagia. Bahagia </w:t>
      </w:r>
      <w:proofErr w:type="spellStart"/>
      <w:r w:rsidRPr="00F53B1E">
        <w:rPr>
          <w:rFonts w:asciiTheme="majorBidi" w:eastAsiaTheme="minorEastAsia" w:hAnsiTheme="majorBidi" w:cstheme="majorBidi"/>
          <w:kern w:val="24"/>
        </w:rPr>
        <w:t>menjadi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tujuan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akhir</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hidup</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w:t>
      </w:r>
      <w:r w:rsidR="00C33517"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Perbuatan</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mengandung</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kelezatan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kebahagiaan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perbuatan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baik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sedang</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perbuatan</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mengandung</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kepedihan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perbuatan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buruk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Akhirnya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muncul</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paham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Egositc</w:t>
      </w:r>
      <w:proofErr w:type="spellEnd"/>
      <w:r w:rsidRPr="00F53B1E">
        <w:rPr>
          <w:rFonts w:asciiTheme="majorBidi" w:eastAsiaTheme="minorEastAsia" w:hAnsiTheme="majorBidi" w:cstheme="majorBidi"/>
          <w:kern w:val="24"/>
        </w:rPr>
        <w:t xml:space="preserve"> hedonism dan Universal hedonism.</w:t>
      </w:r>
      <w:r w:rsidR="00C33517" w:rsidRPr="00F53B1E">
        <w:rPr>
          <w:rFonts w:asciiTheme="majorBidi" w:eastAsiaTheme="minorEastAsia" w:hAnsiTheme="majorBidi" w:cstheme="majorBidi"/>
          <w:kern w:val="24"/>
        </w:rPr>
        <w:t xml:space="preserve"> </w:t>
      </w:r>
    </w:p>
    <w:p w14:paraId="08C528E5" w14:textId="77777777" w:rsidR="00C33517" w:rsidRPr="00F53B1E" w:rsidRDefault="008E77A9" w:rsidP="00C33517">
      <w:pPr>
        <w:pStyle w:val="ListParagraph"/>
        <w:ind w:left="1276"/>
        <w:jc w:val="both"/>
        <w:rPr>
          <w:rFonts w:asciiTheme="majorBidi" w:eastAsiaTheme="minorEastAsia" w:hAnsiTheme="majorBidi" w:cstheme="majorBidi"/>
          <w:kern w:val="24"/>
        </w:rPr>
      </w:pPr>
      <w:proofErr w:type="spellStart"/>
      <w:r w:rsidRPr="00F53B1E">
        <w:rPr>
          <w:rFonts w:asciiTheme="majorBidi" w:eastAsiaTheme="minorEastAsia" w:hAnsiTheme="majorBidi" w:cstheme="majorBidi"/>
          <w:i/>
          <w:iCs/>
          <w:kern w:val="24"/>
        </w:rPr>
        <w:t>Egositic</w:t>
      </w:r>
      <w:proofErr w:type="spellEnd"/>
      <w:r w:rsidRPr="00F53B1E">
        <w:rPr>
          <w:rFonts w:asciiTheme="majorBidi" w:eastAsiaTheme="minorEastAsia" w:hAnsiTheme="majorBidi" w:cstheme="majorBidi"/>
          <w:i/>
          <w:iCs/>
          <w:kern w:val="24"/>
        </w:rPr>
        <w:t xml:space="preserve"> hedonism: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mencari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kelezatan</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sebesar-besarnya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untuk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dirinya</w:t>
      </w:r>
      <w:proofErr w:type="spellEnd"/>
      <w:r w:rsidRPr="00F53B1E">
        <w:rPr>
          <w:rFonts w:asciiTheme="majorBidi" w:eastAsiaTheme="minorEastAsia" w:hAnsiTheme="majorBidi" w:cstheme="majorBidi"/>
          <w:kern w:val="24"/>
        </w:rPr>
        <w:t>.</w:t>
      </w:r>
    </w:p>
    <w:p w14:paraId="455149B5" w14:textId="72019919" w:rsidR="008E77A9" w:rsidRPr="00F53B1E" w:rsidRDefault="008E77A9" w:rsidP="00C33517">
      <w:pPr>
        <w:pStyle w:val="ListParagraph"/>
        <w:ind w:left="1276"/>
        <w:jc w:val="both"/>
        <w:rPr>
          <w:rFonts w:asciiTheme="majorBidi" w:eastAsiaTheme="minorEastAsia" w:hAnsiTheme="majorBidi" w:cstheme="majorBidi"/>
          <w:kern w:val="24"/>
        </w:rPr>
      </w:pPr>
      <w:r w:rsidRPr="00F53B1E">
        <w:rPr>
          <w:rFonts w:asciiTheme="majorBidi" w:eastAsiaTheme="minorEastAsia" w:hAnsiTheme="majorBidi" w:cstheme="majorBidi"/>
          <w:i/>
          <w:iCs/>
          <w:kern w:val="24"/>
        </w:rPr>
        <w:t>Universal hedonism</w:t>
      </w:r>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mencari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kelezatan</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sebesar-besarnya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untuk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sesama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w:t>
      </w:r>
    </w:p>
    <w:p w14:paraId="41C9EA48" w14:textId="77777777" w:rsidR="00C33517" w:rsidRPr="00F53B1E" w:rsidRDefault="00995E6E" w:rsidP="002E1929">
      <w:pPr>
        <w:pStyle w:val="NormalWeb"/>
        <w:numPr>
          <w:ilvl w:val="1"/>
          <w:numId w:val="38"/>
        </w:numPr>
        <w:spacing w:before="0" w:beforeAutospacing="0" w:after="0" w:afterAutospacing="0" w:line="480" w:lineRule="auto"/>
        <w:ind w:left="1276" w:hanging="425"/>
        <w:contextualSpacing/>
        <w:rPr>
          <w:rFonts w:asciiTheme="majorBidi" w:hAnsiTheme="majorBidi" w:cstheme="majorBidi"/>
        </w:rPr>
      </w:pPr>
      <w:proofErr w:type="spellStart"/>
      <w:r w:rsidRPr="00F53B1E">
        <w:rPr>
          <w:rFonts w:asciiTheme="majorBidi" w:eastAsiaTheme="minorEastAsia" w:hAnsiTheme="majorBidi" w:cstheme="majorBidi"/>
          <w:kern w:val="24"/>
        </w:rPr>
        <w:t>Intuisi</w:t>
      </w:r>
      <w:proofErr w:type="spellEnd"/>
      <w:r w:rsidRPr="00F53B1E">
        <w:rPr>
          <w:rFonts w:asciiTheme="majorBidi" w:eastAsiaTheme="minorEastAsia" w:hAnsiTheme="majorBidi" w:cstheme="majorBidi"/>
          <w:kern w:val="24"/>
        </w:rPr>
        <w:t>.</w:t>
      </w:r>
    </w:p>
    <w:p w14:paraId="266AB685" w14:textId="7BCF5ABB" w:rsidR="00995E6E" w:rsidRPr="00F53B1E" w:rsidRDefault="00995E6E" w:rsidP="00C33517">
      <w:pPr>
        <w:pStyle w:val="NormalWeb"/>
        <w:spacing w:before="0" w:beforeAutospacing="0" w:after="0" w:afterAutospacing="0" w:line="480" w:lineRule="auto"/>
        <w:ind w:left="1276"/>
        <w:contextualSpacing/>
        <w:rPr>
          <w:rFonts w:asciiTheme="majorBidi" w:hAnsiTheme="majorBidi" w:cstheme="majorBidi"/>
        </w:rPr>
      </w:pPr>
      <w:proofErr w:type="spellStart"/>
      <w:r w:rsidRPr="00F53B1E">
        <w:rPr>
          <w:rFonts w:asciiTheme="majorBidi" w:eastAsiaTheme="minorEastAsia" w:hAnsiTheme="majorBidi" w:cstheme="majorBidi"/>
          <w:kern w:val="24"/>
        </w:rPr>
        <w:t>Setiap</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mempunyai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kekuatan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batin</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dapat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membedakan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baik</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dan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buruk</w:t>
      </w:r>
      <w:proofErr w:type="spellEnd"/>
      <w:r w:rsidRPr="00F53B1E">
        <w:rPr>
          <w:rFonts w:asciiTheme="majorBidi" w:eastAsiaTheme="minorEastAsia" w:hAnsiTheme="majorBidi" w:cstheme="majorBidi"/>
          <w:kern w:val="24"/>
        </w:rPr>
        <w:t xml:space="preserve"> denga </w:t>
      </w:r>
      <w:proofErr w:type="spellStart"/>
      <w:r w:rsidRPr="00F53B1E">
        <w:rPr>
          <w:rFonts w:asciiTheme="majorBidi" w:eastAsiaTheme="minorEastAsia" w:hAnsiTheme="majorBidi" w:cstheme="majorBidi"/>
          <w:kern w:val="24"/>
        </w:rPr>
        <w:t>selintas</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pandang</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Terkadang</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kekuatan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ini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berbeda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karena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waktu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situsi</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lingkungan</w:t>
      </w:r>
      <w:proofErr w:type="spellEnd"/>
      <w:r w:rsidRPr="00F53B1E">
        <w:rPr>
          <w:rFonts w:asciiTheme="majorBidi" w:eastAsiaTheme="minorEastAsia" w:hAnsiTheme="majorBidi" w:cstheme="majorBidi"/>
          <w:kern w:val="24"/>
        </w:rPr>
        <w:t xml:space="preserve">. </w:t>
      </w:r>
    </w:p>
    <w:p w14:paraId="68CD156F" w14:textId="77777777" w:rsidR="00C33517" w:rsidRPr="00F53B1E" w:rsidRDefault="00995E6E" w:rsidP="002E1929">
      <w:pPr>
        <w:pStyle w:val="NormalWeb"/>
        <w:numPr>
          <w:ilvl w:val="1"/>
          <w:numId w:val="38"/>
        </w:numPr>
        <w:spacing w:before="0" w:beforeAutospacing="0" w:after="0" w:afterAutospacing="0" w:line="480" w:lineRule="auto"/>
        <w:ind w:left="1276" w:hanging="425"/>
        <w:contextualSpacing/>
        <w:rPr>
          <w:rFonts w:asciiTheme="majorBidi" w:hAnsiTheme="majorBidi" w:cstheme="majorBidi"/>
        </w:rPr>
      </w:pPr>
      <w:r w:rsidRPr="00F53B1E">
        <w:rPr>
          <w:rFonts w:asciiTheme="majorBidi" w:eastAsiaTheme="minorEastAsia" w:hAnsiTheme="majorBidi" w:cstheme="majorBidi"/>
          <w:kern w:val="24"/>
        </w:rPr>
        <w:t>Al-Qur’an dan as-Sunnah.</w:t>
      </w:r>
    </w:p>
    <w:p w14:paraId="219DD703" w14:textId="48262EB6" w:rsidR="00995E6E" w:rsidRPr="00F53B1E" w:rsidRDefault="00995E6E" w:rsidP="00C33517">
      <w:pPr>
        <w:pStyle w:val="NormalWeb"/>
        <w:spacing w:before="0" w:beforeAutospacing="0" w:after="0" w:afterAutospacing="0" w:line="480" w:lineRule="auto"/>
        <w:ind w:left="1276"/>
        <w:contextualSpacing/>
        <w:jc w:val="both"/>
        <w:rPr>
          <w:rFonts w:asciiTheme="majorBidi" w:hAnsiTheme="majorBidi" w:cstheme="majorBidi"/>
        </w:rPr>
      </w:pPr>
      <w:proofErr w:type="spellStart"/>
      <w:r w:rsidRPr="00F53B1E">
        <w:rPr>
          <w:rFonts w:asciiTheme="majorBidi" w:eastAsiaTheme="minorEastAsia" w:hAnsiTheme="majorBidi" w:cstheme="majorBidi"/>
          <w:kern w:val="24"/>
        </w:rPr>
        <w:t>Kebenaran</w:t>
      </w:r>
      <w:proofErr w:type="spellEnd"/>
      <w:r w:rsidRPr="00F53B1E">
        <w:rPr>
          <w:rFonts w:asciiTheme="majorBidi" w:eastAsiaTheme="minorEastAsia" w:hAnsiTheme="majorBidi" w:cstheme="majorBidi"/>
          <w:kern w:val="24"/>
        </w:rPr>
        <w:t xml:space="preserve"> al-Qur’an dan as-Sunnah </w:t>
      </w:r>
      <w:proofErr w:type="spellStart"/>
      <w:r w:rsidRPr="00F53B1E">
        <w:rPr>
          <w:rFonts w:asciiTheme="majorBidi" w:eastAsiaTheme="minorEastAsia" w:hAnsiTheme="majorBidi" w:cstheme="majorBidi"/>
          <w:kern w:val="24"/>
        </w:rPr>
        <w:t>adalah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kebenaran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mutlak</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tidak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bisa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ditawar-tawar</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lagi</w:t>
      </w:r>
      <w:proofErr w:type="spellEnd"/>
      <w:r w:rsidRPr="00F53B1E">
        <w:rPr>
          <w:rFonts w:asciiTheme="majorBidi" w:eastAsiaTheme="minorEastAsia" w:hAnsiTheme="majorBidi" w:cstheme="majorBidi"/>
          <w:kern w:val="24"/>
        </w:rPr>
        <w:t>.</w:t>
      </w:r>
    </w:p>
    <w:p w14:paraId="65B6482A" w14:textId="7A8D65E0" w:rsidR="00995E6E" w:rsidRPr="00F53B1E" w:rsidRDefault="00995E6E" w:rsidP="002E1929">
      <w:pPr>
        <w:pStyle w:val="ListParagraph"/>
        <w:numPr>
          <w:ilvl w:val="0"/>
          <w:numId w:val="36"/>
        </w:numPr>
        <w:ind w:left="426" w:hanging="426"/>
        <w:rPr>
          <w:rFonts w:asciiTheme="majorBidi" w:hAnsiTheme="majorBidi" w:cstheme="majorBidi"/>
        </w:rPr>
      </w:pPr>
      <w:proofErr w:type="spellStart"/>
      <w:r w:rsidRPr="00F53B1E">
        <w:rPr>
          <w:rFonts w:asciiTheme="majorBidi" w:eastAsiaTheme="minorEastAsia" w:hAnsiTheme="majorBidi" w:cstheme="majorBidi"/>
          <w:kern w:val="24"/>
        </w:rPr>
        <w:t>Problema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Perbuatan</w:t>
      </w:r>
      <w:proofErr w:type="spellEnd"/>
      <w:r w:rsidRPr="00F53B1E">
        <w:rPr>
          <w:rFonts w:asciiTheme="majorBidi" w:eastAsiaTheme="minorEastAsia" w:hAnsiTheme="majorBidi" w:cstheme="majorBidi"/>
          <w:kern w:val="24"/>
        </w:rPr>
        <w:t xml:space="preserve"> Baik.</w:t>
      </w:r>
      <w:r w:rsidR="00A2620F">
        <w:rPr>
          <w:rStyle w:val="FootnoteReference"/>
          <w:rFonts w:asciiTheme="majorBidi" w:eastAsiaTheme="minorEastAsia" w:hAnsiTheme="majorBidi" w:cstheme="majorBidi"/>
          <w:kern w:val="24"/>
        </w:rPr>
        <w:footnoteReference w:id="74"/>
      </w:r>
    </w:p>
    <w:p w14:paraId="1CFB6E5E" w14:textId="21997FEB" w:rsidR="00995E6E" w:rsidRPr="00F53B1E" w:rsidRDefault="00995E6E" w:rsidP="002E1929">
      <w:pPr>
        <w:pStyle w:val="ListParagraph"/>
        <w:numPr>
          <w:ilvl w:val="1"/>
          <w:numId w:val="39"/>
        </w:numPr>
        <w:ind w:left="851" w:hanging="425"/>
        <w:rPr>
          <w:rFonts w:asciiTheme="majorBidi" w:hAnsiTheme="majorBidi" w:cstheme="majorBidi"/>
        </w:rPr>
      </w:pPr>
      <w:r w:rsidRPr="00F53B1E">
        <w:rPr>
          <w:rFonts w:asciiTheme="majorBidi" w:eastAsiaTheme="minorEastAsia" w:hAnsiTheme="majorBidi" w:cstheme="majorBidi"/>
          <w:kern w:val="24"/>
        </w:rPr>
        <w:t xml:space="preserve">Dunia dan </w:t>
      </w:r>
      <w:proofErr w:type="spellStart"/>
      <w:r w:rsidRPr="00F53B1E">
        <w:rPr>
          <w:rFonts w:asciiTheme="majorBidi" w:eastAsiaTheme="minorEastAsia" w:hAnsiTheme="majorBidi" w:cstheme="majorBidi"/>
          <w:kern w:val="24"/>
        </w:rPr>
        <w:t>seisinya</w:t>
      </w:r>
      <w:proofErr w:type="spellEnd"/>
    </w:p>
    <w:p w14:paraId="74C5D055" w14:textId="423076EB" w:rsidR="00995E6E" w:rsidRPr="00F53B1E" w:rsidRDefault="00995E6E" w:rsidP="002E1929">
      <w:pPr>
        <w:pStyle w:val="ListParagraph"/>
        <w:numPr>
          <w:ilvl w:val="1"/>
          <w:numId w:val="39"/>
        </w:numPr>
        <w:ind w:left="851" w:hanging="425"/>
        <w:rPr>
          <w:rFonts w:asciiTheme="majorBidi" w:hAnsiTheme="majorBidi" w:cstheme="majorBidi"/>
        </w:rPr>
      </w:pP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w:t>
      </w:r>
    </w:p>
    <w:p w14:paraId="63D631F5" w14:textId="285080DE" w:rsidR="00995E6E" w:rsidRPr="00F53B1E" w:rsidRDefault="00995E6E" w:rsidP="002E1929">
      <w:pPr>
        <w:pStyle w:val="ListParagraph"/>
        <w:numPr>
          <w:ilvl w:val="1"/>
          <w:numId w:val="39"/>
        </w:numPr>
        <w:ind w:left="851" w:hanging="425"/>
        <w:rPr>
          <w:rFonts w:asciiTheme="majorBidi" w:hAnsiTheme="majorBidi" w:cstheme="majorBidi"/>
        </w:rPr>
      </w:pPr>
      <w:proofErr w:type="spellStart"/>
      <w:r w:rsidRPr="00F53B1E">
        <w:rPr>
          <w:rFonts w:asciiTheme="majorBidi" w:eastAsiaTheme="minorEastAsia" w:hAnsiTheme="majorBidi" w:cstheme="majorBidi"/>
          <w:kern w:val="24"/>
        </w:rPr>
        <w:t>Syaitan</w:t>
      </w:r>
      <w:proofErr w:type="spellEnd"/>
      <w:r w:rsidRPr="00F53B1E">
        <w:rPr>
          <w:rFonts w:asciiTheme="majorBidi" w:eastAsiaTheme="minorEastAsia" w:hAnsiTheme="majorBidi" w:cstheme="majorBidi"/>
          <w:kern w:val="24"/>
        </w:rPr>
        <w:t>/Iblis.</w:t>
      </w:r>
    </w:p>
    <w:p w14:paraId="2B475F31" w14:textId="14EFDCB4" w:rsidR="00995E6E" w:rsidRPr="00F53B1E" w:rsidRDefault="00995E6E" w:rsidP="002E1929">
      <w:pPr>
        <w:pStyle w:val="ListParagraph"/>
        <w:numPr>
          <w:ilvl w:val="1"/>
          <w:numId w:val="39"/>
        </w:numPr>
        <w:ind w:left="851" w:hanging="425"/>
        <w:rPr>
          <w:rFonts w:asciiTheme="majorBidi" w:hAnsiTheme="majorBidi" w:cstheme="majorBidi"/>
        </w:rPr>
      </w:pPr>
      <w:proofErr w:type="spellStart"/>
      <w:r w:rsidRPr="00F53B1E">
        <w:rPr>
          <w:rFonts w:asciiTheme="majorBidi" w:eastAsiaTheme="minorEastAsia" w:hAnsiTheme="majorBidi" w:cstheme="majorBidi"/>
          <w:kern w:val="24"/>
        </w:rPr>
        <w:t>Nafsu</w:t>
      </w:r>
      <w:proofErr w:type="spellEnd"/>
      <w:r w:rsidRPr="00F53B1E">
        <w:rPr>
          <w:rFonts w:asciiTheme="majorBidi" w:eastAsiaTheme="minorEastAsia" w:hAnsiTheme="majorBidi" w:cstheme="majorBidi"/>
          <w:kern w:val="24"/>
        </w:rPr>
        <w:t>.</w:t>
      </w:r>
    </w:p>
    <w:p w14:paraId="431132AD" w14:textId="2EA3074B" w:rsidR="00C33517" w:rsidRPr="00F53B1E" w:rsidRDefault="00637FB3" w:rsidP="002E1929">
      <w:pPr>
        <w:pStyle w:val="ListParagraph"/>
        <w:numPr>
          <w:ilvl w:val="0"/>
          <w:numId w:val="36"/>
        </w:numPr>
        <w:ind w:left="426" w:hanging="426"/>
        <w:rPr>
          <w:rFonts w:asciiTheme="majorBidi" w:hAnsiTheme="majorBidi" w:cstheme="majorBidi"/>
        </w:rPr>
      </w:pPr>
      <w:proofErr w:type="spellStart"/>
      <w:r w:rsidRPr="00F53B1E">
        <w:rPr>
          <w:rFonts w:asciiTheme="majorBidi" w:eastAsiaTheme="minorEastAsia" w:hAnsiTheme="majorBidi" w:cstheme="majorBidi"/>
          <w:kern w:val="24"/>
        </w:rPr>
        <w:t>Motivasi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Berbuat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baik</w:t>
      </w:r>
      <w:proofErr w:type="spellEnd"/>
      <w:r w:rsidRPr="00F53B1E">
        <w:rPr>
          <w:rFonts w:asciiTheme="majorBidi" w:eastAsiaTheme="minorEastAsia" w:hAnsiTheme="majorBidi" w:cstheme="majorBidi"/>
          <w:kern w:val="24"/>
        </w:rPr>
        <w:t>.</w:t>
      </w:r>
      <w:r w:rsidR="00A2620F">
        <w:rPr>
          <w:rStyle w:val="FootnoteReference"/>
          <w:rFonts w:asciiTheme="majorBidi" w:eastAsiaTheme="minorEastAsia" w:hAnsiTheme="majorBidi" w:cstheme="majorBidi"/>
          <w:kern w:val="24"/>
        </w:rPr>
        <w:footnoteReference w:id="75"/>
      </w:r>
    </w:p>
    <w:p w14:paraId="26B907EB" w14:textId="77777777" w:rsidR="00C33517" w:rsidRPr="00F53B1E" w:rsidRDefault="00637FB3" w:rsidP="00C33517">
      <w:pPr>
        <w:pStyle w:val="ListParagraph"/>
        <w:ind w:left="426"/>
        <w:rPr>
          <w:rFonts w:asciiTheme="majorBidi" w:eastAsiaTheme="minorEastAsia" w:hAnsiTheme="majorBidi" w:cstheme="majorBidi"/>
          <w:kern w:val="24"/>
        </w:rPr>
      </w:pPr>
      <w:r w:rsidRPr="00F53B1E">
        <w:rPr>
          <w:rFonts w:asciiTheme="majorBidi" w:eastAsiaTheme="minorEastAsia" w:hAnsiTheme="majorBidi" w:cstheme="majorBidi"/>
          <w:kern w:val="24"/>
        </w:rPr>
        <w:t xml:space="preserve">Imam </w:t>
      </w:r>
      <w:proofErr w:type="spellStart"/>
      <w:r w:rsidRPr="00F53B1E">
        <w:rPr>
          <w:rFonts w:asciiTheme="majorBidi" w:eastAsiaTheme="minorEastAsia" w:hAnsiTheme="majorBidi" w:cstheme="majorBidi"/>
          <w:kern w:val="24"/>
        </w:rPr>
        <w:t>Ghozali</w:t>
      </w:r>
      <w:proofErr w:type="spellEnd"/>
      <w:r w:rsidRPr="00F53B1E">
        <w:rPr>
          <w:rFonts w:asciiTheme="majorBidi" w:eastAsiaTheme="minorEastAsia" w:hAnsiTheme="majorBidi" w:cstheme="majorBidi"/>
          <w:kern w:val="24"/>
        </w:rPr>
        <w:t xml:space="preserve"> (2004:148), yang </w:t>
      </w:r>
      <w:proofErr w:type="spellStart"/>
      <w:r w:rsidRPr="00F53B1E">
        <w:rPr>
          <w:rFonts w:asciiTheme="majorBidi" w:eastAsiaTheme="minorEastAsia" w:hAnsiTheme="majorBidi" w:cstheme="majorBidi"/>
          <w:kern w:val="24"/>
        </w:rPr>
        <w:t>mendorong</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berbuat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baik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adalah</w:t>
      </w:r>
      <w:proofErr w:type="spellEnd"/>
      <w:r w:rsidRPr="00F53B1E">
        <w:rPr>
          <w:rFonts w:asciiTheme="majorBidi" w:eastAsiaTheme="minorEastAsia" w:hAnsiTheme="majorBidi" w:cstheme="majorBidi"/>
          <w:kern w:val="24"/>
        </w:rPr>
        <w:t>:</w:t>
      </w:r>
      <w:r w:rsidR="00C33517" w:rsidRPr="00F53B1E">
        <w:rPr>
          <w:rFonts w:asciiTheme="majorBidi" w:eastAsiaTheme="minorEastAsia" w:hAnsiTheme="majorBidi" w:cstheme="majorBidi"/>
          <w:kern w:val="24"/>
        </w:rPr>
        <w:t xml:space="preserve"> </w:t>
      </w:r>
    </w:p>
    <w:p w14:paraId="52D66362" w14:textId="77777777" w:rsidR="00C33517" w:rsidRPr="00F53B1E" w:rsidRDefault="00637FB3" w:rsidP="002E1929">
      <w:pPr>
        <w:pStyle w:val="ListParagraph"/>
        <w:numPr>
          <w:ilvl w:val="0"/>
          <w:numId w:val="40"/>
        </w:numPr>
        <w:ind w:left="851" w:hanging="425"/>
        <w:rPr>
          <w:rFonts w:asciiTheme="majorBidi" w:hAnsiTheme="majorBidi" w:cstheme="majorBidi"/>
        </w:rPr>
      </w:pPr>
      <w:r w:rsidRPr="00F53B1E">
        <w:rPr>
          <w:rFonts w:asciiTheme="majorBidi" w:eastAsiaTheme="minorEastAsia" w:hAnsiTheme="majorBidi" w:cstheme="majorBidi"/>
          <w:kern w:val="24"/>
        </w:rPr>
        <w:t xml:space="preserve">Karena </w:t>
      </w:r>
      <w:proofErr w:type="spellStart"/>
      <w:r w:rsidRPr="00F53B1E">
        <w:rPr>
          <w:rFonts w:asciiTheme="majorBidi" w:eastAsiaTheme="minorEastAsia" w:hAnsiTheme="majorBidi" w:cstheme="majorBidi"/>
          <w:kern w:val="24"/>
        </w:rPr>
        <w:t>bujukan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atau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ancaman</w:t>
      </w:r>
      <w:proofErr w:type="spellEnd"/>
    </w:p>
    <w:p w14:paraId="62F4706F" w14:textId="77777777" w:rsidR="00C33517" w:rsidRPr="00F53B1E" w:rsidRDefault="00637FB3" w:rsidP="002E1929">
      <w:pPr>
        <w:pStyle w:val="ListParagraph"/>
        <w:numPr>
          <w:ilvl w:val="0"/>
          <w:numId w:val="40"/>
        </w:numPr>
        <w:ind w:left="851" w:hanging="425"/>
        <w:rPr>
          <w:rFonts w:asciiTheme="majorBidi" w:hAnsiTheme="majorBidi" w:cstheme="majorBidi"/>
        </w:rPr>
      </w:pPr>
      <w:proofErr w:type="spellStart"/>
      <w:r w:rsidRPr="00F53B1E">
        <w:rPr>
          <w:rFonts w:asciiTheme="majorBidi" w:eastAsiaTheme="minorEastAsia" w:hAnsiTheme="majorBidi" w:cstheme="majorBidi"/>
          <w:kern w:val="24"/>
        </w:rPr>
        <w:t>Mengharap</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pujian</w:t>
      </w:r>
      <w:proofErr w:type="spellEnd"/>
    </w:p>
    <w:p w14:paraId="364FFCB5" w14:textId="77777777" w:rsidR="001A2475" w:rsidRPr="00F53B1E" w:rsidRDefault="00637FB3" w:rsidP="002E1929">
      <w:pPr>
        <w:pStyle w:val="ListParagraph"/>
        <w:numPr>
          <w:ilvl w:val="0"/>
          <w:numId w:val="40"/>
        </w:numPr>
        <w:ind w:left="851" w:hanging="425"/>
        <w:rPr>
          <w:rFonts w:asciiTheme="majorBidi" w:hAnsiTheme="majorBidi" w:cstheme="majorBidi"/>
        </w:rPr>
      </w:pPr>
      <w:proofErr w:type="spellStart"/>
      <w:r w:rsidRPr="00F53B1E">
        <w:rPr>
          <w:rFonts w:asciiTheme="majorBidi" w:eastAsiaTheme="minorEastAsia" w:hAnsiTheme="majorBidi" w:cstheme="majorBidi"/>
          <w:kern w:val="24"/>
        </w:rPr>
        <w:t>Mengerjakan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kebaikan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karena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memang</w:t>
      </w:r>
      <w:proofErr w:type="spellEnd"/>
      <w:r w:rsidRPr="00F53B1E">
        <w:rPr>
          <w:rFonts w:asciiTheme="majorBidi" w:eastAsiaTheme="minorEastAsia" w:hAnsiTheme="majorBidi" w:cstheme="majorBidi"/>
          <w:kern w:val="24"/>
        </w:rPr>
        <w:t xml:space="preserve"> di </w:t>
      </w:r>
      <w:proofErr w:type="spellStart"/>
      <w:r w:rsidRPr="00F53B1E">
        <w:rPr>
          <w:rFonts w:asciiTheme="majorBidi" w:eastAsiaTheme="minorEastAsia" w:hAnsiTheme="majorBidi" w:cstheme="majorBidi"/>
          <w:kern w:val="24"/>
        </w:rPr>
        <w:t>baik</w:t>
      </w:r>
      <w:proofErr w:type="spellEnd"/>
      <w:r w:rsidRPr="00F53B1E">
        <w:rPr>
          <w:rFonts w:asciiTheme="majorBidi" w:eastAsiaTheme="minorEastAsia" w:hAnsiTheme="majorBidi" w:cstheme="majorBidi"/>
          <w:kern w:val="24"/>
        </w:rPr>
        <w:t xml:space="preserve">. </w:t>
      </w:r>
    </w:p>
    <w:p w14:paraId="58631E72" w14:textId="37489E37" w:rsidR="00637FB3" w:rsidRPr="00F53B1E" w:rsidRDefault="00637FB3" w:rsidP="002E1929">
      <w:pPr>
        <w:pStyle w:val="ListParagraph"/>
        <w:numPr>
          <w:ilvl w:val="0"/>
          <w:numId w:val="40"/>
        </w:numPr>
        <w:ind w:left="851" w:hanging="425"/>
        <w:rPr>
          <w:rFonts w:asciiTheme="majorBidi" w:hAnsiTheme="majorBidi" w:cstheme="majorBidi"/>
        </w:rPr>
      </w:pPr>
      <w:proofErr w:type="spellStart"/>
      <w:r w:rsidRPr="00F53B1E">
        <w:rPr>
          <w:rFonts w:asciiTheme="majorBidi" w:eastAsiaTheme="minorEastAsia" w:hAnsiTheme="majorBidi" w:cstheme="majorBidi"/>
          <w:kern w:val="24"/>
        </w:rPr>
        <w:t>Menegakkan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budi</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utama</w:t>
      </w:r>
      <w:proofErr w:type="spellEnd"/>
      <w:r w:rsidRPr="00F53B1E">
        <w:rPr>
          <w:rFonts w:asciiTheme="majorBidi" w:eastAsiaTheme="minorEastAsia" w:hAnsiTheme="majorBidi" w:cstheme="majorBidi"/>
          <w:kern w:val="24"/>
        </w:rPr>
        <w:t>.</w:t>
      </w:r>
    </w:p>
    <w:p w14:paraId="3506A404" w14:textId="77777777" w:rsidR="00637FB3" w:rsidRPr="00F53B1E" w:rsidRDefault="00637FB3" w:rsidP="001A2475">
      <w:pPr>
        <w:spacing w:after="0" w:line="480" w:lineRule="auto"/>
        <w:ind w:left="426"/>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Ahli </w:t>
      </w:r>
      <w:proofErr w:type="spellStart"/>
      <w:r w:rsidRPr="00F53B1E">
        <w:rPr>
          <w:rFonts w:asciiTheme="majorBidi" w:eastAsiaTheme="minorEastAsia" w:hAnsiTheme="majorBidi" w:cstheme="majorBidi"/>
          <w:kern w:val="24"/>
          <w:sz w:val="24"/>
          <w:szCs w:val="24"/>
        </w:rPr>
        <w:t>Pikir</w:t>
      </w:r>
      <w:proofErr w:type="spellEnd"/>
      <w:r w:rsidRPr="00F53B1E">
        <w:rPr>
          <w:rFonts w:asciiTheme="majorBidi" w:eastAsiaTheme="minorEastAsia" w:hAnsiTheme="majorBidi" w:cstheme="majorBidi"/>
          <w:kern w:val="24"/>
          <w:sz w:val="24"/>
          <w:szCs w:val="24"/>
        </w:rPr>
        <w:t xml:space="preserve">, yang </w:t>
      </w:r>
      <w:proofErr w:type="spellStart"/>
      <w:r w:rsidRPr="00F53B1E">
        <w:rPr>
          <w:rFonts w:asciiTheme="majorBidi" w:eastAsiaTheme="minorEastAsia" w:hAnsiTheme="majorBidi" w:cstheme="majorBidi"/>
          <w:kern w:val="24"/>
          <w:sz w:val="24"/>
          <w:szCs w:val="24"/>
        </w:rPr>
        <w:t>mendorong</w:t>
      </w:r>
      <w:proofErr w:type="spellEnd"/>
      <w:r w:rsidRPr="00F53B1E">
        <w:rPr>
          <w:rFonts w:asciiTheme="majorBidi" w:eastAsiaTheme="minorEastAsia" w:hAnsiTheme="majorBidi" w:cstheme="majorBidi"/>
          <w:kern w:val="24"/>
          <w:sz w:val="24"/>
          <w:szCs w:val="24"/>
        </w:rPr>
        <w:t xml:space="preserve"> orang </w:t>
      </w:r>
      <w:proofErr w:type="spellStart"/>
      <w:r w:rsidRPr="00F53B1E">
        <w:rPr>
          <w:rFonts w:asciiTheme="majorBidi" w:eastAsiaTheme="minorEastAsia" w:hAnsiTheme="majorBidi" w:cstheme="majorBidi"/>
          <w:kern w:val="24"/>
          <w:sz w:val="24"/>
          <w:szCs w:val="24"/>
        </w:rPr>
        <w:t>berbuat</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baik</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adalah</w:t>
      </w:r>
      <w:proofErr w:type="spellEnd"/>
      <w:r w:rsidRPr="00F53B1E">
        <w:rPr>
          <w:rFonts w:asciiTheme="majorBidi" w:eastAsiaTheme="minorEastAsia" w:hAnsiTheme="majorBidi" w:cstheme="majorBidi"/>
          <w:kern w:val="24"/>
          <w:sz w:val="24"/>
          <w:szCs w:val="24"/>
        </w:rPr>
        <w:t>:</w:t>
      </w:r>
    </w:p>
    <w:p w14:paraId="5ACF0917" w14:textId="652BEF84" w:rsidR="00637FB3" w:rsidRPr="00F53B1E" w:rsidRDefault="00637FB3" w:rsidP="002E1929">
      <w:pPr>
        <w:pStyle w:val="ListParagraph"/>
        <w:numPr>
          <w:ilvl w:val="1"/>
          <w:numId w:val="41"/>
        </w:numPr>
        <w:ind w:left="851" w:hanging="425"/>
        <w:rPr>
          <w:rFonts w:asciiTheme="majorBidi" w:hAnsiTheme="majorBidi" w:cstheme="majorBidi"/>
        </w:rPr>
      </w:pPr>
      <w:proofErr w:type="spellStart"/>
      <w:r w:rsidRPr="00F53B1E">
        <w:rPr>
          <w:rFonts w:asciiTheme="majorBidi" w:eastAsiaTheme="minorEastAsia" w:hAnsiTheme="majorBidi" w:cstheme="majorBidi"/>
          <w:kern w:val="24"/>
        </w:rPr>
        <w:t>Mengharap</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pahala</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surga</w:t>
      </w:r>
      <w:proofErr w:type="spellEnd"/>
      <w:r w:rsidRPr="00F53B1E">
        <w:rPr>
          <w:rFonts w:asciiTheme="majorBidi" w:eastAsiaTheme="minorEastAsia" w:hAnsiTheme="majorBidi" w:cstheme="majorBidi"/>
          <w:kern w:val="24"/>
        </w:rPr>
        <w:t>.</w:t>
      </w:r>
    </w:p>
    <w:p w14:paraId="539C96D0" w14:textId="3B795B14" w:rsidR="00637FB3" w:rsidRPr="00F53B1E" w:rsidRDefault="00637FB3" w:rsidP="002E1929">
      <w:pPr>
        <w:pStyle w:val="ListParagraph"/>
        <w:numPr>
          <w:ilvl w:val="1"/>
          <w:numId w:val="41"/>
        </w:numPr>
        <w:ind w:left="851" w:hanging="425"/>
        <w:rPr>
          <w:rFonts w:asciiTheme="majorBidi" w:hAnsiTheme="majorBidi" w:cstheme="majorBidi"/>
        </w:rPr>
      </w:pPr>
      <w:proofErr w:type="spellStart"/>
      <w:r w:rsidRPr="00F53B1E">
        <w:rPr>
          <w:rFonts w:asciiTheme="majorBidi" w:eastAsiaTheme="minorEastAsia" w:hAnsiTheme="majorBidi" w:cstheme="majorBidi"/>
          <w:kern w:val="24"/>
        </w:rPr>
        <w:t>Mengharap</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pujian</w:t>
      </w:r>
      <w:proofErr w:type="spellEnd"/>
      <w:r w:rsidRPr="00F53B1E">
        <w:rPr>
          <w:rFonts w:asciiTheme="majorBidi" w:eastAsiaTheme="minorEastAsia" w:hAnsiTheme="majorBidi" w:cstheme="majorBidi"/>
          <w:kern w:val="24"/>
        </w:rPr>
        <w:t xml:space="preserve"> Tuhan dan </w:t>
      </w:r>
      <w:proofErr w:type="spellStart"/>
      <w:r w:rsidRPr="00F53B1E">
        <w:rPr>
          <w:rFonts w:asciiTheme="majorBidi" w:eastAsiaTheme="minorEastAsia" w:hAnsiTheme="majorBidi" w:cstheme="majorBidi"/>
          <w:kern w:val="24"/>
        </w:rPr>
        <w:t>takut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celnya</w:t>
      </w:r>
      <w:proofErr w:type="spellEnd"/>
      <w:r w:rsidRPr="00F53B1E">
        <w:rPr>
          <w:rFonts w:asciiTheme="majorBidi" w:eastAsiaTheme="minorEastAsia" w:hAnsiTheme="majorBidi" w:cstheme="majorBidi"/>
          <w:kern w:val="24"/>
        </w:rPr>
        <w:t>.</w:t>
      </w:r>
    </w:p>
    <w:p w14:paraId="39529323" w14:textId="24F9D07D" w:rsidR="00637FB3" w:rsidRPr="00F53B1E" w:rsidRDefault="00637FB3" w:rsidP="002E1929">
      <w:pPr>
        <w:pStyle w:val="ListParagraph"/>
        <w:numPr>
          <w:ilvl w:val="1"/>
          <w:numId w:val="41"/>
        </w:numPr>
        <w:ind w:left="851" w:hanging="425"/>
        <w:rPr>
          <w:rFonts w:asciiTheme="majorBidi" w:hAnsiTheme="majorBidi" w:cstheme="majorBidi"/>
        </w:rPr>
      </w:pPr>
      <w:proofErr w:type="spellStart"/>
      <w:r w:rsidRPr="00F53B1E">
        <w:rPr>
          <w:rFonts w:asciiTheme="majorBidi" w:eastAsiaTheme="minorEastAsia" w:hAnsiTheme="majorBidi" w:cstheme="majorBidi"/>
          <w:kern w:val="24"/>
        </w:rPr>
        <w:t>Keridhoan</w:t>
      </w:r>
      <w:proofErr w:type="spellEnd"/>
      <w:r w:rsidRPr="00F53B1E">
        <w:rPr>
          <w:rFonts w:asciiTheme="majorBidi" w:eastAsiaTheme="minorEastAsia" w:hAnsiTheme="majorBidi" w:cstheme="majorBidi"/>
          <w:kern w:val="24"/>
        </w:rPr>
        <w:t xml:space="preserve"> Allah </w:t>
      </w:r>
      <w:proofErr w:type="spellStart"/>
      <w:r w:rsidRPr="00F53B1E">
        <w:rPr>
          <w:rFonts w:asciiTheme="majorBidi" w:eastAsiaTheme="minorEastAsia" w:hAnsiTheme="majorBidi" w:cstheme="majorBidi"/>
          <w:kern w:val="24"/>
        </w:rPr>
        <w:t>Swt</w:t>
      </w:r>
      <w:proofErr w:type="spellEnd"/>
      <w:r w:rsidRPr="00F53B1E">
        <w:rPr>
          <w:rFonts w:asciiTheme="majorBidi" w:eastAsiaTheme="minorEastAsia" w:hAnsiTheme="majorBidi" w:cstheme="majorBidi"/>
          <w:kern w:val="24"/>
        </w:rPr>
        <w:t>.</w:t>
      </w:r>
    </w:p>
    <w:p w14:paraId="22A53EC0" w14:textId="77777777" w:rsidR="00003C30" w:rsidRPr="00F53B1E" w:rsidRDefault="00003C30" w:rsidP="00396FFE">
      <w:pPr>
        <w:spacing w:after="0" w:line="480" w:lineRule="auto"/>
        <w:contextualSpacing/>
        <w:jc w:val="center"/>
        <w:rPr>
          <w:rFonts w:asciiTheme="majorBidi" w:hAnsiTheme="majorBidi" w:cstheme="majorBidi"/>
          <w:sz w:val="24"/>
          <w:szCs w:val="24"/>
        </w:rPr>
        <w:sectPr w:rsidR="00003C30" w:rsidRPr="00F53B1E">
          <w:pgSz w:w="12240" w:h="15840"/>
          <w:pgMar w:top="1440" w:right="1440" w:bottom="1440" w:left="1440" w:header="720" w:footer="720" w:gutter="0"/>
          <w:cols w:space="720"/>
          <w:docGrid w:linePitch="360"/>
        </w:sectPr>
      </w:pPr>
    </w:p>
    <w:p w14:paraId="06177C48" w14:textId="47C8BA84" w:rsidR="007318D7" w:rsidRDefault="007318D7" w:rsidP="007318D7">
      <w:pPr>
        <w:spacing w:after="0" w:line="480" w:lineRule="auto"/>
        <w:contextualSpacing/>
        <w:rPr>
          <w:rFonts w:asciiTheme="majorBidi" w:hAnsiTheme="majorBidi" w:cstheme="majorBidi"/>
          <w:sz w:val="24"/>
          <w:szCs w:val="24"/>
        </w:rPr>
      </w:pPr>
      <w:r>
        <w:rPr>
          <w:rFonts w:asciiTheme="majorBidi" w:hAnsiTheme="majorBidi" w:cstheme="majorBidi"/>
          <w:sz w:val="24"/>
          <w:szCs w:val="24"/>
        </w:rPr>
        <w:t>LATIHAN SOAL-SOAL BAB V</w:t>
      </w:r>
    </w:p>
    <w:p w14:paraId="4E077C98" w14:textId="0942E0AB" w:rsidR="007318D7" w:rsidRDefault="007318D7" w:rsidP="003D2E99">
      <w:pPr>
        <w:spacing w:after="0" w:line="240" w:lineRule="auto"/>
        <w:contextualSpacing/>
        <w:jc w:val="both"/>
        <w:rPr>
          <w:rFonts w:asciiTheme="majorBidi" w:hAnsiTheme="majorBidi" w:cstheme="majorBidi"/>
          <w:sz w:val="24"/>
          <w:szCs w:val="24"/>
        </w:rPr>
      </w:pPr>
      <w:r>
        <w:rPr>
          <w:rFonts w:asciiTheme="majorBidi" w:hAnsiTheme="majorBidi" w:cstheme="majorBidi"/>
          <w:sz w:val="24"/>
          <w:szCs w:val="24"/>
        </w:rPr>
        <w:t>1.</w:t>
      </w:r>
      <w:r w:rsidR="00830ED6">
        <w:rPr>
          <w:rFonts w:asciiTheme="majorBidi" w:hAnsiTheme="majorBidi" w:cstheme="majorBidi"/>
          <w:sz w:val="24"/>
          <w:szCs w:val="24"/>
        </w:rPr>
        <w:t xml:space="preserve"> </w:t>
      </w:r>
      <w:proofErr w:type="spellStart"/>
      <w:r w:rsidR="00830ED6">
        <w:rPr>
          <w:rFonts w:asciiTheme="majorBidi" w:hAnsiTheme="majorBidi" w:cstheme="majorBidi"/>
          <w:sz w:val="24"/>
          <w:szCs w:val="24"/>
        </w:rPr>
        <w:t>Sebutkan</w:t>
      </w:r>
      <w:proofErr w:type="spellEnd"/>
      <w:r w:rsidR="00830ED6">
        <w:rPr>
          <w:rFonts w:asciiTheme="majorBidi" w:hAnsiTheme="majorBidi" w:cstheme="majorBidi"/>
          <w:sz w:val="24"/>
          <w:szCs w:val="24"/>
        </w:rPr>
        <w:t xml:space="preserve"> </w:t>
      </w:r>
      <w:proofErr w:type="spellStart"/>
      <w:r w:rsidR="00830ED6">
        <w:rPr>
          <w:rFonts w:asciiTheme="majorBidi" w:hAnsiTheme="majorBidi" w:cstheme="majorBidi"/>
          <w:sz w:val="24"/>
          <w:szCs w:val="24"/>
        </w:rPr>
        <w:t>beberapa</w:t>
      </w:r>
      <w:proofErr w:type="spellEnd"/>
      <w:r w:rsidR="00830ED6">
        <w:rPr>
          <w:rFonts w:asciiTheme="majorBidi" w:hAnsiTheme="majorBidi" w:cstheme="majorBidi"/>
          <w:sz w:val="24"/>
          <w:szCs w:val="24"/>
        </w:rPr>
        <w:t xml:space="preserve"> </w:t>
      </w:r>
      <w:proofErr w:type="spellStart"/>
      <w:r w:rsidR="00830ED6">
        <w:rPr>
          <w:rFonts w:asciiTheme="majorBidi" w:hAnsiTheme="majorBidi" w:cstheme="majorBidi"/>
          <w:sz w:val="24"/>
          <w:szCs w:val="24"/>
        </w:rPr>
        <w:t>hal</w:t>
      </w:r>
      <w:proofErr w:type="spellEnd"/>
      <w:r w:rsidR="00830ED6">
        <w:rPr>
          <w:rFonts w:asciiTheme="majorBidi" w:hAnsiTheme="majorBidi" w:cstheme="majorBidi"/>
          <w:sz w:val="24"/>
          <w:szCs w:val="24"/>
        </w:rPr>
        <w:t xml:space="preserve">, </w:t>
      </w:r>
      <w:proofErr w:type="spellStart"/>
      <w:r w:rsidR="00830ED6">
        <w:rPr>
          <w:rFonts w:asciiTheme="majorBidi" w:hAnsiTheme="majorBidi" w:cstheme="majorBidi"/>
          <w:sz w:val="24"/>
          <w:szCs w:val="24"/>
        </w:rPr>
        <w:t>seseorang</w:t>
      </w:r>
      <w:proofErr w:type="spellEnd"/>
      <w:r w:rsidR="00830ED6">
        <w:rPr>
          <w:rFonts w:asciiTheme="majorBidi" w:hAnsiTheme="majorBidi" w:cstheme="majorBidi"/>
          <w:sz w:val="24"/>
          <w:szCs w:val="24"/>
        </w:rPr>
        <w:t xml:space="preserve"> yang </w:t>
      </w:r>
      <w:proofErr w:type="spellStart"/>
      <w:r w:rsidR="00830ED6">
        <w:rPr>
          <w:rFonts w:asciiTheme="majorBidi" w:hAnsiTheme="majorBidi" w:cstheme="majorBidi"/>
          <w:sz w:val="24"/>
          <w:szCs w:val="24"/>
        </w:rPr>
        <w:t>mendorong</w:t>
      </w:r>
      <w:proofErr w:type="spellEnd"/>
      <w:r w:rsidR="00830ED6">
        <w:rPr>
          <w:rFonts w:asciiTheme="majorBidi" w:hAnsiTheme="majorBidi" w:cstheme="majorBidi"/>
          <w:sz w:val="24"/>
          <w:szCs w:val="24"/>
        </w:rPr>
        <w:t xml:space="preserve"> </w:t>
      </w:r>
      <w:proofErr w:type="spellStart"/>
      <w:r w:rsidR="00830ED6">
        <w:rPr>
          <w:rFonts w:asciiTheme="majorBidi" w:hAnsiTheme="majorBidi" w:cstheme="majorBidi"/>
          <w:sz w:val="24"/>
          <w:szCs w:val="24"/>
        </w:rPr>
        <w:t>berbuat</w:t>
      </w:r>
      <w:proofErr w:type="spellEnd"/>
      <w:r w:rsidR="00830ED6">
        <w:rPr>
          <w:rFonts w:asciiTheme="majorBidi" w:hAnsiTheme="majorBidi" w:cstheme="majorBidi"/>
          <w:sz w:val="24"/>
          <w:szCs w:val="24"/>
        </w:rPr>
        <w:t xml:space="preserve"> </w:t>
      </w:r>
      <w:proofErr w:type="spellStart"/>
      <w:r w:rsidR="00830ED6">
        <w:rPr>
          <w:rFonts w:asciiTheme="majorBidi" w:hAnsiTheme="majorBidi" w:cstheme="majorBidi"/>
          <w:sz w:val="24"/>
          <w:szCs w:val="24"/>
        </w:rPr>
        <w:t>baik</w:t>
      </w:r>
      <w:proofErr w:type="spellEnd"/>
      <w:r w:rsidR="00830ED6">
        <w:rPr>
          <w:rFonts w:asciiTheme="majorBidi" w:hAnsiTheme="majorBidi" w:cstheme="majorBidi"/>
          <w:sz w:val="24"/>
          <w:szCs w:val="24"/>
        </w:rPr>
        <w:t>?</w:t>
      </w:r>
    </w:p>
    <w:p w14:paraId="1043B408" w14:textId="25985966" w:rsidR="007318D7" w:rsidRDefault="007318D7" w:rsidP="003D2E99">
      <w:pPr>
        <w:spacing w:after="0" w:line="240" w:lineRule="auto"/>
        <w:contextualSpacing/>
        <w:jc w:val="both"/>
        <w:rPr>
          <w:rFonts w:asciiTheme="majorBidi" w:hAnsiTheme="majorBidi" w:cstheme="majorBidi"/>
          <w:sz w:val="24"/>
          <w:szCs w:val="24"/>
        </w:rPr>
      </w:pPr>
      <w:r>
        <w:rPr>
          <w:rFonts w:asciiTheme="majorBidi" w:hAnsiTheme="majorBidi" w:cstheme="majorBidi"/>
          <w:sz w:val="24"/>
          <w:szCs w:val="24"/>
        </w:rPr>
        <w:t xml:space="preserve">2. </w:t>
      </w:r>
      <w:proofErr w:type="spellStart"/>
      <w:r w:rsidR="00830ED6">
        <w:rPr>
          <w:rFonts w:asciiTheme="majorBidi" w:hAnsiTheme="majorBidi" w:cstheme="majorBidi"/>
          <w:sz w:val="24"/>
          <w:szCs w:val="24"/>
        </w:rPr>
        <w:t>Setiap</w:t>
      </w:r>
      <w:proofErr w:type="spellEnd"/>
      <w:r w:rsidR="00830ED6">
        <w:rPr>
          <w:rFonts w:asciiTheme="majorBidi" w:hAnsiTheme="majorBidi" w:cstheme="majorBidi"/>
          <w:sz w:val="24"/>
          <w:szCs w:val="24"/>
        </w:rPr>
        <w:t xml:space="preserve"> orang </w:t>
      </w:r>
      <w:proofErr w:type="spellStart"/>
      <w:r w:rsidR="00830ED6">
        <w:rPr>
          <w:rFonts w:asciiTheme="majorBidi" w:hAnsiTheme="majorBidi" w:cstheme="majorBidi"/>
          <w:sz w:val="24"/>
          <w:szCs w:val="24"/>
        </w:rPr>
        <w:t>ingin</w:t>
      </w:r>
      <w:proofErr w:type="spellEnd"/>
      <w:r w:rsidR="00830ED6">
        <w:rPr>
          <w:rFonts w:asciiTheme="majorBidi" w:hAnsiTheme="majorBidi" w:cstheme="majorBidi"/>
          <w:sz w:val="24"/>
          <w:szCs w:val="24"/>
        </w:rPr>
        <w:t xml:space="preserve"> </w:t>
      </w:r>
      <w:proofErr w:type="spellStart"/>
      <w:r w:rsidR="00830ED6">
        <w:rPr>
          <w:rFonts w:asciiTheme="majorBidi" w:hAnsiTheme="majorBidi" w:cstheme="majorBidi"/>
          <w:sz w:val="24"/>
          <w:szCs w:val="24"/>
        </w:rPr>
        <w:t>melakukan</w:t>
      </w:r>
      <w:proofErr w:type="spellEnd"/>
      <w:r w:rsidR="00830ED6">
        <w:rPr>
          <w:rFonts w:asciiTheme="majorBidi" w:hAnsiTheme="majorBidi" w:cstheme="majorBidi"/>
          <w:sz w:val="24"/>
          <w:szCs w:val="24"/>
        </w:rPr>
        <w:t xml:space="preserve"> </w:t>
      </w:r>
      <w:proofErr w:type="spellStart"/>
      <w:r w:rsidR="00830ED6">
        <w:rPr>
          <w:rFonts w:asciiTheme="majorBidi" w:hAnsiTheme="majorBidi" w:cstheme="majorBidi"/>
          <w:sz w:val="24"/>
          <w:szCs w:val="24"/>
        </w:rPr>
        <w:t>perbuatan</w:t>
      </w:r>
      <w:proofErr w:type="spellEnd"/>
      <w:r w:rsidR="00830ED6">
        <w:rPr>
          <w:rFonts w:asciiTheme="majorBidi" w:hAnsiTheme="majorBidi" w:cstheme="majorBidi"/>
          <w:sz w:val="24"/>
          <w:szCs w:val="24"/>
        </w:rPr>
        <w:t xml:space="preserve"> </w:t>
      </w:r>
      <w:proofErr w:type="spellStart"/>
      <w:r w:rsidR="00830ED6">
        <w:rPr>
          <w:rFonts w:asciiTheme="majorBidi" w:hAnsiTheme="majorBidi" w:cstheme="majorBidi"/>
          <w:sz w:val="24"/>
          <w:szCs w:val="24"/>
        </w:rPr>
        <w:t>baik</w:t>
      </w:r>
      <w:proofErr w:type="spellEnd"/>
      <w:r w:rsidR="00830ED6">
        <w:rPr>
          <w:rFonts w:asciiTheme="majorBidi" w:hAnsiTheme="majorBidi" w:cstheme="majorBidi"/>
          <w:sz w:val="24"/>
          <w:szCs w:val="24"/>
        </w:rPr>
        <w:t xml:space="preserve">, </w:t>
      </w:r>
      <w:proofErr w:type="spellStart"/>
      <w:r w:rsidR="00A77898">
        <w:rPr>
          <w:rFonts w:asciiTheme="majorBidi" w:hAnsiTheme="majorBidi" w:cstheme="majorBidi"/>
          <w:sz w:val="24"/>
          <w:szCs w:val="24"/>
        </w:rPr>
        <w:t>akan</w:t>
      </w:r>
      <w:proofErr w:type="spellEnd"/>
      <w:r w:rsidR="00A77898">
        <w:rPr>
          <w:rFonts w:asciiTheme="majorBidi" w:hAnsiTheme="majorBidi" w:cstheme="majorBidi"/>
          <w:sz w:val="24"/>
          <w:szCs w:val="24"/>
        </w:rPr>
        <w:t xml:space="preserve"> </w:t>
      </w:r>
      <w:proofErr w:type="spellStart"/>
      <w:r w:rsidR="00A77898">
        <w:rPr>
          <w:rFonts w:asciiTheme="majorBidi" w:hAnsiTheme="majorBidi" w:cstheme="majorBidi"/>
          <w:sz w:val="24"/>
          <w:szCs w:val="24"/>
        </w:rPr>
        <w:t>tetapi</w:t>
      </w:r>
      <w:proofErr w:type="spellEnd"/>
      <w:r w:rsidR="0076005A">
        <w:rPr>
          <w:rFonts w:asciiTheme="majorBidi" w:hAnsiTheme="majorBidi" w:cstheme="majorBidi"/>
          <w:sz w:val="24"/>
          <w:szCs w:val="24"/>
        </w:rPr>
        <w:t xml:space="preserve"> </w:t>
      </w:r>
      <w:proofErr w:type="spellStart"/>
      <w:r w:rsidR="0076005A">
        <w:rPr>
          <w:rFonts w:asciiTheme="majorBidi" w:hAnsiTheme="majorBidi" w:cstheme="majorBidi"/>
          <w:sz w:val="24"/>
          <w:szCs w:val="24"/>
        </w:rPr>
        <w:t>selalu</w:t>
      </w:r>
      <w:proofErr w:type="spellEnd"/>
      <w:r w:rsidR="00A77898">
        <w:rPr>
          <w:rFonts w:asciiTheme="majorBidi" w:hAnsiTheme="majorBidi" w:cstheme="majorBidi"/>
          <w:sz w:val="24"/>
          <w:szCs w:val="24"/>
        </w:rPr>
        <w:t xml:space="preserve"> </w:t>
      </w:r>
      <w:proofErr w:type="spellStart"/>
      <w:r w:rsidR="00A77898">
        <w:rPr>
          <w:rFonts w:asciiTheme="majorBidi" w:hAnsiTheme="majorBidi" w:cstheme="majorBidi"/>
          <w:sz w:val="24"/>
          <w:szCs w:val="24"/>
        </w:rPr>
        <w:t>ada</w:t>
      </w:r>
      <w:proofErr w:type="spellEnd"/>
      <w:r w:rsidR="00A77898">
        <w:rPr>
          <w:rFonts w:asciiTheme="majorBidi" w:hAnsiTheme="majorBidi" w:cstheme="majorBidi"/>
          <w:sz w:val="24"/>
          <w:szCs w:val="24"/>
        </w:rPr>
        <w:t xml:space="preserve"> </w:t>
      </w:r>
      <w:proofErr w:type="spellStart"/>
      <w:r w:rsidR="00A77898">
        <w:rPr>
          <w:rFonts w:asciiTheme="majorBidi" w:hAnsiTheme="majorBidi" w:cstheme="majorBidi"/>
          <w:sz w:val="24"/>
          <w:szCs w:val="24"/>
        </w:rPr>
        <w:t>kendala</w:t>
      </w:r>
      <w:proofErr w:type="spellEnd"/>
      <w:r w:rsidR="00A77898">
        <w:rPr>
          <w:rFonts w:asciiTheme="majorBidi" w:hAnsiTheme="majorBidi" w:cstheme="majorBidi"/>
          <w:sz w:val="24"/>
          <w:szCs w:val="24"/>
        </w:rPr>
        <w:t xml:space="preserve"> </w:t>
      </w:r>
      <w:proofErr w:type="spellStart"/>
      <w:r w:rsidR="00A77898">
        <w:rPr>
          <w:rFonts w:asciiTheme="majorBidi" w:hAnsiTheme="majorBidi" w:cstheme="majorBidi"/>
          <w:sz w:val="24"/>
          <w:szCs w:val="24"/>
        </w:rPr>
        <w:t>atau</w:t>
      </w:r>
      <w:proofErr w:type="spellEnd"/>
      <w:r w:rsidR="00A77898">
        <w:rPr>
          <w:rFonts w:asciiTheme="majorBidi" w:hAnsiTheme="majorBidi" w:cstheme="majorBidi"/>
          <w:sz w:val="24"/>
          <w:szCs w:val="24"/>
        </w:rPr>
        <w:t xml:space="preserve"> </w:t>
      </w:r>
      <w:proofErr w:type="spellStart"/>
      <w:r w:rsidR="00A77898">
        <w:rPr>
          <w:rFonts w:asciiTheme="majorBidi" w:hAnsiTheme="majorBidi" w:cstheme="majorBidi"/>
          <w:sz w:val="24"/>
          <w:szCs w:val="24"/>
        </w:rPr>
        <w:t>hambatan</w:t>
      </w:r>
      <w:proofErr w:type="spellEnd"/>
      <w:r w:rsidR="00A77898">
        <w:rPr>
          <w:rFonts w:asciiTheme="majorBidi" w:hAnsiTheme="majorBidi" w:cstheme="majorBidi"/>
          <w:sz w:val="24"/>
          <w:szCs w:val="24"/>
        </w:rPr>
        <w:t xml:space="preserve">, </w:t>
      </w:r>
      <w:proofErr w:type="spellStart"/>
      <w:r w:rsidR="00A77898">
        <w:rPr>
          <w:rFonts w:asciiTheme="majorBidi" w:hAnsiTheme="majorBidi" w:cstheme="majorBidi"/>
          <w:sz w:val="24"/>
          <w:szCs w:val="24"/>
        </w:rPr>
        <w:t>sebutkan</w:t>
      </w:r>
      <w:proofErr w:type="spellEnd"/>
      <w:r w:rsidR="00A77898">
        <w:rPr>
          <w:rFonts w:asciiTheme="majorBidi" w:hAnsiTheme="majorBidi" w:cstheme="majorBidi"/>
          <w:sz w:val="24"/>
          <w:szCs w:val="24"/>
        </w:rPr>
        <w:t xml:space="preserve"> </w:t>
      </w:r>
      <w:proofErr w:type="spellStart"/>
      <w:r w:rsidR="00A77898">
        <w:rPr>
          <w:rFonts w:asciiTheme="majorBidi" w:hAnsiTheme="majorBidi" w:cstheme="majorBidi"/>
          <w:sz w:val="24"/>
          <w:szCs w:val="24"/>
        </w:rPr>
        <w:t>kendala-kendala</w:t>
      </w:r>
      <w:proofErr w:type="spellEnd"/>
      <w:r w:rsidR="00A77898">
        <w:rPr>
          <w:rFonts w:asciiTheme="majorBidi" w:hAnsiTheme="majorBidi" w:cstheme="majorBidi"/>
          <w:sz w:val="24"/>
          <w:szCs w:val="24"/>
        </w:rPr>
        <w:t xml:space="preserve"> </w:t>
      </w:r>
      <w:proofErr w:type="spellStart"/>
      <w:r w:rsidR="00A77898">
        <w:rPr>
          <w:rFonts w:asciiTheme="majorBidi" w:hAnsiTheme="majorBidi" w:cstheme="majorBidi"/>
          <w:sz w:val="24"/>
          <w:szCs w:val="24"/>
        </w:rPr>
        <w:t>tersebut</w:t>
      </w:r>
      <w:proofErr w:type="spellEnd"/>
      <w:r w:rsidR="00A77898">
        <w:rPr>
          <w:rFonts w:asciiTheme="majorBidi" w:hAnsiTheme="majorBidi" w:cstheme="majorBidi"/>
          <w:sz w:val="24"/>
          <w:szCs w:val="24"/>
        </w:rPr>
        <w:t>.</w:t>
      </w:r>
    </w:p>
    <w:p w14:paraId="105E3E19" w14:textId="73F00A55" w:rsidR="007318D7" w:rsidRDefault="007318D7" w:rsidP="003D2E99">
      <w:pPr>
        <w:spacing w:after="0" w:line="240" w:lineRule="auto"/>
        <w:contextualSpacing/>
        <w:jc w:val="both"/>
        <w:rPr>
          <w:rFonts w:asciiTheme="majorBidi" w:hAnsiTheme="majorBidi" w:cstheme="majorBidi"/>
          <w:sz w:val="24"/>
          <w:szCs w:val="24"/>
        </w:rPr>
      </w:pPr>
      <w:r>
        <w:rPr>
          <w:rFonts w:asciiTheme="majorBidi" w:hAnsiTheme="majorBidi" w:cstheme="majorBidi"/>
          <w:sz w:val="24"/>
          <w:szCs w:val="24"/>
        </w:rPr>
        <w:t>3.</w:t>
      </w:r>
      <w:r w:rsidR="00A77898">
        <w:rPr>
          <w:rFonts w:asciiTheme="majorBidi" w:hAnsiTheme="majorBidi" w:cstheme="majorBidi"/>
          <w:sz w:val="24"/>
          <w:szCs w:val="24"/>
        </w:rPr>
        <w:t xml:space="preserve"> </w:t>
      </w:r>
      <w:proofErr w:type="spellStart"/>
      <w:r w:rsidR="0076005A">
        <w:rPr>
          <w:rFonts w:asciiTheme="majorBidi" w:hAnsiTheme="majorBidi" w:cstheme="majorBidi"/>
          <w:sz w:val="24"/>
          <w:szCs w:val="24"/>
        </w:rPr>
        <w:t>Sebutkan</w:t>
      </w:r>
      <w:proofErr w:type="spellEnd"/>
      <w:r w:rsidR="0076005A">
        <w:rPr>
          <w:rFonts w:asciiTheme="majorBidi" w:hAnsiTheme="majorBidi" w:cstheme="majorBidi"/>
          <w:sz w:val="24"/>
          <w:szCs w:val="24"/>
        </w:rPr>
        <w:t xml:space="preserve"> dan </w:t>
      </w:r>
      <w:proofErr w:type="spellStart"/>
      <w:r w:rsidR="0076005A">
        <w:rPr>
          <w:rFonts w:asciiTheme="majorBidi" w:hAnsiTheme="majorBidi" w:cstheme="majorBidi"/>
          <w:sz w:val="24"/>
          <w:szCs w:val="24"/>
        </w:rPr>
        <w:t>terngkan</w:t>
      </w:r>
      <w:proofErr w:type="spellEnd"/>
      <w:r w:rsidR="0076005A">
        <w:rPr>
          <w:rFonts w:asciiTheme="majorBidi" w:hAnsiTheme="majorBidi" w:cstheme="majorBidi"/>
          <w:sz w:val="24"/>
          <w:szCs w:val="24"/>
        </w:rPr>
        <w:t xml:space="preserve"> </w:t>
      </w:r>
      <w:proofErr w:type="spellStart"/>
      <w:r w:rsidR="0076005A">
        <w:rPr>
          <w:rFonts w:asciiTheme="majorBidi" w:hAnsiTheme="majorBidi" w:cstheme="majorBidi"/>
          <w:sz w:val="24"/>
          <w:szCs w:val="24"/>
        </w:rPr>
        <w:t>apa</w:t>
      </w:r>
      <w:proofErr w:type="spellEnd"/>
      <w:r w:rsidR="0076005A">
        <w:rPr>
          <w:rFonts w:asciiTheme="majorBidi" w:hAnsiTheme="majorBidi" w:cstheme="majorBidi"/>
          <w:sz w:val="24"/>
          <w:szCs w:val="24"/>
        </w:rPr>
        <w:t xml:space="preserve"> </w:t>
      </w:r>
      <w:proofErr w:type="spellStart"/>
      <w:r w:rsidR="0076005A">
        <w:rPr>
          <w:rFonts w:asciiTheme="majorBidi" w:hAnsiTheme="majorBidi" w:cstheme="majorBidi"/>
          <w:sz w:val="24"/>
          <w:szCs w:val="24"/>
        </w:rPr>
        <w:t>saja</w:t>
      </w:r>
      <w:proofErr w:type="spellEnd"/>
      <w:r w:rsidR="0076005A">
        <w:rPr>
          <w:rFonts w:asciiTheme="majorBidi" w:hAnsiTheme="majorBidi" w:cstheme="majorBidi"/>
          <w:sz w:val="24"/>
          <w:szCs w:val="24"/>
        </w:rPr>
        <w:t xml:space="preserve"> </w:t>
      </w:r>
      <w:proofErr w:type="spellStart"/>
      <w:r w:rsidR="0076005A">
        <w:rPr>
          <w:rFonts w:asciiTheme="majorBidi" w:hAnsiTheme="majorBidi" w:cstheme="majorBidi"/>
          <w:sz w:val="24"/>
          <w:szCs w:val="24"/>
        </w:rPr>
        <w:t>ukuran</w:t>
      </w:r>
      <w:proofErr w:type="spellEnd"/>
      <w:r w:rsidR="0076005A">
        <w:rPr>
          <w:rFonts w:asciiTheme="majorBidi" w:hAnsiTheme="majorBidi" w:cstheme="majorBidi"/>
          <w:sz w:val="24"/>
          <w:szCs w:val="24"/>
        </w:rPr>
        <w:t xml:space="preserve"> </w:t>
      </w:r>
      <w:proofErr w:type="spellStart"/>
      <w:r w:rsidR="0076005A">
        <w:rPr>
          <w:rFonts w:asciiTheme="majorBidi" w:hAnsiTheme="majorBidi" w:cstheme="majorBidi"/>
          <w:sz w:val="24"/>
          <w:szCs w:val="24"/>
        </w:rPr>
        <w:t>berbuat</w:t>
      </w:r>
      <w:proofErr w:type="spellEnd"/>
      <w:r w:rsidR="0076005A">
        <w:rPr>
          <w:rFonts w:asciiTheme="majorBidi" w:hAnsiTheme="majorBidi" w:cstheme="majorBidi"/>
          <w:sz w:val="24"/>
          <w:szCs w:val="24"/>
        </w:rPr>
        <w:t xml:space="preserve"> </w:t>
      </w:r>
      <w:proofErr w:type="spellStart"/>
      <w:r w:rsidR="0076005A">
        <w:rPr>
          <w:rFonts w:asciiTheme="majorBidi" w:hAnsiTheme="majorBidi" w:cstheme="majorBidi"/>
          <w:sz w:val="24"/>
          <w:szCs w:val="24"/>
        </w:rPr>
        <w:t>baik</w:t>
      </w:r>
      <w:proofErr w:type="spellEnd"/>
      <w:r w:rsidR="0076005A">
        <w:rPr>
          <w:rFonts w:asciiTheme="majorBidi" w:hAnsiTheme="majorBidi" w:cstheme="majorBidi"/>
          <w:sz w:val="24"/>
          <w:szCs w:val="24"/>
        </w:rPr>
        <w:t xml:space="preserve"> </w:t>
      </w:r>
      <w:proofErr w:type="spellStart"/>
      <w:r w:rsidR="0076005A">
        <w:rPr>
          <w:rFonts w:asciiTheme="majorBidi" w:hAnsiTheme="majorBidi" w:cstheme="majorBidi"/>
          <w:sz w:val="24"/>
          <w:szCs w:val="24"/>
        </w:rPr>
        <w:t>itu</w:t>
      </w:r>
      <w:proofErr w:type="spellEnd"/>
      <w:r w:rsidR="0076005A">
        <w:rPr>
          <w:rFonts w:asciiTheme="majorBidi" w:hAnsiTheme="majorBidi" w:cstheme="majorBidi"/>
          <w:sz w:val="24"/>
          <w:szCs w:val="24"/>
        </w:rPr>
        <w:t>?</w:t>
      </w:r>
    </w:p>
    <w:p w14:paraId="0A80F87D" w14:textId="0BF91CCC" w:rsidR="007318D7" w:rsidRDefault="007318D7" w:rsidP="003D2E99">
      <w:pPr>
        <w:spacing w:after="0" w:line="240" w:lineRule="auto"/>
        <w:contextualSpacing/>
        <w:jc w:val="both"/>
        <w:rPr>
          <w:rFonts w:asciiTheme="majorBidi" w:hAnsiTheme="majorBidi" w:cstheme="majorBidi"/>
          <w:sz w:val="24"/>
          <w:szCs w:val="24"/>
        </w:rPr>
      </w:pPr>
      <w:r>
        <w:rPr>
          <w:rFonts w:asciiTheme="majorBidi" w:hAnsiTheme="majorBidi" w:cstheme="majorBidi"/>
          <w:sz w:val="24"/>
          <w:szCs w:val="24"/>
        </w:rPr>
        <w:t>4.</w:t>
      </w:r>
      <w:r w:rsidR="0076005A">
        <w:rPr>
          <w:rFonts w:asciiTheme="majorBidi" w:hAnsiTheme="majorBidi" w:cstheme="majorBidi"/>
          <w:sz w:val="24"/>
          <w:szCs w:val="24"/>
        </w:rPr>
        <w:t xml:space="preserve"> </w:t>
      </w:r>
      <w:proofErr w:type="spellStart"/>
      <w:r w:rsidR="0076005A">
        <w:rPr>
          <w:rFonts w:asciiTheme="majorBidi" w:hAnsiTheme="majorBidi" w:cstheme="majorBidi"/>
          <w:sz w:val="24"/>
          <w:szCs w:val="24"/>
        </w:rPr>
        <w:t>Sebutkan</w:t>
      </w:r>
      <w:proofErr w:type="spellEnd"/>
      <w:r w:rsidR="0076005A">
        <w:rPr>
          <w:rFonts w:asciiTheme="majorBidi" w:hAnsiTheme="majorBidi" w:cstheme="majorBidi"/>
          <w:sz w:val="24"/>
          <w:szCs w:val="24"/>
        </w:rPr>
        <w:t xml:space="preserve"> </w:t>
      </w:r>
      <w:proofErr w:type="spellStart"/>
      <w:r w:rsidR="0076005A">
        <w:rPr>
          <w:rFonts w:asciiTheme="majorBidi" w:hAnsiTheme="majorBidi" w:cstheme="majorBidi"/>
          <w:sz w:val="24"/>
          <w:szCs w:val="24"/>
        </w:rPr>
        <w:t>ruang</w:t>
      </w:r>
      <w:proofErr w:type="spellEnd"/>
      <w:r w:rsidR="0076005A">
        <w:rPr>
          <w:rFonts w:asciiTheme="majorBidi" w:hAnsiTheme="majorBidi" w:cstheme="majorBidi"/>
          <w:sz w:val="24"/>
          <w:szCs w:val="24"/>
        </w:rPr>
        <w:t xml:space="preserve"> </w:t>
      </w:r>
      <w:proofErr w:type="spellStart"/>
      <w:r w:rsidR="0076005A">
        <w:rPr>
          <w:rFonts w:asciiTheme="majorBidi" w:hAnsiTheme="majorBidi" w:cstheme="majorBidi"/>
          <w:sz w:val="24"/>
          <w:szCs w:val="24"/>
        </w:rPr>
        <w:t>lingkup</w:t>
      </w:r>
      <w:proofErr w:type="spellEnd"/>
      <w:r w:rsidR="0076005A">
        <w:rPr>
          <w:rFonts w:asciiTheme="majorBidi" w:hAnsiTheme="majorBidi" w:cstheme="majorBidi"/>
          <w:sz w:val="24"/>
          <w:szCs w:val="24"/>
        </w:rPr>
        <w:t xml:space="preserve"> </w:t>
      </w:r>
      <w:proofErr w:type="spellStart"/>
      <w:r w:rsidR="0076005A">
        <w:rPr>
          <w:rFonts w:asciiTheme="majorBidi" w:hAnsiTheme="majorBidi" w:cstheme="majorBidi"/>
          <w:sz w:val="24"/>
          <w:szCs w:val="24"/>
        </w:rPr>
        <w:t>akhlaq</w:t>
      </w:r>
      <w:proofErr w:type="spellEnd"/>
      <w:r w:rsidR="0076005A">
        <w:rPr>
          <w:rFonts w:asciiTheme="majorBidi" w:hAnsiTheme="majorBidi" w:cstheme="majorBidi"/>
          <w:sz w:val="24"/>
          <w:szCs w:val="24"/>
        </w:rPr>
        <w:t>?</w:t>
      </w:r>
    </w:p>
    <w:p w14:paraId="10C977C1" w14:textId="4AA4724B" w:rsidR="007318D7" w:rsidRDefault="007318D7" w:rsidP="003D2E99">
      <w:pPr>
        <w:spacing w:after="0" w:line="240" w:lineRule="auto"/>
        <w:contextualSpacing/>
        <w:jc w:val="both"/>
        <w:rPr>
          <w:rFonts w:asciiTheme="majorBidi" w:hAnsiTheme="majorBidi" w:cstheme="majorBidi"/>
          <w:sz w:val="24"/>
          <w:szCs w:val="24"/>
        </w:rPr>
      </w:pPr>
      <w:r>
        <w:rPr>
          <w:rFonts w:asciiTheme="majorBidi" w:hAnsiTheme="majorBidi" w:cstheme="majorBidi"/>
          <w:sz w:val="24"/>
          <w:szCs w:val="24"/>
        </w:rPr>
        <w:t>5.</w:t>
      </w:r>
      <w:r w:rsidR="0076005A">
        <w:rPr>
          <w:rFonts w:asciiTheme="majorBidi" w:hAnsiTheme="majorBidi" w:cstheme="majorBidi"/>
          <w:sz w:val="24"/>
          <w:szCs w:val="24"/>
        </w:rPr>
        <w:t xml:space="preserve"> </w:t>
      </w:r>
      <w:proofErr w:type="spellStart"/>
      <w:r w:rsidR="0076005A">
        <w:rPr>
          <w:rFonts w:asciiTheme="majorBidi" w:hAnsiTheme="majorBidi" w:cstheme="majorBidi"/>
          <w:sz w:val="24"/>
          <w:szCs w:val="24"/>
        </w:rPr>
        <w:t>Terangkan</w:t>
      </w:r>
      <w:proofErr w:type="spellEnd"/>
      <w:r w:rsidR="0076005A">
        <w:rPr>
          <w:rFonts w:asciiTheme="majorBidi" w:hAnsiTheme="majorBidi" w:cstheme="majorBidi"/>
          <w:sz w:val="24"/>
          <w:szCs w:val="24"/>
        </w:rPr>
        <w:t xml:space="preserve"> </w:t>
      </w:r>
      <w:proofErr w:type="spellStart"/>
      <w:r w:rsidR="0076005A">
        <w:rPr>
          <w:rFonts w:asciiTheme="majorBidi" w:hAnsiTheme="majorBidi" w:cstheme="majorBidi"/>
          <w:sz w:val="24"/>
          <w:szCs w:val="24"/>
        </w:rPr>
        <w:t>apa</w:t>
      </w:r>
      <w:proofErr w:type="spellEnd"/>
      <w:r w:rsidR="0076005A">
        <w:rPr>
          <w:rFonts w:asciiTheme="majorBidi" w:hAnsiTheme="majorBidi" w:cstheme="majorBidi"/>
          <w:sz w:val="24"/>
          <w:szCs w:val="24"/>
        </w:rPr>
        <w:t xml:space="preserve"> yang </w:t>
      </w:r>
      <w:proofErr w:type="spellStart"/>
      <w:r w:rsidR="0076005A">
        <w:rPr>
          <w:rFonts w:asciiTheme="majorBidi" w:hAnsiTheme="majorBidi" w:cstheme="majorBidi"/>
          <w:sz w:val="24"/>
          <w:szCs w:val="24"/>
        </w:rPr>
        <w:t>disebut</w:t>
      </w:r>
      <w:proofErr w:type="spellEnd"/>
      <w:r w:rsidR="0076005A">
        <w:rPr>
          <w:rFonts w:asciiTheme="majorBidi" w:hAnsiTheme="majorBidi" w:cstheme="majorBidi"/>
          <w:sz w:val="24"/>
          <w:szCs w:val="24"/>
        </w:rPr>
        <w:t xml:space="preserve"> </w:t>
      </w:r>
      <w:proofErr w:type="spellStart"/>
      <w:r w:rsidR="0076005A">
        <w:rPr>
          <w:rFonts w:asciiTheme="majorBidi" w:hAnsiTheme="majorBidi" w:cstheme="majorBidi"/>
          <w:sz w:val="24"/>
          <w:szCs w:val="24"/>
        </w:rPr>
        <w:t>Ecositic</w:t>
      </w:r>
      <w:proofErr w:type="spellEnd"/>
      <w:r w:rsidR="0076005A">
        <w:rPr>
          <w:rFonts w:asciiTheme="majorBidi" w:hAnsiTheme="majorBidi" w:cstheme="majorBidi"/>
          <w:sz w:val="24"/>
          <w:szCs w:val="24"/>
        </w:rPr>
        <w:t xml:space="preserve"> hedonism dan Universal hedo</w:t>
      </w:r>
      <w:r w:rsidR="00CB5BD7">
        <w:rPr>
          <w:rFonts w:asciiTheme="majorBidi" w:hAnsiTheme="majorBidi" w:cstheme="majorBidi"/>
          <w:sz w:val="24"/>
          <w:szCs w:val="24"/>
        </w:rPr>
        <w:t>nism?</w:t>
      </w:r>
    </w:p>
    <w:p w14:paraId="21C17938" w14:textId="6AC13D2D" w:rsidR="00CB5BD7" w:rsidRDefault="00CB5BD7" w:rsidP="003D2E99">
      <w:pPr>
        <w:spacing w:after="0" w:line="240" w:lineRule="auto"/>
        <w:contextualSpacing/>
        <w:jc w:val="both"/>
        <w:rPr>
          <w:rFonts w:asciiTheme="majorBidi" w:hAnsiTheme="majorBidi" w:cstheme="majorBidi"/>
          <w:sz w:val="24"/>
          <w:szCs w:val="24"/>
        </w:rPr>
      </w:pPr>
      <w:r>
        <w:rPr>
          <w:rFonts w:asciiTheme="majorBidi" w:hAnsiTheme="majorBidi" w:cstheme="majorBidi"/>
          <w:sz w:val="24"/>
          <w:szCs w:val="24"/>
        </w:rPr>
        <w:t xml:space="preserve">6. </w:t>
      </w:r>
      <w:proofErr w:type="spellStart"/>
      <w:r>
        <w:rPr>
          <w:rFonts w:asciiTheme="majorBidi" w:hAnsiTheme="majorBidi" w:cstheme="majorBidi"/>
          <w:sz w:val="24"/>
          <w:szCs w:val="24"/>
        </w:rPr>
        <w:t>Terangkan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pengertian</w:t>
      </w:r>
      <w:proofErr w:type="spellEnd"/>
      <w:r>
        <w:rPr>
          <w:rFonts w:asciiTheme="majorBidi" w:hAnsiTheme="majorBidi" w:cstheme="majorBidi"/>
          <w:sz w:val="24"/>
          <w:szCs w:val="24"/>
        </w:rPr>
        <w:t xml:space="preserve"> moral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etimologi</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terminologi</w:t>
      </w:r>
      <w:proofErr w:type="spellEnd"/>
      <w:r>
        <w:rPr>
          <w:rFonts w:asciiTheme="majorBidi" w:hAnsiTheme="majorBidi" w:cstheme="majorBidi"/>
          <w:sz w:val="24"/>
          <w:szCs w:val="24"/>
        </w:rPr>
        <w:t>?</w:t>
      </w:r>
    </w:p>
    <w:p w14:paraId="279C6C7A" w14:textId="400C2A5D" w:rsidR="00CB5BD7" w:rsidRDefault="00CB5BD7" w:rsidP="003D2E99">
      <w:pPr>
        <w:spacing w:after="0" w:line="240" w:lineRule="auto"/>
        <w:contextualSpacing/>
        <w:jc w:val="both"/>
        <w:rPr>
          <w:rFonts w:asciiTheme="majorBidi" w:hAnsiTheme="majorBidi" w:cstheme="majorBidi"/>
          <w:sz w:val="24"/>
          <w:szCs w:val="24"/>
        </w:rPr>
      </w:pPr>
      <w:r>
        <w:rPr>
          <w:rFonts w:asciiTheme="majorBidi" w:hAnsiTheme="majorBidi" w:cstheme="majorBidi"/>
          <w:sz w:val="24"/>
          <w:szCs w:val="24"/>
        </w:rPr>
        <w:t xml:space="preserve">7. </w:t>
      </w:r>
      <w:proofErr w:type="spellStart"/>
      <w:r>
        <w:rPr>
          <w:rFonts w:asciiTheme="majorBidi" w:hAnsiTheme="majorBidi" w:cstheme="majorBidi"/>
          <w:sz w:val="24"/>
          <w:szCs w:val="24"/>
        </w:rPr>
        <w:t>Terangkan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pengertian</w:t>
      </w:r>
      <w:proofErr w:type="spellEnd"/>
      <w:r>
        <w:rPr>
          <w:rFonts w:asciiTheme="majorBidi" w:hAnsiTheme="majorBidi" w:cstheme="majorBidi"/>
          <w:sz w:val="24"/>
          <w:szCs w:val="24"/>
        </w:rPr>
        <w:t xml:space="preserve"> Etika </w:t>
      </w:r>
      <w:proofErr w:type="spellStart"/>
      <w:r>
        <w:rPr>
          <w:rFonts w:asciiTheme="majorBidi" w:hAnsiTheme="majorBidi" w:cstheme="majorBidi"/>
          <w:sz w:val="24"/>
          <w:szCs w:val="24"/>
        </w:rPr>
        <w:t>darisegi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etimologi</w:t>
      </w:r>
      <w:proofErr w:type="spellEnd"/>
      <w:r>
        <w:rPr>
          <w:rFonts w:asciiTheme="majorBidi" w:hAnsiTheme="majorBidi" w:cstheme="majorBidi"/>
          <w:sz w:val="24"/>
          <w:szCs w:val="24"/>
        </w:rPr>
        <w:t xml:space="preserve"> dan terminology?</w:t>
      </w:r>
    </w:p>
    <w:p w14:paraId="07491AF9" w14:textId="77777777" w:rsidR="007318D7" w:rsidRDefault="007318D7" w:rsidP="003D2E99">
      <w:pPr>
        <w:spacing w:after="0" w:line="240" w:lineRule="auto"/>
        <w:contextualSpacing/>
        <w:jc w:val="both"/>
        <w:rPr>
          <w:rFonts w:asciiTheme="majorBidi" w:hAnsiTheme="majorBidi" w:cstheme="majorBidi"/>
          <w:sz w:val="24"/>
          <w:szCs w:val="24"/>
        </w:rPr>
      </w:pPr>
    </w:p>
    <w:p w14:paraId="00A71504" w14:textId="77777777" w:rsidR="007318D7" w:rsidRDefault="007318D7" w:rsidP="00396FFE">
      <w:pPr>
        <w:spacing w:after="0" w:line="480" w:lineRule="auto"/>
        <w:contextualSpacing/>
        <w:jc w:val="center"/>
        <w:rPr>
          <w:rFonts w:asciiTheme="majorBidi" w:hAnsiTheme="majorBidi" w:cstheme="majorBidi"/>
          <w:sz w:val="24"/>
          <w:szCs w:val="24"/>
        </w:rPr>
      </w:pPr>
    </w:p>
    <w:p w14:paraId="70BE57FA" w14:textId="72CC3A79" w:rsidR="007318D7" w:rsidRDefault="007318D7" w:rsidP="00396FFE">
      <w:pPr>
        <w:spacing w:after="0" w:line="480" w:lineRule="auto"/>
        <w:contextualSpacing/>
        <w:jc w:val="center"/>
        <w:rPr>
          <w:rFonts w:asciiTheme="majorBidi" w:hAnsiTheme="majorBidi" w:cstheme="majorBidi"/>
          <w:sz w:val="24"/>
          <w:szCs w:val="24"/>
        </w:rPr>
      </w:pPr>
    </w:p>
    <w:p w14:paraId="1FEC2D1E" w14:textId="428BA6CC" w:rsidR="0077084C" w:rsidRDefault="0077084C" w:rsidP="00396FFE">
      <w:pPr>
        <w:spacing w:after="0" w:line="480" w:lineRule="auto"/>
        <w:contextualSpacing/>
        <w:jc w:val="center"/>
        <w:rPr>
          <w:rFonts w:asciiTheme="majorBidi" w:hAnsiTheme="majorBidi" w:cstheme="majorBidi"/>
          <w:sz w:val="24"/>
          <w:szCs w:val="24"/>
        </w:rPr>
      </w:pPr>
    </w:p>
    <w:p w14:paraId="028AC438" w14:textId="20963F3C" w:rsidR="0077084C" w:rsidRDefault="0077084C" w:rsidP="00396FFE">
      <w:pPr>
        <w:spacing w:after="0" w:line="480" w:lineRule="auto"/>
        <w:contextualSpacing/>
        <w:jc w:val="center"/>
        <w:rPr>
          <w:rFonts w:asciiTheme="majorBidi" w:hAnsiTheme="majorBidi" w:cstheme="majorBidi"/>
          <w:sz w:val="24"/>
          <w:szCs w:val="24"/>
        </w:rPr>
      </w:pPr>
    </w:p>
    <w:p w14:paraId="3F049EB1" w14:textId="2F48B821" w:rsidR="0077084C" w:rsidRDefault="0077084C" w:rsidP="00396FFE">
      <w:pPr>
        <w:spacing w:after="0" w:line="480" w:lineRule="auto"/>
        <w:contextualSpacing/>
        <w:jc w:val="center"/>
        <w:rPr>
          <w:rFonts w:asciiTheme="majorBidi" w:hAnsiTheme="majorBidi" w:cstheme="majorBidi"/>
          <w:sz w:val="24"/>
          <w:szCs w:val="24"/>
        </w:rPr>
      </w:pPr>
    </w:p>
    <w:p w14:paraId="13CC9CF0" w14:textId="2BAD5996" w:rsidR="0077084C" w:rsidRDefault="0077084C" w:rsidP="00396FFE">
      <w:pPr>
        <w:spacing w:after="0" w:line="480" w:lineRule="auto"/>
        <w:contextualSpacing/>
        <w:jc w:val="center"/>
        <w:rPr>
          <w:rFonts w:asciiTheme="majorBidi" w:hAnsiTheme="majorBidi" w:cstheme="majorBidi"/>
          <w:sz w:val="24"/>
          <w:szCs w:val="24"/>
        </w:rPr>
      </w:pPr>
    </w:p>
    <w:p w14:paraId="3452A463" w14:textId="61793C16" w:rsidR="0077084C" w:rsidRDefault="0077084C" w:rsidP="00396FFE">
      <w:pPr>
        <w:spacing w:after="0" w:line="480" w:lineRule="auto"/>
        <w:contextualSpacing/>
        <w:jc w:val="center"/>
        <w:rPr>
          <w:rFonts w:asciiTheme="majorBidi" w:hAnsiTheme="majorBidi" w:cstheme="majorBidi"/>
          <w:sz w:val="24"/>
          <w:szCs w:val="24"/>
        </w:rPr>
      </w:pPr>
    </w:p>
    <w:p w14:paraId="0302F4D5" w14:textId="237744E1" w:rsidR="0077084C" w:rsidRDefault="0077084C" w:rsidP="00396FFE">
      <w:pPr>
        <w:spacing w:after="0" w:line="480" w:lineRule="auto"/>
        <w:contextualSpacing/>
        <w:jc w:val="center"/>
        <w:rPr>
          <w:rFonts w:asciiTheme="majorBidi" w:hAnsiTheme="majorBidi" w:cstheme="majorBidi"/>
          <w:sz w:val="24"/>
          <w:szCs w:val="24"/>
        </w:rPr>
      </w:pPr>
    </w:p>
    <w:p w14:paraId="319A39BE" w14:textId="04A5FBE1" w:rsidR="0077084C" w:rsidRDefault="0077084C" w:rsidP="00396FFE">
      <w:pPr>
        <w:spacing w:after="0" w:line="480" w:lineRule="auto"/>
        <w:contextualSpacing/>
        <w:jc w:val="center"/>
        <w:rPr>
          <w:rFonts w:asciiTheme="majorBidi" w:hAnsiTheme="majorBidi" w:cstheme="majorBidi"/>
          <w:sz w:val="24"/>
          <w:szCs w:val="24"/>
        </w:rPr>
      </w:pPr>
    </w:p>
    <w:p w14:paraId="6EBC8FA6" w14:textId="52DFB3E3" w:rsidR="0077084C" w:rsidRDefault="0077084C" w:rsidP="00396FFE">
      <w:pPr>
        <w:spacing w:after="0" w:line="480" w:lineRule="auto"/>
        <w:contextualSpacing/>
        <w:jc w:val="center"/>
        <w:rPr>
          <w:rFonts w:asciiTheme="majorBidi" w:hAnsiTheme="majorBidi" w:cstheme="majorBidi"/>
          <w:sz w:val="24"/>
          <w:szCs w:val="24"/>
        </w:rPr>
      </w:pPr>
    </w:p>
    <w:p w14:paraId="6B04EA8C" w14:textId="36A6E9F5" w:rsidR="0077084C" w:rsidRDefault="0077084C" w:rsidP="00396FFE">
      <w:pPr>
        <w:spacing w:after="0" w:line="480" w:lineRule="auto"/>
        <w:contextualSpacing/>
        <w:jc w:val="center"/>
        <w:rPr>
          <w:rFonts w:asciiTheme="majorBidi" w:hAnsiTheme="majorBidi" w:cstheme="majorBidi"/>
          <w:sz w:val="24"/>
          <w:szCs w:val="24"/>
        </w:rPr>
      </w:pPr>
    </w:p>
    <w:p w14:paraId="3C6A2177" w14:textId="4E929451" w:rsidR="0077084C" w:rsidRDefault="0077084C" w:rsidP="00396FFE">
      <w:pPr>
        <w:spacing w:after="0" w:line="480" w:lineRule="auto"/>
        <w:contextualSpacing/>
        <w:jc w:val="center"/>
        <w:rPr>
          <w:rFonts w:asciiTheme="majorBidi" w:hAnsiTheme="majorBidi" w:cstheme="majorBidi"/>
          <w:sz w:val="24"/>
          <w:szCs w:val="24"/>
        </w:rPr>
      </w:pPr>
    </w:p>
    <w:p w14:paraId="6850C934" w14:textId="7E43D1AA" w:rsidR="0077084C" w:rsidRDefault="0077084C" w:rsidP="00396FFE">
      <w:pPr>
        <w:spacing w:after="0" w:line="480" w:lineRule="auto"/>
        <w:contextualSpacing/>
        <w:jc w:val="center"/>
        <w:rPr>
          <w:rFonts w:asciiTheme="majorBidi" w:hAnsiTheme="majorBidi" w:cstheme="majorBidi"/>
          <w:sz w:val="24"/>
          <w:szCs w:val="24"/>
        </w:rPr>
      </w:pPr>
    </w:p>
    <w:p w14:paraId="0ACF57AE" w14:textId="4F63577F" w:rsidR="0077084C" w:rsidRDefault="0077084C" w:rsidP="00396FFE">
      <w:pPr>
        <w:spacing w:after="0" w:line="480" w:lineRule="auto"/>
        <w:contextualSpacing/>
        <w:jc w:val="center"/>
        <w:rPr>
          <w:rFonts w:asciiTheme="majorBidi" w:hAnsiTheme="majorBidi" w:cstheme="majorBidi"/>
          <w:sz w:val="24"/>
          <w:szCs w:val="24"/>
        </w:rPr>
      </w:pPr>
    </w:p>
    <w:p w14:paraId="31208033" w14:textId="46E2EEEE" w:rsidR="0077084C" w:rsidRDefault="0077084C" w:rsidP="00396FFE">
      <w:pPr>
        <w:spacing w:after="0" w:line="480" w:lineRule="auto"/>
        <w:contextualSpacing/>
        <w:jc w:val="center"/>
        <w:rPr>
          <w:rFonts w:asciiTheme="majorBidi" w:hAnsiTheme="majorBidi" w:cstheme="majorBidi"/>
          <w:sz w:val="24"/>
          <w:szCs w:val="24"/>
        </w:rPr>
      </w:pPr>
    </w:p>
    <w:p w14:paraId="6CB9290C" w14:textId="4D1E6E8B" w:rsidR="007318D7" w:rsidRDefault="007318D7" w:rsidP="00396FFE">
      <w:pPr>
        <w:spacing w:after="0" w:line="480" w:lineRule="auto"/>
        <w:contextualSpacing/>
        <w:jc w:val="center"/>
        <w:rPr>
          <w:rFonts w:asciiTheme="majorBidi" w:hAnsiTheme="majorBidi" w:cstheme="majorBidi"/>
          <w:sz w:val="24"/>
          <w:szCs w:val="24"/>
        </w:rPr>
      </w:pPr>
    </w:p>
    <w:p w14:paraId="2383A2C4" w14:textId="0C07EBA2" w:rsidR="00BB1575" w:rsidRDefault="00BB1575" w:rsidP="00396FFE">
      <w:pPr>
        <w:spacing w:after="0" w:line="480" w:lineRule="auto"/>
        <w:contextualSpacing/>
        <w:jc w:val="center"/>
        <w:rPr>
          <w:rFonts w:asciiTheme="majorBidi" w:hAnsiTheme="majorBidi" w:cstheme="majorBidi"/>
          <w:sz w:val="24"/>
          <w:szCs w:val="24"/>
        </w:rPr>
      </w:pPr>
    </w:p>
    <w:p w14:paraId="26E762B2" w14:textId="77777777" w:rsidR="00BB1575" w:rsidRDefault="00BB1575" w:rsidP="00396FFE">
      <w:pPr>
        <w:spacing w:after="0" w:line="480" w:lineRule="auto"/>
        <w:contextualSpacing/>
        <w:jc w:val="center"/>
        <w:rPr>
          <w:rFonts w:asciiTheme="majorBidi" w:hAnsiTheme="majorBidi" w:cstheme="majorBidi"/>
          <w:sz w:val="24"/>
          <w:szCs w:val="24"/>
        </w:rPr>
      </w:pPr>
    </w:p>
    <w:p w14:paraId="2768E051" w14:textId="514204A6" w:rsidR="00B0250B" w:rsidRPr="00F53B1E" w:rsidRDefault="00B0250B" w:rsidP="00396FFE">
      <w:pPr>
        <w:spacing w:after="0" w:line="480" w:lineRule="auto"/>
        <w:contextualSpacing/>
        <w:jc w:val="center"/>
        <w:rPr>
          <w:rFonts w:asciiTheme="majorBidi" w:hAnsiTheme="majorBidi" w:cstheme="majorBidi"/>
          <w:sz w:val="24"/>
          <w:szCs w:val="24"/>
        </w:rPr>
      </w:pPr>
      <w:r w:rsidRPr="00F53B1E">
        <w:rPr>
          <w:rFonts w:asciiTheme="majorBidi" w:hAnsiTheme="majorBidi" w:cstheme="majorBidi"/>
          <w:sz w:val="24"/>
          <w:szCs w:val="24"/>
        </w:rPr>
        <w:t>BAB VI POLITIK ISLAM DAN MASYARAKAT MADANI</w:t>
      </w:r>
    </w:p>
    <w:p w14:paraId="1581DB3B" w14:textId="31C41DF5" w:rsidR="00637FB3" w:rsidRPr="00F53B1E" w:rsidRDefault="00637FB3" w:rsidP="00396FFE">
      <w:pPr>
        <w:spacing w:after="0" w:line="480" w:lineRule="auto"/>
        <w:contextualSpacing/>
        <w:rPr>
          <w:rFonts w:asciiTheme="majorBidi" w:hAnsiTheme="majorBidi" w:cstheme="majorBidi"/>
          <w:sz w:val="24"/>
          <w:szCs w:val="24"/>
        </w:rPr>
      </w:pPr>
    </w:p>
    <w:p w14:paraId="0C47C9D7" w14:textId="77777777" w:rsidR="00003C30" w:rsidRPr="00F53B1E" w:rsidRDefault="00003C30" w:rsidP="002E1929">
      <w:pPr>
        <w:pStyle w:val="ListParagraph"/>
        <w:numPr>
          <w:ilvl w:val="0"/>
          <w:numId w:val="42"/>
        </w:numPr>
        <w:ind w:left="426" w:hanging="426"/>
        <w:rPr>
          <w:rFonts w:asciiTheme="majorBidi" w:eastAsiaTheme="minorEastAsia" w:hAnsiTheme="majorBidi" w:cstheme="majorBidi"/>
          <w:kern w:val="24"/>
        </w:rPr>
      </w:pPr>
      <w:proofErr w:type="spellStart"/>
      <w:r w:rsidRPr="00F53B1E">
        <w:rPr>
          <w:rFonts w:asciiTheme="majorBidi" w:eastAsiaTheme="minorEastAsia" w:hAnsiTheme="majorBidi" w:cstheme="majorBidi"/>
          <w:kern w:val="24"/>
        </w:rPr>
        <w:t>Pendahuluan</w:t>
      </w:r>
      <w:proofErr w:type="spellEnd"/>
      <w:r w:rsidRPr="00F53B1E">
        <w:rPr>
          <w:rFonts w:asciiTheme="majorBidi" w:eastAsiaTheme="minorEastAsia" w:hAnsiTheme="majorBidi" w:cstheme="majorBidi"/>
          <w:kern w:val="24"/>
        </w:rPr>
        <w:t xml:space="preserve"> </w:t>
      </w:r>
      <w:proofErr w:type="spellStart"/>
      <w:r w:rsidR="00DA40F4" w:rsidRPr="00F53B1E">
        <w:rPr>
          <w:rFonts w:asciiTheme="majorBidi" w:eastAsiaTheme="minorEastAsia" w:hAnsiTheme="majorBidi" w:cstheme="majorBidi"/>
          <w:kern w:val="24"/>
        </w:rPr>
        <w:t>Politik</w:t>
      </w:r>
      <w:proofErr w:type="spellEnd"/>
      <w:r w:rsidR="00DA40F4" w:rsidRPr="00F53B1E">
        <w:rPr>
          <w:rFonts w:asciiTheme="majorBidi" w:eastAsiaTheme="minorEastAsia" w:hAnsiTheme="majorBidi" w:cstheme="majorBidi"/>
          <w:kern w:val="24"/>
        </w:rPr>
        <w:t xml:space="preserve"> </w:t>
      </w:r>
    </w:p>
    <w:p w14:paraId="17FA5198" w14:textId="306D18ED" w:rsidR="00DA40F4" w:rsidRPr="00F53B1E" w:rsidRDefault="00DA40F4" w:rsidP="00294883">
      <w:pPr>
        <w:pStyle w:val="ListParagraph"/>
        <w:ind w:left="426" w:firstLine="294"/>
        <w:jc w:val="both"/>
        <w:rPr>
          <w:rFonts w:asciiTheme="majorBidi" w:eastAsiaTheme="minorEastAsia" w:hAnsiTheme="majorBidi" w:cstheme="majorBidi"/>
          <w:kern w:val="24"/>
        </w:rPr>
      </w:pPr>
      <w:r w:rsidRPr="00F53B1E">
        <w:rPr>
          <w:rFonts w:asciiTheme="majorBidi" w:eastAsiaTheme="minorEastAsia" w:hAnsiTheme="majorBidi" w:cstheme="majorBidi"/>
          <w:kern w:val="24"/>
        </w:rPr>
        <w:t xml:space="preserve">Islam di Indonesia </w:t>
      </w:r>
      <w:proofErr w:type="spellStart"/>
      <w:r w:rsidRPr="00F53B1E">
        <w:rPr>
          <w:rFonts w:asciiTheme="majorBidi" w:eastAsiaTheme="minorEastAsia" w:hAnsiTheme="majorBidi" w:cstheme="majorBidi"/>
          <w:kern w:val="24"/>
        </w:rPr>
        <w:t>sekarang</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diwarnai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dengan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implementasi</w:t>
      </w:r>
      <w:proofErr w:type="spellEnd"/>
      <w:r w:rsidRPr="00F53B1E">
        <w:rPr>
          <w:rFonts w:asciiTheme="majorBidi" w:eastAsiaTheme="minorEastAsia" w:hAnsiTheme="majorBidi" w:cstheme="majorBidi"/>
          <w:kern w:val="24"/>
        </w:rPr>
        <w:t xml:space="preserve"> model</w:t>
      </w:r>
      <w:r w:rsidR="00003C30" w:rsidRPr="00F53B1E">
        <w:rPr>
          <w:rFonts w:asciiTheme="majorBidi" w:eastAsiaTheme="minorEastAsia" w:hAnsiTheme="majorBidi" w:cstheme="majorBidi"/>
          <w:kern w:val="24"/>
        </w:rPr>
        <w:t>.</w:t>
      </w:r>
      <w:r w:rsidRPr="00F53B1E">
        <w:rPr>
          <w:rFonts w:asciiTheme="majorBidi" w:hAnsiTheme="majorBidi" w:cstheme="majorBidi"/>
        </w:rPr>
        <w:t xml:space="preserve"> </w:t>
      </w:r>
      <w:r w:rsidRPr="00F53B1E">
        <w:rPr>
          <w:rFonts w:asciiTheme="majorBidi" w:eastAsiaTheme="minorEastAsia" w:hAnsiTheme="majorBidi" w:cstheme="majorBidi"/>
          <w:kern w:val="24"/>
        </w:rPr>
        <w:t xml:space="preserve">Masyarakat yang </w:t>
      </w:r>
      <w:proofErr w:type="spellStart"/>
      <w:r w:rsidRPr="00F53B1E">
        <w:rPr>
          <w:rFonts w:asciiTheme="majorBidi" w:eastAsiaTheme="minorEastAsia" w:hAnsiTheme="majorBidi" w:cstheme="majorBidi"/>
          <w:kern w:val="24"/>
        </w:rPr>
        <w:t>disebut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masyarakat</w:t>
      </w:r>
      <w:proofErr w:type="spellEnd"/>
      <w:r w:rsidRPr="00F53B1E">
        <w:rPr>
          <w:rFonts w:asciiTheme="majorBidi" w:eastAsiaTheme="minorEastAsia" w:hAnsiTheme="majorBidi" w:cstheme="majorBidi"/>
          <w:kern w:val="24"/>
        </w:rPr>
        <w:t xml:space="preserve"> Madani”. Sejak </w:t>
      </w:r>
      <w:proofErr w:type="spellStart"/>
      <w:r w:rsidRPr="00F53B1E">
        <w:rPr>
          <w:rFonts w:asciiTheme="majorBidi" w:eastAsiaTheme="minorEastAsia" w:hAnsiTheme="majorBidi" w:cstheme="majorBidi"/>
          <w:kern w:val="24"/>
        </w:rPr>
        <w:t>kekuasaan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Soeharto</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memasuki</w:t>
      </w:r>
      <w:proofErr w:type="spellEnd"/>
      <w:r w:rsidRPr="00F53B1E">
        <w:rPr>
          <w:rFonts w:asciiTheme="majorBidi" w:eastAsiaTheme="minorEastAsia" w:hAnsiTheme="majorBidi" w:cstheme="majorBidi"/>
          <w:kern w:val="24"/>
        </w:rPr>
        <w:t xml:space="preserve"> masa-masa </w:t>
      </w:r>
      <w:proofErr w:type="spellStart"/>
      <w:r w:rsidRPr="00F53B1E">
        <w:rPr>
          <w:rFonts w:asciiTheme="majorBidi" w:eastAsiaTheme="minorEastAsia" w:hAnsiTheme="majorBidi" w:cstheme="majorBidi"/>
          <w:kern w:val="24"/>
        </w:rPr>
        <w:t>akhir</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pemerintahannya</w:t>
      </w:r>
      <w:proofErr w:type="spellEnd"/>
      <w:r w:rsidRPr="00F53B1E">
        <w:rPr>
          <w:rFonts w:asciiTheme="majorBidi" w:eastAsiaTheme="minorEastAsia" w:hAnsiTheme="majorBidi" w:cstheme="majorBidi"/>
          <w:kern w:val="24"/>
        </w:rPr>
        <w:t xml:space="preserve">. Istilah </w:t>
      </w:r>
      <w:proofErr w:type="spellStart"/>
      <w:r w:rsidRPr="00F53B1E">
        <w:rPr>
          <w:rFonts w:asciiTheme="majorBidi" w:eastAsiaTheme="minorEastAsia" w:hAnsiTheme="majorBidi" w:cstheme="majorBidi"/>
          <w:kern w:val="24"/>
        </w:rPr>
        <w:t>masyarakat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cukup</w:t>
      </w:r>
      <w:proofErr w:type="spellEnd"/>
      <w:r w:rsidRPr="00F53B1E">
        <w:rPr>
          <w:rFonts w:asciiTheme="majorBidi" w:eastAsiaTheme="minorEastAsia" w:hAnsiTheme="majorBidi" w:cstheme="majorBidi"/>
          <w:kern w:val="24"/>
        </w:rPr>
        <w:t xml:space="preserve"> popular di </w:t>
      </w:r>
      <w:proofErr w:type="spellStart"/>
      <w:r w:rsidRPr="00F53B1E">
        <w:rPr>
          <w:rFonts w:asciiTheme="majorBidi" w:eastAsiaTheme="minorEastAsia" w:hAnsiTheme="majorBidi" w:cstheme="majorBidi"/>
          <w:kern w:val="24"/>
        </w:rPr>
        <w:t>kalangan</w:t>
      </w:r>
      <w:proofErr w:type="spellEnd"/>
      <w:r w:rsidRPr="00F53B1E">
        <w:rPr>
          <w:rFonts w:asciiTheme="majorBidi" w:eastAsiaTheme="minorEastAsia" w:hAnsiTheme="majorBidi" w:cstheme="majorBidi"/>
          <w:kern w:val="24"/>
        </w:rPr>
        <w:t xml:space="preserve"> Indonesia. </w:t>
      </w:r>
      <w:proofErr w:type="spellStart"/>
      <w:r w:rsidRPr="00F53B1E">
        <w:rPr>
          <w:rFonts w:asciiTheme="majorBidi" w:eastAsiaTheme="minorEastAsia" w:hAnsiTheme="majorBidi" w:cstheme="majorBidi"/>
          <w:kern w:val="24"/>
        </w:rPr>
        <w:t>Konsep</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itu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lebih</w:t>
      </w:r>
      <w:proofErr w:type="spellEnd"/>
      <w:r w:rsidRPr="00F53B1E">
        <w:rPr>
          <w:rFonts w:asciiTheme="majorBidi" w:eastAsiaTheme="minorEastAsia" w:hAnsiTheme="majorBidi" w:cstheme="majorBidi"/>
          <w:kern w:val="24"/>
        </w:rPr>
        <w:t xml:space="preserve"> popular </w:t>
      </w:r>
      <w:proofErr w:type="spellStart"/>
      <w:r w:rsidRPr="00F53B1E">
        <w:rPr>
          <w:rFonts w:asciiTheme="majorBidi" w:eastAsiaTheme="minorEastAsia" w:hAnsiTheme="majorBidi" w:cstheme="majorBidi"/>
          <w:kern w:val="24"/>
        </w:rPr>
        <w:t>lagi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setelah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pemerintahan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Soeharto</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tumbang</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diganti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dengan</w:t>
      </w:r>
      <w:proofErr w:type="spellEnd"/>
      <w:r w:rsidRPr="00F53B1E">
        <w:rPr>
          <w:rFonts w:asciiTheme="majorBidi" w:eastAsiaTheme="minorEastAsia" w:hAnsiTheme="majorBidi" w:cstheme="majorBidi"/>
          <w:kern w:val="24"/>
        </w:rPr>
        <w:t xml:space="preserve"> masa </w:t>
      </w:r>
      <w:proofErr w:type="spellStart"/>
      <w:r w:rsidRPr="00F53B1E">
        <w:rPr>
          <w:rFonts w:asciiTheme="majorBidi" w:eastAsiaTheme="minorEastAsia" w:hAnsiTheme="majorBidi" w:cstheme="majorBidi"/>
          <w:kern w:val="24"/>
        </w:rPr>
        <w:t>baru</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bertekat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ingin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mewujudkan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masyarakat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madani</w:t>
      </w:r>
      <w:proofErr w:type="spellEnd"/>
      <w:r w:rsidRPr="00F53B1E">
        <w:rPr>
          <w:rFonts w:asciiTheme="majorBidi" w:eastAsiaTheme="minorEastAsia" w:hAnsiTheme="majorBidi" w:cstheme="majorBidi"/>
          <w:kern w:val="24"/>
        </w:rPr>
        <w:t xml:space="preserve"> di </w:t>
      </w:r>
      <w:proofErr w:type="spellStart"/>
      <w:r w:rsidRPr="00F53B1E">
        <w:rPr>
          <w:rFonts w:asciiTheme="majorBidi" w:eastAsiaTheme="minorEastAsia" w:hAnsiTheme="majorBidi" w:cstheme="majorBidi"/>
          <w:kern w:val="24"/>
        </w:rPr>
        <w:t>tengah-tengan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masyarakat</w:t>
      </w:r>
      <w:proofErr w:type="spellEnd"/>
      <w:r w:rsidRPr="00F53B1E">
        <w:rPr>
          <w:rFonts w:asciiTheme="majorBidi" w:eastAsiaTheme="minorEastAsia" w:hAnsiTheme="majorBidi" w:cstheme="majorBidi"/>
          <w:kern w:val="24"/>
        </w:rPr>
        <w:t xml:space="preserve"> Indonesia</w:t>
      </w:r>
      <w:r w:rsidR="008A3868">
        <w:rPr>
          <w:rFonts w:asciiTheme="majorBidi" w:eastAsiaTheme="minorEastAsia" w:hAnsiTheme="majorBidi" w:cstheme="majorBidi"/>
          <w:kern w:val="24"/>
        </w:rPr>
        <w:t xml:space="preserve"> (</w:t>
      </w:r>
      <w:proofErr w:type="spellStart"/>
      <w:r w:rsidR="008A3868">
        <w:rPr>
          <w:rFonts w:asciiTheme="majorBidi" w:eastAsiaTheme="minorEastAsia" w:hAnsiTheme="majorBidi" w:cstheme="majorBidi"/>
          <w:kern w:val="24"/>
        </w:rPr>
        <w:t>Bhtiar</w:t>
      </w:r>
      <w:proofErr w:type="spellEnd"/>
      <w:r w:rsidR="008A3868">
        <w:rPr>
          <w:rFonts w:asciiTheme="majorBidi" w:eastAsiaTheme="minorEastAsia" w:hAnsiTheme="majorBidi" w:cstheme="majorBidi"/>
          <w:kern w:val="24"/>
        </w:rPr>
        <w:t xml:space="preserve"> Effendy, 1998:2).</w:t>
      </w:r>
      <w:r w:rsidRPr="00F53B1E">
        <w:rPr>
          <w:rFonts w:asciiTheme="majorBidi" w:eastAsiaTheme="minorEastAsia" w:hAnsiTheme="majorBidi" w:cstheme="majorBidi"/>
          <w:kern w:val="24"/>
        </w:rPr>
        <w:t xml:space="preserve"> </w:t>
      </w:r>
    </w:p>
    <w:p w14:paraId="2BF1B860" w14:textId="7FA0A46C" w:rsidR="002614EF" w:rsidRPr="00F53B1E" w:rsidRDefault="002614EF" w:rsidP="002E1929">
      <w:pPr>
        <w:pStyle w:val="ListParagraph"/>
        <w:numPr>
          <w:ilvl w:val="0"/>
          <w:numId w:val="42"/>
        </w:numPr>
        <w:ind w:left="426" w:hanging="426"/>
        <w:rPr>
          <w:rFonts w:asciiTheme="majorBidi" w:hAnsiTheme="majorBidi" w:cstheme="majorBidi"/>
        </w:rPr>
      </w:pPr>
      <w:proofErr w:type="spellStart"/>
      <w:r w:rsidRPr="00F53B1E">
        <w:rPr>
          <w:rFonts w:asciiTheme="majorBidi" w:eastAsiaTheme="minorEastAsia" w:hAnsiTheme="majorBidi" w:cstheme="majorBidi"/>
          <w:kern w:val="24"/>
        </w:rPr>
        <w:t>Prinsip-prinsip</w:t>
      </w:r>
      <w:proofErr w:type="spellEnd"/>
      <w:r w:rsidRPr="00F53B1E">
        <w:rPr>
          <w:rFonts w:asciiTheme="majorBidi" w:eastAsiaTheme="minorEastAsia" w:hAnsiTheme="majorBidi" w:cstheme="majorBidi"/>
          <w:kern w:val="24"/>
        </w:rPr>
        <w:t xml:space="preserve"> Dasar </w:t>
      </w:r>
      <w:proofErr w:type="spellStart"/>
      <w:r w:rsidRPr="00F53B1E">
        <w:rPr>
          <w:rFonts w:asciiTheme="majorBidi" w:eastAsiaTheme="minorEastAsia" w:hAnsiTheme="majorBidi" w:cstheme="majorBidi"/>
          <w:kern w:val="24"/>
        </w:rPr>
        <w:t>Politik</w:t>
      </w:r>
      <w:proofErr w:type="spellEnd"/>
      <w:r w:rsidRPr="00F53B1E">
        <w:rPr>
          <w:rFonts w:asciiTheme="majorBidi" w:eastAsiaTheme="minorEastAsia" w:hAnsiTheme="majorBidi" w:cstheme="majorBidi"/>
          <w:kern w:val="24"/>
        </w:rPr>
        <w:t xml:space="preserve"> Islam.</w:t>
      </w:r>
      <w:r w:rsidR="00A2620F">
        <w:rPr>
          <w:rStyle w:val="FootnoteReference"/>
          <w:rFonts w:asciiTheme="majorBidi" w:eastAsiaTheme="minorEastAsia" w:hAnsiTheme="majorBidi" w:cstheme="majorBidi"/>
          <w:kern w:val="24"/>
        </w:rPr>
        <w:footnoteReference w:id="76"/>
      </w:r>
    </w:p>
    <w:p w14:paraId="1EBEBA53" w14:textId="77777777" w:rsidR="00DF6008" w:rsidRPr="00F53B1E" w:rsidRDefault="002614EF" w:rsidP="002E1929">
      <w:pPr>
        <w:pStyle w:val="ListParagraph"/>
        <w:numPr>
          <w:ilvl w:val="2"/>
          <w:numId w:val="31"/>
        </w:numPr>
        <w:ind w:left="851" w:hanging="425"/>
        <w:rPr>
          <w:rFonts w:asciiTheme="majorBidi" w:hAnsiTheme="majorBidi" w:cstheme="majorBidi"/>
        </w:rPr>
      </w:pPr>
      <w:r w:rsidRPr="00F53B1E">
        <w:rPr>
          <w:rFonts w:asciiTheme="majorBidi" w:eastAsiaTheme="minorEastAsia" w:hAnsiTheme="majorBidi" w:cstheme="majorBidi"/>
          <w:kern w:val="24"/>
        </w:rPr>
        <w:t xml:space="preserve">Teori </w:t>
      </w:r>
      <w:proofErr w:type="spellStart"/>
      <w:r w:rsidRPr="00F53B1E">
        <w:rPr>
          <w:rFonts w:asciiTheme="majorBidi" w:eastAsiaTheme="minorEastAsia" w:hAnsiTheme="majorBidi" w:cstheme="majorBidi"/>
          <w:kern w:val="24"/>
        </w:rPr>
        <w:t>Politik</w:t>
      </w:r>
      <w:proofErr w:type="spellEnd"/>
      <w:r w:rsidRPr="00F53B1E">
        <w:rPr>
          <w:rFonts w:asciiTheme="majorBidi" w:eastAsiaTheme="minorEastAsia" w:hAnsiTheme="majorBidi" w:cstheme="majorBidi"/>
          <w:kern w:val="24"/>
        </w:rPr>
        <w:t xml:space="preserve"> Islam dan </w:t>
      </w:r>
      <w:proofErr w:type="spellStart"/>
      <w:r w:rsidRPr="00F53B1E">
        <w:rPr>
          <w:rFonts w:asciiTheme="majorBidi" w:eastAsiaTheme="minorEastAsia" w:hAnsiTheme="majorBidi" w:cstheme="majorBidi"/>
          <w:kern w:val="24"/>
        </w:rPr>
        <w:t>Tokoh-tokohnya</w:t>
      </w:r>
      <w:proofErr w:type="spellEnd"/>
      <w:r w:rsidRPr="00F53B1E">
        <w:rPr>
          <w:rFonts w:asciiTheme="majorBidi" w:eastAsiaTheme="minorEastAsia" w:hAnsiTheme="majorBidi" w:cstheme="majorBidi"/>
          <w:kern w:val="24"/>
        </w:rPr>
        <w:t>.</w:t>
      </w:r>
    </w:p>
    <w:p w14:paraId="2157B61B" w14:textId="77777777" w:rsidR="00DF6008" w:rsidRPr="00F53B1E" w:rsidRDefault="002614EF" w:rsidP="00DF6008">
      <w:pPr>
        <w:pStyle w:val="ListParagraph"/>
        <w:ind w:left="851" w:firstLine="425"/>
        <w:jc w:val="both"/>
        <w:rPr>
          <w:rFonts w:asciiTheme="majorBidi" w:eastAsiaTheme="minorEastAsia" w:hAnsiTheme="majorBidi" w:cstheme="majorBidi"/>
          <w:kern w:val="24"/>
        </w:rPr>
      </w:pPr>
      <w:r w:rsidRPr="00F53B1E">
        <w:rPr>
          <w:rFonts w:asciiTheme="majorBidi" w:eastAsiaTheme="minorEastAsia" w:hAnsiTheme="majorBidi" w:cstheme="majorBidi"/>
          <w:kern w:val="24"/>
        </w:rPr>
        <w:t xml:space="preserve">Harus </w:t>
      </w:r>
      <w:proofErr w:type="spellStart"/>
      <w:r w:rsidRPr="00F53B1E">
        <w:rPr>
          <w:rFonts w:asciiTheme="majorBidi" w:eastAsiaTheme="minorEastAsia" w:hAnsiTheme="majorBidi" w:cstheme="majorBidi"/>
          <w:kern w:val="24"/>
        </w:rPr>
        <w:t>diakui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pemahaman</w:t>
      </w:r>
      <w:proofErr w:type="spellEnd"/>
      <w:r w:rsidRPr="00F53B1E">
        <w:rPr>
          <w:rFonts w:asciiTheme="majorBidi" w:eastAsiaTheme="minorEastAsia" w:hAnsiTheme="majorBidi" w:cstheme="majorBidi"/>
          <w:kern w:val="24"/>
        </w:rPr>
        <w:t xml:space="preserve"> Islam, </w:t>
      </w:r>
      <w:proofErr w:type="spellStart"/>
      <w:r w:rsidRPr="00F53B1E">
        <w:rPr>
          <w:rFonts w:asciiTheme="majorBidi" w:eastAsiaTheme="minorEastAsia" w:hAnsiTheme="majorBidi" w:cstheme="majorBidi"/>
          <w:kern w:val="24"/>
        </w:rPr>
        <w:t>baik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masalah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teologi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fikih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maupun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filsafat</w:t>
      </w:r>
      <w:proofErr w:type="spellEnd"/>
      <w:r w:rsidRPr="00F53B1E">
        <w:rPr>
          <w:rFonts w:asciiTheme="majorBidi" w:hAnsiTheme="majorBidi" w:cstheme="majorBidi"/>
        </w:rPr>
        <w:t xml:space="preserve"> </w:t>
      </w:r>
      <w:proofErr w:type="spellStart"/>
      <w:r w:rsidRPr="00F53B1E">
        <w:rPr>
          <w:rFonts w:asciiTheme="majorBidi" w:eastAsiaTheme="minorEastAsia" w:hAnsiTheme="majorBidi" w:cstheme="majorBidi"/>
          <w:kern w:val="24"/>
        </w:rPr>
        <w:t>Menunjukkan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variasi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interpretasi</w:t>
      </w:r>
      <w:proofErr w:type="spellEnd"/>
      <w:r w:rsidRPr="00F53B1E">
        <w:rPr>
          <w:rFonts w:asciiTheme="majorBidi" w:eastAsiaTheme="minorEastAsia" w:hAnsiTheme="majorBidi" w:cstheme="majorBidi"/>
          <w:kern w:val="24"/>
        </w:rPr>
        <w:t xml:space="preserve">. Hal </w:t>
      </w:r>
      <w:proofErr w:type="spellStart"/>
      <w:r w:rsidRPr="00F53B1E">
        <w:rPr>
          <w:rFonts w:asciiTheme="majorBidi" w:eastAsiaTheme="minorEastAsia" w:hAnsiTheme="majorBidi" w:cstheme="majorBidi"/>
          <w:kern w:val="24"/>
        </w:rPr>
        <w:t>ini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ditunjukkan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munculnya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berbagai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aliran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Mazhab</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dalam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ketiga</w:t>
      </w:r>
      <w:proofErr w:type="spellEnd"/>
      <w:r w:rsidRPr="00F53B1E">
        <w:rPr>
          <w:rFonts w:asciiTheme="majorBidi" w:eastAsiaTheme="minorEastAsia" w:hAnsiTheme="majorBidi" w:cstheme="majorBidi"/>
          <w:kern w:val="24"/>
        </w:rPr>
        <w:t xml:space="preserve"> domain Islam </w:t>
      </w:r>
      <w:proofErr w:type="spellStart"/>
      <w:r w:rsidRPr="00F53B1E">
        <w:rPr>
          <w:rFonts w:asciiTheme="majorBidi" w:eastAsiaTheme="minorEastAsia" w:hAnsiTheme="majorBidi" w:cstheme="majorBidi"/>
          <w:kern w:val="24"/>
        </w:rPr>
        <w:t>tersebut</w:t>
      </w:r>
      <w:proofErr w:type="spellEnd"/>
      <w:r w:rsidRPr="00F53B1E">
        <w:rPr>
          <w:rFonts w:asciiTheme="majorBidi" w:eastAsiaTheme="minorEastAsia" w:hAnsiTheme="majorBidi" w:cstheme="majorBidi"/>
          <w:kern w:val="24"/>
        </w:rPr>
        <w:t xml:space="preserve">. Background dan </w:t>
      </w:r>
      <w:proofErr w:type="spellStart"/>
      <w:r w:rsidRPr="00F53B1E">
        <w:rPr>
          <w:rFonts w:asciiTheme="majorBidi" w:eastAsiaTheme="minorEastAsia" w:hAnsiTheme="majorBidi" w:cstheme="majorBidi"/>
          <w:kern w:val="24"/>
        </w:rPr>
        <w:t>pengalaman</w:t>
      </w:r>
      <w:proofErr w:type="spellEnd"/>
      <w:r w:rsidRPr="00F53B1E">
        <w:rPr>
          <w:rFonts w:asciiTheme="majorBidi" w:eastAsiaTheme="minorEastAsia" w:hAnsiTheme="majorBidi" w:cstheme="majorBidi"/>
          <w:kern w:val="24"/>
        </w:rPr>
        <w:t xml:space="preserve"> masing-masing </w:t>
      </w:r>
      <w:proofErr w:type="spellStart"/>
      <w:r w:rsidRPr="00F53B1E">
        <w:rPr>
          <w:rFonts w:asciiTheme="majorBidi" w:eastAsiaTheme="minorEastAsia" w:hAnsiTheme="majorBidi" w:cstheme="majorBidi"/>
          <w:kern w:val="24"/>
        </w:rPr>
        <w:t>pemikir</w:t>
      </w:r>
      <w:proofErr w:type="spellEnd"/>
      <w:r w:rsidRPr="00F53B1E">
        <w:rPr>
          <w:rFonts w:asciiTheme="majorBidi" w:eastAsiaTheme="minorEastAsia" w:hAnsiTheme="majorBidi" w:cstheme="majorBidi"/>
          <w:kern w:val="24"/>
        </w:rPr>
        <w:t xml:space="preserve"> sangat </w:t>
      </w:r>
      <w:proofErr w:type="spellStart"/>
      <w:r w:rsidRPr="00F53B1E">
        <w:rPr>
          <w:rFonts w:asciiTheme="majorBidi" w:eastAsiaTheme="minorEastAsia" w:hAnsiTheme="majorBidi" w:cstheme="majorBidi"/>
          <w:kern w:val="24"/>
        </w:rPr>
        <w:t>mempengaruhi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pemikiran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mereka</w:t>
      </w:r>
      <w:proofErr w:type="spellEnd"/>
      <w:r w:rsidRPr="00F53B1E">
        <w:rPr>
          <w:rFonts w:asciiTheme="majorBidi" w:eastAsiaTheme="minorEastAsia" w:hAnsiTheme="majorBidi" w:cstheme="majorBidi"/>
          <w:kern w:val="24"/>
        </w:rPr>
        <w:t>.</w:t>
      </w:r>
    </w:p>
    <w:p w14:paraId="5D133DAC" w14:textId="00E00DA0" w:rsidR="002614EF" w:rsidRPr="00F53B1E" w:rsidRDefault="002614EF" w:rsidP="00DF6008">
      <w:pPr>
        <w:pStyle w:val="ListParagraph"/>
        <w:ind w:left="851" w:firstLine="425"/>
        <w:jc w:val="both"/>
        <w:rPr>
          <w:rFonts w:asciiTheme="majorBidi" w:hAnsiTheme="majorBidi" w:cstheme="majorBidi"/>
        </w:rPr>
      </w:pPr>
      <w:proofErr w:type="spellStart"/>
      <w:r w:rsidRPr="00F53B1E">
        <w:rPr>
          <w:rFonts w:asciiTheme="majorBidi" w:eastAsiaTheme="minorEastAsia" w:hAnsiTheme="majorBidi" w:cstheme="majorBidi"/>
          <w:kern w:val="24"/>
        </w:rPr>
        <w:t>Menurut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Munawwir</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Sadzali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dalam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bukunya</w:t>
      </w:r>
      <w:proofErr w:type="spellEnd"/>
      <w:r w:rsidRPr="00F53B1E">
        <w:rPr>
          <w:rFonts w:asciiTheme="majorBidi" w:eastAsiaTheme="minorEastAsia" w:hAnsiTheme="majorBidi" w:cstheme="majorBidi"/>
          <w:kern w:val="24"/>
        </w:rPr>
        <w:t xml:space="preserve"> “Islam dan Tata Negara: </w:t>
      </w:r>
      <w:proofErr w:type="spellStart"/>
      <w:r w:rsidRPr="00F53B1E">
        <w:rPr>
          <w:rFonts w:asciiTheme="majorBidi" w:eastAsiaTheme="minorEastAsia" w:hAnsiTheme="majorBidi" w:cstheme="majorBidi"/>
          <w:kern w:val="24"/>
        </w:rPr>
        <w:t>Ajaran</w:t>
      </w:r>
      <w:proofErr w:type="spellEnd"/>
      <w:r w:rsidRPr="00F53B1E">
        <w:rPr>
          <w:rFonts w:asciiTheme="majorBidi" w:eastAsiaTheme="minorEastAsia" w:hAnsiTheme="majorBidi" w:cstheme="majorBidi"/>
          <w:kern w:val="24"/>
        </w:rPr>
        <w:t xml:space="preserve">, Sejarah dan </w:t>
      </w:r>
      <w:proofErr w:type="spellStart"/>
      <w:r w:rsidRPr="00F53B1E">
        <w:rPr>
          <w:rFonts w:asciiTheme="majorBidi" w:eastAsiaTheme="minorEastAsia" w:hAnsiTheme="majorBidi" w:cstheme="majorBidi"/>
          <w:kern w:val="24"/>
        </w:rPr>
        <w:t>Pemikiran</w:t>
      </w:r>
      <w:proofErr w:type="spellEnd"/>
      <w:r w:rsidRPr="00F53B1E">
        <w:rPr>
          <w:rFonts w:asciiTheme="majorBidi" w:eastAsiaTheme="minorEastAsia" w:hAnsiTheme="majorBidi" w:cstheme="majorBidi"/>
          <w:kern w:val="24"/>
        </w:rPr>
        <w:t xml:space="preserve"> (1993). </w:t>
      </w:r>
      <w:proofErr w:type="spellStart"/>
      <w:r w:rsidRPr="00F53B1E">
        <w:rPr>
          <w:rFonts w:asciiTheme="majorBidi" w:eastAsiaTheme="minorEastAsia" w:hAnsiTheme="majorBidi" w:cstheme="majorBidi"/>
          <w:kern w:val="24"/>
        </w:rPr>
        <w:t>Pemikiran</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Politik</w:t>
      </w:r>
      <w:proofErr w:type="spellEnd"/>
      <w:r w:rsidRPr="00F53B1E">
        <w:rPr>
          <w:rFonts w:asciiTheme="majorBidi" w:eastAsiaTheme="minorEastAsia" w:hAnsiTheme="majorBidi" w:cstheme="majorBidi"/>
          <w:kern w:val="24"/>
        </w:rPr>
        <w:t xml:space="preserve"> Islam </w:t>
      </w:r>
      <w:proofErr w:type="spellStart"/>
      <w:r w:rsidRPr="00F53B1E">
        <w:rPr>
          <w:rFonts w:asciiTheme="majorBidi" w:eastAsiaTheme="minorEastAsia" w:hAnsiTheme="majorBidi" w:cstheme="majorBidi"/>
          <w:kern w:val="24"/>
        </w:rPr>
        <w:t>dikelompokkan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menjadi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tiga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yaitu</w:t>
      </w:r>
      <w:proofErr w:type="spellEnd"/>
      <w:r w:rsidRPr="00F53B1E">
        <w:rPr>
          <w:rFonts w:asciiTheme="majorBidi" w:eastAsiaTheme="minorEastAsia" w:hAnsiTheme="majorBidi" w:cstheme="majorBidi"/>
          <w:kern w:val="24"/>
        </w:rPr>
        <w:t>:</w:t>
      </w:r>
    </w:p>
    <w:p w14:paraId="04332DEF" w14:textId="77777777" w:rsidR="00DF6008" w:rsidRPr="00F53B1E" w:rsidRDefault="002614EF" w:rsidP="002E1929">
      <w:pPr>
        <w:pStyle w:val="ListParagraph"/>
        <w:numPr>
          <w:ilvl w:val="1"/>
          <w:numId w:val="40"/>
        </w:numPr>
        <w:ind w:left="1276" w:hanging="425"/>
        <w:jc w:val="both"/>
        <w:rPr>
          <w:rFonts w:asciiTheme="majorBidi" w:hAnsiTheme="majorBidi" w:cstheme="majorBidi"/>
        </w:rPr>
      </w:pPr>
      <w:r w:rsidRPr="00F53B1E">
        <w:rPr>
          <w:rFonts w:asciiTheme="majorBidi" w:eastAsiaTheme="minorEastAsia" w:hAnsiTheme="majorBidi" w:cstheme="majorBidi"/>
          <w:kern w:val="24"/>
        </w:rPr>
        <w:t xml:space="preserve">Islam </w:t>
      </w:r>
      <w:proofErr w:type="spellStart"/>
      <w:r w:rsidRPr="00F53B1E">
        <w:rPr>
          <w:rFonts w:asciiTheme="majorBidi" w:eastAsiaTheme="minorEastAsia" w:hAnsiTheme="majorBidi" w:cstheme="majorBidi"/>
          <w:kern w:val="24"/>
        </w:rPr>
        <w:t>bukanlah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semata-mata</w:t>
      </w:r>
      <w:proofErr w:type="spellEnd"/>
      <w:r w:rsidRPr="00F53B1E">
        <w:rPr>
          <w:rFonts w:asciiTheme="majorBidi" w:eastAsiaTheme="minorEastAsia" w:hAnsiTheme="majorBidi" w:cstheme="majorBidi"/>
          <w:kern w:val="24"/>
        </w:rPr>
        <w:t xml:space="preserve"> agama, </w:t>
      </w:r>
      <w:proofErr w:type="spellStart"/>
      <w:r w:rsidRPr="00F53B1E">
        <w:rPr>
          <w:rFonts w:asciiTheme="majorBidi" w:eastAsiaTheme="minorEastAsia" w:hAnsiTheme="majorBidi" w:cstheme="majorBidi"/>
          <w:kern w:val="24"/>
        </w:rPr>
        <w:t>dalam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pengertian</w:t>
      </w:r>
      <w:proofErr w:type="spellEnd"/>
      <w:r w:rsidRPr="00F53B1E">
        <w:rPr>
          <w:rFonts w:asciiTheme="majorBidi" w:eastAsiaTheme="minorEastAsia" w:hAnsiTheme="majorBidi" w:cstheme="majorBidi"/>
          <w:kern w:val="24"/>
        </w:rPr>
        <w:t xml:space="preserve"> Barat </w:t>
      </w:r>
      <w:proofErr w:type="spellStart"/>
      <w:r w:rsidRPr="00F53B1E">
        <w:rPr>
          <w:rFonts w:asciiTheme="majorBidi" w:eastAsiaTheme="minorEastAsia" w:hAnsiTheme="majorBidi" w:cstheme="majorBidi"/>
          <w:kern w:val="24"/>
        </w:rPr>
        <w:t>yaitu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hanya</w:t>
      </w:r>
      <w:proofErr w:type="spellEnd"/>
      <w:r w:rsidRPr="00F53B1E">
        <w:rPr>
          <w:rFonts w:asciiTheme="majorBidi" w:eastAsiaTheme="minorEastAsia" w:hAnsiTheme="majorBidi" w:cstheme="majorBidi"/>
          <w:kern w:val="24"/>
        </w:rPr>
        <w:t xml:space="preserve"> me</w:t>
      </w:r>
      <w:r w:rsidR="00DF6008"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nya</w:t>
      </w:r>
      <w:r w:rsidR="00DF6008" w:rsidRPr="00F53B1E">
        <w:rPr>
          <w:rFonts w:asciiTheme="majorBidi" w:eastAsiaTheme="minorEastAsia" w:hAnsiTheme="majorBidi" w:cstheme="majorBidi"/>
          <w:kern w:val="24"/>
        </w:rPr>
        <w:t>n</w:t>
      </w:r>
      <w:r w:rsidRPr="00F53B1E">
        <w:rPr>
          <w:rFonts w:asciiTheme="majorBidi" w:eastAsiaTheme="minorEastAsia" w:hAnsiTheme="majorBidi" w:cstheme="majorBidi"/>
          <w:kern w:val="24"/>
        </w:rPr>
        <w:t>gkut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hubungan</w:t>
      </w:r>
      <w:proofErr w:type="spellEnd"/>
      <w:r w:rsidRPr="00F53B1E">
        <w:rPr>
          <w:rFonts w:asciiTheme="majorBidi" w:eastAsiaTheme="minorEastAsia" w:hAnsiTheme="majorBidi" w:cstheme="majorBidi"/>
          <w:kern w:val="24"/>
        </w:rPr>
        <w:t xml:space="preserve"> Allah </w:t>
      </w:r>
      <w:proofErr w:type="spellStart"/>
      <w:r w:rsidRPr="00F53B1E">
        <w:rPr>
          <w:rFonts w:asciiTheme="majorBidi" w:eastAsiaTheme="minorEastAsia" w:hAnsiTheme="majorBidi" w:cstheme="majorBidi"/>
          <w:kern w:val="24"/>
        </w:rPr>
        <w:t>dengan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Tetapi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menyangkut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hubungan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dengan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termasuk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masalah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kenegaraan</w:t>
      </w:r>
      <w:proofErr w:type="spellEnd"/>
      <w:r w:rsidRPr="00F53B1E">
        <w:rPr>
          <w:rFonts w:asciiTheme="majorBidi" w:eastAsiaTheme="minorEastAsia" w:hAnsiTheme="majorBidi" w:cstheme="majorBidi"/>
          <w:kern w:val="24"/>
        </w:rPr>
        <w:t xml:space="preserve">, Islam </w:t>
      </w:r>
      <w:proofErr w:type="spellStart"/>
      <w:r w:rsidRPr="00F53B1E">
        <w:rPr>
          <w:rFonts w:asciiTheme="majorBidi" w:eastAsiaTheme="minorEastAsia" w:hAnsiTheme="majorBidi" w:cstheme="majorBidi"/>
          <w:kern w:val="24"/>
        </w:rPr>
        <w:t>adalah</w:t>
      </w:r>
      <w:proofErr w:type="spellEnd"/>
      <w:r w:rsidRPr="00F53B1E">
        <w:rPr>
          <w:rFonts w:asciiTheme="majorBidi" w:eastAsiaTheme="minorEastAsia" w:hAnsiTheme="majorBidi" w:cstheme="majorBidi"/>
          <w:kern w:val="24"/>
        </w:rPr>
        <w:t xml:space="preserve"> agama yang     </w:t>
      </w:r>
      <w:proofErr w:type="spellStart"/>
      <w:r w:rsidRPr="00F53B1E">
        <w:rPr>
          <w:rFonts w:asciiTheme="majorBidi" w:eastAsiaTheme="minorEastAsia" w:hAnsiTheme="majorBidi" w:cstheme="majorBidi"/>
          <w:kern w:val="24"/>
        </w:rPr>
        <w:t>sempurna</w:t>
      </w:r>
      <w:proofErr w:type="spellEnd"/>
      <w:r w:rsidRPr="00F53B1E">
        <w:rPr>
          <w:rFonts w:asciiTheme="majorBidi" w:eastAsiaTheme="minorEastAsia" w:hAnsiTheme="majorBidi" w:cstheme="majorBidi"/>
          <w:kern w:val="24"/>
        </w:rPr>
        <w:t xml:space="preserve">. (Hasan al-Banna, Sayyid Qutub, M </w:t>
      </w:r>
      <w:proofErr w:type="spellStart"/>
      <w:r w:rsidRPr="00F53B1E">
        <w:rPr>
          <w:rFonts w:asciiTheme="majorBidi" w:eastAsiaTheme="minorEastAsia" w:hAnsiTheme="majorBidi" w:cstheme="majorBidi"/>
          <w:kern w:val="24"/>
        </w:rPr>
        <w:t>Rasyid</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Ridho</w:t>
      </w:r>
      <w:proofErr w:type="spellEnd"/>
      <w:r w:rsidRPr="00F53B1E">
        <w:rPr>
          <w:rFonts w:asciiTheme="majorBidi" w:eastAsiaTheme="minorEastAsia" w:hAnsiTheme="majorBidi" w:cstheme="majorBidi"/>
          <w:kern w:val="24"/>
        </w:rPr>
        <w:t>, Al-</w:t>
      </w:r>
      <w:proofErr w:type="spellStart"/>
      <w:r w:rsidRPr="00F53B1E">
        <w:rPr>
          <w:rFonts w:asciiTheme="majorBidi" w:eastAsiaTheme="minorEastAsia" w:hAnsiTheme="majorBidi" w:cstheme="majorBidi"/>
          <w:kern w:val="24"/>
        </w:rPr>
        <w:t>Maududi</w:t>
      </w:r>
      <w:proofErr w:type="spellEnd"/>
      <w:r w:rsidRPr="00F53B1E">
        <w:rPr>
          <w:rFonts w:asciiTheme="majorBidi" w:eastAsiaTheme="minorEastAsia" w:hAnsiTheme="majorBidi" w:cstheme="majorBidi"/>
          <w:kern w:val="24"/>
        </w:rPr>
        <w:t>)</w:t>
      </w:r>
    </w:p>
    <w:p w14:paraId="68C3A035" w14:textId="77777777" w:rsidR="00DF6008" w:rsidRPr="00F53B1E" w:rsidRDefault="00A968BE" w:rsidP="002E1929">
      <w:pPr>
        <w:pStyle w:val="ListParagraph"/>
        <w:numPr>
          <w:ilvl w:val="1"/>
          <w:numId w:val="40"/>
        </w:numPr>
        <w:ind w:left="1276" w:hanging="425"/>
        <w:jc w:val="both"/>
        <w:rPr>
          <w:rFonts w:asciiTheme="majorBidi" w:hAnsiTheme="majorBidi" w:cstheme="majorBidi"/>
        </w:rPr>
      </w:pPr>
      <w:r w:rsidRPr="00F53B1E">
        <w:rPr>
          <w:rFonts w:asciiTheme="majorBidi" w:eastAsiaTheme="minorEastAsia" w:hAnsiTheme="majorBidi" w:cstheme="majorBidi"/>
          <w:kern w:val="24"/>
        </w:rPr>
        <w:t xml:space="preserve">Islam </w:t>
      </w:r>
      <w:proofErr w:type="spellStart"/>
      <w:r w:rsidRPr="00F53B1E">
        <w:rPr>
          <w:rFonts w:asciiTheme="majorBidi" w:eastAsiaTheme="minorEastAsia" w:hAnsiTheme="majorBidi" w:cstheme="majorBidi"/>
          <w:kern w:val="24"/>
        </w:rPr>
        <w:t>adalah</w:t>
      </w:r>
      <w:proofErr w:type="spellEnd"/>
      <w:r w:rsidRPr="00F53B1E">
        <w:rPr>
          <w:rFonts w:asciiTheme="majorBidi" w:eastAsiaTheme="minorEastAsia" w:hAnsiTheme="majorBidi" w:cstheme="majorBidi"/>
          <w:kern w:val="24"/>
        </w:rPr>
        <w:t xml:space="preserve"> agama </w:t>
      </w:r>
      <w:proofErr w:type="spellStart"/>
      <w:r w:rsidRPr="00F53B1E">
        <w:rPr>
          <w:rFonts w:asciiTheme="majorBidi" w:eastAsiaTheme="minorEastAsia" w:hAnsiTheme="majorBidi" w:cstheme="majorBidi"/>
          <w:kern w:val="24"/>
        </w:rPr>
        <w:t>dalam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pengertian</w:t>
      </w:r>
      <w:proofErr w:type="spellEnd"/>
      <w:r w:rsidRPr="00F53B1E">
        <w:rPr>
          <w:rFonts w:asciiTheme="majorBidi" w:eastAsiaTheme="minorEastAsia" w:hAnsiTheme="majorBidi" w:cstheme="majorBidi"/>
          <w:kern w:val="24"/>
        </w:rPr>
        <w:t xml:space="preserve"> agama. Tidak </w:t>
      </w:r>
      <w:proofErr w:type="spellStart"/>
      <w:r w:rsidRPr="00F53B1E">
        <w:rPr>
          <w:rFonts w:asciiTheme="majorBidi" w:eastAsiaTheme="minorEastAsia" w:hAnsiTheme="majorBidi" w:cstheme="majorBidi"/>
          <w:kern w:val="24"/>
        </w:rPr>
        <w:t>berbicara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politik</w:t>
      </w:r>
      <w:proofErr w:type="spellEnd"/>
      <w:r w:rsidRPr="00F53B1E">
        <w:rPr>
          <w:rFonts w:asciiTheme="majorBidi" w:eastAsiaTheme="minorEastAsia" w:hAnsiTheme="majorBidi" w:cstheme="majorBidi"/>
          <w:kern w:val="24"/>
        </w:rPr>
        <w:t xml:space="preserve"> dan lain-lain. (</w:t>
      </w:r>
      <w:r w:rsidR="00DF6008" w:rsidRPr="00F53B1E">
        <w:rPr>
          <w:rFonts w:asciiTheme="majorBidi" w:eastAsiaTheme="minorEastAsia" w:hAnsiTheme="majorBidi" w:cstheme="majorBidi"/>
          <w:kern w:val="24"/>
        </w:rPr>
        <w:t>A</w:t>
      </w:r>
      <w:r w:rsidRPr="00F53B1E">
        <w:rPr>
          <w:rFonts w:asciiTheme="majorBidi" w:eastAsiaTheme="minorEastAsia" w:hAnsiTheme="majorBidi" w:cstheme="majorBidi"/>
          <w:kern w:val="24"/>
        </w:rPr>
        <w:t xml:space="preserve">hmad </w:t>
      </w:r>
      <w:proofErr w:type="spellStart"/>
      <w:r w:rsidRPr="00F53B1E">
        <w:rPr>
          <w:rFonts w:asciiTheme="majorBidi" w:eastAsiaTheme="minorEastAsia" w:hAnsiTheme="majorBidi" w:cstheme="majorBidi"/>
          <w:kern w:val="24"/>
        </w:rPr>
        <w:t>Luthfi</w:t>
      </w:r>
      <w:proofErr w:type="spellEnd"/>
      <w:r w:rsidRPr="00F53B1E">
        <w:rPr>
          <w:rFonts w:asciiTheme="majorBidi" w:eastAsiaTheme="minorEastAsia" w:hAnsiTheme="majorBidi" w:cstheme="majorBidi"/>
          <w:kern w:val="24"/>
        </w:rPr>
        <w:t xml:space="preserve"> Sayyid, Ali Abdul Raziq, dan </w:t>
      </w:r>
      <w:proofErr w:type="spellStart"/>
      <w:r w:rsidRPr="00F53B1E">
        <w:rPr>
          <w:rFonts w:asciiTheme="majorBidi" w:eastAsiaTheme="minorEastAsia" w:hAnsiTheme="majorBidi" w:cstheme="majorBidi"/>
          <w:kern w:val="24"/>
        </w:rPr>
        <w:t>Thoha</w:t>
      </w:r>
      <w:proofErr w:type="spellEnd"/>
      <w:r w:rsidRPr="00F53B1E">
        <w:rPr>
          <w:rFonts w:asciiTheme="majorBidi" w:eastAsiaTheme="minorEastAsia" w:hAnsiTheme="majorBidi" w:cstheme="majorBidi"/>
          <w:kern w:val="24"/>
        </w:rPr>
        <w:t xml:space="preserve"> Husain)</w:t>
      </w:r>
    </w:p>
    <w:p w14:paraId="0EB100E7" w14:textId="3B7B9A94" w:rsidR="00A968BE" w:rsidRPr="00F53B1E" w:rsidRDefault="00A968BE" w:rsidP="002E1929">
      <w:pPr>
        <w:pStyle w:val="ListParagraph"/>
        <w:numPr>
          <w:ilvl w:val="1"/>
          <w:numId w:val="40"/>
        </w:numPr>
        <w:ind w:left="1276" w:hanging="425"/>
        <w:jc w:val="both"/>
        <w:rPr>
          <w:rFonts w:asciiTheme="majorBidi" w:hAnsiTheme="majorBidi" w:cstheme="majorBidi"/>
        </w:rPr>
      </w:pPr>
      <w:r w:rsidRPr="00F53B1E">
        <w:rPr>
          <w:rFonts w:asciiTheme="majorBidi" w:eastAsiaTheme="minorEastAsia" w:hAnsiTheme="majorBidi" w:cstheme="majorBidi"/>
          <w:kern w:val="24"/>
        </w:rPr>
        <w:t xml:space="preserve">Islam </w:t>
      </w:r>
      <w:proofErr w:type="spellStart"/>
      <w:r w:rsidRPr="00F53B1E">
        <w:rPr>
          <w:rFonts w:asciiTheme="majorBidi" w:eastAsiaTheme="minorEastAsia" w:hAnsiTheme="majorBidi" w:cstheme="majorBidi"/>
          <w:kern w:val="24"/>
        </w:rPr>
        <w:t>tidak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terdapat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sistem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ketatanegaraan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tetapi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terdapat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seperangkat</w:t>
      </w:r>
      <w:proofErr w:type="spellEnd"/>
      <w:r w:rsidRPr="00F53B1E">
        <w:rPr>
          <w:rFonts w:asciiTheme="majorBidi" w:eastAsiaTheme="minorEastAsia" w:hAnsiTheme="majorBidi" w:cstheme="majorBidi"/>
          <w:kern w:val="24"/>
        </w:rPr>
        <w:t xml:space="preserve"> tata-</w:t>
      </w:r>
      <w:proofErr w:type="spellStart"/>
      <w:r w:rsidRPr="00F53B1E">
        <w:rPr>
          <w:rFonts w:asciiTheme="majorBidi" w:eastAsiaTheme="minorEastAsia" w:hAnsiTheme="majorBidi" w:cstheme="majorBidi"/>
          <w:kern w:val="24"/>
        </w:rPr>
        <w:t>nilai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etika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bagi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kehidupan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bernegara</w:t>
      </w:r>
      <w:proofErr w:type="spellEnd"/>
      <w:r w:rsidRPr="00F53B1E">
        <w:rPr>
          <w:rFonts w:asciiTheme="majorBidi" w:eastAsiaTheme="minorEastAsia" w:hAnsiTheme="majorBidi" w:cstheme="majorBidi"/>
          <w:kern w:val="24"/>
        </w:rPr>
        <w:t xml:space="preserve"> (Muhammad Husein Haikal). </w:t>
      </w:r>
      <w:proofErr w:type="spellStart"/>
      <w:r w:rsidRPr="00F53B1E">
        <w:rPr>
          <w:rFonts w:asciiTheme="majorBidi" w:eastAsiaTheme="minorEastAsia" w:hAnsiTheme="majorBidi" w:cstheme="majorBidi"/>
          <w:kern w:val="24"/>
        </w:rPr>
        <w:t>Pemikiran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ini</w:t>
      </w:r>
      <w:proofErr w:type="spellEnd"/>
      <w:r w:rsidR="004E72F9" w:rsidRPr="00F53B1E">
        <w:rPr>
          <w:rFonts w:asciiTheme="majorBidi" w:eastAsiaTheme="minorEastAsia" w:hAnsiTheme="majorBidi" w:cstheme="majorBidi"/>
          <w:kern w:val="24"/>
        </w:rPr>
        <w:t xml:space="preserve"> </w:t>
      </w:r>
      <w:proofErr w:type="spellStart"/>
      <w:r w:rsidR="004E72F9" w:rsidRPr="00F53B1E">
        <w:rPr>
          <w:rFonts w:asciiTheme="majorBidi" w:eastAsiaTheme="minorEastAsia" w:hAnsiTheme="majorBidi" w:cstheme="majorBidi"/>
          <w:kern w:val="24"/>
        </w:rPr>
        <w:t>m</w:t>
      </w:r>
      <w:r w:rsidRPr="00F53B1E">
        <w:rPr>
          <w:rFonts w:asciiTheme="majorBidi" w:eastAsiaTheme="minorEastAsia" w:hAnsiTheme="majorBidi" w:cstheme="majorBidi"/>
          <w:kern w:val="24"/>
        </w:rPr>
        <w:t>enolak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dengan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pemikiran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kedua</w:t>
      </w:r>
      <w:proofErr w:type="spellEnd"/>
      <w:r w:rsidRPr="00F53B1E">
        <w:rPr>
          <w:rFonts w:asciiTheme="majorBidi" w:eastAsiaTheme="minorEastAsia" w:hAnsiTheme="majorBidi" w:cstheme="majorBidi"/>
          <w:kern w:val="24"/>
        </w:rPr>
        <w:t xml:space="preserve"> di </w:t>
      </w:r>
      <w:proofErr w:type="spellStart"/>
      <w:r w:rsidRPr="00F53B1E">
        <w:rPr>
          <w:rFonts w:asciiTheme="majorBidi" w:eastAsiaTheme="minorEastAsia" w:hAnsiTheme="majorBidi" w:cstheme="majorBidi"/>
          <w:kern w:val="24"/>
        </w:rPr>
        <w:t>atas</w:t>
      </w:r>
      <w:proofErr w:type="spellEnd"/>
      <w:r w:rsidRPr="00F53B1E">
        <w:rPr>
          <w:rFonts w:asciiTheme="majorBidi" w:eastAsiaTheme="minorEastAsia" w:hAnsiTheme="majorBidi" w:cstheme="majorBidi"/>
          <w:kern w:val="24"/>
        </w:rPr>
        <w:t>.</w:t>
      </w:r>
    </w:p>
    <w:p w14:paraId="6C34FEA8" w14:textId="2A901ED9" w:rsidR="00A968BE" w:rsidRPr="00F53B1E" w:rsidRDefault="00A968BE" w:rsidP="002E1929">
      <w:pPr>
        <w:pStyle w:val="ListParagraph"/>
        <w:numPr>
          <w:ilvl w:val="2"/>
          <w:numId w:val="31"/>
        </w:numPr>
        <w:ind w:left="426" w:hanging="426"/>
        <w:rPr>
          <w:rFonts w:asciiTheme="majorBidi" w:hAnsiTheme="majorBidi" w:cstheme="majorBidi"/>
        </w:rPr>
      </w:pPr>
      <w:proofErr w:type="spellStart"/>
      <w:r w:rsidRPr="00F53B1E">
        <w:rPr>
          <w:rFonts w:asciiTheme="majorBidi" w:eastAsiaTheme="minorEastAsia" w:hAnsiTheme="majorBidi" w:cstheme="majorBidi"/>
          <w:kern w:val="24"/>
        </w:rPr>
        <w:t>Prinsip-prinsip</w:t>
      </w:r>
      <w:proofErr w:type="spellEnd"/>
      <w:r w:rsidRPr="00F53B1E">
        <w:rPr>
          <w:rFonts w:asciiTheme="majorBidi" w:eastAsiaTheme="minorEastAsia" w:hAnsiTheme="majorBidi" w:cstheme="majorBidi"/>
          <w:kern w:val="24"/>
        </w:rPr>
        <w:t xml:space="preserve"> </w:t>
      </w:r>
      <w:proofErr w:type="spellStart"/>
      <w:r w:rsidR="008A3868">
        <w:rPr>
          <w:rFonts w:asciiTheme="majorBidi" w:eastAsiaTheme="minorEastAsia" w:hAnsiTheme="majorBidi" w:cstheme="majorBidi"/>
          <w:kern w:val="24"/>
        </w:rPr>
        <w:t>Politik</w:t>
      </w:r>
      <w:proofErr w:type="spellEnd"/>
      <w:r w:rsidR="008A3868">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dalam</w:t>
      </w:r>
      <w:proofErr w:type="spellEnd"/>
      <w:r w:rsidRPr="00F53B1E">
        <w:rPr>
          <w:rFonts w:asciiTheme="majorBidi" w:eastAsiaTheme="minorEastAsia" w:hAnsiTheme="majorBidi" w:cstheme="majorBidi"/>
          <w:kern w:val="24"/>
        </w:rPr>
        <w:t xml:space="preserve"> Islam (</w:t>
      </w:r>
      <w:proofErr w:type="spellStart"/>
      <w:r w:rsidRPr="00F53B1E">
        <w:rPr>
          <w:rFonts w:asciiTheme="majorBidi" w:eastAsiaTheme="minorEastAsia" w:hAnsiTheme="majorBidi" w:cstheme="majorBidi"/>
          <w:kern w:val="24"/>
        </w:rPr>
        <w:t>Perspektif</w:t>
      </w:r>
      <w:proofErr w:type="spellEnd"/>
      <w:r w:rsidRPr="00F53B1E">
        <w:rPr>
          <w:rFonts w:asciiTheme="majorBidi" w:eastAsiaTheme="minorEastAsia" w:hAnsiTheme="majorBidi" w:cstheme="majorBidi"/>
          <w:kern w:val="24"/>
        </w:rPr>
        <w:t xml:space="preserve"> Al-Qur’an dan al-Hadis)</w:t>
      </w:r>
      <w:r w:rsidR="000E1AF1">
        <w:rPr>
          <w:rStyle w:val="FootnoteReference"/>
          <w:rFonts w:asciiTheme="majorBidi" w:eastAsiaTheme="minorEastAsia" w:hAnsiTheme="majorBidi" w:cstheme="majorBidi"/>
          <w:kern w:val="24"/>
        </w:rPr>
        <w:footnoteReference w:id="77"/>
      </w:r>
    </w:p>
    <w:p w14:paraId="3B737FD0" w14:textId="77777777" w:rsidR="00977B03" w:rsidRPr="00F53B1E" w:rsidRDefault="00A968BE" w:rsidP="002E1929">
      <w:pPr>
        <w:pStyle w:val="ListParagraph"/>
        <w:numPr>
          <w:ilvl w:val="0"/>
          <w:numId w:val="43"/>
        </w:numPr>
        <w:ind w:left="851" w:hanging="425"/>
        <w:jc w:val="both"/>
        <w:rPr>
          <w:rFonts w:asciiTheme="majorBidi" w:hAnsiTheme="majorBidi" w:cstheme="majorBidi"/>
        </w:rPr>
      </w:pPr>
      <w:r w:rsidRPr="00F53B1E">
        <w:rPr>
          <w:rFonts w:asciiTheme="majorBidi" w:eastAsiaTheme="minorEastAsia" w:hAnsiTheme="majorBidi" w:cstheme="majorBidi"/>
          <w:kern w:val="24"/>
        </w:rPr>
        <w:t xml:space="preserve">Tidak </w:t>
      </w:r>
      <w:proofErr w:type="spellStart"/>
      <w:r w:rsidRPr="00F53B1E">
        <w:rPr>
          <w:rFonts w:asciiTheme="majorBidi" w:eastAsiaTheme="minorEastAsia" w:hAnsiTheme="majorBidi" w:cstheme="majorBidi"/>
          <w:kern w:val="24"/>
        </w:rPr>
        <w:t>memilih</w:t>
      </w:r>
      <w:proofErr w:type="spellEnd"/>
      <w:r w:rsidRPr="00F53B1E">
        <w:rPr>
          <w:rFonts w:asciiTheme="majorBidi" w:eastAsiaTheme="minorEastAsia" w:hAnsiTheme="majorBidi" w:cstheme="majorBidi"/>
          <w:kern w:val="24"/>
        </w:rPr>
        <w:t xml:space="preserve"> orang kafir </w:t>
      </w:r>
      <w:proofErr w:type="spellStart"/>
      <w:r w:rsidRPr="00F53B1E">
        <w:rPr>
          <w:rFonts w:asciiTheme="majorBidi" w:eastAsiaTheme="minorEastAsia" w:hAnsiTheme="majorBidi" w:cstheme="majorBidi"/>
          <w:kern w:val="24"/>
        </w:rPr>
        <w:t>sebagai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pemimpin</w:t>
      </w:r>
      <w:proofErr w:type="spellEnd"/>
      <w:r w:rsidRPr="00F53B1E">
        <w:rPr>
          <w:rFonts w:asciiTheme="majorBidi" w:eastAsiaTheme="minorEastAsia" w:hAnsiTheme="majorBidi" w:cstheme="majorBidi"/>
          <w:kern w:val="24"/>
        </w:rPr>
        <w:t xml:space="preserve"> (QS.4: 144), Orang-orang </w:t>
      </w:r>
      <w:proofErr w:type="spellStart"/>
      <w:r w:rsidRPr="00F53B1E">
        <w:rPr>
          <w:rFonts w:asciiTheme="majorBidi" w:eastAsiaTheme="minorEastAsia" w:hAnsiTheme="majorBidi" w:cstheme="majorBidi"/>
          <w:kern w:val="24"/>
        </w:rPr>
        <w:t>Yahudi</w:t>
      </w:r>
      <w:proofErr w:type="spellEnd"/>
      <w:r w:rsidRPr="00F53B1E">
        <w:rPr>
          <w:rFonts w:asciiTheme="majorBidi" w:eastAsiaTheme="minorEastAsia" w:hAnsiTheme="majorBidi" w:cstheme="majorBidi"/>
          <w:kern w:val="24"/>
        </w:rPr>
        <w:t xml:space="preserve"> dan </w:t>
      </w:r>
      <w:proofErr w:type="gramStart"/>
      <w:r w:rsidRPr="00F53B1E">
        <w:rPr>
          <w:rFonts w:asciiTheme="majorBidi" w:eastAsiaTheme="minorEastAsia" w:hAnsiTheme="majorBidi" w:cstheme="majorBidi"/>
          <w:kern w:val="24"/>
        </w:rPr>
        <w:t>Nasrani( QS</w:t>
      </w:r>
      <w:proofErr w:type="gramEnd"/>
      <w:r w:rsidRPr="00F53B1E">
        <w:rPr>
          <w:rFonts w:asciiTheme="majorBidi" w:eastAsiaTheme="minorEastAsia" w:hAnsiTheme="majorBidi" w:cstheme="majorBidi"/>
          <w:kern w:val="24"/>
        </w:rPr>
        <w:t xml:space="preserve">.5:51-53), Orang-orang yang </w:t>
      </w:r>
      <w:proofErr w:type="spellStart"/>
      <w:r w:rsidRPr="00F53B1E">
        <w:rPr>
          <w:rFonts w:asciiTheme="majorBidi" w:eastAsiaTheme="minorEastAsia" w:hAnsiTheme="majorBidi" w:cstheme="majorBidi"/>
          <w:kern w:val="24"/>
        </w:rPr>
        <w:t>mempermainkan</w:t>
      </w:r>
      <w:proofErr w:type="spellEnd"/>
      <w:r w:rsidRPr="00F53B1E">
        <w:rPr>
          <w:rFonts w:asciiTheme="majorBidi" w:eastAsiaTheme="minorEastAsia" w:hAnsiTheme="majorBidi" w:cstheme="majorBidi"/>
          <w:kern w:val="24"/>
        </w:rPr>
        <w:t xml:space="preserve"> agama (Q.S. 5: 56-57), </w:t>
      </w:r>
      <w:proofErr w:type="spellStart"/>
      <w:r w:rsidRPr="00F53B1E">
        <w:rPr>
          <w:rFonts w:asciiTheme="majorBidi" w:eastAsiaTheme="minorEastAsia" w:hAnsiTheme="majorBidi" w:cstheme="majorBidi"/>
          <w:kern w:val="24"/>
        </w:rPr>
        <w:t>Musuh-musuh</w:t>
      </w:r>
      <w:proofErr w:type="spellEnd"/>
      <w:r w:rsidRPr="00F53B1E">
        <w:rPr>
          <w:rFonts w:asciiTheme="majorBidi" w:eastAsiaTheme="minorEastAsia" w:hAnsiTheme="majorBidi" w:cstheme="majorBidi"/>
          <w:kern w:val="24"/>
        </w:rPr>
        <w:t xml:space="preserve"> Allah dan orang </w:t>
      </w:r>
      <w:proofErr w:type="spellStart"/>
      <w:r w:rsidRPr="00F53B1E">
        <w:rPr>
          <w:rFonts w:asciiTheme="majorBidi" w:eastAsiaTheme="minorEastAsia" w:hAnsiTheme="majorBidi" w:cstheme="majorBidi"/>
          <w:kern w:val="24"/>
        </w:rPr>
        <w:t>mukmin</w:t>
      </w:r>
      <w:proofErr w:type="spellEnd"/>
      <w:r w:rsidRPr="00F53B1E">
        <w:rPr>
          <w:rFonts w:asciiTheme="majorBidi" w:eastAsiaTheme="minorEastAsia" w:hAnsiTheme="majorBidi" w:cstheme="majorBidi"/>
          <w:kern w:val="24"/>
        </w:rPr>
        <w:t xml:space="preserve"> (QS. 60:1), dan Orang</w:t>
      </w:r>
      <w:r w:rsidR="00977B03" w:rsidRPr="00F53B1E">
        <w:rPr>
          <w:rFonts w:asciiTheme="majorBidi" w:eastAsiaTheme="minorEastAsia" w:hAnsiTheme="majorBidi" w:cstheme="majorBidi"/>
          <w:kern w:val="24"/>
        </w:rPr>
        <w:t>-</w:t>
      </w:r>
      <w:r w:rsidRPr="00F53B1E">
        <w:rPr>
          <w:rFonts w:asciiTheme="majorBidi" w:eastAsiaTheme="minorEastAsia" w:hAnsiTheme="majorBidi" w:cstheme="majorBidi"/>
          <w:kern w:val="24"/>
        </w:rPr>
        <w:t xml:space="preserve">orang yang </w:t>
      </w:r>
      <w:proofErr w:type="spellStart"/>
      <w:r w:rsidRPr="00F53B1E">
        <w:rPr>
          <w:rFonts w:asciiTheme="majorBidi" w:eastAsiaTheme="minorEastAsia" w:hAnsiTheme="majorBidi" w:cstheme="majorBidi"/>
          <w:kern w:val="24"/>
        </w:rPr>
        <w:t>lebih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mencintai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kekufuran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daripada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iman</w:t>
      </w:r>
      <w:proofErr w:type="spellEnd"/>
      <w:r w:rsidRPr="00F53B1E">
        <w:rPr>
          <w:rFonts w:asciiTheme="majorBidi" w:eastAsiaTheme="minorEastAsia" w:hAnsiTheme="majorBidi" w:cstheme="majorBidi"/>
          <w:kern w:val="24"/>
        </w:rPr>
        <w:t xml:space="preserve"> (QS.9: 23)</w:t>
      </w:r>
    </w:p>
    <w:p w14:paraId="0299ED47" w14:textId="77777777" w:rsidR="00CF0C21" w:rsidRPr="00F53B1E" w:rsidRDefault="00A968BE" w:rsidP="002E1929">
      <w:pPr>
        <w:pStyle w:val="ListParagraph"/>
        <w:numPr>
          <w:ilvl w:val="0"/>
          <w:numId w:val="43"/>
        </w:numPr>
        <w:ind w:left="851" w:hanging="425"/>
        <w:jc w:val="both"/>
        <w:rPr>
          <w:rFonts w:asciiTheme="majorBidi" w:hAnsiTheme="majorBidi" w:cstheme="majorBidi"/>
        </w:rPr>
      </w:pPr>
      <w:proofErr w:type="spellStart"/>
      <w:r w:rsidRPr="00F53B1E">
        <w:rPr>
          <w:rFonts w:asciiTheme="majorBidi" w:eastAsiaTheme="minorEastAsia" w:hAnsiTheme="majorBidi" w:cstheme="majorBidi"/>
          <w:kern w:val="24"/>
        </w:rPr>
        <w:t>Setiap</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kelompok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harus</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memilih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pemimpin</w:t>
      </w:r>
      <w:proofErr w:type="spellEnd"/>
      <w:r w:rsidRPr="00F53B1E">
        <w:rPr>
          <w:rFonts w:asciiTheme="majorBidi" w:eastAsiaTheme="minorEastAsia" w:hAnsiTheme="majorBidi" w:cstheme="majorBidi"/>
          <w:kern w:val="24"/>
        </w:rPr>
        <w:t xml:space="preserve"> (HR Abu Daud)</w:t>
      </w:r>
    </w:p>
    <w:p w14:paraId="0157DB93" w14:textId="77777777" w:rsidR="00CF0C21" w:rsidRPr="00F53B1E" w:rsidRDefault="00A968BE" w:rsidP="002E1929">
      <w:pPr>
        <w:pStyle w:val="ListParagraph"/>
        <w:numPr>
          <w:ilvl w:val="0"/>
          <w:numId w:val="43"/>
        </w:numPr>
        <w:ind w:left="851" w:hanging="425"/>
        <w:jc w:val="both"/>
        <w:rPr>
          <w:rFonts w:asciiTheme="majorBidi" w:hAnsiTheme="majorBidi" w:cstheme="majorBidi"/>
        </w:rPr>
      </w:pPr>
      <w:r w:rsidRPr="00F53B1E">
        <w:rPr>
          <w:rFonts w:asciiTheme="majorBidi" w:eastAsiaTheme="minorEastAsia" w:hAnsiTheme="majorBidi" w:cstheme="majorBidi"/>
          <w:kern w:val="24"/>
        </w:rPr>
        <w:t xml:space="preserve">Pemimpin </w:t>
      </w:r>
      <w:proofErr w:type="spellStart"/>
      <w:r w:rsidRPr="00F53B1E">
        <w:rPr>
          <w:rFonts w:asciiTheme="majorBidi" w:eastAsiaTheme="minorEastAsia" w:hAnsiTheme="majorBidi" w:cstheme="majorBidi"/>
          <w:kern w:val="24"/>
        </w:rPr>
        <w:t>haruslah</w:t>
      </w:r>
      <w:proofErr w:type="spellEnd"/>
      <w:r w:rsidRPr="00F53B1E">
        <w:rPr>
          <w:rFonts w:asciiTheme="majorBidi" w:eastAsiaTheme="minorEastAsia" w:hAnsiTheme="majorBidi" w:cstheme="majorBidi"/>
          <w:kern w:val="24"/>
        </w:rPr>
        <w:t xml:space="preserve"> orang yang </w:t>
      </w:r>
      <w:proofErr w:type="spellStart"/>
      <w:r w:rsidRPr="00F53B1E">
        <w:rPr>
          <w:rFonts w:asciiTheme="majorBidi" w:eastAsiaTheme="minorEastAsia" w:hAnsiTheme="majorBidi" w:cstheme="majorBidi"/>
          <w:kern w:val="24"/>
        </w:rPr>
        <w:t>diterima</w:t>
      </w:r>
      <w:proofErr w:type="spellEnd"/>
      <w:r w:rsidRPr="00F53B1E">
        <w:rPr>
          <w:rFonts w:asciiTheme="majorBidi" w:eastAsiaTheme="minorEastAsia" w:hAnsiTheme="majorBidi" w:cstheme="majorBidi"/>
          <w:kern w:val="24"/>
        </w:rPr>
        <w:t xml:space="preserve"> (HR Muslim) </w:t>
      </w:r>
    </w:p>
    <w:p w14:paraId="64693BA1" w14:textId="12C742BC" w:rsidR="003B2FBC" w:rsidRPr="00F53B1E" w:rsidRDefault="003B2FBC" w:rsidP="002E1929">
      <w:pPr>
        <w:pStyle w:val="ListParagraph"/>
        <w:numPr>
          <w:ilvl w:val="0"/>
          <w:numId w:val="43"/>
        </w:numPr>
        <w:ind w:left="851" w:hanging="425"/>
        <w:jc w:val="both"/>
        <w:rPr>
          <w:rFonts w:asciiTheme="majorBidi" w:hAnsiTheme="majorBidi" w:cstheme="majorBidi"/>
        </w:rPr>
      </w:pPr>
      <w:r w:rsidRPr="00F53B1E">
        <w:rPr>
          <w:rFonts w:asciiTheme="majorBidi" w:eastAsiaTheme="minorEastAsia" w:hAnsiTheme="majorBidi" w:cstheme="majorBidi"/>
          <w:kern w:val="24"/>
        </w:rPr>
        <w:t xml:space="preserve">Tidak </w:t>
      </w:r>
      <w:proofErr w:type="spellStart"/>
      <w:r w:rsidRPr="00F53B1E">
        <w:rPr>
          <w:rFonts w:asciiTheme="majorBidi" w:eastAsiaTheme="minorEastAsia" w:hAnsiTheme="majorBidi" w:cstheme="majorBidi"/>
          <w:kern w:val="24"/>
        </w:rPr>
        <w:t>ada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pemimpin</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mutlak</w:t>
      </w:r>
      <w:proofErr w:type="spellEnd"/>
      <w:r w:rsidRPr="00F53B1E">
        <w:rPr>
          <w:rFonts w:asciiTheme="majorBidi" w:eastAsiaTheme="minorEastAsia" w:hAnsiTheme="majorBidi" w:cstheme="majorBidi"/>
          <w:kern w:val="24"/>
        </w:rPr>
        <w:t>, (</w:t>
      </w:r>
      <w:proofErr w:type="spellStart"/>
      <w:r w:rsidRPr="00F53B1E">
        <w:rPr>
          <w:rFonts w:asciiTheme="majorBidi" w:eastAsiaTheme="minorEastAsia" w:hAnsiTheme="majorBidi" w:cstheme="majorBidi"/>
          <w:kern w:val="24"/>
        </w:rPr>
        <w:t>Kecuali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pemimpin</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maha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Mutlak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adalah</w:t>
      </w:r>
      <w:proofErr w:type="spellEnd"/>
      <w:r w:rsidRPr="00F53B1E">
        <w:rPr>
          <w:rFonts w:asciiTheme="majorBidi" w:eastAsiaTheme="minorEastAsia" w:hAnsiTheme="majorBidi" w:cstheme="majorBidi"/>
          <w:kern w:val="24"/>
        </w:rPr>
        <w:t xml:space="preserve"> Allah). (QS.67:1 dan QS.5:18).</w:t>
      </w:r>
    </w:p>
    <w:p w14:paraId="0470238C" w14:textId="688E9904" w:rsidR="003B2FBC" w:rsidRPr="00F53B1E" w:rsidRDefault="003B2FBC" w:rsidP="002E1929">
      <w:pPr>
        <w:pStyle w:val="ListParagraph"/>
        <w:numPr>
          <w:ilvl w:val="0"/>
          <w:numId w:val="43"/>
        </w:numPr>
        <w:ind w:left="851" w:hanging="425"/>
        <w:rPr>
          <w:rFonts w:asciiTheme="majorBidi" w:hAnsiTheme="majorBidi" w:cstheme="majorBidi"/>
        </w:rPr>
      </w:pPr>
      <w:proofErr w:type="spellStart"/>
      <w:r w:rsidRPr="00F53B1E">
        <w:rPr>
          <w:rFonts w:asciiTheme="majorBidi" w:eastAsiaTheme="minorEastAsia" w:hAnsiTheme="majorBidi" w:cstheme="majorBidi"/>
          <w:kern w:val="24"/>
        </w:rPr>
        <w:t>Kepemimpinan</w:t>
      </w:r>
      <w:proofErr w:type="spellEnd"/>
      <w:r w:rsidRPr="00F53B1E">
        <w:rPr>
          <w:rFonts w:asciiTheme="majorBidi" w:eastAsiaTheme="minorEastAsia" w:hAnsiTheme="majorBidi" w:cstheme="majorBidi"/>
          <w:kern w:val="24"/>
        </w:rPr>
        <w:t xml:space="preserve"> Allah, </w:t>
      </w:r>
      <w:proofErr w:type="spellStart"/>
      <w:r w:rsidRPr="00F53B1E">
        <w:rPr>
          <w:rFonts w:asciiTheme="majorBidi" w:eastAsiaTheme="minorEastAsia" w:hAnsiTheme="majorBidi" w:cstheme="majorBidi"/>
          <w:kern w:val="24"/>
        </w:rPr>
        <w:t>didelegasikan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(QS.3:26). </w:t>
      </w:r>
      <w:proofErr w:type="spellStart"/>
      <w:r w:rsidRPr="00F53B1E">
        <w:rPr>
          <w:rFonts w:asciiTheme="majorBidi" w:eastAsiaTheme="minorEastAsia" w:hAnsiTheme="majorBidi" w:cstheme="majorBidi"/>
          <w:kern w:val="24"/>
        </w:rPr>
        <w:t>Setatus</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kepemimpinan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hanya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merupakan</w:t>
      </w:r>
      <w:proofErr w:type="spellEnd"/>
      <w:r w:rsidRPr="00F53B1E">
        <w:rPr>
          <w:rFonts w:asciiTheme="majorBidi" w:eastAsiaTheme="minorEastAsia" w:hAnsiTheme="majorBidi" w:cstheme="majorBidi"/>
          <w:kern w:val="24"/>
        </w:rPr>
        <w:t xml:space="preserve"> Amanah.</w:t>
      </w:r>
    </w:p>
    <w:p w14:paraId="5D10749E" w14:textId="1CEE8447" w:rsidR="003B2FBC" w:rsidRPr="00F53B1E" w:rsidRDefault="003B2FBC" w:rsidP="002E1929">
      <w:pPr>
        <w:pStyle w:val="ListParagraph"/>
        <w:numPr>
          <w:ilvl w:val="0"/>
          <w:numId w:val="43"/>
        </w:numPr>
        <w:ind w:left="851" w:hanging="425"/>
        <w:rPr>
          <w:rFonts w:asciiTheme="majorBidi" w:hAnsiTheme="majorBidi" w:cstheme="majorBidi"/>
        </w:rPr>
      </w:pPr>
      <w:proofErr w:type="spellStart"/>
      <w:r w:rsidRPr="00F53B1E">
        <w:rPr>
          <w:rFonts w:asciiTheme="majorBidi" w:eastAsiaTheme="minorEastAsia" w:hAnsiTheme="majorBidi" w:cstheme="majorBidi"/>
          <w:kern w:val="24"/>
        </w:rPr>
        <w:t>Memperhatikan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kepentingan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kaum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muslimin</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umat</w:t>
      </w:r>
      <w:proofErr w:type="spellEnd"/>
      <w:r w:rsidRPr="00F53B1E">
        <w:rPr>
          <w:rFonts w:asciiTheme="majorBidi" w:eastAsiaTheme="minorEastAsia" w:hAnsiTheme="majorBidi" w:cstheme="majorBidi"/>
          <w:kern w:val="24"/>
        </w:rPr>
        <w:t xml:space="preserve"> (HR. Al-Bukhari)</w:t>
      </w:r>
    </w:p>
    <w:p w14:paraId="6C3ECDE1" w14:textId="296C81C1" w:rsidR="003B2FBC" w:rsidRPr="00F53B1E" w:rsidRDefault="003B2FBC" w:rsidP="00CF0C21">
      <w:pPr>
        <w:pStyle w:val="NormalWeb"/>
        <w:spacing w:before="0" w:beforeAutospacing="0" w:after="0" w:afterAutospacing="0" w:line="480" w:lineRule="auto"/>
        <w:ind w:left="426"/>
        <w:contextualSpacing/>
        <w:jc w:val="both"/>
        <w:rPr>
          <w:rFonts w:asciiTheme="majorBidi" w:hAnsiTheme="majorBidi" w:cstheme="majorBidi"/>
        </w:rPr>
      </w:pPr>
      <w:r w:rsidRPr="00F53B1E">
        <w:rPr>
          <w:rFonts w:asciiTheme="majorBidi" w:eastAsiaTheme="minorEastAsia" w:hAnsiTheme="majorBidi" w:cstheme="majorBidi"/>
          <w:kern w:val="24"/>
        </w:rPr>
        <w:t xml:space="preserve">Salahuddin Sanusi (1964), </w:t>
      </w:r>
      <w:proofErr w:type="spellStart"/>
      <w:r w:rsidRPr="00F53B1E">
        <w:rPr>
          <w:rFonts w:asciiTheme="majorBidi" w:eastAsiaTheme="minorEastAsia" w:hAnsiTheme="majorBidi" w:cstheme="majorBidi"/>
          <w:kern w:val="24"/>
        </w:rPr>
        <w:t>merumuskan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dasar</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kepemimpinan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dalam</w:t>
      </w:r>
      <w:proofErr w:type="spellEnd"/>
      <w:r w:rsidRPr="00F53B1E">
        <w:rPr>
          <w:rFonts w:asciiTheme="majorBidi" w:eastAsiaTheme="minorEastAsia" w:hAnsiTheme="majorBidi" w:cstheme="majorBidi"/>
          <w:kern w:val="24"/>
        </w:rPr>
        <w:t xml:space="preserve"> Islam:</w:t>
      </w:r>
      <w:r w:rsidR="000E1AF1">
        <w:rPr>
          <w:rStyle w:val="FootnoteReference"/>
          <w:rFonts w:asciiTheme="majorBidi" w:eastAsiaTheme="minorEastAsia" w:hAnsiTheme="majorBidi" w:cstheme="majorBidi"/>
          <w:kern w:val="24"/>
        </w:rPr>
        <w:footnoteReference w:id="78"/>
      </w:r>
    </w:p>
    <w:p w14:paraId="406D3476" w14:textId="77777777" w:rsidR="003B2FBC" w:rsidRPr="00F53B1E" w:rsidRDefault="003B2FBC" w:rsidP="002E1929">
      <w:pPr>
        <w:pStyle w:val="ListParagraph"/>
        <w:numPr>
          <w:ilvl w:val="0"/>
          <w:numId w:val="44"/>
        </w:numPr>
        <w:ind w:left="851" w:hanging="425"/>
        <w:jc w:val="both"/>
        <w:rPr>
          <w:rFonts w:asciiTheme="majorBidi" w:hAnsiTheme="majorBidi" w:cstheme="majorBidi"/>
        </w:rPr>
      </w:pPr>
      <w:proofErr w:type="spellStart"/>
      <w:r w:rsidRPr="00F53B1E">
        <w:rPr>
          <w:rFonts w:asciiTheme="majorBidi" w:eastAsiaTheme="minorEastAsia" w:hAnsiTheme="majorBidi" w:cstheme="majorBidi"/>
          <w:kern w:val="24"/>
        </w:rPr>
        <w:t>Persamaan</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persaudaraan</w:t>
      </w:r>
      <w:proofErr w:type="spellEnd"/>
      <w:r w:rsidRPr="00F53B1E">
        <w:rPr>
          <w:rFonts w:asciiTheme="majorBidi" w:eastAsiaTheme="minorEastAsia" w:hAnsiTheme="majorBidi" w:cstheme="majorBidi"/>
          <w:kern w:val="24"/>
        </w:rPr>
        <w:t xml:space="preserve"> (QS.49.:13)</w:t>
      </w:r>
    </w:p>
    <w:p w14:paraId="3882794C" w14:textId="77777777" w:rsidR="003B2FBC" w:rsidRPr="00F53B1E" w:rsidRDefault="003B2FBC" w:rsidP="002E1929">
      <w:pPr>
        <w:pStyle w:val="ListParagraph"/>
        <w:numPr>
          <w:ilvl w:val="0"/>
          <w:numId w:val="44"/>
        </w:numPr>
        <w:ind w:left="851" w:hanging="425"/>
        <w:jc w:val="both"/>
        <w:rPr>
          <w:rFonts w:asciiTheme="majorBidi" w:hAnsiTheme="majorBidi" w:cstheme="majorBidi"/>
        </w:rPr>
      </w:pPr>
      <w:proofErr w:type="spellStart"/>
      <w:r w:rsidRPr="00F53B1E">
        <w:rPr>
          <w:rFonts w:asciiTheme="majorBidi" w:eastAsiaTheme="minorEastAsia" w:hAnsiTheme="majorBidi" w:cstheme="majorBidi"/>
          <w:kern w:val="24"/>
        </w:rPr>
        <w:t>Menegakkan</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memelihara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hubungan</w:t>
      </w:r>
      <w:proofErr w:type="spellEnd"/>
      <w:r w:rsidRPr="00F53B1E">
        <w:rPr>
          <w:rFonts w:asciiTheme="majorBidi" w:eastAsiaTheme="minorEastAsia" w:hAnsiTheme="majorBidi" w:cstheme="majorBidi"/>
          <w:kern w:val="24"/>
        </w:rPr>
        <w:t xml:space="preserve"> </w:t>
      </w:r>
      <w:proofErr w:type="spellStart"/>
      <w:proofErr w:type="gramStart"/>
      <w:r w:rsidRPr="00F53B1E">
        <w:rPr>
          <w:rFonts w:asciiTheme="majorBidi" w:eastAsiaTheme="minorEastAsia" w:hAnsiTheme="majorBidi" w:cstheme="majorBidi"/>
          <w:kern w:val="24"/>
        </w:rPr>
        <w:t>persaudaraan</w:t>
      </w:r>
      <w:proofErr w:type="spellEnd"/>
      <w:r w:rsidRPr="00F53B1E">
        <w:rPr>
          <w:rFonts w:asciiTheme="majorBidi" w:eastAsiaTheme="minorEastAsia" w:hAnsiTheme="majorBidi" w:cstheme="majorBidi"/>
          <w:kern w:val="24"/>
        </w:rPr>
        <w:t>( (</w:t>
      </w:r>
      <w:proofErr w:type="gramEnd"/>
      <w:r w:rsidRPr="00F53B1E">
        <w:rPr>
          <w:rFonts w:asciiTheme="majorBidi" w:eastAsiaTheme="minorEastAsia" w:hAnsiTheme="majorBidi" w:cstheme="majorBidi"/>
          <w:kern w:val="24"/>
        </w:rPr>
        <w:t>QS.:49:10)</w:t>
      </w:r>
    </w:p>
    <w:p w14:paraId="007417B4" w14:textId="77777777" w:rsidR="003B2FBC" w:rsidRPr="00F53B1E" w:rsidRDefault="003B2FBC" w:rsidP="002E1929">
      <w:pPr>
        <w:pStyle w:val="ListParagraph"/>
        <w:numPr>
          <w:ilvl w:val="0"/>
          <w:numId w:val="44"/>
        </w:numPr>
        <w:ind w:left="851" w:hanging="425"/>
        <w:jc w:val="both"/>
        <w:rPr>
          <w:rFonts w:asciiTheme="majorBidi" w:hAnsiTheme="majorBidi" w:cstheme="majorBidi"/>
        </w:rPr>
      </w:pPr>
      <w:proofErr w:type="spellStart"/>
      <w:r w:rsidRPr="00F53B1E">
        <w:rPr>
          <w:rFonts w:asciiTheme="majorBidi" w:eastAsiaTheme="minorEastAsia" w:hAnsiTheme="majorBidi" w:cstheme="majorBidi"/>
          <w:kern w:val="24"/>
        </w:rPr>
        <w:t>Kepemimpinan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merupakan</w:t>
      </w:r>
      <w:proofErr w:type="spellEnd"/>
      <w:r w:rsidRPr="00F53B1E">
        <w:rPr>
          <w:rFonts w:asciiTheme="majorBidi" w:eastAsiaTheme="minorEastAsia" w:hAnsiTheme="majorBidi" w:cstheme="majorBidi"/>
          <w:kern w:val="24"/>
        </w:rPr>
        <w:t xml:space="preserve"> Amanah (HR Muslim)</w:t>
      </w:r>
    </w:p>
    <w:p w14:paraId="00BE059F" w14:textId="77777777" w:rsidR="003B2FBC" w:rsidRPr="00F53B1E" w:rsidRDefault="003B2FBC" w:rsidP="002E1929">
      <w:pPr>
        <w:pStyle w:val="ListParagraph"/>
        <w:numPr>
          <w:ilvl w:val="0"/>
          <w:numId w:val="44"/>
        </w:numPr>
        <w:ind w:left="851" w:hanging="425"/>
        <w:jc w:val="both"/>
        <w:rPr>
          <w:rFonts w:asciiTheme="majorBidi" w:hAnsiTheme="majorBidi" w:cstheme="majorBidi"/>
        </w:rPr>
      </w:pPr>
      <w:proofErr w:type="spellStart"/>
      <w:r w:rsidRPr="00F53B1E">
        <w:rPr>
          <w:rFonts w:asciiTheme="majorBidi" w:eastAsiaTheme="minorEastAsia" w:hAnsiTheme="majorBidi" w:cstheme="majorBidi"/>
          <w:kern w:val="24"/>
        </w:rPr>
        <w:t>Bermusyawarah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dalam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mengambil</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keputusan</w:t>
      </w:r>
      <w:proofErr w:type="spellEnd"/>
      <w:r w:rsidRPr="00F53B1E">
        <w:rPr>
          <w:rFonts w:asciiTheme="majorBidi" w:eastAsiaTheme="minorEastAsia" w:hAnsiTheme="majorBidi" w:cstheme="majorBidi"/>
          <w:kern w:val="24"/>
        </w:rPr>
        <w:t xml:space="preserve"> (QS.42:38)</w:t>
      </w:r>
    </w:p>
    <w:p w14:paraId="7F3942F4" w14:textId="4A446338" w:rsidR="003B2FBC" w:rsidRPr="00F53B1E" w:rsidRDefault="003B2FBC" w:rsidP="002E1929">
      <w:pPr>
        <w:pStyle w:val="ListParagraph"/>
        <w:numPr>
          <w:ilvl w:val="0"/>
          <w:numId w:val="44"/>
        </w:numPr>
        <w:ind w:left="851" w:hanging="425"/>
        <w:jc w:val="both"/>
        <w:rPr>
          <w:rFonts w:asciiTheme="majorBidi" w:hAnsiTheme="majorBidi" w:cstheme="majorBidi"/>
        </w:rPr>
      </w:pPr>
      <w:r w:rsidRPr="00F53B1E">
        <w:rPr>
          <w:rFonts w:asciiTheme="majorBidi" w:eastAsiaTheme="minorEastAsia" w:hAnsiTheme="majorBidi" w:cstheme="majorBidi"/>
          <w:kern w:val="24"/>
        </w:rPr>
        <w:t xml:space="preserve">Hukum </w:t>
      </w:r>
      <w:proofErr w:type="spellStart"/>
      <w:r w:rsidRPr="00F53B1E">
        <w:rPr>
          <w:rFonts w:asciiTheme="majorBidi" w:eastAsiaTheme="minorEastAsia" w:hAnsiTheme="majorBidi" w:cstheme="majorBidi"/>
          <w:kern w:val="24"/>
        </w:rPr>
        <w:t>milik</w:t>
      </w:r>
      <w:proofErr w:type="spellEnd"/>
      <w:r w:rsidRPr="00F53B1E">
        <w:rPr>
          <w:rFonts w:asciiTheme="majorBidi" w:eastAsiaTheme="minorEastAsia" w:hAnsiTheme="majorBidi" w:cstheme="majorBidi"/>
          <w:kern w:val="24"/>
        </w:rPr>
        <w:t xml:space="preserve"> Allah, </w:t>
      </w:r>
      <w:proofErr w:type="spellStart"/>
      <w:r w:rsidRPr="00F53B1E">
        <w:rPr>
          <w:rFonts w:asciiTheme="majorBidi" w:eastAsiaTheme="minorEastAsia" w:hAnsiTheme="majorBidi" w:cstheme="majorBidi"/>
          <w:kern w:val="24"/>
        </w:rPr>
        <w:t>jika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bertentangan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kembalikan</w:t>
      </w:r>
      <w:proofErr w:type="spellEnd"/>
      <w:r w:rsidRPr="00F53B1E">
        <w:rPr>
          <w:rFonts w:asciiTheme="majorBidi" w:eastAsiaTheme="minorEastAsia" w:hAnsiTheme="majorBidi" w:cstheme="majorBidi"/>
          <w:kern w:val="24"/>
        </w:rPr>
        <w:t xml:space="preserve"> pada Allah dan Rasul-Nya.</w:t>
      </w:r>
      <w:r w:rsidR="00CF0C21" w:rsidRPr="00F53B1E">
        <w:rPr>
          <w:rFonts w:asciiTheme="majorBidi" w:eastAsiaTheme="minorEastAsia" w:hAnsiTheme="majorBidi" w:cstheme="majorBidi"/>
          <w:kern w:val="24"/>
        </w:rPr>
        <w:t xml:space="preserve"> </w:t>
      </w:r>
      <w:r w:rsidRPr="00F53B1E">
        <w:rPr>
          <w:rFonts w:asciiTheme="majorBidi" w:eastAsiaTheme="minorEastAsia" w:hAnsiTheme="majorBidi" w:cstheme="majorBidi"/>
          <w:kern w:val="24"/>
        </w:rPr>
        <w:t>(QS.6:57)</w:t>
      </w:r>
    </w:p>
    <w:p w14:paraId="404FD5E7" w14:textId="645FFE5A" w:rsidR="003B2FBC" w:rsidRPr="00F53B1E" w:rsidRDefault="003B2FBC" w:rsidP="002E1929">
      <w:pPr>
        <w:pStyle w:val="NormalWeb"/>
        <w:numPr>
          <w:ilvl w:val="0"/>
          <w:numId w:val="44"/>
        </w:numPr>
        <w:spacing w:before="0" w:beforeAutospacing="0" w:after="0" w:afterAutospacing="0" w:line="480" w:lineRule="auto"/>
        <w:ind w:left="851" w:hanging="425"/>
        <w:contextualSpacing/>
        <w:jc w:val="both"/>
        <w:rPr>
          <w:rFonts w:asciiTheme="majorBidi" w:hAnsiTheme="majorBidi" w:cstheme="majorBidi"/>
        </w:rPr>
      </w:pPr>
      <w:proofErr w:type="spellStart"/>
      <w:r w:rsidRPr="00F53B1E">
        <w:rPr>
          <w:rFonts w:asciiTheme="majorBidi" w:eastAsiaTheme="minorEastAsia" w:hAnsiTheme="majorBidi" w:cstheme="majorBidi"/>
          <w:kern w:val="24"/>
        </w:rPr>
        <w:t>Umat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wajib</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taat</w:t>
      </w:r>
      <w:proofErr w:type="spellEnd"/>
      <w:r w:rsidRPr="00F53B1E">
        <w:rPr>
          <w:rFonts w:asciiTheme="majorBidi" w:eastAsiaTheme="minorEastAsia" w:hAnsiTheme="majorBidi" w:cstheme="majorBidi"/>
          <w:kern w:val="24"/>
        </w:rPr>
        <w:t xml:space="preserve"> pada </w:t>
      </w:r>
      <w:proofErr w:type="spellStart"/>
      <w:r w:rsidRPr="00F53B1E">
        <w:rPr>
          <w:rFonts w:asciiTheme="majorBidi" w:eastAsiaTheme="minorEastAsia" w:hAnsiTheme="majorBidi" w:cstheme="majorBidi"/>
          <w:kern w:val="24"/>
        </w:rPr>
        <w:t>pemimpin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jika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disuruh</w:t>
      </w:r>
      <w:proofErr w:type="spellEnd"/>
      <w:r w:rsidRPr="00F53B1E">
        <w:rPr>
          <w:rFonts w:asciiTheme="majorBidi" w:eastAsiaTheme="minorEastAsia" w:hAnsiTheme="majorBidi" w:cstheme="majorBidi"/>
          <w:kern w:val="24"/>
        </w:rPr>
        <w:t xml:space="preserve"> </w:t>
      </w:r>
      <w:proofErr w:type="spellStart"/>
      <w:proofErr w:type="gramStart"/>
      <w:r w:rsidRPr="00F53B1E">
        <w:rPr>
          <w:rFonts w:asciiTheme="majorBidi" w:eastAsiaTheme="minorEastAsia" w:hAnsiTheme="majorBidi" w:cstheme="majorBidi"/>
          <w:kern w:val="24"/>
        </w:rPr>
        <w:t>kebaikan</w:t>
      </w:r>
      <w:proofErr w:type="spellEnd"/>
      <w:r w:rsidRPr="00F53B1E">
        <w:rPr>
          <w:rFonts w:asciiTheme="majorBidi" w:eastAsiaTheme="minorEastAsia" w:hAnsiTheme="majorBidi" w:cstheme="majorBidi"/>
          <w:kern w:val="24"/>
        </w:rPr>
        <w:t>(</w:t>
      </w:r>
      <w:proofErr w:type="gramEnd"/>
      <w:r w:rsidRPr="00F53B1E">
        <w:rPr>
          <w:rFonts w:asciiTheme="majorBidi" w:eastAsiaTheme="minorEastAsia" w:hAnsiTheme="majorBidi" w:cstheme="majorBidi"/>
          <w:kern w:val="24"/>
        </w:rPr>
        <w:t xml:space="preserve">QS. 4:59), Jika </w:t>
      </w:r>
      <w:proofErr w:type="spellStart"/>
      <w:r w:rsidRPr="00F53B1E">
        <w:rPr>
          <w:rFonts w:asciiTheme="majorBidi" w:eastAsiaTheme="minorEastAsia" w:hAnsiTheme="majorBidi" w:cstheme="majorBidi"/>
          <w:kern w:val="24"/>
        </w:rPr>
        <w:t>disuruh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maksiat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tidak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perlu</w:t>
      </w:r>
      <w:proofErr w:type="spellEnd"/>
      <w:r w:rsidRPr="00F53B1E">
        <w:rPr>
          <w:rFonts w:asciiTheme="majorBidi" w:eastAsiaTheme="minorEastAsia" w:hAnsiTheme="majorBidi" w:cstheme="majorBidi"/>
          <w:kern w:val="24"/>
        </w:rPr>
        <w:t xml:space="preserve"> di </w:t>
      </w:r>
      <w:proofErr w:type="spellStart"/>
      <w:r w:rsidRPr="00F53B1E">
        <w:rPr>
          <w:rFonts w:asciiTheme="majorBidi" w:eastAsiaTheme="minorEastAsia" w:hAnsiTheme="majorBidi" w:cstheme="majorBidi"/>
          <w:kern w:val="24"/>
        </w:rPr>
        <w:t>dengar</w:t>
      </w:r>
      <w:proofErr w:type="spellEnd"/>
      <w:r w:rsidRPr="00F53B1E">
        <w:rPr>
          <w:rFonts w:asciiTheme="majorBidi" w:eastAsiaTheme="minorEastAsia" w:hAnsiTheme="majorBidi" w:cstheme="majorBidi"/>
          <w:kern w:val="24"/>
        </w:rPr>
        <w:t xml:space="preserve"> (HR Al-Bukhari).</w:t>
      </w:r>
    </w:p>
    <w:p w14:paraId="68483E52" w14:textId="7BD4200B" w:rsidR="003B2FBC" w:rsidRPr="00F53B1E" w:rsidRDefault="003B2FBC" w:rsidP="002E1929">
      <w:pPr>
        <w:pStyle w:val="ListParagraph"/>
        <w:numPr>
          <w:ilvl w:val="0"/>
          <w:numId w:val="42"/>
        </w:numPr>
        <w:ind w:left="426" w:hanging="426"/>
        <w:rPr>
          <w:rFonts w:asciiTheme="majorBidi" w:hAnsiTheme="majorBidi" w:cstheme="majorBidi"/>
        </w:rPr>
      </w:pPr>
      <w:proofErr w:type="spellStart"/>
      <w:r w:rsidRPr="00F53B1E">
        <w:rPr>
          <w:rFonts w:asciiTheme="majorBidi" w:eastAsiaTheme="minorEastAsia" w:hAnsiTheme="majorBidi" w:cstheme="majorBidi"/>
          <w:kern w:val="24"/>
        </w:rPr>
        <w:t>Konsep</w:t>
      </w:r>
      <w:proofErr w:type="spellEnd"/>
      <w:r w:rsidRPr="00F53B1E">
        <w:rPr>
          <w:rFonts w:asciiTheme="majorBidi" w:eastAsiaTheme="minorEastAsia" w:hAnsiTheme="majorBidi" w:cstheme="majorBidi"/>
          <w:kern w:val="24"/>
        </w:rPr>
        <w:t xml:space="preserve"> Masyarakat Madani dan </w:t>
      </w:r>
      <w:proofErr w:type="spellStart"/>
      <w:r w:rsidRPr="00F53B1E">
        <w:rPr>
          <w:rFonts w:asciiTheme="majorBidi" w:eastAsiaTheme="minorEastAsia" w:hAnsiTheme="majorBidi" w:cstheme="majorBidi"/>
          <w:kern w:val="24"/>
        </w:rPr>
        <w:t>Prinsip-prinsipnya</w:t>
      </w:r>
      <w:proofErr w:type="spellEnd"/>
      <w:r w:rsidRPr="00F53B1E">
        <w:rPr>
          <w:rFonts w:asciiTheme="majorBidi" w:eastAsiaTheme="minorEastAsia" w:hAnsiTheme="majorBidi" w:cstheme="majorBidi"/>
          <w:kern w:val="24"/>
        </w:rPr>
        <w:t>.</w:t>
      </w:r>
    </w:p>
    <w:p w14:paraId="6A6F08A2" w14:textId="16F726AE" w:rsidR="00835CDE" w:rsidRPr="00F53B1E" w:rsidRDefault="003B2FBC" w:rsidP="002E1929">
      <w:pPr>
        <w:pStyle w:val="ListParagraph"/>
        <w:numPr>
          <w:ilvl w:val="1"/>
          <w:numId w:val="45"/>
        </w:numPr>
        <w:ind w:left="851" w:hanging="425"/>
        <w:rPr>
          <w:rFonts w:asciiTheme="majorBidi" w:hAnsiTheme="majorBidi" w:cstheme="majorBidi"/>
        </w:rPr>
      </w:pPr>
      <w:proofErr w:type="spellStart"/>
      <w:r w:rsidRPr="00F53B1E">
        <w:rPr>
          <w:rFonts w:asciiTheme="majorBidi" w:eastAsiaTheme="minorEastAsia" w:hAnsiTheme="majorBidi" w:cstheme="majorBidi"/>
          <w:kern w:val="24"/>
        </w:rPr>
        <w:t>Pengertian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masyarakat</w:t>
      </w:r>
      <w:proofErr w:type="spellEnd"/>
      <w:r w:rsidRPr="00F53B1E">
        <w:rPr>
          <w:rFonts w:asciiTheme="majorBidi" w:eastAsiaTheme="minorEastAsia" w:hAnsiTheme="majorBidi" w:cstheme="majorBidi"/>
          <w:kern w:val="24"/>
        </w:rPr>
        <w:t xml:space="preserve"> Madani.</w:t>
      </w:r>
      <w:r w:rsidR="000E1AF1">
        <w:rPr>
          <w:rStyle w:val="FootnoteReference"/>
          <w:rFonts w:asciiTheme="majorBidi" w:eastAsiaTheme="minorEastAsia" w:hAnsiTheme="majorBidi" w:cstheme="majorBidi"/>
          <w:kern w:val="24"/>
        </w:rPr>
        <w:footnoteReference w:id="79"/>
      </w:r>
    </w:p>
    <w:p w14:paraId="417F635C" w14:textId="072909F2" w:rsidR="001A5AE5" w:rsidRPr="00F53B1E" w:rsidRDefault="003B2FBC" w:rsidP="00835CDE">
      <w:pPr>
        <w:pStyle w:val="ListParagraph"/>
        <w:ind w:left="851" w:firstLine="425"/>
        <w:jc w:val="both"/>
        <w:rPr>
          <w:rFonts w:asciiTheme="majorBidi" w:hAnsiTheme="majorBidi" w:cstheme="majorBidi"/>
        </w:rPr>
      </w:pPr>
      <w:proofErr w:type="spellStart"/>
      <w:r w:rsidRPr="00F53B1E">
        <w:rPr>
          <w:rFonts w:asciiTheme="majorBidi" w:eastAsiaTheme="minorEastAsia" w:hAnsiTheme="majorBidi" w:cstheme="majorBidi"/>
          <w:kern w:val="24"/>
        </w:rPr>
        <w:t>Berasal</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bahasa</w:t>
      </w:r>
      <w:proofErr w:type="spellEnd"/>
      <w:r w:rsidRPr="00F53B1E">
        <w:rPr>
          <w:rFonts w:asciiTheme="majorBidi" w:eastAsiaTheme="minorEastAsia" w:hAnsiTheme="majorBidi" w:cstheme="majorBidi"/>
          <w:kern w:val="24"/>
        </w:rPr>
        <w:t xml:space="preserve"> Arab “</w:t>
      </w:r>
      <w:proofErr w:type="spellStart"/>
      <w:r w:rsidRPr="00F53B1E">
        <w:rPr>
          <w:rFonts w:asciiTheme="majorBidi" w:eastAsiaTheme="minorEastAsia" w:hAnsiTheme="majorBidi" w:cstheme="majorBidi"/>
          <w:kern w:val="24"/>
        </w:rPr>
        <w:t>Madaniy</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Berakar</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dari</w:t>
      </w:r>
      <w:proofErr w:type="spellEnd"/>
      <w:r w:rsidRPr="00F53B1E">
        <w:rPr>
          <w:rFonts w:asciiTheme="majorBidi" w:eastAsiaTheme="minorEastAsia" w:hAnsiTheme="majorBidi" w:cstheme="majorBidi"/>
          <w:kern w:val="24"/>
        </w:rPr>
        <w:t xml:space="preserve"> “Madana”, yang </w:t>
      </w:r>
      <w:proofErr w:type="spellStart"/>
      <w:r w:rsidRPr="00F53B1E">
        <w:rPr>
          <w:rFonts w:asciiTheme="majorBidi" w:eastAsiaTheme="minorEastAsia" w:hAnsiTheme="majorBidi" w:cstheme="majorBidi"/>
          <w:kern w:val="24"/>
        </w:rPr>
        <w:t>artinya</w:t>
      </w:r>
      <w:proofErr w:type="spellEnd"/>
      <w:r w:rsidR="00835CDE"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mendiami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atau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tinggal</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atau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membangun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beradab</w:t>
      </w:r>
      <w:proofErr w:type="spellEnd"/>
      <w:r w:rsidRPr="00F53B1E">
        <w:rPr>
          <w:rFonts w:asciiTheme="majorBidi" w:eastAsiaTheme="minorEastAsia" w:hAnsiTheme="majorBidi" w:cstheme="majorBidi"/>
          <w:kern w:val="24"/>
        </w:rPr>
        <w:t xml:space="preserve">, orang </w:t>
      </w:r>
      <w:proofErr w:type="spellStart"/>
      <w:r w:rsidRPr="00F53B1E">
        <w:rPr>
          <w:rFonts w:asciiTheme="majorBidi" w:eastAsiaTheme="minorEastAsia" w:hAnsiTheme="majorBidi" w:cstheme="majorBidi"/>
          <w:kern w:val="24"/>
        </w:rPr>
        <w:t>kota</w:t>
      </w:r>
      <w:proofErr w:type="spellEnd"/>
      <w:r w:rsidRPr="00F53B1E">
        <w:rPr>
          <w:rFonts w:asciiTheme="majorBidi" w:eastAsiaTheme="minorEastAsia" w:hAnsiTheme="majorBidi" w:cstheme="majorBidi"/>
          <w:kern w:val="24"/>
        </w:rPr>
        <w:t xml:space="preserve">, orang </w:t>
      </w:r>
      <w:proofErr w:type="spellStart"/>
      <w:r w:rsidRPr="00F53B1E">
        <w:rPr>
          <w:rFonts w:asciiTheme="majorBidi" w:eastAsiaTheme="minorEastAsia" w:hAnsiTheme="majorBidi" w:cstheme="majorBidi"/>
          <w:kern w:val="24"/>
        </w:rPr>
        <w:t>sipil</w:t>
      </w:r>
      <w:proofErr w:type="spellEnd"/>
      <w:r w:rsidRPr="00F53B1E">
        <w:rPr>
          <w:rFonts w:asciiTheme="majorBidi" w:eastAsiaTheme="minorEastAsia" w:hAnsiTheme="majorBidi" w:cstheme="majorBidi"/>
          <w:kern w:val="24"/>
        </w:rPr>
        <w:t>.</w:t>
      </w:r>
      <w:r w:rsidR="00835CDE"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Secara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istilah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masyarakat</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beradab</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masyaarakat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sipil</w:t>
      </w:r>
      <w:proofErr w:type="spellEnd"/>
      <w:r w:rsidRPr="00F53B1E">
        <w:rPr>
          <w:rFonts w:asciiTheme="majorBidi" w:eastAsiaTheme="minorEastAsia" w:hAnsiTheme="majorBidi" w:cstheme="majorBidi"/>
          <w:kern w:val="24"/>
        </w:rPr>
        <w:t xml:space="preserve"> yang</w:t>
      </w:r>
      <w:r w:rsidR="00835CDE"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memahami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pluralisme</w:t>
      </w:r>
      <w:proofErr w:type="spellEnd"/>
      <w:r w:rsidRPr="00F53B1E">
        <w:rPr>
          <w:rFonts w:asciiTheme="majorBidi" w:eastAsiaTheme="minorEastAsia" w:hAnsiTheme="majorBidi" w:cstheme="majorBidi"/>
          <w:kern w:val="24"/>
        </w:rPr>
        <w:t>.</w:t>
      </w:r>
      <w:r w:rsidR="00835CDE" w:rsidRPr="00F53B1E">
        <w:rPr>
          <w:rFonts w:asciiTheme="majorBidi" w:eastAsiaTheme="minorEastAsia" w:hAnsiTheme="majorBidi" w:cstheme="majorBidi"/>
          <w:kern w:val="24"/>
        </w:rPr>
        <w:t xml:space="preserve"> </w:t>
      </w:r>
      <w:r w:rsidR="001A5AE5" w:rsidRPr="00F53B1E">
        <w:rPr>
          <w:rFonts w:asciiTheme="majorBidi" w:eastAsiaTheme="minorEastAsia" w:hAnsiTheme="majorBidi" w:cstheme="majorBidi"/>
          <w:kern w:val="24"/>
        </w:rPr>
        <w:t xml:space="preserve">Bahasa </w:t>
      </w:r>
      <w:proofErr w:type="spellStart"/>
      <w:r w:rsidR="001A5AE5" w:rsidRPr="00F53B1E">
        <w:rPr>
          <w:rFonts w:asciiTheme="majorBidi" w:eastAsiaTheme="minorEastAsia" w:hAnsiTheme="majorBidi" w:cstheme="majorBidi"/>
          <w:kern w:val="24"/>
        </w:rPr>
        <w:t>Inggris</w:t>
      </w:r>
      <w:proofErr w:type="spellEnd"/>
      <w:r w:rsidR="001A5AE5" w:rsidRPr="00F53B1E">
        <w:rPr>
          <w:rFonts w:asciiTheme="majorBidi" w:eastAsiaTheme="minorEastAsia" w:hAnsiTheme="majorBidi" w:cstheme="majorBidi"/>
          <w:kern w:val="24"/>
        </w:rPr>
        <w:t xml:space="preserve"> </w:t>
      </w:r>
      <w:proofErr w:type="spellStart"/>
      <w:r w:rsidR="001A5AE5" w:rsidRPr="00F53B1E">
        <w:rPr>
          <w:rFonts w:asciiTheme="majorBidi" w:eastAsiaTheme="minorEastAsia" w:hAnsiTheme="majorBidi" w:cstheme="majorBidi"/>
          <w:kern w:val="24"/>
        </w:rPr>
        <w:t>adlah</w:t>
      </w:r>
      <w:proofErr w:type="spellEnd"/>
      <w:r w:rsidR="001A5AE5" w:rsidRPr="00F53B1E">
        <w:rPr>
          <w:rFonts w:asciiTheme="majorBidi" w:eastAsiaTheme="minorEastAsia" w:hAnsiTheme="majorBidi" w:cstheme="majorBidi"/>
          <w:kern w:val="24"/>
        </w:rPr>
        <w:t xml:space="preserve"> civil </w:t>
      </w:r>
      <w:proofErr w:type="spellStart"/>
      <w:r w:rsidR="001A5AE5" w:rsidRPr="00F53B1E">
        <w:rPr>
          <w:rFonts w:asciiTheme="majorBidi" w:eastAsiaTheme="minorEastAsia" w:hAnsiTheme="majorBidi" w:cstheme="majorBidi"/>
          <w:kern w:val="24"/>
        </w:rPr>
        <w:t>sosiety</w:t>
      </w:r>
      <w:proofErr w:type="spellEnd"/>
      <w:r w:rsidR="001A5AE5" w:rsidRPr="00F53B1E">
        <w:rPr>
          <w:rFonts w:asciiTheme="majorBidi" w:eastAsiaTheme="minorEastAsia" w:hAnsiTheme="majorBidi" w:cstheme="majorBidi"/>
          <w:kern w:val="24"/>
        </w:rPr>
        <w:t xml:space="preserve"> </w:t>
      </w:r>
      <w:proofErr w:type="spellStart"/>
      <w:r w:rsidR="001A5AE5" w:rsidRPr="00F53B1E">
        <w:rPr>
          <w:rFonts w:asciiTheme="majorBidi" w:eastAsiaTheme="minorEastAsia" w:hAnsiTheme="majorBidi" w:cstheme="majorBidi"/>
          <w:kern w:val="24"/>
        </w:rPr>
        <w:t>atau</w:t>
      </w:r>
      <w:proofErr w:type="spellEnd"/>
      <w:r w:rsidR="001A5AE5" w:rsidRPr="00F53B1E">
        <w:rPr>
          <w:rFonts w:asciiTheme="majorBidi" w:eastAsiaTheme="minorEastAsia" w:hAnsiTheme="majorBidi" w:cstheme="majorBidi"/>
          <w:kern w:val="24"/>
        </w:rPr>
        <w:t xml:space="preserve"> </w:t>
      </w:r>
      <w:proofErr w:type="spellStart"/>
      <w:r w:rsidR="001A5AE5" w:rsidRPr="00F53B1E">
        <w:rPr>
          <w:rFonts w:asciiTheme="majorBidi" w:eastAsiaTheme="minorEastAsia" w:hAnsiTheme="majorBidi" w:cstheme="majorBidi"/>
          <w:kern w:val="24"/>
        </w:rPr>
        <w:t>madinan</w:t>
      </w:r>
      <w:proofErr w:type="spellEnd"/>
      <w:r w:rsidR="001A5AE5" w:rsidRPr="00F53B1E">
        <w:rPr>
          <w:rFonts w:asciiTheme="majorBidi" w:eastAsiaTheme="minorEastAsia" w:hAnsiTheme="majorBidi" w:cstheme="majorBidi"/>
          <w:kern w:val="24"/>
        </w:rPr>
        <w:t xml:space="preserve"> society yang </w:t>
      </w:r>
      <w:proofErr w:type="spellStart"/>
      <w:r w:rsidR="001A5AE5" w:rsidRPr="00F53B1E">
        <w:rPr>
          <w:rFonts w:asciiTheme="majorBidi" w:eastAsiaTheme="minorEastAsia" w:hAnsiTheme="majorBidi" w:cstheme="majorBidi"/>
          <w:kern w:val="24"/>
        </w:rPr>
        <w:t>berarti</w:t>
      </w:r>
      <w:proofErr w:type="spellEnd"/>
      <w:r w:rsidR="001A5AE5" w:rsidRPr="00F53B1E">
        <w:rPr>
          <w:rFonts w:asciiTheme="majorBidi" w:eastAsiaTheme="minorEastAsia" w:hAnsiTheme="majorBidi" w:cstheme="majorBidi"/>
          <w:kern w:val="24"/>
        </w:rPr>
        <w:t xml:space="preserve"> </w:t>
      </w:r>
      <w:proofErr w:type="spellStart"/>
      <w:proofErr w:type="gramStart"/>
      <w:r w:rsidR="001A5AE5" w:rsidRPr="00F53B1E">
        <w:rPr>
          <w:rFonts w:asciiTheme="majorBidi" w:eastAsiaTheme="minorEastAsia" w:hAnsiTheme="majorBidi" w:cstheme="majorBidi"/>
          <w:kern w:val="24"/>
        </w:rPr>
        <w:t>masyarakat</w:t>
      </w:r>
      <w:proofErr w:type="spellEnd"/>
      <w:r w:rsidR="001A5AE5" w:rsidRPr="00F53B1E">
        <w:rPr>
          <w:rFonts w:asciiTheme="majorBidi" w:eastAsiaTheme="minorEastAsia" w:hAnsiTheme="majorBidi" w:cstheme="majorBidi"/>
          <w:kern w:val="24"/>
        </w:rPr>
        <w:t xml:space="preserve"> </w:t>
      </w:r>
      <w:r w:rsidR="00835CDE" w:rsidRPr="00F53B1E">
        <w:rPr>
          <w:rFonts w:asciiTheme="majorBidi" w:eastAsiaTheme="minorEastAsia" w:hAnsiTheme="majorBidi" w:cstheme="majorBidi"/>
          <w:kern w:val="24"/>
        </w:rPr>
        <w:t xml:space="preserve"> </w:t>
      </w:r>
      <w:proofErr w:type="spellStart"/>
      <w:r w:rsidR="001A5AE5" w:rsidRPr="00F53B1E">
        <w:rPr>
          <w:rFonts w:asciiTheme="majorBidi" w:eastAsiaTheme="minorEastAsia" w:hAnsiTheme="majorBidi" w:cstheme="majorBidi"/>
          <w:kern w:val="24"/>
        </w:rPr>
        <w:t>Sipil</w:t>
      </w:r>
      <w:proofErr w:type="spellEnd"/>
      <w:proofErr w:type="gramEnd"/>
      <w:r w:rsidR="001A5AE5" w:rsidRPr="00F53B1E">
        <w:rPr>
          <w:rFonts w:asciiTheme="majorBidi" w:eastAsiaTheme="minorEastAsia" w:hAnsiTheme="majorBidi" w:cstheme="majorBidi"/>
          <w:kern w:val="24"/>
        </w:rPr>
        <w:t xml:space="preserve">. Adam B. Seligman </w:t>
      </w:r>
      <w:proofErr w:type="spellStart"/>
      <w:r w:rsidR="001A5AE5" w:rsidRPr="00F53B1E">
        <w:rPr>
          <w:rFonts w:asciiTheme="majorBidi" w:eastAsiaTheme="minorEastAsia" w:hAnsiTheme="majorBidi" w:cstheme="majorBidi"/>
          <w:kern w:val="24"/>
        </w:rPr>
        <w:t>mendefinisikan</w:t>
      </w:r>
      <w:proofErr w:type="spellEnd"/>
      <w:r w:rsidR="001A5AE5" w:rsidRPr="00F53B1E">
        <w:rPr>
          <w:rFonts w:asciiTheme="majorBidi" w:eastAsiaTheme="minorEastAsia" w:hAnsiTheme="majorBidi" w:cstheme="majorBidi"/>
          <w:kern w:val="24"/>
        </w:rPr>
        <w:t xml:space="preserve"> ‘</w:t>
      </w:r>
      <w:proofErr w:type="spellStart"/>
      <w:r w:rsidR="001A5AE5" w:rsidRPr="00F53B1E">
        <w:rPr>
          <w:rFonts w:asciiTheme="majorBidi" w:eastAsiaTheme="minorEastAsia" w:hAnsiTheme="majorBidi" w:cstheme="majorBidi"/>
          <w:kern w:val="24"/>
        </w:rPr>
        <w:t>madinan</w:t>
      </w:r>
      <w:proofErr w:type="spellEnd"/>
      <w:r w:rsidR="001A5AE5" w:rsidRPr="00F53B1E">
        <w:rPr>
          <w:rFonts w:asciiTheme="majorBidi" w:eastAsiaTheme="minorEastAsia" w:hAnsiTheme="majorBidi" w:cstheme="majorBidi"/>
          <w:kern w:val="24"/>
        </w:rPr>
        <w:t xml:space="preserve"> society’ </w:t>
      </w:r>
      <w:proofErr w:type="spellStart"/>
      <w:r w:rsidR="001A5AE5" w:rsidRPr="00F53B1E">
        <w:rPr>
          <w:rFonts w:asciiTheme="majorBidi" w:eastAsiaTheme="minorEastAsia" w:hAnsiTheme="majorBidi" w:cstheme="majorBidi"/>
          <w:kern w:val="24"/>
        </w:rPr>
        <w:t>adalah</w:t>
      </w:r>
      <w:proofErr w:type="spellEnd"/>
      <w:r w:rsidR="001A5AE5" w:rsidRPr="00F53B1E">
        <w:rPr>
          <w:rFonts w:asciiTheme="majorBidi" w:eastAsiaTheme="minorEastAsia" w:hAnsiTheme="majorBidi" w:cstheme="majorBidi"/>
          <w:kern w:val="24"/>
        </w:rPr>
        <w:t xml:space="preserve"> </w:t>
      </w:r>
      <w:proofErr w:type="spellStart"/>
      <w:r w:rsidR="001A5AE5" w:rsidRPr="00F53B1E">
        <w:rPr>
          <w:rFonts w:asciiTheme="majorBidi" w:eastAsiaTheme="minorEastAsia" w:hAnsiTheme="majorBidi" w:cstheme="majorBidi"/>
          <w:kern w:val="24"/>
        </w:rPr>
        <w:t>dapat</w:t>
      </w:r>
      <w:proofErr w:type="spellEnd"/>
      <w:r w:rsidR="001A5AE5" w:rsidRPr="00F53B1E">
        <w:rPr>
          <w:rFonts w:asciiTheme="majorBidi" w:eastAsiaTheme="minorEastAsia" w:hAnsiTheme="majorBidi" w:cstheme="majorBidi"/>
          <w:kern w:val="24"/>
        </w:rPr>
        <w:t xml:space="preserve"> </w:t>
      </w:r>
      <w:proofErr w:type="spellStart"/>
      <w:r w:rsidR="001A5AE5" w:rsidRPr="00F53B1E">
        <w:rPr>
          <w:rFonts w:asciiTheme="majorBidi" w:eastAsiaTheme="minorEastAsia" w:hAnsiTheme="majorBidi" w:cstheme="majorBidi"/>
          <w:kern w:val="24"/>
        </w:rPr>
        <w:t>mengeja</w:t>
      </w:r>
      <w:r w:rsidR="00835CDE" w:rsidRPr="00F53B1E">
        <w:rPr>
          <w:rFonts w:asciiTheme="majorBidi" w:eastAsiaTheme="minorEastAsia" w:hAnsiTheme="majorBidi" w:cstheme="majorBidi"/>
          <w:kern w:val="24"/>
        </w:rPr>
        <w:t>w</w:t>
      </w:r>
      <w:r w:rsidR="001A5AE5" w:rsidRPr="00F53B1E">
        <w:rPr>
          <w:rFonts w:asciiTheme="majorBidi" w:eastAsiaTheme="minorEastAsia" w:hAnsiTheme="majorBidi" w:cstheme="majorBidi"/>
          <w:kern w:val="24"/>
        </w:rPr>
        <w:t>antahkan</w:t>
      </w:r>
      <w:proofErr w:type="spellEnd"/>
      <w:r w:rsidR="001A5AE5" w:rsidRPr="00F53B1E">
        <w:rPr>
          <w:rFonts w:asciiTheme="majorBidi" w:eastAsiaTheme="minorEastAsia" w:hAnsiTheme="majorBidi" w:cstheme="majorBidi"/>
          <w:kern w:val="24"/>
        </w:rPr>
        <w:t xml:space="preserve"> </w:t>
      </w:r>
      <w:proofErr w:type="spellStart"/>
      <w:r w:rsidR="001A5AE5" w:rsidRPr="00F53B1E">
        <w:rPr>
          <w:rFonts w:asciiTheme="majorBidi" w:eastAsiaTheme="minorEastAsia" w:hAnsiTheme="majorBidi" w:cstheme="majorBidi"/>
          <w:kern w:val="24"/>
        </w:rPr>
        <w:t>dalam</w:t>
      </w:r>
      <w:proofErr w:type="spellEnd"/>
      <w:r w:rsidR="001A5AE5" w:rsidRPr="00F53B1E">
        <w:rPr>
          <w:rFonts w:asciiTheme="majorBidi" w:eastAsiaTheme="minorEastAsia" w:hAnsiTheme="majorBidi" w:cstheme="majorBidi"/>
          <w:kern w:val="24"/>
        </w:rPr>
        <w:t xml:space="preserve"> </w:t>
      </w:r>
      <w:proofErr w:type="spellStart"/>
      <w:r w:rsidR="001A5AE5" w:rsidRPr="00F53B1E">
        <w:rPr>
          <w:rFonts w:asciiTheme="majorBidi" w:eastAsiaTheme="minorEastAsia" w:hAnsiTheme="majorBidi" w:cstheme="majorBidi"/>
          <w:kern w:val="24"/>
        </w:rPr>
        <w:t>berbagai</w:t>
      </w:r>
      <w:proofErr w:type="spellEnd"/>
      <w:r w:rsidR="001A5AE5" w:rsidRPr="00F53B1E">
        <w:rPr>
          <w:rFonts w:asciiTheme="majorBidi" w:eastAsiaTheme="minorEastAsia" w:hAnsiTheme="majorBidi" w:cstheme="majorBidi"/>
          <w:kern w:val="24"/>
        </w:rPr>
        <w:t xml:space="preserve"> </w:t>
      </w:r>
      <w:proofErr w:type="spellStart"/>
      <w:r w:rsidR="001A5AE5" w:rsidRPr="00F53B1E">
        <w:rPr>
          <w:rFonts w:asciiTheme="majorBidi" w:eastAsiaTheme="minorEastAsia" w:hAnsiTheme="majorBidi" w:cstheme="majorBidi"/>
          <w:kern w:val="24"/>
        </w:rPr>
        <w:t>tatanan</w:t>
      </w:r>
      <w:proofErr w:type="spellEnd"/>
      <w:r w:rsidR="001A5AE5" w:rsidRPr="00F53B1E">
        <w:rPr>
          <w:rFonts w:asciiTheme="majorBidi" w:eastAsiaTheme="minorEastAsia" w:hAnsiTheme="majorBidi" w:cstheme="majorBidi"/>
          <w:kern w:val="24"/>
        </w:rPr>
        <w:t xml:space="preserve"> </w:t>
      </w:r>
      <w:proofErr w:type="spellStart"/>
      <w:r w:rsidR="001A5AE5" w:rsidRPr="00F53B1E">
        <w:rPr>
          <w:rFonts w:asciiTheme="majorBidi" w:eastAsiaTheme="minorEastAsia" w:hAnsiTheme="majorBidi" w:cstheme="majorBidi"/>
          <w:kern w:val="24"/>
        </w:rPr>
        <w:t>sisial</w:t>
      </w:r>
      <w:proofErr w:type="spellEnd"/>
      <w:r w:rsidR="001A5AE5" w:rsidRPr="00F53B1E">
        <w:rPr>
          <w:rFonts w:asciiTheme="majorBidi" w:eastAsiaTheme="minorEastAsia" w:hAnsiTheme="majorBidi" w:cstheme="majorBidi"/>
          <w:kern w:val="24"/>
        </w:rPr>
        <w:t xml:space="preserve">, </w:t>
      </w:r>
      <w:proofErr w:type="spellStart"/>
      <w:r w:rsidR="001A5AE5" w:rsidRPr="00F53B1E">
        <w:rPr>
          <w:rFonts w:asciiTheme="majorBidi" w:eastAsiaTheme="minorEastAsia" w:hAnsiTheme="majorBidi" w:cstheme="majorBidi"/>
          <w:kern w:val="24"/>
        </w:rPr>
        <w:t>dapat</w:t>
      </w:r>
      <w:proofErr w:type="spellEnd"/>
      <w:r w:rsidR="001A5AE5" w:rsidRPr="00F53B1E">
        <w:rPr>
          <w:rFonts w:asciiTheme="majorBidi" w:eastAsiaTheme="minorEastAsia" w:hAnsiTheme="majorBidi" w:cstheme="majorBidi"/>
          <w:kern w:val="24"/>
        </w:rPr>
        <w:t xml:space="preserve"> </w:t>
      </w:r>
      <w:proofErr w:type="spellStart"/>
      <w:r w:rsidR="001A5AE5" w:rsidRPr="00F53B1E">
        <w:rPr>
          <w:rFonts w:asciiTheme="majorBidi" w:eastAsiaTheme="minorEastAsia" w:hAnsiTheme="majorBidi" w:cstheme="majorBidi"/>
          <w:kern w:val="24"/>
        </w:rPr>
        <w:t>menyelaraskan</w:t>
      </w:r>
      <w:proofErr w:type="spellEnd"/>
      <w:r w:rsidR="001A5AE5" w:rsidRPr="00F53B1E">
        <w:rPr>
          <w:rFonts w:asciiTheme="majorBidi" w:eastAsiaTheme="minorEastAsia" w:hAnsiTheme="majorBidi" w:cstheme="majorBidi"/>
          <w:kern w:val="24"/>
        </w:rPr>
        <w:t xml:space="preserve"> </w:t>
      </w:r>
      <w:proofErr w:type="spellStart"/>
      <w:r w:rsidR="001A5AE5" w:rsidRPr="00F53B1E">
        <w:rPr>
          <w:rFonts w:asciiTheme="majorBidi" w:eastAsiaTheme="minorEastAsia" w:hAnsiTheme="majorBidi" w:cstheme="majorBidi"/>
          <w:kern w:val="24"/>
        </w:rPr>
        <w:t>kepentingan</w:t>
      </w:r>
      <w:proofErr w:type="spellEnd"/>
      <w:r w:rsidR="001A5AE5" w:rsidRPr="00F53B1E">
        <w:rPr>
          <w:rFonts w:asciiTheme="majorBidi" w:eastAsiaTheme="minorEastAsia" w:hAnsiTheme="majorBidi" w:cstheme="majorBidi"/>
          <w:kern w:val="24"/>
        </w:rPr>
        <w:t xml:space="preserve"> </w:t>
      </w:r>
      <w:proofErr w:type="spellStart"/>
      <w:r w:rsidR="001A5AE5" w:rsidRPr="00F53B1E">
        <w:rPr>
          <w:rFonts w:asciiTheme="majorBidi" w:eastAsiaTheme="minorEastAsia" w:hAnsiTheme="majorBidi" w:cstheme="majorBidi"/>
          <w:kern w:val="24"/>
        </w:rPr>
        <w:t>indi</w:t>
      </w:r>
      <w:r w:rsidR="00835CDE" w:rsidRPr="00F53B1E">
        <w:rPr>
          <w:rFonts w:asciiTheme="majorBidi" w:eastAsiaTheme="minorEastAsia" w:hAnsiTheme="majorBidi" w:cstheme="majorBidi"/>
          <w:kern w:val="24"/>
        </w:rPr>
        <w:t>v</w:t>
      </w:r>
      <w:r w:rsidR="001A5AE5" w:rsidRPr="00F53B1E">
        <w:rPr>
          <w:rFonts w:asciiTheme="majorBidi" w:eastAsiaTheme="minorEastAsia" w:hAnsiTheme="majorBidi" w:cstheme="majorBidi"/>
          <w:kern w:val="24"/>
        </w:rPr>
        <w:t>idu</w:t>
      </w:r>
      <w:proofErr w:type="spellEnd"/>
      <w:r w:rsidR="001A5AE5" w:rsidRPr="00F53B1E">
        <w:rPr>
          <w:rFonts w:asciiTheme="majorBidi" w:eastAsiaTheme="minorEastAsia" w:hAnsiTheme="majorBidi" w:cstheme="majorBidi"/>
          <w:kern w:val="24"/>
        </w:rPr>
        <w:t xml:space="preserve">, </w:t>
      </w:r>
      <w:proofErr w:type="spellStart"/>
      <w:r w:rsidR="001A5AE5" w:rsidRPr="00F53B1E">
        <w:rPr>
          <w:rFonts w:asciiTheme="majorBidi" w:eastAsiaTheme="minorEastAsia" w:hAnsiTheme="majorBidi" w:cstheme="majorBidi"/>
          <w:kern w:val="24"/>
        </w:rPr>
        <w:t>masyarakat</w:t>
      </w:r>
      <w:proofErr w:type="spellEnd"/>
      <w:r w:rsidR="001A5AE5" w:rsidRPr="00F53B1E">
        <w:rPr>
          <w:rFonts w:asciiTheme="majorBidi" w:eastAsiaTheme="minorEastAsia" w:hAnsiTheme="majorBidi" w:cstheme="majorBidi"/>
          <w:kern w:val="24"/>
        </w:rPr>
        <w:t xml:space="preserve"> </w:t>
      </w:r>
      <w:proofErr w:type="spellStart"/>
      <w:r w:rsidR="001A5AE5" w:rsidRPr="00F53B1E">
        <w:rPr>
          <w:rFonts w:asciiTheme="majorBidi" w:eastAsiaTheme="minorEastAsia" w:hAnsiTheme="majorBidi" w:cstheme="majorBidi"/>
          <w:kern w:val="24"/>
        </w:rPr>
        <w:t>dengan</w:t>
      </w:r>
      <w:proofErr w:type="spellEnd"/>
      <w:r w:rsidR="001A5AE5" w:rsidRPr="00F53B1E">
        <w:rPr>
          <w:rFonts w:asciiTheme="majorBidi" w:eastAsiaTheme="minorEastAsia" w:hAnsiTheme="majorBidi" w:cstheme="majorBidi"/>
          <w:kern w:val="24"/>
        </w:rPr>
        <w:t xml:space="preserve"> negara.</w:t>
      </w:r>
    </w:p>
    <w:p w14:paraId="6343C18A" w14:textId="5A525EFB" w:rsidR="00835CDE" w:rsidRPr="00F53B1E" w:rsidRDefault="001A5AE5" w:rsidP="002E1929">
      <w:pPr>
        <w:pStyle w:val="ListParagraph"/>
        <w:numPr>
          <w:ilvl w:val="1"/>
          <w:numId w:val="45"/>
        </w:numPr>
        <w:ind w:left="851" w:hanging="425"/>
        <w:rPr>
          <w:rFonts w:asciiTheme="majorBidi" w:hAnsiTheme="majorBidi" w:cstheme="majorBidi"/>
        </w:rPr>
      </w:pPr>
      <w:proofErr w:type="spellStart"/>
      <w:r w:rsidRPr="00F53B1E">
        <w:rPr>
          <w:rFonts w:asciiTheme="majorBidi" w:eastAsiaTheme="minorEastAsia" w:hAnsiTheme="majorBidi" w:cstheme="majorBidi"/>
          <w:kern w:val="24"/>
        </w:rPr>
        <w:t>Prinsip-prinsip</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dasar</w:t>
      </w:r>
      <w:proofErr w:type="spellEnd"/>
      <w:r w:rsidRPr="00F53B1E">
        <w:rPr>
          <w:rFonts w:asciiTheme="majorBidi" w:eastAsiaTheme="minorEastAsia" w:hAnsiTheme="majorBidi" w:cstheme="majorBidi"/>
          <w:kern w:val="24"/>
        </w:rPr>
        <w:t xml:space="preserve"> Masyarakat Madani</w:t>
      </w:r>
      <w:r w:rsidR="000E1AF1">
        <w:rPr>
          <w:rStyle w:val="FootnoteReference"/>
          <w:rFonts w:asciiTheme="majorBidi" w:eastAsiaTheme="minorEastAsia" w:hAnsiTheme="majorBidi" w:cstheme="majorBidi"/>
          <w:kern w:val="24"/>
        </w:rPr>
        <w:footnoteReference w:id="80"/>
      </w:r>
      <w:r w:rsidRPr="00F53B1E">
        <w:rPr>
          <w:rFonts w:asciiTheme="majorBidi" w:eastAsiaTheme="minorEastAsia" w:hAnsiTheme="majorBidi" w:cstheme="majorBidi"/>
          <w:kern w:val="24"/>
        </w:rPr>
        <w:t>.</w:t>
      </w:r>
    </w:p>
    <w:p w14:paraId="7CED4B2F" w14:textId="77777777" w:rsidR="002A39D4" w:rsidRPr="00F53B1E" w:rsidRDefault="001A5AE5" w:rsidP="002A39D4">
      <w:pPr>
        <w:pStyle w:val="ListParagraph"/>
        <w:ind w:left="851" w:firstLine="425"/>
        <w:jc w:val="both"/>
        <w:rPr>
          <w:rFonts w:asciiTheme="majorBidi" w:eastAsiaTheme="minorEastAsia" w:hAnsiTheme="majorBidi" w:cstheme="majorBidi"/>
          <w:kern w:val="24"/>
        </w:rPr>
      </w:pPr>
      <w:r w:rsidRPr="00F53B1E">
        <w:rPr>
          <w:rFonts w:asciiTheme="majorBidi" w:eastAsiaTheme="minorEastAsia" w:hAnsiTheme="majorBidi" w:cstheme="majorBidi"/>
          <w:kern w:val="24"/>
        </w:rPr>
        <w:t xml:space="preserve">Dalam </w:t>
      </w:r>
      <w:proofErr w:type="spellStart"/>
      <w:r w:rsidRPr="00F53B1E">
        <w:rPr>
          <w:rFonts w:asciiTheme="majorBidi" w:eastAsiaTheme="minorEastAsia" w:hAnsiTheme="majorBidi" w:cstheme="majorBidi"/>
          <w:kern w:val="24"/>
        </w:rPr>
        <w:t>konsep</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politik</w:t>
      </w:r>
      <w:proofErr w:type="spellEnd"/>
      <w:r w:rsidRPr="00F53B1E">
        <w:rPr>
          <w:rFonts w:asciiTheme="majorBidi" w:eastAsiaTheme="minorEastAsia" w:hAnsiTheme="majorBidi" w:cstheme="majorBidi"/>
          <w:kern w:val="24"/>
        </w:rPr>
        <w:t xml:space="preserve"> Islam </w:t>
      </w:r>
      <w:proofErr w:type="spellStart"/>
      <w:r w:rsidRPr="00F53B1E">
        <w:rPr>
          <w:rFonts w:asciiTheme="majorBidi" w:eastAsiaTheme="minorEastAsia" w:hAnsiTheme="majorBidi" w:cstheme="majorBidi"/>
          <w:kern w:val="24"/>
        </w:rPr>
        <w:t>adalah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didasarkan</w:t>
      </w:r>
      <w:proofErr w:type="spellEnd"/>
      <w:r w:rsidRPr="00F53B1E">
        <w:rPr>
          <w:rFonts w:asciiTheme="majorBidi" w:eastAsiaTheme="minorEastAsia" w:hAnsiTheme="majorBidi" w:cstheme="majorBidi"/>
          <w:kern w:val="24"/>
        </w:rPr>
        <w:t xml:space="preserve"> pada </w:t>
      </w:r>
      <w:proofErr w:type="spellStart"/>
      <w:r w:rsidRPr="00F53B1E">
        <w:rPr>
          <w:rFonts w:asciiTheme="majorBidi" w:eastAsiaTheme="minorEastAsia" w:hAnsiTheme="majorBidi" w:cstheme="majorBidi"/>
          <w:kern w:val="24"/>
        </w:rPr>
        <w:t>prinsik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kenegaraan</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dijalankan</w:t>
      </w:r>
      <w:proofErr w:type="spellEnd"/>
      <w:r w:rsidRPr="00F53B1E">
        <w:rPr>
          <w:rFonts w:asciiTheme="majorBidi" w:eastAsiaTheme="minorEastAsia" w:hAnsiTheme="majorBidi" w:cstheme="majorBidi"/>
          <w:kern w:val="24"/>
        </w:rPr>
        <w:t xml:space="preserve"> oleh </w:t>
      </w:r>
      <w:proofErr w:type="spellStart"/>
      <w:r w:rsidRPr="00F53B1E">
        <w:rPr>
          <w:rFonts w:asciiTheme="majorBidi" w:eastAsiaTheme="minorEastAsia" w:hAnsiTheme="majorBidi" w:cstheme="majorBidi"/>
          <w:kern w:val="24"/>
        </w:rPr>
        <w:t>Rasulullaah</w:t>
      </w:r>
      <w:proofErr w:type="spellEnd"/>
      <w:r w:rsidRPr="00F53B1E">
        <w:rPr>
          <w:rFonts w:asciiTheme="majorBidi" w:eastAsiaTheme="minorEastAsia" w:hAnsiTheme="majorBidi" w:cstheme="majorBidi"/>
          <w:kern w:val="24"/>
        </w:rPr>
        <w:t xml:space="preserve"> Saw. Masyarakat Madinah </w:t>
      </w:r>
      <w:proofErr w:type="spellStart"/>
      <w:r w:rsidRPr="00F53B1E">
        <w:rPr>
          <w:rFonts w:asciiTheme="majorBidi" w:eastAsiaTheme="minorEastAsia" w:hAnsiTheme="majorBidi" w:cstheme="majorBidi"/>
          <w:kern w:val="24"/>
        </w:rPr>
        <w:t>adalah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masyarakat</w:t>
      </w:r>
      <w:proofErr w:type="spellEnd"/>
      <w:r w:rsidRPr="00F53B1E">
        <w:rPr>
          <w:rFonts w:asciiTheme="majorBidi" w:eastAsiaTheme="minorEastAsia" w:hAnsiTheme="majorBidi" w:cstheme="majorBidi"/>
          <w:kern w:val="24"/>
        </w:rPr>
        <w:t xml:space="preserve"> yang</w:t>
      </w:r>
      <w:r w:rsidR="002A39D4" w:rsidRPr="00F53B1E">
        <w:rPr>
          <w:rFonts w:asciiTheme="majorBidi" w:eastAsiaTheme="minorEastAsia" w:hAnsiTheme="majorBidi" w:cstheme="majorBidi"/>
          <w:kern w:val="24"/>
        </w:rPr>
        <w:t xml:space="preserve"> </w:t>
      </w:r>
      <w:r w:rsidRPr="00F53B1E">
        <w:rPr>
          <w:rFonts w:asciiTheme="majorBidi" w:eastAsiaTheme="minorEastAsia" w:hAnsiTheme="majorBidi" w:cstheme="majorBidi"/>
          <w:kern w:val="24"/>
        </w:rPr>
        <w:t xml:space="preserve">plural, </w:t>
      </w:r>
      <w:proofErr w:type="spellStart"/>
      <w:r w:rsidRPr="00F53B1E">
        <w:rPr>
          <w:rFonts w:asciiTheme="majorBidi" w:eastAsiaTheme="minorEastAsia" w:hAnsiTheme="majorBidi" w:cstheme="majorBidi"/>
          <w:kern w:val="24"/>
        </w:rPr>
        <w:t>berbagai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suku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golongan</w:t>
      </w:r>
      <w:proofErr w:type="spellEnd"/>
      <w:r w:rsidRPr="00F53B1E">
        <w:rPr>
          <w:rFonts w:asciiTheme="majorBidi" w:eastAsiaTheme="minorEastAsia" w:hAnsiTheme="majorBidi" w:cstheme="majorBidi"/>
          <w:kern w:val="24"/>
        </w:rPr>
        <w:t xml:space="preserve"> dan agama.</w:t>
      </w:r>
    </w:p>
    <w:p w14:paraId="7DDA0914" w14:textId="3683E4CD" w:rsidR="001A5AE5" w:rsidRPr="00F53B1E" w:rsidRDefault="001A5AE5" w:rsidP="002A39D4">
      <w:pPr>
        <w:pStyle w:val="ListParagraph"/>
        <w:ind w:left="851"/>
        <w:jc w:val="both"/>
        <w:rPr>
          <w:rFonts w:asciiTheme="majorBidi" w:hAnsiTheme="majorBidi" w:cstheme="majorBidi"/>
        </w:rPr>
      </w:pPr>
      <w:r w:rsidRPr="00F53B1E">
        <w:rPr>
          <w:rFonts w:asciiTheme="majorBidi" w:eastAsiaTheme="minorEastAsia" w:hAnsiTheme="majorBidi" w:cstheme="majorBidi"/>
          <w:kern w:val="24"/>
        </w:rPr>
        <w:t xml:space="preserve">Al-Umari (1995: 63-120), </w:t>
      </w:r>
      <w:proofErr w:type="spellStart"/>
      <w:r w:rsidRPr="00F53B1E">
        <w:rPr>
          <w:rFonts w:asciiTheme="majorBidi" w:eastAsiaTheme="minorEastAsia" w:hAnsiTheme="majorBidi" w:cstheme="majorBidi"/>
          <w:kern w:val="24"/>
        </w:rPr>
        <w:t>prinsip-prinsip</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masyarakat</w:t>
      </w:r>
      <w:proofErr w:type="spellEnd"/>
      <w:r w:rsidRPr="00F53B1E">
        <w:rPr>
          <w:rFonts w:asciiTheme="majorBidi" w:eastAsiaTheme="minorEastAsia" w:hAnsiTheme="majorBidi" w:cstheme="majorBidi"/>
          <w:kern w:val="24"/>
        </w:rPr>
        <w:t xml:space="preserve"> Madani </w:t>
      </w:r>
      <w:proofErr w:type="spellStart"/>
      <w:r w:rsidRPr="00F53B1E">
        <w:rPr>
          <w:rFonts w:asciiTheme="majorBidi" w:eastAsiaTheme="minorEastAsia" w:hAnsiTheme="majorBidi" w:cstheme="majorBidi"/>
          <w:kern w:val="24"/>
        </w:rPr>
        <w:t>adalah</w:t>
      </w:r>
      <w:proofErr w:type="spellEnd"/>
      <w:r w:rsidRPr="00F53B1E">
        <w:rPr>
          <w:rFonts w:asciiTheme="majorBidi" w:eastAsiaTheme="minorEastAsia" w:hAnsiTheme="majorBidi" w:cstheme="majorBidi"/>
          <w:kern w:val="24"/>
        </w:rPr>
        <w:t>:</w:t>
      </w:r>
    </w:p>
    <w:p w14:paraId="309B4CB6" w14:textId="77777777" w:rsidR="001A5AE5" w:rsidRPr="00F53B1E" w:rsidRDefault="001A5AE5" w:rsidP="002E1929">
      <w:pPr>
        <w:pStyle w:val="ListParagraph"/>
        <w:numPr>
          <w:ilvl w:val="0"/>
          <w:numId w:val="46"/>
        </w:numPr>
        <w:tabs>
          <w:tab w:val="clear" w:pos="720"/>
        </w:tabs>
        <w:ind w:left="1276" w:hanging="425"/>
        <w:rPr>
          <w:rFonts w:asciiTheme="majorBidi" w:hAnsiTheme="majorBidi" w:cstheme="majorBidi"/>
        </w:rPr>
      </w:pPr>
      <w:proofErr w:type="spellStart"/>
      <w:r w:rsidRPr="00F53B1E">
        <w:rPr>
          <w:rFonts w:asciiTheme="majorBidi" w:eastAsiaTheme="minorEastAsia" w:hAnsiTheme="majorBidi" w:cstheme="majorBidi"/>
          <w:kern w:val="24"/>
        </w:rPr>
        <w:t>Muakhah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Persaudaraan</w:t>
      </w:r>
      <w:proofErr w:type="spellEnd"/>
      <w:r w:rsidRPr="00F53B1E">
        <w:rPr>
          <w:rFonts w:asciiTheme="majorBidi" w:eastAsiaTheme="minorEastAsia" w:hAnsiTheme="majorBidi" w:cstheme="majorBidi"/>
          <w:kern w:val="24"/>
        </w:rPr>
        <w:t>, QS.49:10)</w:t>
      </w:r>
    </w:p>
    <w:p w14:paraId="33A8F151" w14:textId="77777777" w:rsidR="002A39D4" w:rsidRPr="00F53B1E" w:rsidRDefault="001A5AE5" w:rsidP="002E1929">
      <w:pPr>
        <w:pStyle w:val="ListParagraph"/>
        <w:numPr>
          <w:ilvl w:val="0"/>
          <w:numId w:val="46"/>
        </w:numPr>
        <w:tabs>
          <w:tab w:val="clear" w:pos="720"/>
        </w:tabs>
        <w:ind w:left="1276" w:hanging="425"/>
        <w:rPr>
          <w:rFonts w:asciiTheme="majorBidi" w:hAnsiTheme="majorBidi" w:cstheme="majorBidi"/>
        </w:rPr>
      </w:pPr>
      <w:proofErr w:type="spellStart"/>
      <w:r w:rsidRPr="00F53B1E">
        <w:rPr>
          <w:rFonts w:asciiTheme="majorBidi" w:eastAsiaTheme="minorEastAsia" w:hAnsiTheme="majorBidi" w:cstheme="majorBidi"/>
          <w:kern w:val="24"/>
        </w:rPr>
        <w:t>Ikatan</w:t>
      </w:r>
      <w:proofErr w:type="spellEnd"/>
      <w:r w:rsidRPr="00F53B1E">
        <w:rPr>
          <w:rFonts w:asciiTheme="majorBidi" w:eastAsiaTheme="minorEastAsia" w:hAnsiTheme="majorBidi" w:cstheme="majorBidi"/>
          <w:kern w:val="24"/>
        </w:rPr>
        <w:t xml:space="preserve"> Iman.</w:t>
      </w:r>
    </w:p>
    <w:p w14:paraId="14C8F604" w14:textId="77777777" w:rsidR="002A39D4" w:rsidRPr="00F53B1E" w:rsidRDefault="001A5AE5" w:rsidP="002A39D4">
      <w:pPr>
        <w:pStyle w:val="ListParagraph"/>
        <w:ind w:left="1276"/>
        <w:jc w:val="both"/>
        <w:rPr>
          <w:rFonts w:asciiTheme="majorBidi" w:hAnsiTheme="majorBidi" w:cstheme="majorBidi"/>
        </w:rPr>
      </w:pPr>
      <w:r w:rsidRPr="00F53B1E">
        <w:rPr>
          <w:rFonts w:asciiTheme="majorBidi" w:eastAsiaTheme="minorEastAsia" w:hAnsiTheme="majorBidi" w:cstheme="majorBidi"/>
          <w:kern w:val="24"/>
        </w:rPr>
        <w:t xml:space="preserve">Islam </w:t>
      </w:r>
      <w:proofErr w:type="spellStart"/>
      <w:r w:rsidRPr="00F53B1E">
        <w:rPr>
          <w:rFonts w:asciiTheme="majorBidi" w:eastAsiaTheme="minorEastAsia" w:hAnsiTheme="majorBidi" w:cstheme="majorBidi"/>
          <w:kern w:val="24"/>
        </w:rPr>
        <w:t>menjadikan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ikatan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iman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dasar</w:t>
      </w:r>
      <w:proofErr w:type="spellEnd"/>
      <w:r w:rsidRPr="00F53B1E">
        <w:rPr>
          <w:rFonts w:asciiTheme="majorBidi" w:eastAsiaTheme="minorEastAsia" w:hAnsiTheme="majorBidi" w:cstheme="majorBidi"/>
          <w:kern w:val="24"/>
        </w:rPr>
        <w:t xml:space="preserve"> yang paling </w:t>
      </w:r>
      <w:proofErr w:type="spellStart"/>
      <w:r w:rsidRPr="00F53B1E">
        <w:rPr>
          <w:rFonts w:asciiTheme="majorBidi" w:eastAsiaTheme="minorEastAsia" w:hAnsiTheme="majorBidi" w:cstheme="majorBidi"/>
          <w:kern w:val="24"/>
        </w:rPr>
        <w:t>kuat</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dapat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mengikat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dalam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keharmonisan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mesikupunmembolehkan</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lainnya</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penting</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tidak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bertentangan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dengan</w:t>
      </w:r>
      <w:proofErr w:type="spellEnd"/>
      <w:r w:rsidRPr="00F53B1E">
        <w:rPr>
          <w:rFonts w:asciiTheme="majorBidi" w:eastAsiaTheme="minorEastAsia" w:hAnsiTheme="majorBidi" w:cstheme="majorBidi"/>
          <w:kern w:val="24"/>
        </w:rPr>
        <w:t xml:space="preserve"> agama.</w:t>
      </w:r>
    </w:p>
    <w:p w14:paraId="485BC460" w14:textId="77777777" w:rsidR="002A39D4" w:rsidRPr="00F53B1E" w:rsidRDefault="001A5AE5" w:rsidP="002E1929">
      <w:pPr>
        <w:pStyle w:val="ListParagraph"/>
        <w:numPr>
          <w:ilvl w:val="0"/>
          <w:numId w:val="46"/>
        </w:numPr>
        <w:tabs>
          <w:tab w:val="clear" w:pos="720"/>
        </w:tabs>
        <w:ind w:left="1276" w:hanging="425"/>
        <w:jc w:val="both"/>
        <w:rPr>
          <w:rFonts w:asciiTheme="majorBidi" w:hAnsiTheme="majorBidi" w:cstheme="majorBidi"/>
        </w:rPr>
      </w:pPr>
      <w:proofErr w:type="spellStart"/>
      <w:r w:rsidRPr="00F53B1E">
        <w:rPr>
          <w:rFonts w:asciiTheme="majorBidi" w:eastAsiaTheme="minorEastAsia" w:hAnsiTheme="majorBidi" w:cstheme="majorBidi"/>
          <w:kern w:val="24"/>
        </w:rPr>
        <w:t>Ikatan</w:t>
      </w:r>
      <w:proofErr w:type="spellEnd"/>
      <w:r w:rsidRPr="00F53B1E">
        <w:rPr>
          <w:rFonts w:asciiTheme="majorBidi" w:eastAsiaTheme="minorEastAsia" w:hAnsiTheme="majorBidi" w:cstheme="majorBidi"/>
          <w:kern w:val="24"/>
        </w:rPr>
        <w:t xml:space="preserve"> Cinta.</w:t>
      </w:r>
    </w:p>
    <w:p w14:paraId="027A9B20" w14:textId="77777777" w:rsidR="002A39D4" w:rsidRPr="00F53B1E" w:rsidRDefault="001A5AE5" w:rsidP="002A39D4">
      <w:pPr>
        <w:pStyle w:val="ListParagraph"/>
        <w:ind w:left="1276"/>
        <w:jc w:val="both"/>
        <w:rPr>
          <w:rFonts w:asciiTheme="majorBidi" w:hAnsiTheme="majorBidi" w:cstheme="majorBidi"/>
        </w:rPr>
      </w:pPr>
      <w:r w:rsidRPr="00F53B1E">
        <w:rPr>
          <w:rFonts w:asciiTheme="majorBidi" w:eastAsiaTheme="minorEastAsia" w:hAnsiTheme="majorBidi" w:cstheme="majorBidi"/>
          <w:kern w:val="24"/>
        </w:rPr>
        <w:t xml:space="preserve">Nabi </w:t>
      </w:r>
      <w:proofErr w:type="spellStart"/>
      <w:r w:rsidRPr="00F53B1E">
        <w:rPr>
          <w:rFonts w:asciiTheme="majorBidi" w:eastAsiaTheme="minorEastAsia" w:hAnsiTheme="majorBidi" w:cstheme="majorBidi"/>
          <w:kern w:val="24"/>
        </w:rPr>
        <w:t>membangun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masyarakat</w:t>
      </w:r>
      <w:proofErr w:type="spellEnd"/>
      <w:r w:rsidRPr="00F53B1E">
        <w:rPr>
          <w:rFonts w:asciiTheme="majorBidi" w:eastAsiaTheme="minorEastAsia" w:hAnsiTheme="majorBidi" w:cstheme="majorBidi"/>
          <w:kern w:val="24"/>
        </w:rPr>
        <w:t xml:space="preserve"> Madinah </w:t>
      </w:r>
      <w:proofErr w:type="spellStart"/>
      <w:r w:rsidRPr="00F53B1E">
        <w:rPr>
          <w:rFonts w:asciiTheme="majorBidi" w:eastAsiaTheme="minorEastAsia" w:hAnsiTheme="majorBidi" w:cstheme="majorBidi"/>
          <w:kern w:val="24"/>
        </w:rPr>
        <w:t>atas</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dasar</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cinta</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tolong-menolong</w:t>
      </w:r>
      <w:proofErr w:type="spellEnd"/>
      <w:r w:rsidR="002A39D4" w:rsidRPr="00F53B1E">
        <w:rPr>
          <w:rFonts w:asciiTheme="majorBidi" w:eastAsiaTheme="minorEastAsia" w:hAnsiTheme="majorBidi" w:cstheme="majorBidi"/>
          <w:kern w:val="24"/>
        </w:rPr>
        <w:t>.</w:t>
      </w:r>
    </w:p>
    <w:p w14:paraId="7901A4CB" w14:textId="77777777" w:rsidR="002A39D4" w:rsidRPr="00F53B1E" w:rsidRDefault="00D85408" w:rsidP="002E1929">
      <w:pPr>
        <w:pStyle w:val="ListParagraph"/>
        <w:numPr>
          <w:ilvl w:val="0"/>
          <w:numId w:val="46"/>
        </w:numPr>
        <w:tabs>
          <w:tab w:val="clear" w:pos="720"/>
        </w:tabs>
        <w:ind w:left="1276" w:hanging="425"/>
        <w:jc w:val="both"/>
        <w:rPr>
          <w:rFonts w:asciiTheme="majorBidi" w:hAnsiTheme="majorBidi" w:cstheme="majorBidi"/>
        </w:rPr>
      </w:pPr>
      <w:proofErr w:type="spellStart"/>
      <w:r w:rsidRPr="00F53B1E">
        <w:rPr>
          <w:rFonts w:asciiTheme="majorBidi" w:eastAsiaTheme="minorEastAsia" w:hAnsiTheme="majorBidi" w:cstheme="majorBidi"/>
          <w:kern w:val="24"/>
        </w:rPr>
        <w:t>Persamaan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si</w:t>
      </w:r>
      <w:proofErr w:type="spellEnd"/>
      <w:r w:rsidRPr="00F53B1E">
        <w:rPr>
          <w:rFonts w:asciiTheme="majorBidi" w:eastAsiaTheme="minorEastAsia" w:hAnsiTheme="majorBidi" w:cstheme="majorBidi"/>
          <w:kern w:val="24"/>
        </w:rPr>
        <w:t xml:space="preserve"> kaya dan </w:t>
      </w:r>
      <w:proofErr w:type="spellStart"/>
      <w:r w:rsidRPr="00F53B1E">
        <w:rPr>
          <w:rFonts w:asciiTheme="majorBidi" w:eastAsiaTheme="minorEastAsia" w:hAnsiTheme="majorBidi" w:cstheme="majorBidi"/>
          <w:kern w:val="24"/>
        </w:rPr>
        <w:t>si</w:t>
      </w:r>
      <w:proofErr w:type="spellEnd"/>
      <w:r w:rsidRPr="00F53B1E">
        <w:rPr>
          <w:rFonts w:asciiTheme="majorBidi" w:eastAsiaTheme="minorEastAsia" w:hAnsiTheme="majorBidi" w:cstheme="majorBidi"/>
          <w:kern w:val="24"/>
        </w:rPr>
        <w:t xml:space="preserve"> miskin.</w:t>
      </w:r>
    </w:p>
    <w:p w14:paraId="384858D3" w14:textId="77777777" w:rsidR="002A39D4" w:rsidRPr="00F53B1E" w:rsidRDefault="00D85408" w:rsidP="002A39D4">
      <w:pPr>
        <w:pStyle w:val="ListParagraph"/>
        <w:ind w:left="1276"/>
        <w:jc w:val="both"/>
        <w:rPr>
          <w:rFonts w:asciiTheme="majorBidi" w:hAnsiTheme="majorBidi" w:cstheme="majorBidi"/>
        </w:rPr>
      </w:pPr>
      <w:r w:rsidRPr="00F53B1E">
        <w:rPr>
          <w:rFonts w:asciiTheme="majorBidi" w:eastAsiaTheme="minorEastAsia" w:hAnsiTheme="majorBidi" w:cstheme="majorBidi"/>
          <w:kern w:val="24"/>
        </w:rPr>
        <w:t xml:space="preserve">Dalam </w:t>
      </w:r>
      <w:proofErr w:type="spellStart"/>
      <w:r w:rsidRPr="00F53B1E">
        <w:rPr>
          <w:rFonts w:asciiTheme="majorBidi" w:eastAsiaTheme="minorEastAsia" w:hAnsiTheme="majorBidi" w:cstheme="majorBidi"/>
          <w:kern w:val="24"/>
        </w:rPr>
        <w:t>masyarakat</w:t>
      </w:r>
      <w:proofErr w:type="spellEnd"/>
      <w:r w:rsidRPr="00F53B1E">
        <w:rPr>
          <w:rFonts w:asciiTheme="majorBidi" w:eastAsiaTheme="minorEastAsia" w:hAnsiTheme="majorBidi" w:cstheme="majorBidi"/>
          <w:kern w:val="24"/>
        </w:rPr>
        <w:t xml:space="preserve"> Madinah </w:t>
      </w:r>
      <w:proofErr w:type="spellStart"/>
      <w:r w:rsidRPr="00F53B1E">
        <w:rPr>
          <w:rFonts w:asciiTheme="majorBidi" w:eastAsiaTheme="minorEastAsia" w:hAnsiTheme="majorBidi" w:cstheme="majorBidi"/>
          <w:kern w:val="24"/>
        </w:rPr>
        <w:t>si</w:t>
      </w:r>
      <w:proofErr w:type="spellEnd"/>
      <w:r w:rsidRPr="00F53B1E">
        <w:rPr>
          <w:rFonts w:asciiTheme="majorBidi" w:eastAsiaTheme="minorEastAsia" w:hAnsiTheme="majorBidi" w:cstheme="majorBidi"/>
          <w:kern w:val="24"/>
        </w:rPr>
        <w:t xml:space="preserve"> kaya dan </w:t>
      </w:r>
      <w:proofErr w:type="spellStart"/>
      <w:r w:rsidRPr="00F53B1E">
        <w:rPr>
          <w:rFonts w:asciiTheme="majorBidi" w:eastAsiaTheme="minorEastAsia" w:hAnsiTheme="majorBidi" w:cstheme="majorBidi"/>
          <w:kern w:val="24"/>
        </w:rPr>
        <w:t>si</w:t>
      </w:r>
      <w:proofErr w:type="spellEnd"/>
      <w:r w:rsidRPr="00F53B1E">
        <w:rPr>
          <w:rFonts w:asciiTheme="majorBidi" w:eastAsiaTheme="minorEastAsia" w:hAnsiTheme="majorBidi" w:cstheme="majorBidi"/>
          <w:kern w:val="24"/>
        </w:rPr>
        <w:t xml:space="preserve"> miskin </w:t>
      </w:r>
      <w:proofErr w:type="spellStart"/>
      <w:r w:rsidRPr="00F53B1E">
        <w:rPr>
          <w:rFonts w:asciiTheme="majorBidi" w:eastAsiaTheme="minorEastAsia" w:hAnsiTheme="majorBidi" w:cstheme="majorBidi"/>
          <w:kern w:val="24"/>
        </w:rPr>
        <w:t>mulai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berjuang</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bersama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atas</w:t>
      </w:r>
      <w:proofErr w:type="spellEnd"/>
      <w:r w:rsidR="002A39D4"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dasar</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persamaan</w:t>
      </w:r>
      <w:proofErr w:type="spellEnd"/>
      <w:r w:rsidRPr="00F53B1E">
        <w:rPr>
          <w:rFonts w:asciiTheme="majorBidi" w:eastAsiaTheme="minorEastAsia" w:hAnsiTheme="majorBidi" w:cstheme="majorBidi"/>
          <w:kern w:val="24"/>
        </w:rPr>
        <w:t xml:space="preserve"> Islam dan </w:t>
      </w:r>
      <w:proofErr w:type="spellStart"/>
      <w:r w:rsidRPr="00F53B1E">
        <w:rPr>
          <w:rFonts w:asciiTheme="majorBidi" w:eastAsiaTheme="minorEastAsia" w:hAnsiTheme="majorBidi" w:cstheme="majorBidi"/>
          <w:kern w:val="24"/>
        </w:rPr>
        <w:t>mencegah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kesenjangan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kelas</w:t>
      </w:r>
      <w:proofErr w:type="spellEnd"/>
      <w:r w:rsidRPr="00F53B1E">
        <w:rPr>
          <w:rFonts w:asciiTheme="majorBidi" w:eastAsiaTheme="minorEastAsia" w:hAnsiTheme="majorBidi" w:cstheme="majorBidi"/>
          <w:kern w:val="24"/>
        </w:rPr>
        <w:t xml:space="preserve"> di </w:t>
      </w:r>
      <w:proofErr w:type="spellStart"/>
      <w:r w:rsidRPr="00F53B1E">
        <w:rPr>
          <w:rFonts w:asciiTheme="majorBidi" w:eastAsiaTheme="minorEastAsia" w:hAnsiTheme="majorBidi" w:cstheme="majorBidi"/>
          <w:kern w:val="24"/>
        </w:rPr>
        <w:t>masyaraka</w:t>
      </w:r>
      <w:r w:rsidR="002A39D4" w:rsidRPr="00F53B1E">
        <w:rPr>
          <w:rFonts w:asciiTheme="majorBidi" w:eastAsiaTheme="minorEastAsia" w:hAnsiTheme="majorBidi" w:cstheme="majorBidi"/>
          <w:kern w:val="24"/>
        </w:rPr>
        <w:t>t</w:t>
      </w:r>
      <w:proofErr w:type="spellEnd"/>
      <w:r w:rsidR="002A39D4" w:rsidRPr="00F53B1E">
        <w:rPr>
          <w:rFonts w:asciiTheme="majorBidi" w:eastAsiaTheme="minorEastAsia" w:hAnsiTheme="majorBidi" w:cstheme="majorBidi"/>
          <w:kern w:val="24"/>
        </w:rPr>
        <w:t xml:space="preserve"> </w:t>
      </w:r>
      <w:r w:rsidRPr="00F53B1E">
        <w:rPr>
          <w:rFonts w:asciiTheme="majorBidi" w:eastAsiaTheme="minorEastAsia" w:hAnsiTheme="majorBidi" w:cstheme="majorBidi"/>
          <w:kern w:val="24"/>
        </w:rPr>
        <w:t>Madinah.</w:t>
      </w:r>
    </w:p>
    <w:p w14:paraId="3048D229" w14:textId="77777777" w:rsidR="002A39D4" w:rsidRPr="00F53B1E" w:rsidRDefault="00D85408" w:rsidP="002E1929">
      <w:pPr>
        <w:pStyle w:val="ListParagraph"/>
        <w:numPr>
          <w:ilvl w:val="0"/>
          <w:numId w:val="46"/>
        </w:numPr>
        <w:tabs>
          <w:tab w:val="clear" w:pos="720"/>
        </w:tabs>
        <w:ind w:left="1276" w:hanging="425"/>
        <w:jc w:val="both"/>
        <w:rPr>
          <w:rFonts w:asciiTheme="majorBidi" w:hAnsiTheme="majorBidi" w:cstheme="majorBidi"/>
        </w:rPr>
      </w:pPr>
      <w:proofErr w:type="spellStart"/>
      <w:r w:rsidRPr="00F53B1E">
        <w:rPr>
          <w:rFonts w:asciiTheme="majorBidi" w:eastAsiaTheme="minorEastAsia" w:hAnsiTheme="majorBidi" w:cstheme="majorBidi"/>
          <w:kern w:val="24"/>
        </w:rPr>
        <w:t>Toleransi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umat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beragama</w:t>
      </w:r>
      <w:proofErr w:type="spellEnd"/>
      <w:r w:rsidRPr="00F53B1E">
        <w:rPr>
          <w:rFonts w:asciiTheme="majorBidi" w:eastAsiaTheme="minorEastAsia" w:hAnsiTheme="majorBidi" w:cstheme="majorBidi"/>
          <w:kern w:val="24"/>
        </w:rPr>
        <w:t>.</w:t>
      </w:r>
    </w:p>
    <w:p w14:paraId="736D84B3" w14:textId="39F5E009" w:rsidR="00D85408" w:rsidRPr="00F53B1E" w:rsidRDefault="00D85408" w:rsidP="002A39D4">
      <w:pPr>
        <w:pStyle w:val="ListParagraph"/>
        <w:ind w:left="1276"/>
        <w:jc w:val="both"/>
        <w:rPr>
          <w:rFonts w:asciiTheme="majorBidi" w:hAnsiTheme="majorBidi" w:cstheme="majorBidi"/>
        </w:rPr>
      </w:pPr>
      <w:proofErr w:type="spellStart"/>
      <w:r w:rsidRPr="00F53B1E">
        <w:rPr>
          <w:rFonts w:asciiTheme="majorBidi" w:eastAsiaTheme="minorEastAsia" w:hAnsiTheme="majorBidi" w:cstheme="majorBidi"/>
          <w:kern w:val="24"/>
        </w:rPr>
        <w:t>Toleransi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umat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beragama</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dilakukan</w:t>
      </w:r>
      <w:proofErr w:type="spellEnd"/>
      <w:r w:rsidRPr="00F53B1E">
        <w:rPr>
          <w:rFonts w:asciiTheme="majorBidi" w:eastAsiaTheme="minorEastAsia" w:hAnsiTheme="majorBidi" w:cstheme="majorBidi"/>
          <w:kern w:val="24"/>
        </w:rPr>
        <w:t xml:space="preserve"> di Madinah </w:t>
      </w:r>
      <w:proofErr w:type="spellStart"/>
      <w:r w:rsidRPr="00F53B1E">
        <w:rPr>
          <w:rFonts w:asciiTheme="majorBidi" w:eastAsiaTheme="minorEastAsia" w:hAnsiTheme="majorBidi" w:cstheme="majorBidi"/>
          <w:kern w:val="24"/>
        </w:rPr>
        <w:t>adalah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seperti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toleransi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antara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muhajirin</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anshor</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dengan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Yahudi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atau</w:t>
      </w:r>
      <w:proofErr w:type="spellEnd"/>
      <w:r w:rsidRPr="00F53B1E">
        <w:rPr>
          <w:rFonts w:asciiTheme="majorBidi" w:eastAsiaTheme="minorEastAsia" w:hAnsiTheme="majorBidi" w:cstheme="majorBidi"/>
          <w:kern w:val="24"/>
        </w:rPr>
        <w:t xml:space="preserve"> Nasrani dan yang </w:t>
      </w:r>
      <w:proofErr w:type="spellStart"/>
      <w:r w:rsidRPr="00F53B1E">
        <w:rPr>
          <w:rFonts w:asciiTheme="majorBidi" w:eastAsiaTheme="minorEastAsia" w:hAnsiTheme="majorBidi" w:cstheme="majorBidi"/>
          <w:kern w:val="24"/>
        </w:rPr>
        <w:t>lainnya</w:t>
      </w:r>
      <w:proofErr w:type="spellEnd"/>
      <w:r w:rsidRPr="00F53B1E">
        <w:rPr>
          <w:rFonts w:asciiTheme="majorBidi" w:eastAsiaTheme="minorEastAsia" w:hAnsiTheme="majorBidi" w:cstheme="majorBidi"/>
          <w:kern w:val="24"/>
        </w:rPr>
        <w:t>.</w:t>
      </w:r>
      <w:r w:rsidR="002A39D4" w:rsidRPr="00F53B1E">
        <w:rPr>
          <w:rFonts w:asciiTheme="majorBidi" w:eastAsiaTheme="minorEastAsia" w:hAnsiTheme="majorBidi" w:cstheme="majorBidi"/>
          <w:kern w:val="24"/>
        </w:rPr>
        <w:t xml:space="preserve"> </w:t>
      </w:r>
      <w:r w:rsidRPr="00F53B1E">
        <w:rPr>
          <w:rFonts w:asciiTheme="majorBidi" w:eastAsiaTheme="minorEastAsia" w:hAnsiTheme="majorBidi" w:cstheme="majorBidi"/>
          <w:kern w:val="24"/>
        </w:rPr>
        <w:t xml:space="preserve">Hal </w:t>
      </w:r>
      <w:proofErr w:type="spellStart"/>
      <w:r w:rsidRPr="00F53B1E">
        <w:rPr>
          <w:rFonts w:asciiTheme="majorBidi" w:eastAsiaTheme="minorEastAsia" w:hAnsiTheme="majorBidi" w:cstheme="majorBidi"/>
          <w:kern w:val="24"/>
        </w:rPr>
        <w:t>ini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kemudian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tertuang</w:t>
      </w:r>
      <w:proofErr w:type="spellEnd"/>
      <w:r w:rsidRPr="00F53B1E">
        <w:rPr>
          <w:rFonts w:asciiTheme="majorBidi" w:eastAsiaTheme="minorEastAsia" w:hAnsiTheme="majorBidi" w:cstheme="majorBidi"/>
          <w:kern w:val="24"/>
        </w:rPr>
        <w:t xml:space="preserve"> pada </w:t>
      </w:r>
      <w:proofErr w:type="spellStart"/>
      <w:r w:rsidRPr="00F53B1E">
        <w:rPr>
          <w:rFonts w:asciiTheme="majorBidi" w:eastAsiaTheme="minorEastAsia" w:hAnsiTheme="majorBidi" w:cstheme="majorBidi"/>
          <w:kern w:val="24"/>
        </w:rPr>
        <w:t>piagam</w:t>
      </w:r>
      <w:proofErr w:type="spellEnd"/>
      <w:r w:rsidRPr="00F53B1E">
        <w:rPr>
          <w:rFonts w:asciiTheme="majorBidi" w:eastAsiaTheme="minorEastAsia" w:hAnsiTheme="majorBidi" w:cstheme="majorBidi"/>
          <w:kern w:val="24"/>
        </w:rPr>
        <w:t xml:space="preserve"> Madinah</w:t>
      </w:r>
      <w:r w:rsidR="002A39D4" w:rsidRPr="00F53B1E">
        <w:rPr>
          <w:rFonts w:asciiTheme="majorBidi" w:eastAsiaTheme="minorEastAsia" w:hAnsiTheme="majorBidi" w:cstheme="majorBidi"/>
          <w:kern w:val="24"/>
        </w:rPr>
        <w:t xml:space="preserve"> </w:t>
      </w:r>
      <w:r w:rsidRPr="00F53B1E">
        <w:rPr>
          <w:rFonts w:asciiTheme="majorBidi" w:eastAsiaTheme="minorEastAsia" w:hAnsiTheme="majorBidi" w:cstheme="majorBidi"/>
          <w:kern w:val="24"/>
        </w:rPr>
        <w:t>(1</w:t>
      </w:r>
      <w:r w:rsidR="002A39D4" w:rsidRPr="00F53B1E">
        <w:rPr>
          <w:rFonts w:asciiTheme="majorBidi" w:eastAsiaTheme="minorEastAsia" w:hAnsiTheme="majorBidi" w:cstheme="majorBidi"/>
          <w:kern w:val="24"/>
        </w:rPr>
        <w:t>-</w:t>
      </w:r>
      <w:r w:rsidRPr="00F53B1E">
        <w:rPr>
          <w:rFonts w:asciiTheme="majorBidi" w:eastAsiaTheme="minorEastAsia" w:hAnsiTheme="majorBidi" w:cstheme="majorBidi"/>
          <w:kern w:val="24"/>
        </w:rPr>
        <w:t xml:space="preserve">5 </w:t>
      </w:r>
      <w:proofErr w:type="spellStart"/>
      <w:r w:rsidRPr="00F53B1E">
        <w:rPr>
          <w:rFonts w:asciiTheme="majorBidi" w:eastAsiaTheme="minorEastAsia" w:hAnsiTheme="majorBidi" w:cstheme="majorBidi"/>
          <w:kern w:val="24"/>
        </w:rPr>
        <w:t>poin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tersebut</w:t>
      </w:r>
      <w:proofErr w:type="spellEnd"/>
      <w:r w:rsidRPr="00F53B1E">
        <w:rPr>
          <w:rFonts w:asciiTheme="majorBidi" w:eastAsiaTheme="minorEastAsia" w:hAnsiTheme="majorBidi" w:cstheme="majorBidi"/>
          <w:kern w:val="24"/>
        </w:rPr>
        <w:t>)</w:t>
      </w:r>
    </w:p>
    <w:p w14:paraId="4D064004" w14:textId="532F3090" w:rsidR="002A39D4" w:rsidRPr="00F53B1E" w:rsidRDefault="008207A6" w:rsidP="002E1929">
      <w:pPr>
        <w:pStyle w:val="ListParagraph"/>
        <w:numPr>
          <w:ilvl w:val="0"/>
          <w:numId w:val="42"/>
        </w:numPr>
        <w:ind w:left="426" w:hanging="426"/>
        <w:rPr>
          <w:rFonts w:asciiTheme="majorBidi" w:hAnsiTheme="majorBidi" w:cstheme="majorBidi"/>
        </w:rPr>
      </w:pPr>
      <w:proofErr w:type="spellStart"/>
      <w:r w:rsidRPr="00F53B1E">
        <w:rPr>
          <w:rFonts w:asciiTheme="majorBidi" w:eastAsiaTheme="minorEastAsia" w:hAnsiTheme="majorBidi" w:cstheme="majorBidi"/>
          <w:kern w:val="24"/>
        </w:rPr>
        <w:t>Politik</w:t>
      </w:r>
      <w:proofErr w:type="spellEnd"/>
      <w:r w:rsidRPr="00F53B1E">
        <w:rPr>
          <w:rFonts w:asciiTheme="majorBidi" w:eastAsiaTheme="minorEastAsia" w:hAnsiTheme="majorBidi" w:cstheme="majorBidi"/>
          <w:kern w:val="24"/>
        </w:rPr>
        <w:t xml:space="preserve"> Islam dan Masyarakat Madani di Indonesia.</w:t>
      </w:r>
      <w:r w:rsidR="00AB01DE">
        <w:rPr>
          <w:rStyle w:val="FootnoteReference"/>
          <w:rFonts w:asciiTheme="majorBidi" w:eastAsiaTheme="minorEastAsia" w:hAnsiTheme="majorBidi" w:cstheme="majorBidi"/>
          <w:kern w:val="24"/>
        </w:rPr>
        <w:footnoteReference w:id="81"/>
      </w:r>
    </w:p>
    <w:p w14:paraId="1ABDBEAF" w14:textId="77777777" w:rsidR="00C6513A" w:rsidRPr="00F53B1E" w:rsidRDefault="008207A6" w:rsidP="00C6513A">
      <w:pPr>
        <w:pStyle w:val="ListParagraph"/>
        <w:ind w:left="426" w:firstLine="425"/>
        <w:jc w:val="both"/>
        <w:rPr>
          <w:rFonts w:asciiTheme="majorBidi" w:eastAsiaTheme="minorEastAsia" w:hAnsiTheme="majorBidi" w:cstheme="majorBidi"/>
          <w:kern w:val="24"/>
        </w:rPr>
      </w:pPr>
      <w:proofErr w:type="spellStart"/>
      <w:r w:rsidRPr="00F53B1E">
        <w:rPr>
          <w:rFonts w:asciiTheme="majorBidi" w:eastAsiaTheme="minorEastAsia" w:hAnsiTheme="majorBidi" w:cstheme="majorBidi"/>
          <w:kern w:val="24"/>
        </w:rPr>
        <w:t>Kencah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politik</w:t>
      </w:r>
      <w:proofErr w:type="spellEnd"/>
      <w:r w:rsidRPr="00F53B1E">
        <w:rPr>
          <w:rFonts w:asciiTheme="majorBidi" w:eastAsiaTheme="minorEastAsia" w:hAnsiTheme="majorBidi" w:cstheme="majorBidi"/>
          <w:kern w:val="24"/>
        </w:rPr>
        <w:t xml:space="preserve"> Islam </w:t>
      </w:r>
      <w:proofErr w:type="spellStart"/>
      <w:r w:rsidRPr="00F53B1E">
        <w:rPr>
          <w:rFonts w:asciiTheme="majorBidi" w:eastAsiaTheme="minorEastAsia" w:hAnsiTheme="majorBidi" w:cstheme="majorBidi"/>
          <w:kern w:val="24"/>
        </w:rPr>
        <w:t>dapat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dirunut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setelah</w:t>
      </w:r>
      <w:proofErr w:type="spellEnd"/>
      <w:r w:rsidRPr="00F53B1E">
        <w:rPr>
          <w:rFonts w:asciiTheme="majorBidi" w:eastAsiaTheme="minorEastAsia" w:hAnsiTheme="majorBidi" w:cstheme="majorBidi"/>
          <w:kern w:val="24"/>
        </w:rPr>
        <w:t xml:space="preserve"> zaman </w:t>
      </w:r>
      <w:proofErr w:type="spellStart"/>
      <w:r w:rsidRPr="00F53B1E">
        <w:rPr>
          <w:rFonts w:asciiTheme="majorBidi" w:eastAsiaTheme="minorEastAsia" w:hAnsiTheme="majorBidi" w:cstheme="majorBidi"/>
          <w:kern w:val="24"/>
        </w:rPr>
        <w:t>kemerdekaan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yaitu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Masyumi</w:t>
      </w:r>
      <w:proofErr w:type="spellEnd"/>
      <w:r w:rsidR="002A39D4" w:rsidRPr="00F53B1E">
        <w:rPr>
          <w:rFonts w:asciiTheme="majorBidi" w:eastAsiaTheme="minorEastAsia" w:hAnsiTheme="majorBidi" w:cstheme="majorBidi"/>
          <w:kern w:val="24"/>
        </w:rPr>
        <w:t xml:space="preserve">, </w:t>
      </w:r>
      <w:r w:rsidRPr="00F53B1E">
        <w:rPr>
          <w:rFonts w:asciiTheme="majorBidi" w:eastAsiaTheme="minorEastAsia" w:hAnsiTheme="majorBidi" w:cstheme="majorBidi"/>
          <w:kern w:val="24"/>
        </w:rPr>
        <w:t>Perti, PSII dan NU.</w:t>
      </w:r>
      <w:r w:rsidR="002A39D4"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Kiprah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partai</w:t>
      </w:r>
      <w:proofErr w:type="spellEnd"/>
      <w:r w:rsidRPr="00F53B1E">
        <w:rPr>
          <w:rFonts w:asciiTheme="majorBidi" w:eastAsiaTheme="minorEastAsia" w:hAnsiTheme="majorBidi" w:cstheme="majorBidi"/>
          <w:kern w:val="24"/>
        </w:rPr>
        <w:t xml:space="preserve"> Islam </w:t>
      </w:r>
      <w:proofErr w:type="spellStart"/>
      <w:r w:rsidRPr="00F53B1E">
        <w:rPr>
          <w:rFonts w:asciiTheme="majorBidi" w:eastAsiaTheme="minorEastAsia" w:hAnsiTheme="majorBidi" w:cstheme="majorBidi"/>
          <w:kern w:val="24"/>
        </w:rPr>
        <w:t>mewarnai</w:t>
      </w:r>
      <w:proofErr w:type="spellEnd"/>
      <w:r w:rsidRPr="00F53B1E">
        <w:rPr>
          <w:rFonts w:asciiTheme="majorBidi" w:eastAsiaTheme="minorEastAsia" w:hAnsiTheme="majorBidi" w:cstheme="majorBidi"/>
          <w:kern w:val="24"/>
        </w:rPr>
        <w:t xml:space="preserve"> pentas </w:t>
      </w:r>
      <w:proofErr w:type="spellStart"/>
      <w:r w:rsidRPr="00F53B1E">
        <w:rPr>
          <w:rFonts w:asciiTheme="majorBidi" w:eastAsiaTheme="minorEastAsia" w:hAnsiTheme="majorBidi" w:cstheme="majorBidi"/>
          <w:kern w:val="24"/>
        </w:rPr>
        <w:t>politik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sejak</w:t>
      </w:r>
      <w:proofErr w:type="spellEnd"/>
      <w:r w:rsidRPr="00F53B1E">
        <w:rPr>
          <w:rFonts w:asciiTheme="majorBidi" w:eastAsiaTheme="minorEastAsia" w:hAnsiTheme="majorBidi" w:cstheme="majorBidi"/>
          <w:kern w:val="24"/>
        </w:rPr>
        <w:t xml:space="preserve"> masa </w:t>
      </w:r>
      <w:proofErr w:type="spellStart"/>
      <w:r w:rsidRPr="00F53B1E">
        <w:rPr>
          <w:rFonts w:asciiTheme="majorBidi" w:eastAsiaTheme="minorEastAsia" w:hAnsiTheme="majorBidi" w:cstheme="majorBidi"/>
          <w:kern w:val="24"/>
        </w:rPr>
        <w:t>revolosi</w:t>
      </w:r>
      <w:proofErr w:type="spellEnd"/>
      <w:r w:rsidRPr="00F53B1E">
        <w:rPr>
          <w:rFonts w:asciiTheme="majorBidi" w:eastAsiaTheme="minorEastAsia" w:hAnsiTheme="majorBidi" w:cstheme="majorBidi"/>
          <w:kern w:val="24"/>
        </w:rPr>
        <w:t xml:space="preserve"> (1945-1949)</w:t>
      </w:r>
      <w:r w:rsidR="002A39D4" w:rsidRPr="00F53B1E">
        <w:rPr>
          <w:rFonts w:asciiTheme="majorBidi" w:eastAsiaTheme="minorEastAsia" w:hAnsiTheme="majorBidi" w:cstheme="majorBidi"/>
          <w:kern w:val="24"/>
        </w:rPr>
        <w:t xml:space="preserve">. </w:t>
      </w:r>
      <w:r w:rsidRPr="00F53B1E">
        <w:rPr>
          <w:rFonts w:asciiTheme="majorBidi" w:eastAsiaTheme="minorEastAsia" w:hAnsiTheme="majorBidi" w:cstheme="majorBidi"/>
          <w:kern w:val="24"/>
        </w:rPr>
        <w:t xml:space="preserve">Masa </w:t>
      </w:r>
      <w:proofErr w:type="spellStart"/>
      <w:r w:rsidRPr="00F53B1E">
        <w:rPr>
          <w:rFonts w:asciiTheme="majorBidi" w:eastAsiaTheme="minorEastAsia" w:hAnsiTheme="majorBidi" w:cstheme="majorBidi"/>
          <w:kern w:val="24"/>
        </w:rPr>
        <w:t>demokrasi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parlementer</w:t>
      </w:r>
      <w:proofErr w:type="spellEnd"/>
      <w:r w:rsidRPr="00F53B1E">
        <w:rPr>
          <w:rFonts w:asciiTheme="majorBidi" w:eastAsiaTheme="minorEastAsia" w:hAnsiTheme="majorBidi" w:cstheme="majorBidi"/>
          <w:kern w:val="24"/>
        </w:rPr>
        <w:t xml:space="preserve"> (1949-1957), yang </w:t>
      </w:r>
      <w:proofErr w:type="spellStart"/>
      <w:r w:rsidRPr="00F53B1E">
        <w:rPr>
          <w:rFonts w:asciiTheme="majorBidi" w:eastAsiaTheme="minorEastAsia" w:hAnsiTheme="majorBidi" w:cstheme="majorBidi"/>
          <w:kern w:val="24"/>
        </w:rPr>
        <w:t>ditandai</w:t>
      </w:r>
      <w:proofErr w:type="spellEnd"/>
      <w:r w:rsidRPr="00F53B1E">
        <w:rPr>
          <w:rFonts w:asciiTheme="majorBidi" w:eastAsiaTheme="minorEastAsia" w:hAnsiTheme="majorBidi" w:cstheme="majorBidi"/>
          <w:kern w:val="24"/>
        </w:rPr>
        <w:t xml:space="preserve"> denga </w:t>
      </w:r>
      <w:proofErr w:type="spellStart"/>
      <w:r w:rsidRPr="00F53B1E">
        <w:rPr>
          <w:rFonts w:asciiTheme="majorBidi" w:eastAsiaTheme="minorEastAsia" w:hAnsiTheme="majorBidi" w:cstheme="majorBidi"/>
          <w:kern w:val="24"/>
        </w:rPr>
        <w:t>jatuh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bangu</w:t>
      </w:r>
      <w:r w:rsidR="002A39D4" w:rsidRPr="00F53B1E">
        <w:rPr>
          <w:rFonts w:asciiTheme="majorBidi" w:eastAsiaTheme="minorEastAsia" w:hAnsiTheme="majorBidi" w:cstheme="majorBidi"/>
          <w:kern w:val="24"/>
        </w:rPr>
        <w:t>n</w:t>
      </w:r>
      <w:r w:rsidRPr="00F53B1E">
        <w:rPr>
          <w:rFonts w:asciiTheme="majorBidi" w:eastAsiaTheme="minorEastAsia" w:hAnsiTheme="majorBidi" w:cstheme="majorBidi"/>
          <w:kern w:val="24"/>
        </w:rPr>
        <w:t>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partai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politik</w:t>
      </w:r>
      <w:proofErr w:type="spellEnd"/>
      <w:r w:rsidRPr="00F53B1E">
        <w:rPr>
          <w:rFonts w:asciiTheme="majorBidi" w:eastAsiaTheme="minorEastAsia" w:hAnsiTheme="majorBidi" w:cstheme="majorBidi"/>
          <w:kern w:val="24"/>
        </w:rPr>
        <w:t>.</w:t>
      </w:r>
      <w:r w:rsidR="002A39D4"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Selanjutnya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mulai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perdebatan</w:t>
      </w:r>
      <w:proofErr w:type="spellEnd"/>
      <w:r w:rsidRPr="00F53B1E">
        <w:rPr>
          <w:rFonts w:asciiTheme="majorBidi" w:eastAsiaTheme="minorEastAsia" w:hAnsiTheme="majorBidi" w:cstheme="majorBidi"/>
          <w:kern w:val="24"/>
        </w:rPr>
        <w:t xml:space="preserve"> di </w:t>
      </w:r>
      <w:proofErr w:type="spellStart"/>
      <w:r w:rsidRPr="00F53B1E">
        <w:rPr>
          <w:rFonts w:asciiTheme="majorBidi" w:eastAsiaTheme="minorEastAsia" w:hAnsiTheme="majorBidi" w:cstheme="majorBidi"/>
          <w:kern w:val="24"/>
        </w:rPr>
        <w:t>Majelis</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konstituante</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dalam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mempersoalkan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dasar</w:t>
      </w:r>
      <w:proofErr w:type="spellEnd"/>
      <w:r w:rsidRPr="00F53B1E">
        <w:rPr>
          <w:rFonts w:asciiTheme="majorBidi" w:eastAsiaTheme="minorEastAsia" w:hAnsiTheme="majorBidi" w:cstheme="majorBidi"/>
          <w:kern w:val="24"/>
        </w:rPr>
        <w:t xml:space="preserve"> negara. </w:t>
      </w:r>
      <w:proofErr w:type="spellStart"/>
      <w:r w:rsidRPr="00F53B1E">
        <w:rPr>
          <w:rFonts w:asciiTheme="majorBidi" w:eastAsiaTheme="minorEastAsia" w:hAnsiTheme="majorBidi" w:cstheme="majorBidi"/>
          <w:kern w:val="24"/>
        </w:rPr>
        <w:t>Partai</w:t>
      </w:r>
      <w:proofErr w:type="spellEnd"/>
      <w:r w:rsidRPr="00F53B1E">
        <w:rPr>
          <w:rFonts w:asciiTheme="majorBidi" w:eastAsiaTheme="minorEastAsia" w:hAnsiTheme="majorBidi" w:cstheme="majorBidi"/>
          <w:kern w:val="24"/>
        </w:rPr>
        <w:t xml:space="preserve"> Islam </w:t>
      </w:r>
      <w:proofErr w:type="spellStart"/>
      <w:r w:rsidRPr="00F53B1E">
        <w:rPr>
          <w:rFonts w:asciiTheme="majorBidi" w:eastAsiaTheme="minorEastAsia" w:hAnsiTheme="majorBidi" w:cstheme="majorBidi"/>
          <w:kern w:val="24"/>
        </w:rPr>
        <w:t>gagal</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dalm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menggolkan</w:t>
      </w:r>
      <w:proofErr w:type="spellEnd"/>
      <w:r w:rsidRPr="00F53B1E">
        <w:rPr>
          <w:rFonts w:asciiTheme="majorBidi" w:eastAsiaTheme="minorEastAsia" w:hAnsiTheme="majorBidi" w:cstheme="majorBidi"/>
          <w:kern w:val="24"/>
        </w:rPr>
        <w:t xml:space="preserve"> Islam </w:t>
      </w:r>
      <w:proofErr w:type="spellStart"/>
      <w:r w:rsidRPr="00F53B1E">
        <w:rPr>
          <w:rFonts w:asciiTheme="majorBidi" w:eastAsiaTheme="minorEastAsia" w:hAnsiTheme="majorBidi" w:cstheme="majorBidi"/>
          <w:kern w:val="24"/>
        </w:rPr>
        <w:t>sebagai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dasar</w:t>
      </w:r>
      <w:proofErr w:type="spellEnd"/>
      <w:r w:rsidRPr="00F53B1E">
        <w:rPr>
          <w:rFonts w:asciiTheme="majorBidi" w:eastAsiaTheme="minorEastAsia" w:hAnsiTheme="majorBidi" w:cstheme="majorBidi"/>
          <w:kern w:val="24"/>
        </w:rPr>
        <w:t xml:space="preserve"> negara, </w:t>
      </w:r>
      <w:proofErr w:type="spellStart"/>
      <w:r w:rsidRPr="00F53B1E">
        <w:rPr>
          <w:rFonts w:asciiTheme="majorBidi" w:eastAsiaTheme="minorEastAsia" w:hAnsiTheme="majorBidi" w:cstheme="majorBidi"/>
          <w:kern w:val="24"/>
        </w:rPr>
        <w:t>Akhirnya</w:t>
      </w:r>
      <w:proofErr w:type="spellEnd"/>
      <w:r w:rsidRPr="00F53B1E">
        <w:rPr>
          <w:rFonts w:asciiTheme="majorBidi" w:eastAsiaTheme="minorEastAsia" w:hAnsiTheme="majorBidi" w:cstheme="majorBidi"/>
          <w:kern w:val="24"/>
        </w:rPr>
        <w:t xml:space="preserve"> Pancasila </w:t>
      </w:r>
      <w:proofErr w:type="spellStart"/>
      <w:r w:rsidRPr="00F53B1E">
        <w:rPr>
          <w:rFonts w:asciiTheme="majorBidi" w:eastAsiaTheme="minorEastAsia" w:hAnsiTheme="majorBidi" w:cstheme="majorBidi"/>
          <w:kern w:val="24"/>
        </w:rPr>
        <w:t>tetap</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dijadikan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dasar</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negaranya</w:t>
      </w:r>
      <w:proofErr w:type="spellEnd"/>
      <w:r w:rsidRPr="00F53B1E">
        <w:rPr>
          <w:rFonts w:asciiTheme="majorBidi" w:eastAsiaTheme="minorEastAsia" w:hAnsiTheme="majorBidi" w:cstheme="majorBidi"/>
          <w:kern w:val="24"/>
        </w:rPr>
        <w:t>.</w:t>
      </w:r>
      <w:r w:rsidRPr="00F53B1E">
        <w:rPr>
          <w:rFonts w:asciiTheme="majorBidi" w:hAnsiTheme="majorBidi" w:cstheme="majorBidi"/>
        </w:rPr>
        <w:t xml:space="preserve"> </w:t>
      </w:r>
      <w:proofErr w:type="spellStart"/>
      <w:r w:rsidRPr="00F53B1E">
        <w:rPr>
          <w:rFonts w:asciiTheme="majorBidi" w:eastAsiaTheme="minorEastAsia" w:hAnsiTheme="majorBidi" w:cstheme="majorBidi"/>
          <w:kern w:val="24"/>
        </w:rPr>
        <w:t>Tahun</w:t>
      </w:r>
      <w:proofErr w:type="spellEnd"/>
      <w:r w:rsidRPr="00F53B1E">
        <w:rPr>
          <w:rFonts w:asciiTheme="majorBidi" w:eastAsiaTheme="minorEastAsia" w:hAnsiTheme="majorBidi" w:cstheme="majorBidi"/>
          <w:kern w:val="24"/>
        </w:rPr>
        <w:t xml:space="preserve"> 1959, </w:t>
      </w:r>
      <w:proofErr w:type="spellStart"/>
      <w:r w:rsidRPr="00F53B1E">
        <w:rPr>
          <w:rFonts w:asciiTheme="majorBidi" w:eastAsiaTheme="minorEastAsia" w:hAnsiTheme="majorBidi" w:cstheme="majorBidi"/>
          <w:kern w:val="24"/>
        </w:rPr>
        <w:t>Presiden</w:t>
      </w:r>
      <w:proofErr w:type="spellEnd"/>
      <w:r w:rsidRPr="00F53B1E">
        <w:rPr>
          <w:rFonts w:asciiTheme="majorBidi" w:eastAsiaTheme="minorEastAsia" w:hAnsiTheme="majorBidi" w:cstheme="majorBidi"/>
          <w:kern w:val="24"/>
        </w:rPr>
        <w:t xml:space="preserve"> Sukarno </w:t>
      </w:r>
      <w:proofErr w:type="spellStart"/>
      <w:r w:rsidRPr="00F53B1E">
        <w:rPr>
          <w:rFonts w:asciiTheme="majorBidi" w:eastAsiaTheme="minorEastAsia" w:hAnsiTheme="majorBidi" w:cstheme="majorBidi"/>
          <w:kern w:val="24"/>
        </w:rPr>
        <w:t>mengeluarka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dekrit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Presiden</w:t>
      </w:r>
      <w:proofErr w:type="spellEnd"/>
      <w:r w:rsidRPr="00F53B1E">
        <w:rPr>
          <w:rFonts w:asciiTheme="majorBidi" w:eastAsiaTheme="minorEastAsia" w:hAnsiTheme="majorBidi" w:cstheme="majorBidi"/>
          <w:kern w:val="24"/>
        </w:rPr>
        <w:t xml:space="preserve">. Sejak </w:t>
      </w:r>
      <w:proofErr w:type="spellStart"/>
      <w:r w:rsidRPr="00F53B1E">
        <w:rPr>
          <w:rFonts w:asciiTheme="majorBidi" w:eastAsiaTheme="minorEastAsia" w:hAnsiTheme="majorBidi" w:cstheme="majorBidi"/>
          <w:kern w:val="24"/>
        </w:rPr>
        <w:t>itulah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kekuasaan</w:t>
      </w:r>
      <w:proofErr w:type="spellEnd"/>
      <w:r w:rsidRPr="00F53B1E">
        <w:rPr>
          <w:rFonts w:asciiTheme="majorBidi" w:eastAsiaTheme="minorEastAsia" w:hAnsiTheme="majorBidi" w:cstheme="majorBidi"/>
          <w:kern w:val="24"/>
        </w:rPr>
        <w:t xml:space="preserve"> negara RI di </w:t>
      </w:r>
      <w:proofErr w:type="spellStart"/>
      <w:r w:rsidRPr="00F53B1E">
        <w:rPr>
          <w:rFonts w:asciiTheme="majorBidi" w:eastAsiaTheme="minorEastAsia" w:hAnsiTheme="majorBidi" w:cstheme="majorBidi"/>
          <w:kern w:val="24"/>
        </w:rPr>
        <w:t>bawah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kendali</w:t>
      </w:r>
      <w:proofErr w:type="spellEnd"/>
      <w:r w:rsidRPr="00F53B1E">
        <w:rPr>
          <w:rFonts w:asciiTheme="majorBidi" w:eastAsiaTheme="minorEastAsia" w:hAnsiTheme="majorBidi" w:cstheme="majorBidi"/>
          <w:kern w:val="24"/>
        </w:rPr>
        <w:t xml:space="preserve"> Preside </w:t>
      </w:r>
      <w:proofErr w:type="spellStart"/>
      <w:r w:rsidRPr="00F53B1E">
        <w:rPr>
          <w:rFonts w:asciiTheme="majorBidi" w:eastAsiaTheme="minorEastAsia" w:hAnsiTheme="majorBidi" w:cstheme="majorBidi"/>
          <w:kern w:val="24"/>
        </w:rPr>
        <w:t>Soeharto</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sejak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itulah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partai</w:t>
      </w:r>
      <w:proofErr w:type="spellEnd"/>
      <w:r w:rsidRPr="00F53B1E">
        <w:rPr>
          <w:rFonts w:asciiTheme="majorBidi" w:eastAsiaTheme="minorEastAsia" w:hAnsiTheme="majorBidi" w:cstheme="majorBidi"/>
          <w:kern w:val="24"/>
        </w:rPr>
        <w:t xml:space="preserve"> Islam</w:t>
      </w:r>
      <w:r w:rsidRPr="00F53B1E">
        <w:rPr>
          <w:rFonts w:asciiTheme="majorBidi" w:hAnsiTheme="majorBidi" w:cstheme="majorBidi"/>
        </w:rPr>
        <w:t xml:space="preserve"> </w:t>
      </w:r>
      <w:r w:rsidRPr="00F53B1E">
        <w:rPr>
          <w:rFonts w:asciiTheme="majorBidi" w:eastAsiaTheme="minorEastAsia" w:hAnsiTheme="majorBidi" w:cstheme="majorBidi"/>
          <w:kern w:val="24"/>
        </w:rPr>
        <w:t xml:space="preserve">Mulai </w:t>
      </w:r>
      <w:proofErr w:type="spellStart"/>
      <w:r w:rsidRPr="00F53B1E">
        <w:rPr>
          <w:rFonts w:asciiTheme="majorBidi" w:eastAsiaTheme="minorEastAsia" w:hAnsiTheme="majorBidi" w:cstheme="majorBidi"/>
          <w:kern w:val="24"/>
        </w:rPr>
        <w:t>menempatkan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posisi</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berbeda-beda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hingga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sekarang</w:t>
      </w:r>
      <w:proofErr w:type="spellEnd"/>
      <w:r w:rsidRPr="00F53B1E">
        <w:rPr>
          <w:rFonts w:asciiTheme="majorBidi" w:eastAsiaTheme="minorEastAsia" w:hAnsiTheme="majorBidi" w:cstheme="majorBidi"/>
          <w:kern w:val="24"/>
        </w:rPr>
        <w:t>.</w:t>
      </w:r>
    </w:p>
    <w:p w14:paraId="2CB1211E" w14:textId="6D5D2DA6" w:rsidR="00741E2A" w:rsidRPr="00F53B1E" w:rsidRDefault="00741E2A" w:rsidP="002E1929">
      <w:pPr>
        <w:pStyle w:val="ListParagraph"/>
        <w:numPr>
          <w:ilvl w:val="0"/>
          <w:numId w:val="42"/>
        </w:numPr>
        <w:ind w:left="426" w:hanging="426"/>
        <w:jc w:val="both"/>
        <w:rPr>
          <w:rFonts w:asciiTheme="majorBidi" w:eastAsiaTheme="minorEastAsia" w:hAnsiTheme="majorBidi" w:cstheme="majorBidi"/>
          <w:kern w:val="24"/>
        </w:rPr>
      </w:pPr>
      <w:proofErr w:type="spellStart"/>
      <w:r w:rsidRPr="00F53B1E">
        <w:rPr>
          <w:rFonts w:asciiTheme="majorBidi" w:eastAsiaTheme="minorEastAsia" w:hAnsiTheme="majorBidi" w:cstheme="majorBidi"/>
          <w:kern w:val="24"/>
        </w:rPr>
        <w:t>Mewujudkan</w:t>
      </w:r>
      <w:proofErr w:type="spellEnd"/>
      <w:r w:rsidRPr="00F53B1E">
        <w:rPr>
          <w:rFonts w:asciiTheme="majorBidi" w:eastAsiaTheme="minorEastAsia" w:hAnsiTheme="majorBidi" w:cstheme="majorBidi"/>
          <w:kern w:val="24"/>
        </w:rPr>
        <w:t xml:space="preserve"> Masyarakat Madani di Indonesia.</w:t>
      </w:r>
      <w:r w:rsidR="00AB01DE">
        <w:rPr>
          <w:rStyle w:val="FootnoteReference"/>
          <w:rFonts w:asciiTheme="majorBidi" w:eastAsiaTheme="minorEastAsia" w:hAnsiTheme="majorBidi" w:cstheme="majorBidi"/>
          <w:kern w:val="24"/>
        </w:rPr>
        <w:footnoteReference w:id="82"/>
      </w:r>
    </w:p>
    <w:p w14:paraId="6A5D5B57" w14:textId="25A9CAEF" w:rsidR="00C6513A" w:rsidRPr="00F53B1E" w:rsidRDefault="00741E2A" w:rsidP="00C6513A">
      <w:pPr>
        <w:spacing w:after="0" w:line="480" w:lineRule="auto"/>
        <w:ind w:left="426" w:firstLine="425"/>
        <w:contextualSpacing/>
        <w:jc w:val="both"/>
        <w:rPr>
          <w:rFonts w:asciiTheme="majorBidi" w:eastAsia="Times New Roman" w:hAnsiTheme="majorBidi" w:cstheme="majorBidi"/>
          <w:sz w:val="24"/>
          <w:szCs w:val="24"/>
        </w:rPr>
      </w:pPr>
      <w:proofErr w:type="spellStart"/>
      <w:r w:rsidRPr="00F53B1E">
        <w:rPr>
          <w:rFonts w:asciiTheme="majorBidi" w:eastAsiaTheme="minorEastAsia" w:hAnsiTheme="majorBidi" w:cstheme="majorBidi"/>
          <w:kern w:val="24"/>
          <w:sz w:val="24"/>
          <w:szCs w:val="24"/>
        </w:rPr>
        <w:t>Sudah</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menjadi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kuwajiban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kita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bersama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selaku</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warga</w:t>
      </w:r>
      <w:proofErr w:type="spellEnd"/>
      <w:r w:rsidRPr="00F53B1E">
        <w:rPr>
          <w:rFonts w:asciiTheme="majorBidi" w:eastAsiaTheme="minorEastAsia" w:hAnsiTheme="majorBidi" w:cstheme="majorBidi"/>
          <w:kern w:val="24"/>
          <w:sz w:val="24"/>
          <w:szCs w:val="24"/>
        </w:rPr>
        <w:t xml:space="preserve"> negara Indonesia, </w:t>
      </w:r>
      <w:proofErr w:type="spellStart"/>
      <w:r w:rsidRPr="00F53B1E">
        <w:rPr>
          <w:rFonts w:asciiTheme="majorBidi" w:eastAsiaTheme="minorEastAsia" w:hAnsiTheme="majorBidi" w:cstheme="majorBidi"/>
          <w:kern w:val="24"/>
          <w:sz w:val="24"/>
          <w:szCs w:val="24"/>
        </w:rPr>
        <w:t>untuk</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berper</w:t>
      </w:r>
      <w:r w:rsidR="00C6513A" w:rsidRPr="00F53B1E">
        <w:rPr>
          <w:rFonts w:asciiTheme="majorBidi" w:eastAsiaTheme="minorEastAsia" w:hAnsiTheme="majorBidi" w:cstheme="majorBidi"/>
          <w:kern w:val="24"/>
          <w:sz w:val="24"/>
          <w:szCs w:val="24"/>
        </w:rPr>
        <w:t>a</w:t>
      </w:r>
      <w:r w:rsidRPr="00F53B1E">
        <w:rPr>
          <w:rFonts w:asciiTheme="majorBidi" w:eastAsiaTheme="minorEastAsia" w:hAnsiTheme="majorBidi" w:cstheme="majorBidi"/>
          <w:kern w:val="24"/>
          <w:sz w:val="24"/>
          <w:szCs w:val="24"/>
        </w:rPr>
        <w:t>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serta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mewujutkan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masyarakat</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madani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atau</w:t>
      </w:r>
      <w:proofErr w:type="spellEnd"/>
      <w:r w:rsidRPr="00F53B1E">
        <w:rPr>
          <w:rFonts w:asciiTheme="majorBidi" w:eastAsiaTheme="minorEastAsia" w:hAnsiTheme="majorBidi" w:cstheme="majorBidi"/>
          <w:kern w:val="24"/>
          <w:sz w:val="24"/>
          <w:szCs w:val="24"/>
        </w:rPr>
        <w:t xml:space="preserve"> </w:t>
      </w:r>
      <w:r w:rsidR="000E0F33" w:rsidRPr="000E0F33">
        <w:rPr>
          <w:rFonts w:asciiTheme="majorBidi" w:eastAsiaTheme="minorEastAsia" w:hAnsiTheme="majorBidi" w:cstheme="majorBidi"/>
          <w:i/>
          <w:iCs/>
          <w:kern w:val="24"/>
          <w:sz w:val="24"/>
          <w:szCs w:val="24"/>
        </w:rPr>
        <w:t>c</w:t>
      </w:r>
      <w:r w:rsidRPr="000E0F33">
        <w:rPr>
          <w:rFonts w:asciiTheme="majorBidi" w:eastAsiaTheme="minorEastAsia" w:hAnsiTheme="majorBidi" w:cstheme="majorBidi"/>
          <w:i/>
          <w:iCs/>
          <w:kern w:val="24"/>
          <w:sz w:val="24"/>
          <w:szCs w:val="24"/>
        </w:rPr>
        <w:t>ivil society</w:t>
      </w:r>
      <w:r w:rsidRPr="00F53B1E">
        <w:rPr>
          <w:rFonts w:asciiTheme="majorBidi" w:eastAsiaTheme="minorEastAsia" w:hAnsiTheme="majorBidi" w:cstheme="majorBidi"/>
          <w:kern w:val="24"/>
          <w:sz w:val="24"/>
          <w:szCs w:val="24"/>
        </w:rPr>
        <w:t xml:space="preserve">, di negara </w:t>
      </w:r>
      <w:proofErr w:type="spellStart"/>
      <w:r w:rsidRPr="00F53B1E">
        <w:rPr>
          <w:rFonts w:asciiTheme="majorBidi" w:eastAsiaTheme="minorEastAsia" w:hAnsiTheme="majorBidi" w:cstheme="majorBidi"/>
          <w:kern w:val="24"/>
          <w:sz w:val="24"/>
          <w:szCs w:val="24"/>
        </w:rPr>
        <w:t>kita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tercinta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Republik</w:t>
      </w:r>
      <w:proofErr w:type="spellEnd"/>
      <w:r w:rsidRPr="00F53B1E">
        <w:rPr>
          <w:rFonts w:asciiTheme="majorBidi" w:eastAsiaTheme="minorEastAsia" w:hAnsiTheme="majorBidi" w:cstheme="majorBidi"/>
          <w:kern w:val="24"/>
          <w:sz w:val="24"/>
          <w:szCs w:val="24"/>
        </w:rPr>
        <w:t xml:space="preserve"> Indonesia.</w:t>
      </w:r>
    </w:p>
    <w:p w14:paraId="457FD6C3" w14:textId="77777777" w:rsidR="00C6513A" w:rsidRPr="00F53B1E" w:rsidRDefault="00741E2A" w:rsidP="00C6513A">
      <w:pPr>
        <w:spacing w:after="0" w:line="480" w:lineRule="auto"/>
        <w:ind w:left="426" w:firstLine="425"/>
        <w:contextualSpacing/>
        <w:jc w:val="both"/>
        <w:rPr>
          <w:rFonts w:asciiTheme="majorBidi" w:eastAsiaTheme="minorEastAsia" w:hAnsiTheme="majorBidi" w:cstheme="majorBidi"/>
          <w:kern w:val="24"/>
          <w:sz w:val="24"/>
          <w:szCs w:val="24"/>
        </w:rPr>
      </w:pPr>
      <w:proofErr w:type="spellStart"/>
      <w:r w:rsidRPr="00F53B1E">
        <w:rPr>
          <w:rFonts w:asciiTheme="majorBidi" w:eastAsiaTheme="minorEastAsia" w:hAnsiTheme="majorBidi" w:cstheme="majorBidi"/>
          <w:kern w:val="24"/>
          <w:sz w:val="24"/>
          <w:szCs w:val="24"/>
        </w:rPr>
        <w:t>Terbentuknya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masyarakat</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madani</w:t>
      </w:r>
      <w:proofErr w:type="spellEnd"/>
      <w:r w:rsidRPr="00F53B1E">
        <w:rPr>
          <w:rFonts w:asciiTheme="majorBidi" w:eastAsiaTheme="minorEastAsia" w:hAnsiTheme="majorBidi" w:cstheme="majorBidi"/>
          <w:kern w:val="24"/>
          <w:sz w:val="24"/>
          <w:szCs w:val="24"/>
        </w:rPr>
        <w:t xml:space="preserve"> di negara </w:t>
      </w:r>
      <w:proofErr w:type="spellStart"/>
      <w:r w:rsidRPr="00F53B1E">
        <w:rPr>
          <w:rFonts w:asciiTheme="majorBidi" w:eastAsiaTheme="minorEastAsia" w:hAnsiTheme="majorBidi" w:cstheme="majorBidi"/>
          <w:kern w:val="24"/>
          <w:sz w:val="24"/>
          <w:szCs w:val="24"/>
        </w:rPr>
        <w:t>kita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merupakan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bagian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mutlak</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dari</w:t>
      </w:r>
      <w:proofErr w:type="spellEnd"/>
      <w:r w:rsidR="00C6513A" w:rsidRPr="00F53B1E">
        <w:rPr>
          <w:rFonts w:asciiTheme="majorBidi" w:eastAsia="Times New Roman" w:hAnsiTheme="majorBidi" w:cstheme="majorBidi"/>
          <w:sz w:val="24"/>
          <w:szCs w:val="24"/>
        </w:rPr>
        <w:t xml:space="preserve"> </w:t>
      </w:r>
      <w:proofErr w:type="spellStart"/>
      <w:r w:rsidRPr="00F53B1E">
        <w:rPr>
          <w:rFonts w:asciiTheme="majorBidi" w:eastAsiaTheme="minorEastAsia" w:hAnsiTheme="majorBidi" w:cstheme="majorBidi"/>
          <w:kern w:val="24"/>
          <w:sz w:val="24"/>
          <w:szCs w:val="24"/>
        </w:rPr>
        <w:t>wujud</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cita-cita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kenegaraan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yakni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mewujudkan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keadaialan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sosial</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bagi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seluruh</w:t>
      </w:r>
      <w:proofErr w:type="spellEnd"/>
      <w:r w:rsidR="00C6513A" w:rsidRPr="00F53B1E">
        <w:rPr>
          <w:rFonts w:asciiTheme="majorBidi" w:eastAsiaTheme="minorEastAsia" w:hAnsiTheme="majorBidi" w:cstheme="majorBidi"/>
          <w:kern w:val="24"/>
          <w:sz w:val="24"/>
          <w:szCs w:val="24"/>
        </w:rPr>
        <w:t xml:space="preserve"> </w:t>
      </w:r>
      <w:r w:rsidRPr="00F53B1E">
        <w:rPr>
          <w:rFonts w:asciiTheme="majorBidi" w:eastAsiaTheme="minorEastAsia" w:hAnsiTheme="majorBidi" w:cstheme="majorBidi"/>
          <w:kern w:val="24"/>
          <w:sz w:val="24"/>
          <w:szCs w:val="24"/>
        </w:rPr>
        <w:t>Rakyat Indonesia.</w:t>
      </w:r>
    </w:p>
    <w:p w14:paraId="0CA034C3" w14:textId="00FCCDF8" w:rsidR="00741E2A" w:rsidRPr="00F53B1E" w:rsidRDefault="00741E2A" w:rsidP="00C6513A">
      <w:pPr>
        <w:spacing w:after="0" w:line="480" w:lineRule="auto"/>
        <w:ind w:left="426" w:firstLine="425"/>
        <w:contextualSpacing/>
        <w:jc w:val="both"/>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Masyarakat </w:t>
      </w:r>
      <w:proofErr w:type="spellStart"/>
      <w:r w:rsidRPr="00F53B1E">
        <w:rPr>
          <w:rFonts w:asciiTheme="majorBidi" w:eastAsiaTheme="minorEastAsia" w:hAnsiTheme="majorBidi" w:cstheme="majorBidi"/>
          <w:kern w:val="24"/>
          <w:sz w:val="24"/>
          <w:szCs w:val="24"/>
        </w:rPr>
        <w:t>madani</w:t>
      </w:r>
      <w:proofErr w:type="spellEnd"/>
      <w:r w:rsidRPr="00F53B1E">
        <w:rPr>
          <w:rFonts w:asciiTheme="majorBidi" w:eastAsiaTheme="minorEastAsia" w:hAnsiTheme="majorBidi" w:cstheme="majorBidi"/>
          <w:kern w:val="24"/>
          <w:sz w:val="24"/>
          <w:szCs w:val="24"/>
        </w:rPr>
        <w:t xml:space="preserve"> di Indo</w:t>
      </w:r>
      <w:r w:rsidR="00C6513A" w:rsidRPr="00F53B1E">
        <w:rPr>
          <w:rFonts w:asciiTheme="majorBidi" w:eastAsiaTheme="minorEastAsia" w:hAnsiTheme="majorBidi" w:cstheme="majorBidi"/>
          <w:kern w:val="24"/>
          <w:sz w:val="24"/>
          <w:szCs w:val="24"/>
        </w:rPr>
        <w:t>n</w:t>
      </w:r>
      <w:r w:rsidRPr="00F53B1E">
        <w:rPr>
          <w:rFonts w:asciiTheme="majorBidi" w:eastAsiaTheme="minorEastAsia" w:hAnsiTheme="majorBidi" w:cstheme="majorBidi"/>
          <w:kern w:val="24"/>
          <w:sz w:val="24"/>
          <w:szCs w:val="24"/>
        </w:rPr>
        <w:t xml:space="preserve">esia </w:t>
      </w:r>
      <w:proofErr w:type="spellStart"/>
      <w:r w:rsidRPr="00F53B1E">
        <w:rPr>
          <w:rFonts w:asciiTheme="majorBidi" w:eastAsiaTheme="minorEastAsia" w:hAnsiTheme="majorBidi" w:cstheme="majorBidi"/>
          <w:kern w:val="24"/>
          <w:sz w:val="24"/>
          <w:szCs w:val="24"/>
        </w:rPr>
        <w:t>akan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terujud</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dengan</w:t>
      </w:r>
      <w:proofErr w:type="spellEnd"/>
      <w:r w:rsidRPr="00F53B1E">
        <w:rPr>
          <w:rFonts w:asciiTheme="majorBidi" w:eastAsiaTheme="minorEastAsia" w:hAnsiTheme="majorBidi" w:cstheme="majorBidi"/>
          <w:kern w:val="24"/>
          <w:sz w:val="24"/>
          <w:szCs w:val="24"/>
        </w:rPr>
        <w:t>:</w:t>
      </w:r>
    </w:p>
    <w:p w14:paraId="7914DACD" w14:textId="77777777" w:rsidR="00741E2A" w:rsidRPr="00F53B1E" w:rsidRDefault="00741E2A" w:rsidP="002E1929">
      <w:pPr>
        <w:pStyle w:val="ListParagraph"/>
        <w:numPr>
          <w:ilvl w:val="0"/>
          <w:numId w:val="47"/>
        </w:numPr>
        <w:tabs>
          <w:tab w:val="clear" w:pos="720"/>
        </w:tabs>
        <w:ind w:left="851" w:hanging="425"/>
        <w:rPr>
          <w:rFonts w:asciiTheme="majorBidi" w:hAnsiTheme="majorBidi" w:cstheme="majorBidi"/>
        </w:rPr>
      </w:pPr>
      <w:proofErr w:type="spellStart"/>
      <w:r w:rsidRPr="00F53B1E">
        <w:rPr>
          <w:rFonts w:asciiTheme="majorBidi" w:eastAsiaTheme="minorEastAsia" w:hAnsiTheme="majorBidi" w:cstheme="majorBidi"/>
          <w:kern w:val="24"/>
        </w:rPr>
        <w:t>Tegaknya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hukum</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keadilan</w:t>
      </w:r>
      <w:proofErr w:type="spellEnd"/>
      <w:r w:rsidRPr="00F53B1E">
        <w:rPr>
          <w:rFonts w:asciiTheme="majorBidi" w:eastAsiaTheme="minorEastAsia" w:hAnsiTheme="majorBidi" w:cstheme="majorBidi"/>
          <w:kern w:val="24"/>
        </w:rPr>
        <w:t>.</w:t>
      </w:r>
    </w:p>
    <w:p w14:paraId="14E8D251" w14:textId="6584E9F7" w:rsidR="00741E2A" w:rsidRPr="00F53B1E" w:rsidRDefault="00741E2A" w:rsidP="002E1929">
      <w:pPr>
        <w:pStyle w:val="ListParagraph"/>
        <w:numPr>
          <w:ilvl w:val="0"/>
          <w:numId w:val="47"/>
        </w:numPr>
        <w:tabs>
          <w:tab w:val="clear" w:pos="720"/>
        </w:tabs>
        <w:ind w:left="851" w:hanging="425"/>
        <w:rPr>
          <w:rFonts w:asciiTheme="majorBidi" w:hAnsiTheme="majorBidi" w:cstheme="majorBidi"/>
        </w:rPr>
      </w:pPr>
      <w:proofErr w:type="spellStart"/>
      <w:r w:rsidRPr="00F53B1E">
        <w:rPr>
          <w:rFonts w:asciiTheme="majorBidi" w:eastAsiaTheme="minorEastAsia" w:hAnsiTheme="majorBidi" w:cstheme="majorBidi"/>
          <w:kern w:val="24"/>
        </w:rPr>
        <w:t>Tegaknya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nilai-nilai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hubungan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sosial</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luhur</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seperti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toleransi</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pluralisme</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kelanjutan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tegaknya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nilai-nilai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keadaban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itu</w:t>
      </w:r>
      <w:proofErr w:type="spellEnd"/>
      <w:r w:rsidRPr="00F53B1E">
        <w:rPr>
          <w:rFonts w:asciiTheme="majorBidi" w:eastAsiaTheme="minorEastAsia" w:hAnsiTheme="majorBidi" w:cstheme="majorBidi"/>
          <w:kern w:val="24"/>
        </w:rPr>
        <w:t>.</w:t>
      </w:r>
    </w:p>
    <w:p w14:paraId="013BF75E" w14:textId="08F13110" w:rsidR="00741E2A" w:rsidRPr="00F53B1E" w:rsidRDefault="00741E2A" w:rsidP="00C6513A">
      <w:pPr>
        <w:spacing w:after="0" w:line="480" w:lineRule="auto"/>
        <w:ind w:left="426" w:firstLine="425"/>
        <w:contextualSpacing/>
        <w:jc w:val="both"/>
        <w:rPr>
          <w:rFonts w:asciiTheme="majorBidi" w:eastAsia="Times New Roman" w:hAnsiTheme="majorBidi" w:cstheme="majorBidi"/>
          <w:sz w:val="24"/>
          <w:szCs w:val="24"/>
        </w:rPr>
      </w:pPr>
      <w:proofErr w:type="spellStart"/>
      <w:r w:rsidRPr="00F53B1E">
        <w:rPr>
          <w:rFonts w:asciiTheme="majorBidi" w:eastAsiaTheme="minorEastAsia" w:hAnsiTheme="majorBidi" w:cstheme="majorBidi"/>
          <w:kern w:val="24"/>
          <w:sz w:val="24"/>
          <w:szCs w:val="24"/>
        </w:rPr>
        <w:t>Bangsa</w:t>
      </w:r>
      <w:proofErr w:type="spellEnd"/>
      <w:r w:rsidRPr="00F53B1E">
        <w:rPr>
          <w:rFonts w:asciiTheme="majorBidi" w:eastAsiaTheme="minorEastAsia" w:hAnsiTheme="majorBidi" w:cstheme="majorBidi"/>
          <w:kern w:val="24"/>
          <w:sz w:val="24"/>
          <w:szCs w:val="24"/>
        </w:rPr>
        <w:t xml:space="preserve"> Indonesia </w:t>
      </w:r>
      <w:proofErr w:type="spellStart"/>
      <w:r w:rsidRPr="00F53B1E">
        <w:rPr>
          <w:rFonts w:asciiTheme="majorBidi" w:eastAsiaTheme="minorEastAsia" w:hAnsiTheme="majorBidi" w:cstheme="majorBidi"/>
          <w:kern w:val="24"/>
          <w:sz w:val="24"/>
          <w:szCs w:val="24"/>
        </w:rPr>
        <w:t>memiliki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semua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perlengkapan</w:t>
      </w:r>
      <w:proofErr w:type="spellEnd"/>
      <w:r w:rsidRPr="00F53B1E">
        <w:rPr>
          <w:rFonts w:asciiTheme="majorBidi" w:eastAsiaTheme="minorEastAsia" w:hAnsiTheme="majorBidi" w:cstheme="majorBidi"/>
          <w:kern w:val="24"/>
          <w:sz w:val="24"/>
          <w:szCs w:val="24"/>
        </w:rPr>
        <w:t xml:space="preserve"> yang </w:t>
      </w:r>
      <w:proofErr w:type="spellStart"/>
      <w:r w:rsidRPr="00F53B1E">
        <w:rPr>
          <w:rFonts w:asciiTheme="majorBidi" w:eastAsiaTheme="minorEastAsia" w:hAnsiTheme="majorBidi" w:cstheme="majorBidi"/>
          <w:kern w:val="24"/>
          <w:sz w:val="24"/>
          <w:szCs w:val="24"/>
        </w:rPr>
        <w:t>diperlukan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untuk</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menegkan</w:t>
      </w:r>
      <w:proofErr w:type="spellEnd"/>
      <w:r w:rsidR="00C6513A" w:rsidRPr="00F53B1E">
        <w:rPr>
          <w:rFonts w:asciiTheme="majorBidi" w:eastAsia="Times New Roman" w:hAnsiTheme="majorBidi" w:cstheme="majorBidi"/>
          <w:sz w:val="24"/>
          <w:szCs w:val="24"/>
        </w:rPr>
        <w:t xml:space="preserve"> </w:t>
      </w:r>
      <w:proofErr w:type="spellStart"/>
      <w:r w:rsidR="00C6513A" w:rsidRPr="00F53B1E">
        <w:rPr>
          <w:rFonts w:asciiTheme="majorBidi" w:eastAsia="Times New Roman" w:hAnsiTheme="majorBidi" w:cstheme="majorBidi"/>
          <w:sz w:val="24"/>
          <w:szCs w:val="24"/>
        </w:rPr>
        <w:t>m</w:t>
      </w:r>
      <w:r w:rsidRPr="00F53B1E">
        <w:rPr>
          <w:rFonts w:asciiTheme="majorBidi" w:eastAsiaTheme="minorEastAsia" w:hAnsiTheme="majorBidi" w:cstheme="majorBidi"/>
          <w:kern w:val="24"/>
          <w:sz w:val="24"/>
          <w:szCs w:val="24"/>
        </w:rPr>
        <w:t>asyarakat</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madani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kita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semua</w:t>
      </w:r>
      <w:proofErr w:type="spellEnd"/>
      <w:r w:rsidRPr="00F53B1E">
        <w:rPr>
          <w:rFonts w:asciiTheme="majorBidi" w:eastAsiaTheme="minorEastAsia" w:hAnsiTheme="majorBidi" w:cstheme="majorBidi"/>
          <w:kern w:val="24"/>
          <w:sz w:val="24"/>
          <w:szCs w:val="24"/>
        </w:rPr>
        <w:t xml:space="preserve"> sangat </w:t>
      </w:r>
      <w:proofErr w:type="spellStart"/>
      <w:r w:rsidRPr="00F53B1E">
        <w:rPr>
          <w:rFonts w:asciiTheme="majorBidi" w:eastAsiaTheme="minorEastAsia" w:hAnsiTheme="majorBidi" w:cstheme="majorBidi"/>
          <w:kern w:val="24"/>
          <w:sz w:val="24"/>
          <w:szCs w:val="24"/>
        </w:rPr>
        <w:t>berharab</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sekali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terujudnya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masya</w:t>
      </w:r>
      <w:r w:rsidR="00C6513A" w:rsidRPr="00F53B1E">
        <w:rPr>
          <w:rFonts w:asciiTheme="majorBidi" w:eastAsiaTheme="minorEastAsia" w:hAnsiTheme="majorBidi" w:cstheme="majorBidi"/>
          <w:kern w:val="24"/>
          <w:sz w:val="24"/>
          <w:szCs w:val="24"/>
        </w:rPr>
        <w:t>r</w:t>
      </w:r>
      <w:r w:rsidRPr="00F53B1E">
        <w:rPr>
          <w:rFonts w:asciiTheme="majorBidi" w:eastAsiaTheme="minorEastAsia" w:hAnsiTheme="majorBidi" w:cstheme="majorBidi"/>
          <w:kern w:val="24"/>
          <w:sz w:val="24"/>
          <w:szCs w:val="24"/>
        </w:rPr>
        <w:t>akat</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madani</w:t>
      </w:r>
      <w:proofErr w:type="spellEnd"/>
      <w:r w:rsidRPr="00F53B1E">
        <w:rPr>
          <w:rFonts w:asciiTheme="majorBidi" w:eastAsiaTheme="minorEastAsia" w:hAnsiTheme="majorBidi" w:cstheme="majorBidi"/>
          <w:kern w:val="24"/>
          <w:sz w:val="24"/>
          <w:szCs w:val="24"/>
        </w:rPr>
        <w:t xml:space="preserve"> di negara </w:t>
      </w:r>
      <w:proofErr w:type="spellStart"/>
      <w:r w:rsidRPr="00F53B1E">
        <w:rPr>
          <w:rFonts w:asciiTheme="majorBidi" w:eastAsiaTheme="minorEastAsia" w:hAnsiTheme="majorBidi" w:cstheme="majorBidi"/>
          <w:kern w:val="24"/>
          <w:sz w:val="24"/>
          <w:szCs w:val="24"/>
        </w:rPr>
        <w:t>kita</w:t>
      </w:r>
      <w:proofErr w:type="spellEnd"/>
      <w:r w:rsidRPr="00F53B1E">
        <w:rPr>
          <w:rFonts w:asciiTheme="majorBidi" w:eastAsiaTheme="minorEastAsia" w:hAnsiTheme="majorBidi" w:cstheme="majorBidi"/>
          <w:kern w:val="24"/>
          <w:sz w:val="24"/>
          <w:szCs w:val="24"/>
        </w:rPr>
        <w:t>.</w:t>
      </w:r>
      <w:r w:rsidR="00C6513A"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Dengan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dukungan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mayoritas</w:t>
      </w:r>
      <w:proofErr w:type="spellEnd"/>
      <w:r w:rsidRPr="00F53B1E">
        <w:rPr>
          <w:rFonts w:asciiTheme="majorBidi" w:eastAsiaTheme="minorEastAsia" w:hAnsiTheme="majorBidi" w:cstheme="majorBidi"/>
          <w:kern w:val="24"/>
          <w:sz w:val="24"/>
          <w:szCs w:val="24"/>
        </w:rPr>
        <w:t xml:space="preserve"> agama </w:t>
      </w:r>
      <w:proofErr w:type="spellStart"/>
      <w:r w:rsidRPr="00F53B1E">
        <w:rPr>
          <w:rFonts w:asciiTheme="majorBidi" w:eastAsiaTheme="minorEastAsia" w:hAnsiTheme="majorBidi" w:cstheme="majorBidi"/>
          <w:kern w:val="24"/>
          <w:sz w:val="24"/>
          <w:szCs w:val="24"/>
        </w:rPr>
        <w:t>islam</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maka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cepat</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terujudnya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masyara</w:t>
      </w:r>
      <w:r w:rsidR="00C6513A" w:rsidRPr="00F53B1E">
        <w:rPr>
          <w:rFonts w:asciiTheme="majorBidi" w:eastAsiaTheme="minorEastAsia" w:hAnsiTheme="majorBidi" w:cstheme="majorBidi"/>
          <w:kern w:val="24"/>
          <w:sz w:val="24"/>
          <w:szCs w:val="24"/>
        </w:rPr>
        <w:t>kt</w:t>
      </w:r>
      <w:proofErr w:type="spellEnd"/>
      <w:r w:rsidR="00C6513A"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madani</w:t>
      </w:r>
      <w:proofErr w:type="spellEnd"/>
      <w:r w:rsidR="00C6513A" w:rsidRPr="00F53B1E">
        <w:rPr>
          <w:rFonts w:asciiTheme="majorBidi" w:eastAsiaTheme="minorEastAsia" w:hAnsiTheme="majorBidi" w:cstheme="majorBidi"/>
          <w:kern w:val="24"/>
          <w:sz w:val="24"/>
          <w:szCs w:val="24"/>
        </w:rPr>
        <w:t xml:space="preserve"> d</w:t>
      </w:r>
      <w:r w:rsidRPr="00F53B1E">
        <w:rPr>
          <w:rFonts w:asciiTheme="majorBidi" w:eastAsiaTheme="minorEastAsia" w:hAnsiTheme="majorBidi" w:cstheme="majorBidi"/>
          <w:kern w:val="24"/>
          <w:sz w:val="24"/>
          <w:szCs w:val="24"/>
        </w:rPr>
        <w:t xml:space="preserve">i </w:t>
      </w:r>
      <w:proofErr w:type="spellStart"/>
      <w:r w:rsidRPr="00F53B1E">
        <w:rPr>
          <w:rFonts w:asciiTheme="majorBidi" w:eastAsiaTheme="minorEastAsia" w:hAnsiTheme="majorBidi" w:cstheme="majorBidi"/>
          <w:kern w:val="24"/>
          <w:sz w:val="24"/>
          <w:szCs w:val="24"/>
        </w:rPr>
        <w:t>tengah-tengah</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masyarakat</w:t>
      </w:r>
      <w:proofErr w:type="spellEnd"/>
      <w:r w:rsidRPr="00F53B1E">
        <w:rPr>
          <w:rFonts w:asciiTheme="majorBidi" w:eastAsiaTheme="minorEastAsia" w:hAnsiTheme="majorBidi" w:cstheme="majorBidi"/>
          <w:kern w:val="24"/>
          <w:sz w:val="24"/>
          <w:szCs w:val="24"/>
        </w:rPr>
        <w:t xml:space="preserve"> Indonesia.</w:t>
      </w:r>
    </w:p>
    <w:p w14:paraId="46B6E924" w14:textId="77777777" w:rsidR="00C6513A" w:rsidRPr="00F53B1E" w:rsidRDefault="00B55F4F" w:rsidP="002E1929">
      <w:pPr>
        <w:pStyle w:val="ListParagraph"/>
        <w:numPr>
          <w:ilvl w:val="0"/>
          <w:numId w:val="42"/>
        </w:numPr>
        <w:ind w:left="426" w:hanging="426"/>
        <w:jc w:val="both"/>
        <w:rPr>
          <w:rFonts w:asciiTheme="majorBidi" w:hAnsiTheme="majorBidi" w:cstheme="majorBidi"/>
        </w:rPr>
      </w:pPr>
      <w:r w:rsidRPr="00F53B1E">
        <w:rPr>
          <w:rFonts w:asciiTheme="majorBidi" w:eastAsiaTheme="minorEastAsia" w:hAnsiTheme="majorBidi" w:cstheme="majorBidi"/>
          <w:kern w:val="24"/>
        </w:rPr>
        <w:t xml:space="preserve">Kesimpulan: </w:t>
      </w:r>
    </w:p>
    <w:p w14:paraId="29C87634" w14:textId="53C8553C" w:rsidR="00B55F4F" w:rsidRPr="00F53B1E" w:rsidRDefault="00B55F4F" w:rsidP="000361A1">
      <w:pPr>
        <w:pStyle w:val="ListParagraph"/>
        <w:ind w:left="426" w:firstLine="425"/>
        <w:jc w:val="both"/>
        <w:rPr>
          <w:rFonts w:asciiTheme="majorBidi" w:hAnsiTheme="majorBidi" w:cstheme="majorBidi"/>
        </w:rPr>
      </w:pPr>
      <w:r w:rsidRPr="00F53B1E">
        <w:rPr>
          <w:rFonts w:asciiTheme="majorBidi" w:eastAsiaTheme="minorEastAsia" w:hAnsiTheme="majorBidi" w:cstheme="majorBidi"/>
          <w:kern w:val="24"/>
        </w:rPr>
        <w:t xml:space="preserve">Masyarakat </w:t>
      </w:r>
      <w:proofErr w:type="spellStart"/>
      <w:r w:rsidRPr="00F53B1E">
        <w:rPr>
          <w:rFonts w:asciiTheme="majorBidi" w:eastAsiaTheme="minorEastAsia" w:hAnsiTheme="majorBidi" w:cstheme="majorBidi"/>
          <w:kern w:val="24"/>
        </w:rPr>
        <w:t>madani</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merupakan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suatu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tatanan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masyarakat</w:t>
      </w:r>
      <w:proofErr w:type="spellEnd"/>
      <w:r w:rsidRPr="00F53B1E">
        <w:rPr>
          <w:rFonts w:asciiTheme="majorBidi" w:eastAsiaTheme="minorEastAsia" w:hAnsiTheme="majorBidi" w:cstheme="majorBidi"/>
          <w:kern w:val="24"/>
        </w:rPr>
        <w:t xml:space="preserve"> ideal </w:t>
      </w:r>
      <w:proofErr w:type="spellStart"/>
      <w:r w:rsidRPr="00F53B1E">
        <w:rPr>
          <w:rFonts w:asciiTheme="majorBidi" w:eastAsiaTheme="minorEastAsia" w:hAnsiTheme="majorBidi" w:cstheme="majorBidi"/>
          <w:kern w:val="24"/>
        </w:rPr>
        <w:t>ditegakkan</w:t>
      </w:r>
      <w:proofErr w:type="spellEnd"/>
      <w:r w:rsidRPr="00F53B1E">
        <w:rPr>
          <w:rFonts w:asciiTheme="majorBidi" w:hAnsiTheme="majorBidi" w:cstheme="majorBidi"/>
        </w:rPr>
        <w:t xml:space="preserve"> </w:t>
      </w:r>
      <w:proofErr w:type="spellStart"/>
      <w:r w:rsidRPr="00F53B1E">
        <w:rPr>
          <w:rFonts w:asciiTheme="majorBidi" w:eastAsiaTheme="minorEastAsia" w:hAnsiTheme="majorBidi" w:cstheme="majorBidi"/>
          <w:kern w:val="24"/>
        </w:rPr>
        <w:t>atas</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dasar</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dua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semangat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yakni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semangat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rabbaniyyah</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semangat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insaniyyah</w:t>
      </w:r>
      <w:proofErr w:type="spellEnd"/>
      <w:r w:rsidRPr="00F53B1E">
        <w:rPr>
          <w:rFonts w:asciiTheme="majorBidi" w:eastAsiaTheme="minorEastAsia" w:hAnsiTheme="majorBidi" w:cstheme="majorBidi"/>
          <w:kern w:val="24"/>
        </w:rPr>
        <w:t xml:space="preserve">. Hal lain yang </w:t>
      </w:r>
      <w:proofErr w:type="spellStart"/>
      <w:r w:rsidRPr="00F53B1E">
        <w:rPr>
          <w:rFonts w:asciiTheme="majorBidi" w:eastAsiaTheme="minorEastAsia" w:hAnsiTheme="majorBidi" w:cstheme="majorBidi"/>
          <w:kern w:val="24"/>
        </w:rPr>
        <w:t>mendukung</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ter</w:t>
      </w:r>
      <w:r w:rsidR="00C6513A" w:rsidRPr="00F53B1E">
        <w:rPr>
          <w:rFonts w:asciiTheme="majorBidi" w:eastAsiaTheme="minorEastAsia" w:hAnsiTheme="majorBidi" w:cstheme="majorBidi"/>
          <w:kern w:val="24"/>
        </w:rPr>
        <w:t>w</w:t>
      </w:r>
      <w:r w:rsidRPr="00F53B1E">
        <w:rPr>
          <w:rFonts w:asciiTheme="majorBidi" w:eastAsiaTheme="minorEastAsia" w:hAnsiTheme="majorBidi" w:cstheme="majorBidi"/>
          <w:kern w:val="24"/>
        </w:rPr>
        <w:t>ujudnya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masyarakat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madani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keterbukaan</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Kebersamaan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serta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persamaan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bagi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semua</w:t>
      </w:r>
      <w:proofErr w:type="spellEnd"/>
      <w:r w:rsidRPr="00F53B1E">
        <w:rPr>
          <w:rFonts w:asciiTheme="majorBidi" w:eastAsiaTheme="minorEastAsia" w:hAnsiTheme="majorBidi" w:cstheme="majorBidi"/>
          <w:kern w:val="24"/>
        </w:rPr>
        <w:t xml:space="preserve"> orang </w:t>
      </w:r>
      <w:proofErr w:type="spellStart"/>
      <w:r w:rsidRPr="00F53B1E">
        <w:rPr>
          <w:rFonts w:asciiTheme="majorBidi" w:eastAsiaTheme="minorEastAsia" w:hAnsiTheme="majorBidi" w:cstheme="majorBidi"/>
          <w:kern w:val="24"/>
        </w:rPr>
        <w:t>untuk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terlibat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dalam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urusan</w:t>
      </w:r>
      <w:proofErr w:type="spellEnd"/>
      <w:r w:rsidRPr="00F53B1E">
        <w:rPr>
          <w:rFonts w:asciiTheme="majorBidi" w:hAnsiTheme="majorBidi" w:cstheme="majorBidi"/>
        </w:rPr>
        <w:t xml:space="preserve"> </w:t>
      </w:r>
      <w:proofErr w:type="spellStart"/>
      <w:r w:rsidRPr="00F53B1E">
        <w:rPr>
          <w:rFonts w:asciiTheme="majorBidi" w:eastAsiaTheme="minorEastAsia" w:hAnsiTheme="majorBidi" w:cstheme="majorBidi"/>
          <w:kern w:val="24"/>
        </w:rPr>
        <w:t>Kenegaran</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pemerintahan</w:t>
      </w:r>
      <w:proofErr w:type="spellEnd"/>
      <w:r w:rsidRPr="00F53B1E">
        <w:rPr>
          <w:rFonts w:asciiTheme="majorBidi" w:eastAsiaTheme="minorEastAsia" w:hAnsiTheme="majorBidi" w:cstheme="majorBidi"/>
          <w:kern w:val="24"/>
        </w:rPr>
        <w:t>.</w:t>
      </w:r>
    </w:p>
    <w:p w14:paraId="52371E00" w14:textId="2786D57F" w:rsidR="00637FB3" w:rsidRPr="00F53B1E" w:rsidRDefault="00637FB3" w:rsidP="00396FFE">
      <w:pPr>
        <w:spacing w:after="0" w:line="480" w:lineRule="auto"/>
        <w:contextualSpacing/>
        <w:jc w:val="both"/>
        <w:rPr>
          <w:rFonts w:asciiTheme="majorBidi" w:hAnsiTheme="majorBidi" w:cstheme="majorBidi"/>
          <w:sz w:val="24"/>
          <w:szCs w:val="24"/>
        </w:rPr>
      </w:pPr>
    </w:p>
    <w:p w14:paraId="7AB92766" w14:textId="77777777" w:rsidR="00637FB3" w:rsidRPr="00F53B1E" w:rsidRDefault="00637FB3" w:rsidP="00396FFE">
      <w:pPr>
        <w:spacing w:after="0" w:line="480" w:lineRule="auto"/>
        <w:contextualSpacing/>
        <w:rPr>
          <w:rFonts w:asciiTheme="majorBidi" w:hAnsiTheme="majorBidi" w:cstheme="majorBidi"/>
          <w:sz w:val="24"/>
          <w:szCs w:val="24"/>
        </w:rPr>
      </w:pPr>
    </w:p>
    <w:p w14:paraId="4C68503C" w14:textId="77777777" w:rsidR="00C6513A" w:rsidRDefault="00C6513A" w:rsidP="00396FFE">
      <w:pPr>
        <w:spacing w:after="0" w:line="480" w:lineRule="auto"/>
        <w:contextualSpacing/>
        <w:jc w:val="center"/>
        <w:rPr>
          <w:rFonts w:asciiTheme="majorBidi" w:hAnsiTheme="majorBidi" w:cstheme="majorBidi"/>
          <w:sz w:val="24"/>
          <w:szCs w:val="24"/>
        </w:rPr>
      </w:pPr>
    </w:p>
    <w:p w14:paraId="6076AF93" w14:textId="77777777" w:rsidR="002F3272" w:rsidRPr="002F3272" w:rsidRDefault="002F3272" w:rsidP="002F3272">
      <w:pPr>
        <w:rPr>
          <w:rFonts w:asciiTheme="majorBidi" w:hAnsiTheme="majorBidi" w:cstheme="majorBidi"/>
          <w:sz w:val="24"/>
          <w:szCs w:val="24"/>
        </w:rPr>
      </w:pPr>
    </w:p>
    <w:p w14:paraId="15A650DD" w14:textId="77777777" w:rsidR="002F3272" w:rsidRPr="002F3272" w:rsidRDefault="002F3272" w:rsidP="002F3272">
      <w:pPr>
        <w:rPr>
          <w:rFonts w:asciiTheme="majorBidi" w:hAnsiTheme="majorBidi" w:cstheme="majorBidi"/>
          <w:sz w:val="24"/>
          <w:szCs w:val="24"/>
        </w:rPr>
      </w:pPr>
    </w:p>
    <w:p w14:paraId="44569B06" w14:textId="77777777" w:rsidR="002F3272" w:rsidRPr="002F3272" w:rsidRDefault="002F3272" w:rsidP="002F3272">
      <w:pPr>
        <w:rPr>
          <w:rFonts w:asciiTheme="majorBidi" w:hAnsiTheme="majorBidi" w:cstheme="majorBidi"/>
          <w:sz w:val="24"/>
          <w:szCs w:val="24"/>
        </w:rPr>
      </w:pPr>
    </w:p>
    <w:p w14:paraId="372EC229" w14:textId="77777777" w:rsidR="002F3272" w:rsidRPr="002F3272" w:rsidRDefault="002F3272" w:rsidP="002F3272">
      <w:pPr>
        <w:rPr>
          <w:rFonts w:asciiTheme="majorBidi" w:hAnsiTheme="majorBidi" w:cstheme="majorBidi"/>
          <w:sz w:val="24"/>
          <w:szCs w:val="24"/>
        </w:rPr>
      </w:pPr>
    </w:p>
    <w:p w14:paraId="5A041259" w14:textId="73163CF2" w:rsidR="002F3272" w:rsidRDefault="002F3272" w:rsidP="002F3272">
      <w:pPr>
        <w:tabs>
          <w:tab w:val="left" w:pos="7145"/>
        </w:tabs>
        <w:rPr>
          <w:rFonts w:asciiTheme="majorBidi" w:hAnsiTheme="majorBidi" w:cstheme="majorBidi"/>
          <w:sz w:val="24"/>
          <w:szCs w:val="24"/>
        </w:rPr>
      </w:pPr>
      <w:r>
        <w:rPr>
          <w:rFonts w:asciiTheme="majorBidi" w:hAnsiTheme="majorBidi" w:cstheme="majorBidi"/>
          <w:sz w:val="24"/>
          <w:szCs w:val="24"/>
        </w:rPr>
        <w:tab/>
      </w:r>
    </w:p>
    <w:p w14:paraId="79F3BA99" w14:textId="6940B96B" w:rsidR="002F3272" w:rsidRPr="002F3272" w:rsidRDefault="002F3272" w:rsidP="002F3272">
      <w:pPr>
        <w:tabs>
          <w:tab w:val="left" w:pos="7145"/>
        </w:tabs>
        <w:rPr>
          <w:rFonts w:asciiTheme="majorBidi" w:hAnsiTheme="majorBidi" w:cstheme="majorBidi"/>
          <w:sz w:val="24"/>
          <w:szCs w:val="24"/>
        </w:rPr>
        <w:sectPr w:rsidR="002F3272" w:rsidRPr="002F3272">
          <w:pgSz w:w="12240" w:h="15840"/>
          <w:pgMar w:top="1440" w:right="1440" w:bottom="1440" w:left="1440" w:header="720" w:footer="720" w:gutter="0"/>
          <w:cols w:space="720"/>
          <w:docGrid w:linePitch="360"/>
        </w:sectPr>
      </w:pPr>
      <w:r>
        <w:rPr>
          <w:rFonts w:asciiTheme="majorBidi" w:hAnsiTheme="majorBidi" w:cstheme="majorBidi"/>
          <w:sz w:val="24"/>
          <w:szCs w:val="24"/>
        </w:rPr>
        <w:tab/>
      </w:r>
    </w:p>
    <w:p w14:paraId="4B8ABCCB" w14:textId="35E2CFB5" w:rsidR="0077084C" w:rsidRDefault="0077084C" w:rsidP="0077084C">
      <w:pPr>
        <w:spacing w:after="0" w:line="480" w:lineRule="auto"/>
        <w:contextualSpacing/>
        <w:rPr>
          <w:rFonts w:asciiTheme="majorBidi" w:hAnsiTheme="majorBidi" w:cstheme="majorBidi"/>
          <w:sz w:val="24"/>
          <w:szCs w:val="24"/>
        </w:rPr>
      </w:pPr>
      <w:r>
        <w:rPr>
          <w:rFonts w:asciiTheme="majorBidi" w:hAnsiTheme="majorBidi" w:cstheme="majorBidi"/>
          <w:sz w:val="24"/>
          <w:szCs w:val="24"/>
        </w:rPr>
        <w:t>LATIAHAN SOAL-SOAL BAB VI</w:t>
      </w:r>
    </w:p>
    <w:p w14:paraId="2479A179" w14:textId="75676E0A" w:rsidR="0077084C" w:rsidRDefault="0077084C" w:rsidP="00A16782">
      <w:pPr>
        <w:spacing w:after="0" w:line="240" w:lineRule="auto"/>
        <w:contextualSpacing/>
        <w:rPr>
          <w:rFonts w:asciiTheme="majorBidi" w:hAnsiTheme="majorBidi" w:cstheme="majorBidi"/>
          <w:sz w:val="24"/>
          <w:szCs w:val="24"/>
        </w:rPr>
      </w:pPr>
      <w:r>
        <w:rPr>
          <w:rFonts w:asciiTheme="majorBidi" w:hAnsiTheme="majorBidi" w:cstheme="majorBidi"/>
          <w:sz w:val="24"/>
          <w:szCs w:val="24"/>
        </w:rPr>
        <w:t>1.</w:t>
      </w:r>
      <w:r w:rsidR="00CD5BAD">
        <w:rPr>
          <w:rFonts w:asciiTheme="majorBidi" w:hAnsiTheme="majorBidi" w:cstheme="majorBidi"/>
          <w:sz w:val="24"/>
          <w:szCs w:val="24"/>
        </w:rPr>
        <w:t xml:space="preserve"> </w:t>
      </w:r>
      <w:proofErr w:type="spellStart"/>
      <w:r w:rsidR="00CD5BAD">
        <w:rPr>
          <w:rFonts w:asciiTheme="majorBidi" w:hAnsiTheme="majorBidi" w:cstheme="majorBidi"/>
          <w:sz w:val="24"/>
          <w:szCs w:val="24"/>
        </w:rPr>
        <w:t>Terangkan</w:t>
      </w:r>
      <w:proofErr w:type="spellEnd"/>
      <w:r w:rsidR="00CD5BAD">
        <w:rPr>
          <w:rFonts w:asciiTheme="majorBidi" w:hAnsiTheme="majorBidi" w:cstheme="majorBidi"/>
          <w:sz w:val="24"/>
          <w:szCs w:val="24"/>
        </w:rPr>
        <w:t xml:space="preserve"> </w:t>
      </w:r>
      <w:proofErr w:type="spellStart"/>
      <w:r w:rsidR="00CD5BAD">
        <w:rPr>
          <w:rFonts w:asciiTheme="majorBidi" w:hAnsiTheme="majorBidi" w:cstheme="majorBidi"/>
          <w:sz w:val="24"/>
          <w:szCs w:val="24"/>
        </w:rPr>
        <w:t>bagaimana</w:t>
      </w:r>
      <w:proofErr w:type="spellEnd"/>
      <w:r w:rsidR="00CD5BAD">
        <w:rPr>
          <w:rFonts w:asciiTheme="majorBidi" w:hAnsiTheme="majorBidi" w:cstheme="majorBidi"/>
          <w:sz w:val="24"/>
          <w:szCs w:val="24"/>
        </w:rPr>
        <w:t xml:space="preserve"> </w:t>
      </w:r>
      <w:proofErr w:type="spellStart"/>
      <w:r w:rsidR="00CD5BAD">
        <w:rPr>
          <w:rFonts w:asciiTheme="majorBidi" w:hAnsiTheme="majorBidi" w:cstheme="majorBidi"/>
          <w:sz w:val="24"/>
          <w:szCs w:val="24"/>
        </w:rPr>
        <w:t>prinsip</w:t>
      </w:r>
      <w:proofErr w:type="spellEnd"/>
      <w:r w:rsidR="00CD5BAD">
        <w:rPr>
          <w:rFonts w:asciiTheme="majorBidi" w:hAnsiTheme="majorBidi" w:cstheme="majorBidi"/>
          <w:sz w:val="24"/>
          <w:szCs w:val="24"/>
        </w:rPr>
        <w:t xml:space="preserve"> </w:t>
      </w:r>
      <w:proofErr w:type="spellStart"/>
      <w:r w:rsidR="00CD5BAD">
        <w:rPr>
          <w:rFonts w:asciiTheme="majorBidi" w:hAnsiTheme="majorBidi" w:cstheme="majorBidi"/>
          <w:sz w:val="24"/>
          <w:szCs w:val="24"/>
        </w:rPr>
        <w:t>masyarakat</w:t>
      </w:r>
      <w:proofErr w:type="spellEnd"/>
      <w:r w:rsidR="00CD5BAD">
        <w:rPr>
          <w:rFonts w:asciiTheme="majorBidi" w:hAnsiTheme="majorBidi" w:cstheme="majorBidi"/>
          <w:sz w:val="24"/>
          <w:szCs w:val="24"/>
        </w:rPr>
        <w:t xml:space="preserve"> Islam </w:t>
      </w:r>
      <w:proofErr w:type="spellStart"/>
      <w:r w:rsidR="00CD5BAD">
        <w:rPr>
          <w:rFonts w:asciiTheme="majorBidi" w:hAnsiTheme="majorBidi" w:cstheme="majorBidi"/>
          <w:sz w:val="24"/>
          <w:szCs w:val="24"/>
        </w:rPr>
        <w:t>madani</w:t>
      </w:r>
      <w:proofErr w:type="spellEnd"/>
      <w:r w:rsidR="00CD5BAD">
        <w:rPr>
          <w:rFonts w:asciiTheme="majorBidi" w:hAnsiTheme="majorBidi" w:cstheme="majorBidi"/>
          <w:sz w:val="24"/>
          <w:szCs w:val="24"/>
        </w:rPr>
        <w:t xml:space="preserve">. </w:t>
      </w:r>
      <w:proofErr w:type="spellStart"/>
      <w:r w:rsidR="00CD5BAD">
        <w:rPr>
          <w:rFonts w:asciiTheme="majorBidi" w:hAnsiTheme="majorBidi" w:cstheme="majorBidi"/>
          <w:sz w:val="24"/>
          <w:szCs w:val="24"/>
        </w:rPr>
        <w:t>Jelaskan</w:t>
      </w:r>
      <w:proofErr w:type="spellEnd"/>
      <w:r w:rsidR="00CD5BAD">
        <w:rPr>
          <w:rFonts w:asciiTheme="majorBidi" w:hAnsiTheme="majorBidi" w:cstheme="majorBidi"/>
          <w:sz w:val="24"/>
          <w:szCs w:val="24"/>
        </w:rPr>
        <w:t>?</w:t>
      </w:r>
    </w:p>
    <w:p w14:paraId="69345DBF" w14:textId="455460C3" w:rsidR="0077084C" w:rsidRDefault="0077084C" w:rsidP="00A16782">
      <w:pPr>
        <w:spacing w:after="0" w:line="240" w:lineRule="auto"/>
        <w:contextualSpacing/>
        <w:rPr>
          <w:rFonts w:asciiTheme="majorBidi" w:hAnsiTheme="majorBidi" w:cstheme="majorBidi"/>
          <w:sz w:val="24"/>
          <w:szCs w:val="24"/>
        </w:rPr>
      </w:pPr>
      <w:r>
        <w:rPr>
          <w:rFonts w:asciiTheme="majorBidi" w:hAnsiTheme="majorBidi" w:cstheme="majorBidi"/>
          <w:sz w:val="24"/>
          <w:szCs w:val="24"/>
        </w:rPr>
        <w:t xml:space="preserve">2. </w:t>
      </w:r>
      <w:proofErr w:type="spellStart"/>
      <w:r w:rsidR="00536B12">
        <w:rPr>
          <w:rFonts w:asciiTheme="majorBidi" w:hAnsiTheme="majorBidi" w:cstheme="majorBidi"/>
          <w:sz w:val="24"/>
          <w:szCs w:val="24"/>
        </w:rPr>
        <w:t>Jelaskan</w:t>
      </w:r>
      <w:proofErr w:type="spellEnd"/>
      <w:r w:rsidR="00536B12">
        <w:rPr>
          <w:rFonts w:asciiTheme="majorBidi" w:hAnsiTheme="majorBidi" w:cstheme="majorBidi"/>
          <w:sz w:val="24"/>
          <w:szCs w:val="24"/>
        </w:rPr>
        <w:t xml:space="preserve"> </w:t>
      </w:r>
      <w:proofErr w:type="spellStart"/>
      <w:r w:rsidR="00536B12">
        <w:rPr>
          <w:rFonts w:asciiTheme="majorBidi" w:hAnsiTheme="majorBidi" w:cstheme="majorBidi"/>
          <w:sz w:val="24"/>
          <w:szCs w:val="24"/>
        </w:rPr>
        <w:t>prinsip</w:t>
      </w:r>
      <w:proofErr w:type="spellEnd"/>
      <w:r w:rsidR="00536B12">
        <w:rPr>
          <w:rFonts w:asciiTheme="majorBidi" w:hAnsiTheme="majorBidi" w:cstheme="majorBidi"/>
          <w:sz w:val="24"/>
          <w:szCs w:val="24"/>
        </w:rPr>
        <w:t xml:space="preserve"> </w:t>
      </w:r>
      <w:proofErr w:type="spellStart"/>
      <w:r w:rsidR="00536B12">
        <w:rPr>
          <w:rFonts w:asciiTheme="majorBidi" w:hAnsiTheme="majorBidi" w:cstheme="majorBidi"/>
          <w:sz w:val="24"/>
          <w:szCs w:val="24"/>
        </w:rPr>
        <w:t>dasar-dasar</w:t>
      </w:r>
      <w:proofErr w:type="spellEnd"/>
      <w:r w:rsidR="00536B12">
        <w:rPr>
          <w:rFonts w:asciiTheme="majorBidi" w:hAnsiTheme="majorBidi" w:cstheme="majorBidi"/>
          <w:sz w:val="24"/>
          <w:szCs w:val="24"/>
        </w:rPr>
        <w:t xml:space="preserve"> </w:t>
      </w:r>
      <w:proofErr w:type="spellStart"/>
      <w:r w:rsidR="00536B12">
        <w:rPr>
          <w:rFonts w:asciiTheme="majorBidi" w:hAnsiTheme="majorBidi" w:cstheme="majorBidi"/>
          <w:sz w:val="24"/>
          <w:szCs w:val="24"/>
        </w:rPr>
        <w:t>masyarakat</w:t>
      </w:r>
      <w:proofErr w:type="spellEnd"/>
      <w:r w:rsidR="00536B12">
        <w:rPr>
          <w:rFonts w:asciiTheme="majorBidi" w:hAnsiTheme="majorBidi" w:cstheme="majorBidi"/>
          <w:sz w:val="24"/>
          <w:szCs w:val="24"/>
        </w:rPr>
        <w:t xml:space="preserve"> </w:t>
      </w:r>
      <w:proofErr w:type="spellStart"/>
      <w:r w:rsidR="00536B12">
        <w:rPr>
          <w:rFonts w:asciiTheme="majorBidi" w:hAnsiTheme="majorBidi" w:cstheme="majorBidi"/>
          <w:sz w:val="24"/>
          <w:szCs w:val="24"/>
        </w:rPr>
        <w:t>madani</w:t>
      </w:r>
      <w:proofErr w:type="spellEnd"/>
      <w:r w:rsidR="00536B12">
        <w:rPr>
          <w:rFonts w:asciiTheme="majorBidi" w:hAnsiTheme="majorBidi" w:cstheme="majorBidi"/>
          <w:sz w:val="24"/>
          <w:szCs w:val="24"/>
        </w:rPr>
        <w:t xml:space="preserve"> </w:t>
      </w:r>
      <w:proofErr w:type="spellStart"/>
      <w:r w:rsidR="00536B12">
        <w:rPr>
          <w:rFonts w:asciiTheme="majorBidi" w:hAnsiTheme="majorBidi" w:cstheme="majorBidi"/>
          <w:sz w:val="24"/>
          <w:szCs w:val="24"/>
        </w:rPr>
        <w:t>menurut</w:t>
      </w:r>
      <w:proofErr w:type="spellEnd"/>
      <w:r w:rsidR="00536B12">
        <w:rPr>
          <w:rFonts w:asciiTheme="majorBidi" w:hAnsiTheme="majorBidi" w:cstheme="majorBidi"/>
          <w:sz w:val="24"/>
          <w:szCs w:val="24"/>
        </w:rPr>
        <w:t xml:space="preserve"> Islam?</w:t>
      </w:r>
    </w:p>
    <w:p w14:paraId="18FD4A78" w14:textId="65B4B9BC" w:rsidR="0077084C" w:rsidRDefault="0077084C" w:rsidP="00A16782">
      <w:pPr>
        <w:spacing w:after="0" w:line="240" w:lineRule="auto"/>
        <w:contextualSpacing/>
        <w:rPr>
          <w:rFonts w:asciiTheme="majorBidi" w:hAnsiTheme="majorBidi" w:cstheme="majorBidi"/>
          <w:sz w:val="24"/>
          <w:szCs w:val="24"/>
        </w:rPr>
      </w:pPr>
      <w:r>
        <w:rPr>
          <w:rFonts w:asciiTheme="majorBidi" w:hAnsiTheme="majorBidi" w:cstheme="majorBidi"/>
          <w:sz w:val="24"/>
          <w:szCs w:val="24"/>
        </w:rPr>
        <w:t>3.</w:t>
      </w:r>
      <w:r w:rsidR="00536B12">
        <w:rPr>
          <w:rFonts w:asciiTheme="majorBidi" w:hAnsiTheme="majorBidi" w:cstheme="majorBidi"/>
          <w:sz w:val="24"/>
          <w:szCs w:val="24"/>
        </w:rPr>
        <w:t xml:space="preserve"> </w:t>
      </w:r>
      <w:proofErr w:type="spellStart"/>
      <w:r w:rsidR="00536B12">
        <w:rPr>
          <w:rFonts w:asciiTheme="majorBidi" w:hAnsiTheme="majorBidi" w:cstheme="majorBidi"/>
          <w:sz w:val="24"/>
          <w:szCs w:val="24"/>
        </w:rPr>
        <w:t>Bagaimana</w:t>
      </w:r>
      <w:proofErr w:type="spellEnd"/>
      <w:r w:rsidR="00536B12">
        <w:rPr>
          <w:rFonts w:asciiTheme="majorBidi" w:hAnsiTheme="majorBidi" w:cstheme="majorBidi"/>
          <w:sz w:val="24"/>
          <w:szCs w:val="24"/>
        </w:rPr>
        <w:t xml:space="preserve"> </w:t>
      </w:r>
      <w:proofErr w:type="spellStart"/>
      <w:r w:rsidR="00536B12">
        <w:rPr>
          <w:rFonts w:asciiTheme="majorBidi" w:hAnsiTheme="majorBidi" w:cstheme="majorBidi"/>
          <w:sz w:val="24"/>
          <w:szCs w:val="24"/>
        </w:rPr>
        <w:t>pendapatmu</w:t>
      </w:r>
      <w:proofErr w:type="spellEnd"/>
      <w:r w:rsidR="00536B12">
        <w:rPr>
          <w:rFonts w:asciiTheme="majorBidi" w:hAnsiTheme="majorBidi" w:cstheme="majorBidi"/>
          <w:sz w:val="24"/>
          <w:szCs w:val="24"/>
        </w:rPr>
        <w:t xml:space="preserve"> </w:t>
      </w:r>
      <w:proofErr w:type="spellStart"/>
      <w:r w:rsidR="00536B12">
        <w:rPr>
          <w:rFonts w:asciiTheme="majorBidi" w:hAnsiTheme="majorBidi" w:cstheme="majorBidi"/>
          <w:sz w:val="24"/>
          <w:szCs w:val="24"/>
        </w:rPr>
        <w:t>untuk</w:t>
      </w:r>
      <w:proofErr w:type="spellEnd"/>
      <w:r w:rsidR="00536B12">
        <w:rPr>
          <w:rFonts w:asciiTheme="majorBidi" w:hAnsiTheme="majorBidi" w:cstheme="majorBidi"/>
          <w:sz w:val="24"/>
          <w:szCs w:val="24"/>
        </w:rPr>
        <w:t xml:space="preserve"> </w:t>
      </w:r>
      <w:proofErr w:type="spellStart"/>
      <w:r w:rsidR="00536B12">
        <w:rPr>
          <w:rFonts w:asciiTheme="majorBidi" w:hAnsiTheme="majorBidi" w:cstheme="majorBidi"/>
          <w:sz w:val="24"/>
          <w:szCs w:val="24"/>
        </w:rPr>
        <w:t>mewujudkan</w:t>
      </w:r>
      <w:proofErr w:type="spellEnd"/>
      <w:r w:rsidR="00536B12">
        <w:rPr>
          <w:rFonts w:asciiTheme="majorBidi" w:hAnsiTheme="majorBidi" w:cstheme="majorBidi"/>
          <w:sz w:val="24"/>
          <w:szCs w:val="24"/>
        </w:rPr>
        <w:t xml:space="preserve"> </w:t>
      </w:r>
      <w:proofErr w:type="spellStart"/>
      <w:r w:rsidR="00536B12">
        <w:rPr>
          <w:rFonts w:asciiTheme="majorBidi" w:hAnsiTheme="majorBidi" w:cstheme="majorBidi"/>
          <w:sz w:val="24"/>
          <w:szCs w:val="24"/>
        </w:rPr>
        <w:t>masyarakat</w:t>
      </w:r>
      <w:proofErr w:type="spellEnd"/>
      <w:r w:rsidR="00536B12">
        <w:rPr>
          <w:rFonts w:asciiTheme="majorBidi" w:hAnsiTheme="majorBidi" w:cstheme="majorBidi"/>
          <w:sz w:val="24"/>
          <w:szCs w:val="24"/>
        </w:rPr>
        <w:t xml:space="preserve"> </w:t>
      </w:r>
      <w:proofErr w:type="spellStart"/>
      <w:r w:rsidR="00536B12">
        <w:rPr>
          <w:rFonts w:asciiTheme="majorBidi" w:hAnsiTheme="majorBidi" w:cstheme="majorBidi"/>
          <w:sz w:val="24"/>
          <w:szCs w:val="24"/>
        </w:rPr>
        <w:t>madani</w:t>
      </w:r>
      <w:proofErr w:type="spellEnd"/>
      <w:r w:rsidR="00536B12">
        <w:rPr>
          <w:rFonts w:asciiTheme="majorBidi" w:hAnsiTheme="majorBidi" w:cstheme="majorBidi"/>
          <w:sz w:val="24"/>
          <w:szCs w:val="24"/>
        </w:rPr>
        <w:t xml:space="preserve"> di Indonesia?</w:t>
      </w:r>
    </w:p>
    <w:p w14:paraId="481EAE84" w14:textId="7D152BDE" w:rsidR="0077084C" w:rsidRDefault="0077084C" w:rsidP="00A16782">
      <w:pPr>
        <w:spacing w:after="0" w:line="240" w:lineRule="auto"/>
        <w:contextualSpacing/>
        <w:rPr>
          <w:rFonts w:asciiTheme="majorBidi" w:hAnsiTheme="majorBidi" w:cstheme="majorBidi"/>
          <w:sz w:val="24"/>
          <w:szCs w:val="24"/>
        </w:rPr>
      </w:pPr>
      <w:r>
        <w:rPr>
          <w:rFonts w:asciiTheme="majorBidi" w:hAnsiTheme="majorBidi" w:cstheme="majorBidi"/>
          <w:sz w:val="24"/>
          <w:szCs w:val="24"/>
        </w:rPr>
        <w:t>4.</w:t>
      </w:r>
      <w:r w:rsidR="008F5658">
        <w:rPr>
          <w:rFonts w:asciiTheme="majorBidi" w:hAnsiTheme="majorBidi" w:cstheme="majorBidi"/>
          <w:sz w:val="24"/>
          <w:szCs w:val="24"/>
        </w:rPr>
        <w:t xml:space="preserve"> </w:t>
      </w:r>
      <w:proofErr w:type="spellStart"/>
      <w:r w:rsidR="008F5658">
        <w:rPr>
          <w:rFonts w:asciiTheme="majorBidi" w:hAnsiTheme="majorBidi" w:cstheme="majorBidi"/>
          <w:sz w:val="24"/>
          <w:szCs w:val="24"/>
        </w:rPr>
        <w:t>Bagaimana</w:t>
      </w:r>
      <w:proofErr w:type="spellEnd"/>
      <w:r w:rsidR="008F5658">
        <w:rPr>
          <w:rFonts w:asciiTheme="majorBidi" w:hAnsiTheme="majorBidi" w:cstheme="majorBidi"/>
          <w:sz w:val="24"/>
          <w:szCs w:val="24"/>
        </w:rPr>
        <w:t xml:space="preserve"> </w:t>
      </w:r>
      <w:proofErr w:type="spellStart"/>
      <w:r w:rsidR="008F5658">
        <w:rPr>
          <w:rFonts w:asciiTheme="majorBidi" w:hAnsiTheme="majorBidi" w:cstheme="majorBidi"/>
          <w:sz w:val="24"/>
          <w:szCs w:val="24"/>
        </w:rPr>
        <w:t>menurut</w:t>
      </w:r>
      <w:proofErr w:type="spellEnd"/>
      <w:r w:rsidR="008F5658">
        <w:rPr>
          <w:rFonts w:asciiTheme="majorBidi" w:hAnsiTheme="majorBidi" w:cstheme="majorBidi"/>
          <w:sz w:val="24"/>
          <w:szCs w:val="24"/>
        </w:rPr>
        <w:t xml:space="preserve"> </w:t>
      </w:r>
      <w:proofErr w:type="spellStart"/>
      <w:r w:rsidR="008F5658">
        <w:rPr>
          <w:rFonts w:asciiTheme="majorBidi" w:hAnsiTheme="majorBidi" w:cstheme="majorBidi"/>
          <w:sz w:val="24"/>
          <w:szCs w:val="24"/>
        </w:rPr>
        <w:t>Mun</w:t>
      </w:r>
      <w:r w:rsidR="00BB1575">
        <w:rPr>
          <w:rFonts w:asciiTheme="majorBidi" w:hAnsiTheme="majorBidi" w:cstheme="majorBidi"/>
          <w:sz w:val="24"/>
          <w:szCs w:val="24"/>
        </w:rPr>
        <w:t>a</w:t>
      </w:r>
      <w:r w:rsidR="008F5658">
        <w:rPr>
          <w:rFonts w:asciiTheme="majorBidi" w:hAnsiTheme="majorBidi" w:cstheme="majorBidi"/>
          <w:sz w:val="24"/>
          <w:szCs w:val="24"/>
        </w:rPr>
        <w:t>wir</w:t>
      </w:r>
      <w:proofErr w:type="spellEnd"/>
      <w:r w:rsidR="008F5658">
        <w:rPr>
          <w:rFonts w:asciiTheme="majorBidi" w:hAnsiTheme="majorBidi" w:cstheme="majorBidi"/>
          <w:sz w:val="24"/>
          <w:szCs w:val="24"/>
        </w:rPr>
        <w:t xml:space="preserve"> </w:t>
      </w:r>
      <w:proofErr w:type="spellStart"/>
      <w:r w:rsidR="008F5658">
        <w:rPr>
          <w:rFonts w:asciiTheme="majorBidi" w:hAnsiTheme="majorBidi" w:cstheme="majorBidi"/>
          <w:sz w:val="24"/>
          <w:szCs w:val="24"/>
        </w:rPr>
        <w:t>Sadzali</w:t>
      </w:r>
      <w:proofErr w:type="spellEnd"/>
      <w:r w:rsidR="008F5658">
        <w:rPr>
          <w:rFonts w:asciiTheme="majorBidi" w:hAnsiTheme="majorBidi" w:cstheme="majorBidi"/>
          <w:sz w:val="24"/>
          <w:szCs w:val="24"/>
        </w:rPr>
        <w:t xml:space="preserve"> </w:t>
      </w:r>
      <w:proofErr w:type="spellStart"/>
      <w:r w:rsidR="008F5658">
        <w:rPr>
          <w:rFonts w:asciiTheme="majorBidi" w:hAnsiTheme="majorBidi" w:cstheme="majorBidi"/>
          <w:sz w:val="24"/>
          <w:szCs w:val="24"/>
        </w:rPr>
        <w:t>tentang</w:t>
      </w:r>
      <w:proofErr w:type="spellEnd"/>
      <w:r w:rsidR="008F5658">
        <w:rPr>
          <w:rFonts w:asciiTheme="majorBidi" w:hAnsiTheme="majorBidi" w:cstheme="majorBidi"/>
          <w:sz w:val="24"/>
          <w:szCs w:val="24"/>
        </w:rPr>
        <w:t xml:space="preserve"> </w:t>
      </w:r>
      <w:proofErr w:type="spellStart"/>
      <w:r w:rsidR="008F5658">
        <w:rPr>
          <w:rFonts w:asciiTheme="majorBidi" w:hAnsiTheme="majorBidi" w:cstheme="majorBidi"/>
          <w:sz w:val="24"/>
          <w:szCs w:val="24"/>
        </w:rPr>
        <w:t>pemikiran</w:t>
      </w:r>
      <w:proofErr w:type="spellEnd"/>
      <w:r w:rsidR="008F5658">
        <w:rPr>
          <w:rFonts w:asciiTheme="majorBidi" w:hAnsiTheme="majorBidi" w:cstheme="majorBidi"/>
          <w:sz w:val="24"/>
          <w:szCs w:val="24"/>
        </w:rPr>
        <w:t xml:space="preserve"> dan </w:t>
      </w:r>
      <w:proofErr w:type="spellStart"/>
      <w:r w:rsidR="008F5658">
        <w:rPr>
          <w:rFonts w:asciiTheme="majorBidi" w:hAnsiTheme="majorBidi" w:cstheme="majorBidi"/>
          <w:sz w:val="24"/>
          <w:szCs w:val="24"/>
        </w:rPr>
        <w:t>politik</w:t>
      </w:r>
      <w:proofErr w:type="spellEnd"/>
      <w:r w:rsidR="008F5658">
        <w:rPr>
          <w:rFonts w:asciiTheme="majorBidi" w:hAnsiTheme="majorBidi" w:cstheme="majorBidi"/>
          <w:sz w:val="24"/>
          <w:szCs w:val="24"/>
        </w:rPr>
        <w:t xml:space="preserve"> Islam</w:t>
      </w:r>
      <w:r w:rsidR="00BB1575">
        <w:rPr>
          <w:rFonts w:asciiTheme="majorBidi" w:hAnsiTheme="majorBidi" w:cstheme="majorBidi"/>
          <w:sz w:val="24"/>
          <w:szCs w:val="24"/>
        </w:rPr>
        <w:t xml:space="preserve"> di Indonesia</w:t>
      </w:r>
      <w:r w:rsidR="008F5658">
        <w:rPr>
          <w:rFonts w:asciiTheme="majorBidi" w:hAnsiTheme="majorBidi" w:cstheme="majorBidi"/>
          <w:sz w:val="24"/>
          <w:szCs w:val="24"/>
        </w:rPr>
        <w:t>?</w:t>
      </w:r>
    </w:p>
    <w:p w14:paraId="5C19DE62" w14:textId="23AC5D19" w:rsidR="0077084C" w:rsidRDefault="0077084C" w:rsidP="00A16782">
      <w:pPr>
        <w:spacing w:after="0" w:line="240" w:lineRule="auto"/>
        <w:contextualSpacing/>
        <w:rPr>
          <w:rFonts w:asciiTheme="majorBidi" w:hAnsiTheme="majorBidi" w:cstheme="majorBidi"/>
          <w:sz w:val="24"/>
          <w:szCs w:val="24"/>
        </w:rPr>
      </w:pPr>
      <w:r>
        <w:rPr>
          <w:rFonts w:asciiTheme="majorBidi" w:hAnsiTheme="majorBidi" w:cstheme="majorBidi"/>
          <w:sz w:val="24"/>
          <w:szCs w:val="24"/>
        </w:rPr>
        <w:t>5.</w:t>
      </w:r>
      <w:r w:rsidR="008F5658">
        <w:rPr>
          <w:rFonts w:asciiTheme="majorBidi" w:hAnsiTheme="majorBidi" w:cstheme="majorBidi"/>
          <w:sz w:val="24"/>
          <w:szCs w:val="24"/>
        </w:rPr>
        <w:t xml:space="preserve"> </w:t>
      </w:r>
      <w:proofErr w:type="spellStart"/>
      <w:r w:rsidR="00BB1575">
        <w:rPr>
          <w:rFonts w:asciiTheme="majorBidi" w:hAnsiTheme="majorBidi" w:cstheme="majorBidi"/>
          <w:sz w:val="24"/>
          <w:szCs w:val="24"/>
        </w:rPr>
        <w:t>Terangkan</w:t>
      </w:r>
      <w:proofErr w:type="spellEnd"/>
      <w:r w:rsidR="00BB1575">
        <w:rPr>
          <w:rFonts w:asciiTheme="majorBidi" w:hAnsiTheme="majorBidi" w:cstheme="majorBidi"/>
          <w:sz w:val="24"/>
          <w:szCs w:val="24"/>
        </w:rPr>
        <w:t xml:space="preserve"> </w:t>
      </w:r>
      <w:proofErr w:type="spellStart"/>
      <w:r w:rsidR="00BB1575">
        <w:rPr>
          <w:rFonts w:asciiTheme="majorBidi" w:hAnsiTheme="majorBidi" w:cstheme="majorBidi"/>
          <w:sz w:val="24"/>
          <w:szCs w:val="24"/>
        </w:rPr>
        <w:t>apa</w:t>
      </w:r>
      <w:proofErr w:type="spellEnd"/>
      <w:r w:rsidR="00BB1575">
        <w:rPr>
          <w:rFonts w:asciiTheme="majorBidi" w:hAnsiTheme="majorBidi" w:cstheme="majorBidi"/>
          <w:sz w:val="24"/>
          <w:szCs w:val="24"/>
        </w:rPr>
        <w:t xml:space="preserve"> </w:t>
      </w:r>
      <w:proofErr w:type="spellStart"/>
      <w:r w:rsidR="00BB1575">
        <w:rPr>
          <w:rFonts w:asciiTheme="majorBidi" w:hAnsiTheme="majorBidi" w:cstheme="majorBidi"/>
          <w:sz w:val="24"/>
          <w:szCs w:val="24"/>
        </w:rPr>
        <w:t>pengertian</w:t>
      </w:r>
      <w:proofErr w:type="spellEnd"/>
      <w:r w:rsidR="00BB1575">
        <w:rPr>
          <w:rFonts w:asciiTheme="majorBidi" w:hAnsiTheme="majorBidi" w:cstheme="majorBidi"/>
          <w:sz w:val="24"/>
          <w:szCs w:val="24"/>
        </w:rPr>
        <w:t xml:space="preserve"> </w:t>
      </w:r>
      <w:proofErr w:type="spellStart"/>
      <w:r w:rsidR="00BB1575">
        <w:rPr>
          <w:rFonts w:asciiTheme="majorBidi" w:hAnsiTheme="majorBidi" w:cstheme="majorBidi"/>
          <w:sz w:val="24"/>
          <w:szCs w:val="24"/>
        </w:rPr>
        <w:t>masyarakat</w:t>
      </w:r>
      <w:proofErr w:type="spellEnd"/>
      <w:r w:rsidR="00BB1575">
        <w:rPr>
          <w:rFonts w:asciiTheme="majorBidi" w:hAnsiTheme="majorBidi" w:cstheme="majorBidi"/>
          <w:sz w:val="24"/>
          <w:szCs w:val="24"/>
        </w:rPr>
        <w:t xml:space="preserve"> </w:t>
      </w:r>
      <w:proofErr w:type="spellStart"/>
      <w:r w:rsidR="00BB1575">
        <w:rPr>
          <w:rFonts w:asciiTheme="majorBidi" w:hAnsiTheme="majorBidi" w:cstheme="majorBidi"/>
          <w:sz w:val="24"/>
          <w:szCs w:val="24"/>
        </w:rPr>
        <w:t>madani</w:t>
      </w:r>
      <w:proofErr w:type="spellEnd"/>
      <w:r w:rsidR="00BB1575">
        <w:rPr>
          <w:rFonts w:asciiTheme="majorBidi" w:hAnsiTheme="majorBidi" w:cstheme="majorBidi"/>
          <w:sz w:val="24"/>
          <w:szCs w:val="24"/>
        </w:rPr>
        <w:t>?</w:t>
      </w:r>
    </w:p>
    <w:p w14:paraId="267C5868" w14:textId="7C01BFEC" w:rsidR="00BB1575" w:rsidRDefault="00BB1575" w:rsidP="00A16782">
      <w:pPr>
        <w:spacing w:after="0" w:line="240" w:lineRule="auto"/>
        <w:contextualSpacing/>
        <w:rPr>
          <w:rFonts w:asciiTheme="majorBidi" w:hAnsiTheme="majorBidi" w:cstheme="majorBidi"/>
          <w:sz w:val="24"/>
          <w:szCs w:val="24"/>
        </w:rPr>
      </w:pPr>
      <w:r>
        <w:rPr>
          <w:rFonts w:asciiTheme="majorBidi" w:hAnsiTheme="majorBidi" w:cstheme="majorBidi"/>
          <w:sz w:val="24"/>
          <w:szCs w:val="24"/>
        </w:rPr>
        <w:t xml:space="preserve">6. </w:t>
      </w:r>
      <w:proofErr w:type="spellStart"/>
      <w:r w:rsidR="00D93B17">
        <w:rPr>
          <w:rFonts w:asciiTheme="majorBidi" w:hAnsiTheme="majorBidi" w:cstheme="majorBidi"/>
          <w:sz w:val="24"/>
          <w:szCs w:val="24"/>
        </w:rPr>
        <w:t>Bagaimana</w:t>
      </w:r>
      <w:proofErr w:type="spellEnd"/>
      <w:r w:rsidR="00D93B17">
        <w:rPr>
          <w:rFonts w:asciiTheme="majorBidi" w:hAnsiTheme="majorBidi" w:cstheme="majorBidi"/>
          <w:sz w:val="24"/>
          <w:szCs w:val="24"/>
        </w:rPr>
        <w:t xml:space="preserve"> </w:t>
      </w:r>
      <w:proofErr w:type="spellStart"/>
      <w:r w:rsidR="00D93B17">
        <w:rPr>
          <w:rFonts w:asciiTheme="majorBidi" w:hAnsiTheme="majorBidi" w:cstheme="majorBidi"/>
          <w:sz w:val="24"/>
          <w:szCs w:val="24"/>
        </w:rPr>
        <w:t>pemikiran</w:t>
      </w:r>
      <w:proofErr w:type="spellEnd"/>
      <w:r w:rsidR="00D93B17">
        <w:rPr>
          <w:rFonts w:asciiTheme="majorBidi" w:hAnsiTheme="majorBidi" w:cstheme="majorBidi"/>
          <w:sz w:val="24"/>
          <w:szCs w:val="24"/>
        </w:rPr>
        <w:t xml:space="preserve"> </w:t>
      </w:r>
      <w:proofErr w:type="spellStart"/>
      <w:r w:rsidR="00D93B17">
        <w:rPr>
          <w:rFonts w:asciiTheme="majorBidi" w:hAnsiTheme="majorBidi" w:cstheme="majorBidi"/>
          <w:sz w:val="24"/>
          <w:szCs w:val="24"/>
        </w:rPr>
        <w:t>politik</w:t>
      </w:r>
      <w:proofErr w:type="spellEnd"/>
      <w:r w:rsidR="00D93B17">
        <w:rPr>
          <w:rFonts w:asciiTheme="majorBidi" w:hAnsiTheme="majorBidi" w:cstheme="majorBidi"/>
          <w:sz w:val="24"/>
          <w:szCs w:val="24"/>
        </w:rPr>
        <w:t xml:space="preserve"> Islam </w:t>
      </w:r>
      <w:proofErr w:type="spellStart"/>
      <w:r w:rsidR="00D93B17">
        <w:rPr>
          <w:rFonts w:asciiTheme="majorBidi" w:hAnsiTheme="majorBidi" w:cstheme="majorBidi"/>
          <w:sz w:val="24"/>
          <w:szCs w:val="24"/>
        </w:rPr>
        <w:t>menurut</w:t>
      </w:r>
      <w:proofErr w:type="spellEnd"/>
      <w:r w:rsidR="00D93B17">
        <w:rPr>
          <w:rFonts w:asciiTheme="majorBidi" w:hAnsiTheme="majorBidi" w:cstheme="majorBidi"/>
          <w:sz w:val="24"/>
          <w:szCs w:val="24"/>
        </w:rPr>
        <w:t xml:space="preserve"> Islam </w:t>
      </w:r>
      <w:proofErr w:type="spellStart"/>
      <w:r w:rsidR="00D93B17">
        <w:rPr>
          <w:rFonts w:asciiTheme="majorBidi" w:hAnsiTheme="majorBidi" w:cstheme="majorBidi"/>
          <w:sz w:val="24"/>
          <w:szCs w:val="24"/>
        </w:rPr>
        <w:t>dibagai</w:t>
      </w:r>
      <w:proofErr w:type="spellEnd"/>
      <w:r w:rsidR="00D93B17">
        <w:rPr>
          <w:rFonts w:asciiTheme="majorBidi" w:hAnsiTheme="majorBidi" w:cstheme="majorBidi"/>
          <w:sz w:val="24"/>
          <w:szCs w:val="24"/>
        </w:rPr>
        <w:t xml:space="preserve"> </w:t>
      </w:r>
      <w:proofErr w:type="spellStart"/>
      <w:r w:rsidR="00D93B17">
        <w:rPr>
          <w:rFonts w:asciiTheme="majorBidi" w:hAnsiTheme="majorBidi" w:cstheme="majorBidi"/>
          <w:sz w:val="24"/>
          <w:szCs w:val="24"/>
        </w:rPr>
        <w:t>menjadi</w:t>
      </w:r>
      <w:proofErr w:type="spellEnd"/>
      <w:r w:rsidR="00D93B17">
        <w:rPr>
          <w:rFonts w:asciiTheme="majorBidi" w:hAnsiTheme="majorBidi" w:cstheme="majorBidi"/>
          <w:sz w:val="24"/>
          <w:szCs w:val="24"/>
        </w:rPr>
        <w:t xml:space="preserve"> </w:t>
      </w:r>
      <w:proofErr w:type="spellStart"/>
      <w:r w:rsidR="00D93B17">
        <w:rPr>
          <w:rFonts w:asciiTheme="majorBidi" w:hAnsiTheme="majorBidi" w:cstheme="majorBidi"/>
          <w:sz w:val="24"/>
          <w:szCs w:val="24"/>
        </w:rPr>
        <w:t>tiga</w:t>
      </w:r>
      <w:proofErr w:type="spellEnd"/>
      <w:r w:rsidR="00D93B17">
        <w:rPr>
          <w:rFonts w:asciiTheme="majorBidi" w:hAnsiTheme="majorBidi" w:cstheme="majorBidi"/>
          <w:sz w:val="24"/>
          <w:szCs w:val="24"/>
        </w:rPr>
        <w:t xml:space="preserve"> </w:t>
      </w:r>
      <w:proofErr w:type="spellStart"/>
      <w:r w:rsidR="00D93B17">
        <w:rPr>
          <w:rFonts w:asciiTheme="majorBidi" w:hAnsiTheme="majorBidi" w:cstheme="majorBidi"/>
          <w:sz w:val="24"/>
          <w:szCs w:val="24"/>
        </w:rPr>
        <w:t>pemehaman</w:t>
      </w:r>
      <w:proofErr w:type="spellEnd"/>
      <w:r w:rsidR="00D93B17">
        <w:rPr>
          <w:rFonts w:asciiTheme="majorBidi" w:hAnsiTheme="majorBidi" w:cstheme="majorBidi"/>
          <w:sz w:val="24"/>
          <w:szCs w:val="24"/>
        </w:rPr>
        <w:t xml:space="preserve">, </w:t>
      </w:r>
      <w:proofErr w:type="spellStart"/>
      <w:r w:rsidR="00D93B17">
        <w:rPr>
          <w:rFonts w:asciiTheme="majorBidi" w:hAnsiTheme="majorBidi" w:cstheme="majorBidi"/>
          <w:sz w:val="24"/>
          <w:szCs w:val="24"/>
        </w:rPr>
        <w:t>jelaskan</w:t>
      </w:r>
      <w:proofErr w:type="spellEnd"/>
      <w:r w:rsidR="00D93B17">
        <w:rPr>
          <w:rFonts w:asciiTheme="majorBidi" w:hAnsiTheme="majorBidi" w:cstheme="majorBidi"/>
          <w:sz w:val="24"/>
          <w:szCs w:val="24"/>
        </w:rPr>
        <w:t>?</w:t>
      </w:r>
    </w:p>
    <w:p w14:paraId="7E25E71C" w14:textId="71074A50" w:rsidR="00D93B17" w:rsidRDefault="00D93B17" w:rsidP="00A16782">
      <w:pPr>
        <w:spacing w:after="0" w:line="240" w:lineRule="auto"/>
        <w:contextualSpacing/>
        <w:rPr>
          <w:rFonts w:asciiTheme="majorBidi" w:hAnsiTheme="majorBidi" w:cstheme="majorBidi"/>
          <w:sz w:val="24"/>
          <w:szCs w:val="24"/>
        </w:rPr>
      </w:pPr>
      <w:r>
        <w:rPr>
          <w:rFonts w:asciiTheme="majorBidi" w:hAnsiTheme="majorBidi" w:cstheme="majorBidi"/>
          <w:sz w:val="24"/>
          <w:szCs w:val="24"/>
        </w:rPr>
        <w:t xml:space="preserve">7. </w:t>
      </w:r>
      <w:proofErr w:type="spellStart"/>
      <w:r>
        <w:rPr>
          <w:rFonts w:asciiTheme="majorBidi" w:hAnsiTheme="majorBidi" w:cstheme="majorBidi"/>
          <w:sz w:val="24"/>
          <w:szCs w:val="24"/>
        </w:rPr>
        <w:t>Apa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saudara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ketahu</w:t>
      </w:r>
      <w:r w:rsidR="009445DB">
        <w:rPr>
          <w:rFonts w:asciiTheme="majorBidi" w:hAnsiTheme="majorBidi" w:cstheme="majorBidi"/>
          <w:sz w:val="24"/>
          <w:szCs w:val="24"/>
        </w:rPr>
        <w: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tentan</w:t>
      </w:r>
      <w:r w:rsidR="009445DB">
        <w:rPr>
          <w:rFonts w:asciiTheme="majorBidi" w:hAnsiTheme="majorBidi" w:cstheme="majorBidi"/>
          <w:sz w:val="24"/>
          <w:szCs w:val="24"/>
        </w:rPr>
        <w:t>g</w:t>
      </w:r>
      <w:proofErr w:type="spellEnd"/>
      <w:r w:rsidR="009445DB">
        <w:rPr>
          <w:rFonts w:asciiTheme="majorBidi" w:hAnsiTheme="majorBidi" w:cstheme="majorBidi"/>
          <w:sz w:val="24"/>
          <w:szCs w:val="24"/>
        </w:rPr>
        <w:t xml:space="preserve"> civil society</w:t>
      </w:r>
    </w:p>
    <w:p w14:paraId="71152BD2" w14:textId="77777777" w:rsidR="0077084C" w:rsidRDefault="0077084C" w:rsidP="0077084C">
      <w:pPr>
        <w:spacing w:after="0" w:line="480" w:lineRule="auto"/>
        <w:contextualSpacing/>
        <w:rPr>
          <w:rFonts w:asciiTheme="majorBidi" w:hAnsiTheme="majorBidi" w:cstheme="majorBidi"/>
          <w:sz w:val="24"/>
          <w:szCs w:val="24"/>
        </w:rPr>
      </w:pPr>
    </w:p>
    <w:p w14:paraId="12FC53F4" w14:textId="77777777" w:rsidR="0077084C" w:rsidRDefault="0077084C" w:rsidP="00396FFE">
      <w:pPr>
        <w:spacing w:after="0" w:line="480" w:lineRule="auto"/>
        <w:contextualSpacing/>
        <w:jc w:val="center"/>
        <w:rPr>
          <w:rFonts w:asciiTheme="majorBidi" w:hAnsiTheme="majorBidi" w:cstheme="majorBidi"/>
          <w:sz w:val="24"/>
          <w:szCs w:val="24"/>
        </w:rPr>
      </w:pPr>
    </w:p>
    <w:p w14:paraId="6E5E626F" w14:textId="77777777" w:rsidR="0077084C" w:rsidRDefault="0077084C" w:rsidP="00396FFE">
      <w:pPr>
        <w:spacing w:after="0" w:line="480" w:lineRule="auto"/>
        <w:contextualSpacing/>
        <w:jc w:val="center"/>
        <w:rPr>
          <w:rFonts w:asciiTheme="majorBidi" w:hAnsiTheme="majorBidi" w:cstheme="majorBidi"/>
          <w:sz w:val="24"/>
          <w:szCs w:val="24"/>
        </w:rPr>
      </w:pPr>
    </w:p>
    <w:p w14:paraId="4C85F9E6" w14:textId="77777777" w:rsidR="0077084C" w:rsidRDefault="0077084C" w:rsidP="00396FFE">
      <w:pPr>
        <w:spacing w:after="0" w:line="480" w:lineRule="auto"/>
        <w:contextualSpacing/>
        <w:jc w:val="center"/>
        <w:rPr>
          <w:rFonts w:asciiTheme="majorBidi" w:hAnsiTheme="majorBidi" w:cstheme="majorBidi"/>
          <w:sz w:val="24"/>
          <w:szCs w:val="24"/>
        </w:rPr>
      </w:pPr>
    </w:p>
    <w:p w14:paraId="44721838" w14:textId="5F41D00B" w:rsidR="0077084C" w:rsidRDefault="0077084C" w:rsidP="00396FFE">
      <w:pPr>
        <w:spacing w:after="0" w:line="480" w:lineRule="auto"/>
        <w:contextualSpacing/>
        <w:jc w:val="center"/>
        <w:rPr>
          <w:rFonts w:asciiTheme="majorBidi" w:hAnsiTheme="majorBidi" w:cstheme="majorBidi"/>
          <w:sz w:val="24"/>
          <w:szCs w:val="24"/>
        </w:rPr>
      </w:pPr>
    </w:p>
    <w:p w14:paraId="7AD7282F" w14:textId="2B2D8C62" w:rsidR="009D695C" w:rsidRDefault="009D695C" w:rsidP="00396FFE">
      <w:pPr>
        <w:spacing w:after="0" w:line="480" w:lineRule="auto"/>
        <w:contextualSpacing/>
        <w:jc w:val="center"/>
        <w:rPr>
          <w:rFonts w:asciiTheme="majorBidi" w:hAnsiTheme="majorBidi" w:cstheme="majorBidi"/>
          <w:sz w:val="24"/>
          <w:szCs w:val="24"/>
        </w:rPr>
      </w:pPr>
    </w:p>
    <w:p w14:paraId="0D6F6871" w14:textId="06066C8E" w:rsidR="009D695C" w:rsidRDefault="009D695C" w:rsidP="00396FFE">
      <w:pPr>
        <w:spacing w:after="0" w:line="480" w:lineRule="auto"/>
        <w:contextualSpacing/>
        <w:jc w:val="center"/>
        <w:rPr>
          <w:rFonts w:asciiTheme="majorBidi" w:hAnsiTheme="majorBidi" w:cstheme="majorBidi"/>
          <w:sz w:val="24"/>
          <w:szCs w:val="24"/>
        </w:rPr>
      </w:pPr>
    </w:p>
    <w:p w14:paraId="3F7F2B39" w14:textId="0CAA06EC" w:rsidR="009D695C" w:rsidRDefault="009D695C" w:rsidP="00396FFE">
      <w:pPr>
        <w:spacing w:after="0" w:line="480" w:lineRule="auto"/>
        <w:contextualSpacing/>
        <w:jc w:val="center"/>
        <w:rPr>
          <w:rFonts w:asciiTheme="majorBidi" w:hAnsiTheme="majorBidi" w:cstheme="majorBidi"/>
          <w:sz w:val="24"/>
          <w:szCs w:val="24"/>
        </w:rPr>
      </w:pPr>
    </w:p>
    <w:p w14:paraId="71D83DB5" w14:textId="0FC44EE1" w:rsidR="009D695C" w:rsidRDefault="009D695C" w:rsidP="00396FFE">
      <w:pPr>
        <w:spacing w:after="0" w:line="480" w:lineRule="auto"/>
        <w:contextualSpacing/>
        <w:jc w:val="center"/>
        <w:rPr>
          <w:rFonts w:asciiTheme="majorBidi" w:hAnsiTheme="majorBidi" w:cstheme="majorBidi"/>
          <w:sz w:val="24"/>
          <w:szCs w:val="24"/>
        </w:rPr>
      </w:pPr>
    </w:p>
    <w:p w14:paraId="7912C69B" w14:textId="605A2357" w:rsidR="009D695C" w:rsidRDefault="009D695C" w:rsidP="00396FFE">
      <w:pPr>
        <w:spacing w:after="0" w:line="480" w:lineRule="auto"/>
        <w:contextualSpacing/>
        <w:jc w:val="center"/>
        <w:rPr>
          <w:rFonts w:asciiTheme="majorBidi" w:hAnsiTheme="majorBidi" w:cstheme="majorBidi"/>
          <w:sz w:val="24"/>
          <w:szCs w:val="24"/>
        </w:rPr>
      </w:pPr>
    </w:p>
    <w:p w14:paraId="7D0AA455" w14:textId="1C4F4804" w:rsidR="009D695C" w:rsidRDefault="009D695C" w:rsidP="00396FFE">
      <w:pPr>
        <w:spacing w:after="0" w:line="480" w:lineRule="auto"/>
        <w:contextualSpacing/>
        <w:jc w:val="center"/>
        <w:rPr>
          <w:rFonts w:asciiTheme="majorBidi" w:hAnsiTheme="majorBidi" w:cstheme="majorBidi"/>
          <w:sz w:val="24"/>
          <w:szCs w:val="24"/>
        </w:rPr>
      </w:pPr>
    </w:p>
    <w:p w14:paraId="288A941A" w14:textId="67606A55" w:rsidR="009D695C" w:rsidRDefault="009D695C" w:rsidP="00396FFE">
      <w:pPr>
        <w:spacing w:after="0" w:line="480" w:lineRule="auto"/>
        <w:contextualSpacing/>
        <w:jc w:val="center"/>
        <w:rPr>
          <w:rFonts w:asciiTheme="majorBidi" w:hAnsiTheme="majorBidi" w:cstheme="majorBidi"/>
          <w:sz w:val="24"/>
          <w:szCs w:val="24"/>
        </w:rPr>
      </w:pPr>
    </w:p>
    <w:p w14:paraId="78DC2441" w14:textId="3067C89A" w:rsidR="009D695C" w:rsidRDefault="009D695C" w:rsidP="00396FFE">
      <w:pPr>
        <w:spacing w:after="0" w:line="480" w:lineRule="auto"/>
        <w:contextualSpacing/>
        <w:jc w:val="center"/>
        <w:rPr>
          <w:rFonts w:asciiTheme="majorBidi" w:hAnsiTheme="majorBidi" w:cstheme="majorBidi"/>
          <w:sz w:val="24"/>
          <w:szCs w:val="24"/>
        </w:rPr>
      </w:pPr>
    </w:p>
    <w:p w14:paraId="18878082" w14:textId="2159B66C" w:rsidR="009D695C" w:rsidRDefault="009D695C" w:rsidP="00396FFE">
      <w:pPr>
        <w:spacing w:after="0" w:line="480" w:lineRule="auto"/>
        <w:contextualSpacing/>
        <w:jc w:val="center"/>
        <w:rPr>
          <w:rFonts w:asciiTheme="majorBidi" w:hAnsiTheme="majorBidi" w:cstheme="majorBidi"/>
          <w:sz w:val="24"/>
          <w:szCs w:val="24"/>
        </w:rPr>
      </w:pPr>
    </w:p>
    <w:p w14:paraId="09B813BF" w14:textId="75DA36F0" w:rsidR="009D695C" w:rsidRDefault="009D695C" w:rsidP="00396FFE">
      <w:pPr>
        <w:spacing w:after="0" w:line="480" w:lineRule="auto"/>
        <w:contextualSpacing/>
        <w:jc w:val="center"/>
        <w:rPr>
          <w:rFonts w:asciiTheme="majorBidi" w:hAnsiTheme="majorBidi" w:cstheme="majorBidi"/>
          <w:sz w:val="24"/>
          <w:szCs w:val="24"/>
        </w:rPr>
      </w:pPr>
    </w:p>
    <w:p w14:paraId="4F7A8A00" w14:textId="2B0D02BC" w:rsidR="009D695C" w:rsidRDefault="009D695C" w:rsidP="00396FFE">
      <w:pPr>
        <w:spacing w:after="0" w:line="480" w:lineRule="auto"/>
        <w:contextualSpacing/>
        <w:jc w:val="center"/>
        <w:rPr>
          <w:rFonts w:asciiTheme="majorBidi" w:hAnsiTheme="majorBidi" w:cstheme="majorBidi"/>
          <w:sz w:val="24"/>
          <w:szCs w:val="24"/>
        </w:rPr>
      </w:pPr>
    </w:p>
    <w:p w14:paraId="2D2EACE1" w14:textId="72AB119F" w:rsidR="009D695C" w:rsidRDefault="009D695C" w:rsidP="00396FFE">
      <w:pPr>
        <w:spacing w:after="0" w:line="480" w:lineRule="auto"/>
        <w:contextualSpacing/>
        <w:jc w:val="center"/>
        <w:rPr>
          <w:rFonts w:asciiTheme="majorBidi" w:hAnsiTheme="majorBidi" w:cstheme="majorBidi"/>
          <w:sz w:val="24"/>
          <w:szCs w:val="24"/>
        </w:rPr>
      </w:pPr>
    </w:p>
    <w:p w14:paraId="27CFF175" w14:textId="6F6ED02C" w:rsidR="009D695C" w:rsidRDefault="009D695C" w:rsidP="00396FFE">
      <w:pPr>
        <w:spacing w:after="0" w:line="480" w:lineRule="auto"/>
        <w:contextualSpacing/>
        <w:jc w:val="center"/>
        <w:rPr>
          <w:rFonts w:asciiTheme="majorBidi" w:hAnsiTheme="majorBidi" w:cstheme="majorBidi"/>
          <w:sz w:val="24"/>
          <w:szCs w:val="24"/>
        </w:rPr>
      </w:pPr>
    </w:p>
    <w:p w14:paraId="09350A72" w14:textId="52DE5E9A" w:rsidR="009D695C" w:rsidRDefault="009D695C" w:rsidP="00396FFE">
      <w:pPr>
        <w:spacing w:after="0" w:line="480" w:lineRule="auto"/>
        <w:contextualSpacing/>
        <w:jc w:val="center"/>
        <w:rPr>
          <w:rFonts w:asciiTheme="majorBidi" w:hAnsiTheme="majorBidi" w:cstheme="majorBidi"/>
          <w:sz w:val="24"/>
          <w:szCs w:val="24"/>
        </w:rPr>
      </w:pPr>
    </w:p>
    <w:p w14:paraId="37E013B6" w14:textId="2A60F7D3" w:rsidR="009D695C" w:rsidRDefault="009D695C" w:rsidP="00396FFE">
      <w:pPr>
        <w:spacing w:after="0" w:line="480" w:lineRule="auto"/>
        <w:contextualSpacing/>
        <w:jc w:val="center"/>
        <w:rPr>
          <w:rFonts w:asciiTheme="majorBidi" w:hAnsiTheme="majorBidi" w:cstheme="majorBidi"/>
          <w:sz w:val="24"/>
          <w:szCs w:val="24"/>
        </w:rPr>
      </w:pPr>
    </w:p>
    <w:p w14:paraId="651010CC" w14:textId="34615653" w:rsidR="009D695C" w:rsidRDefault="009D695C" w:rsidP="00396FFE">
      <w:pPr>
        <w:spacing w:after="0" w:line="480" w:lineRule="auto"/>
        <w:contextualSpacing/>
        <w:jc w:val="center"/>
        <w:rPr>
          <w:rFonts w:asciiTheme="majorBidi" w:hAnsiTheme="majorBidi" w:cstheme="majorBidi"/>
          <w:sz w:val="24"/>
          <w:szCs w:val="24"/>
        </w:rPr>
      </w:pPr>
    </w:p>
    <w:p w14:paraId="15397D6E" w14:textId="598D9F2E" w:rsidR="009D695C" w:rsidRDefault="009D695C" w:rsidP="00396FFE">
      <w:pPr>
        <w:spacing w:after="0" w:line="480" w:lineRule="auto"/>
        <w:contextualSpacing/>
        <w:jc w:val="center"/>
        <w:rPr>
          <w:rFonts w:asciiTheme="majorBidi" w:hAnsiTheme="majorBidi" w:cstheme="majorBidi"/>
          <w:sz w:val="24"/>
          <w:szCs w:val="24"/>
        </w:rPr>
      </w:pPr>
    </w:p>
    <w:p w14:paraId="292086B9" w14:textId="5FDD26F8" w:rsidR="009D695C" w:rsidRDefault="009D695C" w:rsidP="00396FFE">
      <w:pPr>
        <w:spacing w:after="0" w:line="480" w:lineRule="auto"/>
        <w:contextualSpacing/>
        <w:jc w:val="center"/>
        <w:rPr>
          <w:rFonts w:asciiTheme="majorBidi" w:hAnsiTheme="majorBidi" w:cstheme="majorBidi"/>
          <w:sz w:val="24"/>
          <w:szCs w:val="24"/>
        </w:rPr>
      </w:pPr>
    </w:p>
    <w:p w14:paraId="422CE809" w14:textId="4FCE8958" w:rsidR="009D695C" w:rsidRDefault="009D695C" w:rsidP="00396FFE">
      <w:pPr>
        <w:spacing w:after="0" w:line="480" w:lineRule="auto"/>
        <w:contextualSpacing/>
        <w:jc w:val="center"/>
        <w:rPr>
          <w:rFonts w:asciiTheme="majorBidi" w:hAnsiTheme="majorBidi" w:cstheme="majorBidi"/>
          <w:sz w:val="24"/>
          <w:szCs w:val="24"/>
        </w:rPr>
      </w:pPr>
    </w:p>
    <w:p w14:paraId="4177DA46" w14:textId="2DFD7916" w:rsidR="009D695C" w:rsidRDefault="009D695C" w:rsidP="00396FFE">
      <w:pPr>
        <w:spacing w:after="0" w:line="480" w:lineRule="auto"/>
        <w:contextualSpacing/>
        <w:jc w:val="center"/>
        <w:rPr>
          <w:rFonts w:asciiTheme="majorBidi" w:hAnsiTheme="majorBidi" w:cstheme="majorBidi"/>
          <w:sz w:val="24"/>
          <w:szCs w:val="24"/>
        </w:rPr>
      </w:pPr>
    </w:p>
    <w:p w14:paraId="701B09AC" w14:textId="584EECAA" w:rsidR="009D695C" w:rsidRDefault="009D695C" w:rsidP="00396FFE">
      <w:pPr>
        <w:spacing w:after="0" w:line="480" w:lineRule="auto"/>
        <w:contextualSpacing/>
        <w:jc w:val="center"/>
        <w:rPr>
          <w:rFonts w:asciiTheme="majorBidi" w:hAnsiTheme="majorBidi" w:cstheme="majorBidi"/>
          <w:sz w:val="24"/>
          <w:szCs w:val="24"/>
        </w:rPr>
      </w:pPr>
    </w:p>
    <w:p w14:paraId="66DA2639" w14:textId="59F94B32" w:rsidR="009D695C" w:rsidRDefault="009D695C" w:rsidP="00396FFE">
      <w:pPr>
        <w:spacing w:after="0" w:line="480" w:lineRule="auto"/>
        <w:contextualSpacing/>
        <w:jc w:val="center"/>
        <w:rPr>
          <w:rFonts w:asciiTheme="majorBidi" w:hAnsiTheme="majorBidi" w:cstheme="majorBidi"/>
          <w:sz w:val="24"/>
          <w:szCs w:val="24"/>
        </w:rPr>
      </w:pPr>
    </w:p>
    <w:p w14:paraId="4BC6ABFC" w14:textId="1FC0AED3" w:rsidR="009D695C" w:rsidRDefault="009D695C" w:rsidP="00396FFE">
      <w:pPr>
        <w:spacing w:after="0" w:line="480" w:lineRule="auto"/>
        <w:contextualSpacing/>
        <w:jc w:val="center"/>
        <w:rPr>
          <w:rFonts w:asciiTheme="majorBidi" w:hAnsiTheme="majorBidi" w:cstheme="majorBidi"/>
          <w:sz w:val="24"/>
          <w:szCs w:val="24"/>
        </w:rPr>
      </w:pPr>
    </w:p>
    <w:p w14:paraId="3DFFAB0C" w14:textId="1451AF66" w:rsidR="009D695C" w:rsidRDefault="009D695C" w:rsidP="00396FFE">
      <w:pPr>
        <w:spacing w:after="0" w:line="480" w:lineRule="auto"/>
        <w:contextualSpacing/>
        <w:jc w:val="center"/>
        <w:rPr>
          <w:rFonts w:asciiTheme="majorBidi" w:hAnsiTheme="majorBidi" w:cstheme="majorBidi"/>
          <w:sz w:val="24"/>
          <w:szCs w:val="24"/>
        </w:rPr>
      </w:pPr>
    </w:p>
    <w:p w14:paraId="1CC28CD6" w14:textId="6EA1AABB" w:rsidR="009D695C" w:rsidRDefault="009D695C" w:rsidP="00396FFE">
      <w:pPr>
        <w:spacing w:after="0" w:line="480" w:lineRule="auto"/>
        <w:contextualSpacing/>
        <w:jc w:val="center"/>
        <w:rPr>
          <w:rFonts w:asciiTheme="majorBidi" w:hAnsiTheme="majorBidi" w:cstheme="majorBidi"/>
          <w:sz w:val="24"/>
          <w:szCs w:val="24"/>
        </w:rPr>
      </w:pPr>
    </w:p>
    <w:p w14:paraId="4B1FC297" w14:textId="1C790209" w:rsidR="009D695C" w:rsidRDefault="009D695C" w:rsidP="00396FFE">
      <w:pPr>
        <w:spacing w:after="0" w:line="480" w:lineRule="auto"/>
        <w:contextualSpacing/>
        <w:jc w:val="center"/>
        <w:rPr>
          <w:rFonts w:asciiTheme="majorBidi" w:hAnsiTheme="majorBidi" w:cstheme="majorBidi"/>
          <w:sz w:val="24"/>
          <w:szCs w:val="24"/>
        </w:rPr>
      </w:pPr>
    </w:p>
    <w:p w14:paraId="694FCB50" w14:textId="3537B72C" w:rsidR="009D695C" w:rsidRDefault="009D695C" w:rsidP="00396FFE">
      <w:pPr>
        <w:spacing w:after="0" w:line="480" w:lineRule="auto"/>
        <w:contextualSpacing/>
        <w:jc w:val="center"/>
        <w:rPr>
          <w:rFonts w:asciiTheme="majorBidi" w:hAnsiTheme="majorBidi" w:cstheme="majorBidi"/>
          <w:sz w:val="24"/>
          <w:szCs w:val="24"/>
        </w:rPr>
      </w:pPr>
    </w:p>
    <w:p w14:paraId="357AD72C" w14:textId="449D71B3" w:rsidR="009D695C" w:rsidRDefault="009D695C" w:rsidP="00396FFE">
      <w:pPr>
        <w:spacing w:after="0" w:line="480" w:lineRule="auto"/>
        <w:contextualSpacing/>
        <w:jc w:val="center"/>
        <w:rPr>
          <w:rFonts w:asciiTheme="majorBidi" w:hAnsiTheme="majorBidi" w:cstheme="majorBidi"/>
          <w:sz w:val="24"/>
          <w:szCs w:val="24"/>
        </w:rPr>
      </w:pPr>
    </w:p>
    <w:p w14:paraId="671FBB23" w14:textId="475B291F" w:rsidR="009D695C" w:rsidRDefault="009D695C" w:rsidP="00396FFE">
      <w:pPr>
        <w:spacing w:after="0" w:line="480" w:lineRule="auto"/>
        <w:contextualSpacing/>
        <w:jc w:val="center"/>
        <w:rPr>
          <w:rFonts w:asciiTheme="majorBidi" w:hAnsiTheme="majorBidi" w:cstheme="majorBidi"/>
          <w:sz w:val="24"/>
          <w:szCs w:val="24"/>
        </w:rPr>
      </w:pPr>
    </w:p>
    <w:p w14:paraId="0F456A53" w14:textId="750CA061" w:rsidR="009D695C" w:rsidRDefault="009D695C" w:rsidP="00396FFE">
      <w:pPr>
        <w:spacing w:after="0" w:line="480" w:lineRule="auto"/>
        <w:contextualSpacing/>
        <w:jc w:val="center"/>
        <w:rPr>
          <w:rFonts w:asciiTheme="majorBidi" w:hAnsiTheme="majorBidi" w:cstheme="majorBidi"/>
          <w:sz w:val="24"/>
          <w:szCs w:val="24"/>
        </w:rPr>
      </w:pPr>
    </w:p>
    <w:p w14:paraId="0071AC38" w14:textId="23E880F1" w:rsidR="009D695C" w:rsidRDefault="009D695C" w:rsidP="00396FFE">
      <w:pPr>
        <w:spacing w:after="0" w:line="480" w:lineRule="auto"/>
        <w:contextualSpacing/>
        <w:jc w:val="center"/>
        <w:rPr>
          <w:rFonts w:asciiTheme="majorBidi" w:hAnsiTheme="majorBidi" w:cstheme="majorBidi"/>
          <w:sz w:val="24"/>
          <w:szCs w:val="24"/>
        </w:rPr>
      </w:pPr>
    </w:p>
    <w:p w14:paraId="29A7518E" w14:textId="12F075D0" w:rsidR="009D695C" w:rsidRDefault="009D695C" w:rsidP="00396FFE">
      <w:pPr>
        <w:spacing w:after="0" w:line="480" w:lineRule="auto"/>
        <w:contextualSpacing/>
        <w:jc w:val="center"/>
        <w:rPr>
          <w:rFonts w:asciiTheme="majorBidi" w:hAnsiTheme="majorBidi" w:cstheme="majorBidi"/>
          <w:sz w:val="24"/>
          <w:szCs w:val="24"/>
        </w:rPr>
      </w:pPr>
    </w:p>
    <w:p w14:paraId="2DE477C1" w14:textId="30D2F860" w:rsidR="009D695C" w:rsidRDefault="009D695C" w:rsidP="00396FFE">
      <w:pPr>
        <w:spacing w:after="0" w:line="480" w:lineRule="auto"/>
        <w:contextualSpacing/>
        <w:jc w:val="center"/>
        <w:rPr>
          <w:rFonts w:asciiTheme="majorBidi" w:hAnsiTheme="majorBidi" w:cstheme="majorBidi"/>
          <w:sz w:val="24"/>
          <w:szCs w:val="24"/>
        </w:rPr>
      </w:pPr>
    </w:p>
    <w:p w14:paraId="5ADEB68E" w14:textId="5881E7BC" w:rsidR="00B61290" w:rsidRDefault="00B61290" w:rsidP="00B61290">
      <w:pPr>
        <w:spacing w:after="0" w:line="480" w:lineRule="auto"/>
        <w:contextualSpacing/>
        <w:rPr>
          <w:rFonts w:asciiTheme="majorBidi" w:hAnsiTheme="majorBidi" w:cstheme="majorBidi"/>
          <w:sz w:val="24"/>
          <w:szCs w:val="24"/>
        </w:rPr>
      </w:pPr>
    </w:p>
    <w:p w14:paraId="0AA4078B" w14:textId="51C216B8" w:rsidR="00111328" w:rsidRDefault="00111328" w:rsidP="00B61290">
      <w:pPr>
        <w:spacing w:after="0" w:line="480" w:lineRule="auto"/>
        <w:contextualSpacing/>
        <w:rPr>
          <w:rFonts w:asciiTheme="majorBidi" w:hAnsiTheme="majorBidi" w:cstheme="majorBidi"/>
          <w:sz w:val="24"/>
          <w:szCs w:val="24"/>
        </w:rPr>
      </w:pPr>
    </w:p>
    <w:p w14:paraId="1DEE65AA" w14:textId="5DBEF5E9" w:rsidR="00111328" w:rsidRDefault="00111328" w:rsidP="00B61290">
      <w:pPr>
        <w:spacing w:after="0" w:line="480" w:lineRule="auto"/>
        <w:contextualSpacing/>
        <w:rPr>
          <w:rFonts w:asciiTheme="majorBidi" w:hAnsiTheme="majorBidi" w:cstheme="majorBidi"/>
          <w:sz w:val="24"/>
          <w:szCs w:val="24"/>
        </w:rPr>
      </w:pPr>
    </w:p>
    <w:p w14:paraId="17C65D36" w14:textId="77777777" w:rsidR="00B61290" w:rsidRDefault="00B61290" w:rsidP="00B61290">
      <w:pPr>
        <w:spacing w:after="0" w:line="480" w:lineRule="auto"/>
        <w:contextualSpacing/>
        <w:rPr>
          <w:rFonts w:asciiTheme="majorBidi" w:hAnsiTheme="majorBidi" w:cstheme="majorBidi"/>
          <w:sz w:val="24"/>
          <w:szCs w:val="24"/>
        </w:rPr>
      </w:pPr>
    </w:p>
    <w:p w14:paraId="1A571932" w14:textId="2D0E46FF" w:rsidR="00B0250B" w:rsidRPr="00F53B1E" w:rsidRDefault="00B0250B" w:rsidP="00B61290">
      <w:pPr>
        <w:spacing w:after="0" w:line="480" w:lineRule="auto"/>
        <w:contextualSpacing/>
        <w:jc w:val="center"/>
        <w:rPr>
          <w:rFonts w:asciiTheme="majorBidi" w:hAnsiTheme="majorBidi" w:cstheme="majorBidi"/>
          <w:sz w:val="24"/>
          <w:szCs w:val="24"/>
        </w:rPr>
      </w:pPr>
      <w:r w:rsidRPr="00F53B1E">
        <w:rPr>
          <w:rFonts w:asciiTheme="majorBidi" w:hAnsiTheme="majorBidi" w:cstheme="majorBidi"/>
          <w:sz w:val="24"/>
          <w:szCs w:val="24"/>
        </w:rPr>
        <w:t>BAB VII PENDIDIKAN ISLAM</w:t>
      </w:r>
    </w:p>
    <w:p w14:paraId="286122CB" w14:textId="77777777" w:rsidR="00DB4058" w:rsidRPr="00F53B1E" w:rsidRDefault="00CA7AC9" w:rsidP="00DB4058">
      <w:pPr>
        <w:pStyle w:val="SubBab7"/>
        <w:rPr>
          <w:rFonts w:eastAsia="Times New Roman"/>
          <w:kern w:val="0"/>
        </w:rPr>
      </w:pPr>
      <w:proofErr w:type="spellStart"/>
      <w:r w:rsidRPr="00F53B1E">
        <w:t>Pendahuluan</w:t>
      </w:r>
      <w:proofErr w:type="spellEnd"/>
    </w:p>
    <w:p w14:paraId="101BD22B" w14:textId="6CFA6A3E" w:rsidR="00E426A8" w:rsidRDefault="00E426A8" w:rsidP="00DB4058">
      <w:pPr>
        <w:pStyle w:val="ListParagraph"/>
        <w:ind w:left="426" w:firstLine="425"/>
        <w:jc w:val="both"/>
        <w:rPr>
          <w:rFonts w:asciiTheme="majorBidi" w:eastAsiaTheme="minorEastAsia" w:hAnsiTheme="majorBidi" w:cstheme="majorBidi"/>
          <w:kern w:val="24"/>
        </w:rPr>
      </w:pPr>
      <w:r>
        <w:rPr>
          <w:rFonts w:asciiTheme="majorBidi" w:eastAsiaTheme="minorEastAsia" w:hAnsiTheme="majorBidi" w:cstheme="majorBidi"/>
          <w:kern w:val="24"/>
        </w:rPr>
        <w:t xml:space="preserve">1. </w:t>
      </w:r>
      <w:proofErr w:type="spellStart"/>
      <w:r>
        <w:rPr>
          <w:rFonts w:asciiTheme="majorBidi" w:eastAsiaTheme="minorEastAsia" w:hAnsiTheme="majorBidi" w:cstheme="majorBidi"/>
          <w:kern w:val="24"/>
        </w:rPr>
        <w:t>Pengertian</w:t>
      </w:r>
      <w:proofErr w:type="spellEnd"/>
      <w:r>
        <w:rPr>
          <w:rFonts w:asciiTheme="majorBidi" w:eastAsiaTheme="minorEastAsia" w:hAnsiTheme="majorBidi" w:cstheme="majorBidi"/>
          <w:kern w:val="24"/>
        </w:rPr>
        <w:t xml:space="preserve"> Pendidikan</w:t>
      </w:r>
      <w:r w:rsidR="00905F2D">
        <w:rPr>
          <w:rStyle w:val="FootnoteReference"/>
          <w:rFonts w:asciiTheme="majorBidi" w:eastAsiaTheme="minorEastAsia" w:hAnsiTheme="majorBidi" w:cstheme="majorBidi"/>
          <w:kern w:val="24"/>
        </w:rPr>
        <w:footnoteReference w:id="83"/>
      </w:r>
      <w:r>
        <w:rPr>
          <w:rFonts w:asciiTheme="majorBidi" w:eastAsiaTheme="minorEastAsia" w:hAnsiTheme="majorBidi" w:cstheme="majorBidi"/>
          <w:kern w:val="24"/>
        </w:rPr>
        <w:t>.</w:t>
      </w:r>
    </w:p>
    <w:p w14:paraId="5FE8F5B2" w14:textId="0FAF5C0D" w:rsidR="00CA7AC9" w:rsidRPr="00F53B1E" w:rsidRDefault="00CA7AC9" w:rsidP="00DB4058">
      <w:pPr>
        <w:pStyle w:val="ListParagraph"/>
        <w:ind w:left="426" w:firstLine="425"/>
        <w:jc w:val="both"/>
        <w:rPr>
          <w:rFonts w:asciiTheme="majorBidi" w:hAnsiTheme="majorBidi" w:cstheme="majorBidi"/>
        </w:rPr>
      </w:pPr>
      <w:r w:rsidRPr="00F53B1E">
        <w:rPr>
          <w:rFonts w:asciiTheme="majorBidi" w:eastAsiaTheme="minorEastAsia" w:hAnsiTheme="majorBidi" w:cstheme="majorBidi"/>
          <w:kern w:val="24"/>
        </w:rPr>
        <w:t xml:space="preserve">Pendidikan </w:t>
      </w:r>
      <w:proofErr w:type="spellStart"/>
      <w:r w:rsidR="00E426A8">
        <w:rPr>
          <w:rFonts w:asciiTheme="majorBidi" w:eastAsiaTheme="minorEastAsia" w:hAnsiTheme="majorBidi" w:cstheme="majorBidi"/>
          <w:kern w:val="24"/>
        </w:rPr>
        <w:t>a</w:t>
      </w:r>
      <w:r w:rsidRPr="00F53B1E">
        <w:rPr>
          <w:rFonts w:asciiTheme="majorBidi" w:eastAsiaTheme="minorEastAsia" w:hAnsiTheme="majorBidi" w:cstheme="majorBidi"/>
          <w:kern w:val="24"/>
        </w:rPr>
        <w:t>dalah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usaha</w:t>
      </w:r>
      <w:proofErr w:type="spellEnd"/>
      <w:r w:rsidRPr="00F53B1E">
        <w:rPr>
          <w:rFonts w:asciiTheme="majorBidi" w:eastAsiaTheme="minorEastAsia" w:hAnsiTheme="majorBidi" w:cstheme="majorBidi"/>
          <w:kern w:val="24"/>
        </w:rPr>
        <w:t xml:space="preserve"> </w:t>
      </w:r>
      <w:proofErr w:type="spellStart"/>
      <w:r w:rsidR="00725149">
        <w:rPr>
          <w:rFonts w:asciiTheme="majorBidi" w:eastAsiaTheme="minorEastAsia" w:hAnsiTheme="majorBidi" w:cstheme="majorBidi"/>
          <w:kern w:val="24"/>
        </w:rPr>
        <w:t>secara</w:t>
      </w:r>
      <w:proofErr w:type="spellEnd"/>
      <w:r w:rsidR="00725149">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sadar</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terus</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menerus</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untuk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mewujudkan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unggul</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dalam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ilmu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pengetahuan</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anggun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sikap</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moralnya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harapan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kita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bersama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Bahkan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dalam</w:t>
      </w:r>
      <w:proofErr w:type="spellEnd"/>
      <w:r w:rsidRPr="00F53B1E">
        <w:rPr>
          <w:rFonts w:asciiTheme="majorBidi" w:eastAsiaTheme="minorEastAsia" w:hAnsiTheme="majorBidi" w:cstheme="majorBidi"/>
          <w:kern w:val="24"/>
        </w:rPr>
        <w:t xml:space="preserve"> bait </w:t>
      </w:r>
      <w:proofErr w:type="spellStart"/>
      <w:r w:rsidRPr="00F53B1E">
        <w:rPr>
          <w:rFonts w:asciiTheme="majorBidi" w:eastAsiaTheme="minorEastAsia" w:hAnsiTheme="majorBidi" w:cstheme="majorBidi"/>
          <w:kern w:val="24"/>
        </w:rPr>
        <w:t>lagu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kebangsaan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kita</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dikarang</w:t>
      </w:r>
      <w:proofErr w:type="spellEnd"/>
      <w:r w:rsidRPr="00F53B1E">
        <w:rPr>
          <w:rFonts w:asciiTheme="majorBidi" w:eastAsiaTheme="minorEastAsia" w:hAnsiTheme="majorBidi" w:cstheme="majorBidi"/>
          <w:kern w:val="24"/>
        </w:rPr>
        <w:t xml:space="preserve"> oleh WR. </w:t>
      </w:r>
      <w:proofErr w:type="spellStart"/>
      <w:r w:rsidRPr="00F53B1E">
        <w:rPr>
          <w:rFonts w:asciiTheme="majorBidi" w:eastAsiaTheme="minorEastAsia" w:hAnsiTheme="majorBidi" w:cstheme="majorBidi"/>
          <w:kern w:val="24"/>
        </w:rPr>
        <w:t>Supratman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berbunyi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Bangunlah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jiwanya-Bangunlah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badannya</w:t>
      </w:r>
      <w:proofErr w:type="spellEnd"/>
      <w:r w:rsidRPr="00F53B1E">
        <w:rPr>
          <w:rFonts w:asciiTheme="majorBidi" w:eastAsiaTheme="minorEastAsia" w:hAnsiTheme="majorBidi" w:cstheme="majorBidi"/>
          <w:kern w:val="24"/>
        </w:rPr>
        <w:t xml:space="preserve">”. Ini </w:t>
      </w:r>
      <w:proofErr w:type="spellStart"/>
      <w:r w:rsidRPr="00F53B1E">
        <w:rPr>
          <w:rFonts w:asciiTheme="majorBidi" w:eastAsiaTheme="minorEastAsia" w:hAnsiTheme="majorBidi" w:cstheme="majorBidi"/>
          <w:kern w:val="24"/>
        </w:rPr>
        <w:t>menjadi</w:t>
      </w:r>
      <w:proofErr w:type="spellEnd"/>
      <w:r w:rsidRPr="00F53B1E">
        <w:rPr>
          <w:rFonts w:asciiTheme="majorBidi" w:eastAsiaTheme="minorEastAsia" w:hAnsiTheme="majorBidi" w:cstheme="majorBidi"/>
          <w:kern w:val="24"/>
        </w:rPr>
        <w:t xml:space="preserve"> spirit, </w:t>
      </w:r>
      <w:proofErr w:type="spellStart"/>
      <w:r w:rsidRPr="00F53B1E">
        <w:rPr>
          <w:rFonts w:asciiTheme="majorBidi" w:eastAsiaTheme="minorEastAsia" w:hAnsiTheme="majorBidi" w:cstheme="majorBidi"/>
          <w:kern w:val="24"/>
        </w:rPr>
        <w:t>bagi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pendidik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untuk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membangun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sehat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lahir</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batin</w:t>
      </w:r>
      <w:proofErr w:type="spellEnd"/>
      <w:r w:rsidRPr="00F53B1E">
        <w:rPr>
          <w:rFonts w:asciiTheme="majorBidi" w:eastAsiaTheme="minorEastAsia" w:hAnsiTheme="majorBidi" w:cstheme="majorBidi"/>
          <w:kern w:val="24"/>
        </w:rPr>
        <w:t>.</w:t>
      </w:r>
    </w:p>
    <w:p w14:paraId="76A51937" w14:textId="7F286F9A" w:rsidR="00490B7F" w:rsidRPr="00490B7F" w:rsidRDefault="00490B7F" w:rsidP="00490B7F">
      <w:pPr>
        <w:pStyle w:val="SubBab7"/>
        <w:rPr>
          <w:rFonts w:eastAsia="Times New Roman"/>
        </w:rPr>
      </w:pPr>
      <w:proofErr w:type="spellStart"/>
      <w:r>
        <w:t>Pengertian</w:t>
      </w:r>
      <w:proofErr w:type="spellEnd"/>
      <w:r>
        <w:t xml:space="preserve"> </w:t>
      </w:r>
      <w:r w:rsidR="009A470C" w:rsidRPr="00F53B1E">
        <w:t>Pendidikan Islam</w:t>
      </w:r>
      <w:r w:rsidR="00E426A8">
        <w:t xml:space="preserve"> dan</w:t>
      </w:r>
      <w:r w:rsidR="009A470C" w:rsidRPr="00F53B1E">
        <w:t xml:space="preserve"> Pendidikan </w:t>
      </w:r>
      <w:r w:rsidR="00DB4058" w:rsidRPr="00F53B1E">
        <w:t>A</w:t>
      </w:r>
      <w:r w:rsidR="009A470C" w:rsidRPr="00F53B1E">
        <w:t>gama Isla</w:t>
      </w:r>
      <w:r>
        <w:t>m</w:t>
      </w:r>
      <w:r w:rsidR="00905F2D">
        <w:rPr>
          <w:rStyle w:val="FootnoteReference"/>
        </w:rPr>
        <w:footnoteReference w:id="84"/>
      </w:r>
      <w:r>
        <w:t>.</w:t>
      </w:r>
    </w:p>
    <w:p w14:paraId="3FB35769" w14:textId="77777777" w:rsidR="00DB4058" w:rsidRPr="00F53B1E" w:rsidRDefault="009A470C" w:rsidP="00DB4058">
      <w:pPr>
        <w:pStyle w:val="Subsubbab7"/>
      </w:pPr>
      <w:r w:rsidRPr="00F53B1E">
        <w:t xml:space="preserve">Pendidikan Islam </w:t>
      </w:r>
      <w:proofErr w:type="spellStart"/>
      <w:r w:rsidRPr="00F53B1E">
        <w:t>adalah</w:t>
      </w:r>
      <w:proofErr w:type="spellEnd"/>
      <w:r w:rsidRPr="00F53B1E">
        <w:t xml:space="preserve"> </w:t>
      </w:r>
      <w:proofErr w:type="spellStart"/>
      <w:r w:rsidRPr="00F53B1E">
        <w:t>segala</w:t>
      </w:r>
      <w:proofErr w:type="spellEnd"/>
      <w:r w:rsidRPr="00F53B1E">
        <w:t xml:space="preserve"> </w:t>
      </w:r>
      <w:proofErr w:type="spellStart"/>
      <w:r w:rsidRPr="00F53B1E">
        <w:t>usaha</w:t>
      </w:r>
      <w:proofErr w:type="spellEnd"/>
      <w:r w:rsidRPr="00F53B1E">
        <w:t xml:space="preserve"> </w:t>
      </w:r>
      <w:proofErr w:type="spellStart"/>
      <w:r w:rsidRPr="00F53B1E">
        <w:t>untuk</w:t>
      </w:r>
      <w:proofErr w:type="spellEnd"/>
      <w:r w:rsidRPr="00F53B1E">
        <w:t xml:space="preserve"> </w:t>
      </w:r>
      <w:proofErr w:type="spellStart"/>
      <w:r w:rsidRPr="00F53B1E">
        <w:t>memelihara</w:t>
      </w:r>
      <w:proofErr w:type="spellEnd"/>
      <w:r w:rsidRPr="00F53B1E">
        <w:t xml:space="preserve"> dan </w:t>
      </w:r>
      <w:proofErr w:type="spellStart"/>
      <w:r w:rsidRPr="00F53B1E">
        <w:t>mengembangkan</w:t>
      </w:r>
      <w:proofErr w:type="spellEnd"/>
      <w:r w:rsidRPr="00F53B1E">
        <w:t xml:space="preserve"> fitrah </w:t>
      </w:r>
      <w:proofErr w:type="spellStart"/>
      <w:r w:rsidRPr="00F53B1E">
        <w:t>manusia</w:t>
      </w:r>
      <w:proofErr w:type="spellEnd"/>
      <w:r w:rsidRPr="00F53B1E">
        <w:t xml:space="preserve"> </w:t>
      </w:r>
      <w:proofErr w:type="spellStart"/>
      <w:r w:rsidRPr="00F53B1E">
        <w:t>serta</w:t>
      </w:r>
      <w:proofErr w:type="spellEnd"/>
      <w:r w:rsidRPr="00F53B1E">
        <w:t xml:space="preserve"> </w:t>
      </w:r>
      <w:proofErr w:type="spellStart"/>
      <w:r w:rsidRPr="00F53B1E">
        <w:t>sumberdaya</w:t>
      </w:r>
      <w:proofErr w:type="spellEnd"/>
      <w:r w:rsidRPr="00F53B1E">
        <w:t xml:space="preserve"> </w:t>
      </w:r>
      <w:proofErr w:type="spellStart"/>
      <w:r w:rsidRPr="00F53B1E">
        <w:t>insani</w:t>
      </w:r>
      <w:proofErr w:type="spellEnd"/>
      <w:r w:rsidRPr="00F53B1E">
        <w:t xml:space="preserve"> yang </w:t>
      </w:r>
      <w:proofErr w:type="spellStart"/>
      <w:r w:rsidRPr="00F53B1E">
        <w:t>ada</w:t>
      </w:r>
      <w:proofErr w:type="spellEnd"/>
      <w:r w:rsidRPr="00F53B1E">
        <w:t xml:space="preserve"> </w:t>
      </w:r>
      <w:proofErr w:type="spellStart"/>
      <w:r w:rsidRPr="00F53B1E">
        <w:t>padanya</w:t>
      </w:r>
      <w:proofErr w:type="spellEnd"/>
      <w:r w:rsidRPr="00F53B1E">
        <w:t xml:space="preserve">, </w:t>
      </w:r>
      <w:proofErr w:type="spellStart"/>
      <w:r w:rsidRPr="00F53B1E">
        <w:t>menuju</w:t>
      </w:r>
      <w:proofErr w:type="spellEnd"/>
      <w:r w:rsidRPr="00F53B1E">
        <w:t xml:space="preserve"> </w:t>
      </w:r>
      <w:proofErr w:type="spellStart"/>
      <w:r w:rsidRPr="00F53B1E">
        <w:t>manusia</w:t>
      </w:r>
      <w:proofErr w:type="spellEnd"/>
      <w:r w:rsidRPr="00F53B1E">
        <w:t xml:space="preserve"> </w:t>
      </w:r>
      <w:proofErr w:type="spellStart"/>
      <w:r w:rsidRPr="00F53B1E">
        <w:t>seutuhnya</w:t>
      </w:r>
      <w:proofErr w:type="spellEnd"/>
      <w:r w:rsidRPr="00F53B1E">
        <w:t xml:space="preserve"> (</w:t>
      </w:r>
      <w:proofErr w:type="spellStart"/>
      <w:r w:rsidRPr="00F53B1E">
        <w:t>Insan</w:t>
      </w:r>
      <w:proofErr w:type="spellEnd"/>
      <w:r w:rsidRPr="00F53B1E">
        <w:t xml:space="preserve"> Kamil) </w:t>
      </w:r>
      <w:proofErr w:type="spellStart"/>
      <w:r w:rsidRPr="00F53B1E">
        <w:t>sesuai</w:t>
      </w:r>
      <w:proofErr w:type="spellEnd"/>
      <w:r w:rsidRPr="00F53B1E">
        <w:t xml:space="preserve"> </w:t>
      </w:r>
      <w:proofErr w:type="spellStart"/>
      <w:r w:rsidRPr="00F53B1E">
        <w:t>dengan</w:t>
      </w:r>
      <w:proofErr w:type="spellEnd"/>
      <w:r w:rsidRPr="00F53B1E">
        <w:t xml:space="preserve"> </w:t>
      </w:r>
      <w:proofErr w:type="spellStart"/>
      <w:r w:rsidRPr="00F53B1E">
        <w:t>norma</w:t>
      </w:r>
      <w:proofErr w:type="spellEnd"/>
      <w:r w:rsidRPr="00F53B1E">
        <w:t xml:space="preserve"> Islam (Achmadi,1992:19)</w:t>
      </w:r>
    </w:p>
    <w:p w14:paraId="5C8853E1" w14:textId="28A08B6D" w:rsidR="009A470C" w:rsidRPr="00F53B1E" w:rsidRDefault="009A470C" w:rsidP="00CD2736">
      <w:pPr>
        <w:pStyle w:val="Subsubbab7"/>
        <w:rPr>
          <w:rFonts w:asciiTheme="majorBidi" w:eastAsia="Times New Roman" w:hAnsiTheme="majorBidi" w:cstheme="majorBidi"/>
        </w:rPr>
      </w:pPr>
      <w:r w:rsidRPr="00F53B1E">
        <w:rPr>
          <w:rStyle w:val="Subsubbab7Char"/>
        </w:rPr>
        <w:t>Pendidikan Agama</w:t>
      </w:r>
      <w:r w:rsidRPr="00F53B1E">
        <w:rPr>
          <w:rFonts w:hAnsi="Trebuchet MS"/>
          <w:kern w:val="24"/>
        </w:rPr>
        <w:t xml:space="preserve"> Islam (Pendidikan </w:t>
      </w:r>
      <w:proofErr w:type="spellStart"/>
      <w:r w:rsidRPr="00F53B1E">
        <w:rPr>
          <w:rFonts w:hAnsi="Trebuchet MS"/>
          <w:kern w:val="24"/>
        </w:rPr>
        <w:t>ke</w:t>
      </w:r>
      <w:proofErr w:type="spellEnd"/>
      <w:r w:rsidRPr="00F53B1E">
        <w:rPr>
          <w:rFonts w:hAnsi="Trebuchet MS"/>
          <w:kern w:val="24"/>
        </w:rPr>
        <w:t xml:space="preserve">-Islam-an) </w:t>
      </w:r>
      <w:proofErr w:type="spellStart"/>
      <w:r w:rsidRPr="00F53B1E">
        <w:rPr>
          <w:rFonts w:hAnsi="Trebuchet MS"/>
          <w:kern w:val="24"/>
        </w:rPr>
        <w:t>ialah</w:t>
      </w:r>
      <w:proofErr w:type="spellEnd"/>
      <w:r w:rsidRPr="00F53B1E">
        <w:rPr>
          <w:rFonts w:hAnsi="Trebuchet MS"/>
          <w:kern w:val="24"/>
        </w:rPr>
        <w:t>: Upaya Pendidikan aga</w:t>
      </w:r>
      <w:r w:rsidRPr="00F53B1E">
        <w:rPr>
          <w:rFonts w:asciiTheme="majorBidi" w:hAnsiTheme="majorBidi" w:cstheme="majorBidi"/>
          <w:kern w:val="24"/>
        </w:rPr>
        <w:t xml:space="preserve">ma Islam </w:t>
      </w:r>
      <w:proofErr w:type="spellStart"/>
      <w:r w:rsidRPr="00F53B1E">
        <w:rPr>
          <w:rFonts w:asciiTheme="majorBidi" w:hAnsiTheme="majorBidi" w:cstheme="majorBidi"/>
          <w:kern w:val="24"/>
        </w:rPr>
        <w:t>atau</w:t>
      </w:r>
      <w:proofErr w:type="spellEnd"/>
      <w:r w:rsidRPr="00F53B1E">
        <w:rPr>
          <w:rFonts w:asciiTheme="majorBidi" w:hAnsiTheme="majorBidi" w:cstheme="majorBidi"/>
          <w:kern w:val="24"/>
        </w:rPr>
        <w:t xml:space="preserve"> </w:t>
      </w:r>
      <w:proofErr w:type="spellStart"/>
      <w:r w:rsidRPr="00F53B1E">
        <w:rPr>
          <w:rFonts w:asciiTheme="majorBidi" w:hAnsiTheme="majorBidi" w:cstheme="majorBidi"/>
          <w:kern w:val="24"/>
        </w:rPr>
        <w:t>ajaran</w:t>
      </w:r>
      <w:proofErr w:type="spellEnd"/>
      <w:r w:rsidRPr="00F53B1E">
        <w:rPr>
          <w:rFonts w:asciiTheme="majorBidi" w:hAnsiTheme="majorBidi" w:cstheme="majorBidi"/>
          <w:kern w:val="24"/>
        </w:rPr>
        <w:t xml:space="preserve"> agama Islam dan </w:t>
      </w:r>
      <w:proofErr w:type="spellStart"/>
      <w:r w:rsidRPr="00F53B1E">
        <w:rPr>
          <w:rFonts w:asciiTheme="majorBidi" w:hAnsiTheme="majorBidi" w:cstheme="majorBidi"/>
          <w:kern w:val="24"/>
        </w:rPr>
        <w:t>nilai-nilanya</w:t>
      </w:r>
      <w:proofErr w:type="spellEnd"/>
      <w:r w:rsidRPr="00F53B1E">
        <w:rPr>
          <w:rFonts w:asciiTheme="majorBidi" w:hAnsiTheme="majorBidi" w:cstheme="majorBidi"/>
          <w:kern w:val="24"/>
        </w:rPr>
        <w:t xml:space="preserve"> agar </w:t>
      </w:r>
      <w:proofErr w:type="spellStart"/>
      <w:r w:rsidRPr="00F53B1E">
        <w:rPr>
          <w:rFonts w:asciiTheme="majorBidi" w:hAnsiTheme="majorBidi" w:cstheme="majorBidi"/>
          <w:kern w:val="24"/>
        </w:rPr>
        <w:t>menjadi</w:t>
      </w:r>
      <w:proofErr w:type="spellEnd"/>
      <w:r w:rsidRPr="00F53B1E">
        <w:rPr>
          <w:rFonts w:asciiTheme="majorBidi" w:hAnsiTheme="majorBidi" w:cstheme="majorBidi"/>
          <w:kern w:val="24"/>
        </w:rPr>
        <w:t xml:space="preserve"> </w:t>
      </w:r>
      <w:proofErr w:type="spellStart"/>
      <w:r w:rsidRPr="00F53B1E">
        <w:rPr>
          <w:rFonts w:asciiTheme="majorBidi" w:hAnsiTheme="majorBidi" w:cstheme="majorBidi"/>
          <w:kern w:val="24"/>
        </w:rPr>
        <w:t>jiwa</w:t>
      </w:r>
      <w:proofErr w:type="spellEnd"/>
      <w:r w:rsidRPr="00F53B1E">
        <w:rPr>
          <w:rFonts w:asciiTheme="majorBidi" w:hAnsiTheme="majorBidi" w:cstheme="majorBidi"/>
          <w:kern w:val="24"/>
        </w:rPr>
        <w:t xml:space="preserve">, </w:t>
      </w:r>
      <w:proofErr w:type="spellStart"/>
      <w:r w:rsidRPr="00F53B1E">
        <w:rPr>
          <w:rFonts w:asciiTheme="majorBidi" w:hAnsiTheme="majorBidi" w:cstheme="majorBidi"/>
          <w:kern w:val="24"/>
        </w:rPr>
        <w:t>motivasi</w:t>
      </w:r>
      <w:proofErr w:type="spellEnd"/>
      <w:r w:rsidRPr="00F53B1E">
        <w:rPr>
          <w:rFonts w:asciiTheme="majorBidi" w:hAnsiTheme="majorBidi" w:cstheme="majorBidi"/>
          <w:kern w:val="24"/>
        </w:rPr>
        <w:t xml:space="preserve"> </w:t>
      </w:r>
      <w:proofErr w:type="spellStart"/>
      <w:r w:rsidRPr="00F53B1E">
        <w:rPr>
          <w:rFonts w:asciiTheme="majorBidi" w:hAnsiTheme="majorBidi" w:cstheme="majorBidi"/>
          <w:kern w:val="24"/>
        </w:rPr>
        <w:t>bahkan</w:t>
      </w:r>
      <w:proofErr w:type="spellEnd"/>
      <w:r w:rsidRPr="00F53B1E">
        <w:rPr>
          <w:rFonts w:asciiTheme="majorBidi" w:hAnsiTheme="majorBidi" w:cstheme="majorBidi"/>
          <w:kern w:val="24"/>
        </w:rPr>
        <w:t xml:space="preserve"> </w:t>
      </w:r>
      <w:proofErr w:type="spellStart"/>
      <w:r w:rsidRPr="00F53B1E">
        <w:rPr>
          <w:rFonts w:asciiTheme="majorBidi" w:hAnsiTheme="majorBidi" w:cstheme="majorBidi"/>
          <w:kern w:val="24"/>
        </w:rPr>
        <w:t>dapat</w:t>
      </w:r>
      <w:proofErr w:type="spellEnd"/>
      <w:r w:rsidRPr="00F53B1E">
        <w:rPr>
          <w:rFonts w:asciiTheme="majorBidi" w:hAnsiTheme="majorBidi" w:cstheme="majorBidi"/>
          <w:kern w:val="24"/>
        </w:rPr>
        <w:t xml:space="preserve"> </w:t>
      </w:r>
      <w:proofErr w:type="spellStart"/>
      <w:r w:rsidRPr="00F53B1E">
        <w:rPr>
          <w:rFonts w:asciiTheme="majorBidi" w:hAnsiTheme="majorBidi" w:cstheme="majorBidi"/>
          <w:kern w:val="24"/>
        </w:rPr>
        <w:t>dikatakan</w:t>
      </w:r>
      <w:proofErr w:type="spellEnd"/>
      <w:r w:rsidRPr="00F53B1E">
        <w:rPr>
          <w:rFonts w:asciiTheme="majorBidi" w:hAnsiTheme="majorBidi" w:cstheme="majorBidi"/>
          <w:kern w:val="24"/>
        </w:rPr>
        <w:t xml:space="preserve"> way of life (</w:t>
      </w:r>
      <w:proofErr w:type="spellStart"/>
      <w:r w:rsidRPr="00F53B1E">
        <w:rPr>
          <w:rFonts w:asciiTheme="majorBidi" w:hAnsiTheme="majorBidi" w:cstheme="majorBidi"/>
          <w:kern w:val="24"/>
        </w:rPr>
        <w:t>jalan</w:t>
      </w:r>
      <w:proofErr w:type="spellEnd"/>
      <w:r w:rsidRPr="00F53B1E">
        <w:rPr>
          <w:rFonts w:asciiTheme="majorBidi" w:hAnsiTheme="majorBidi" w:cstheme="majorBidi"/>
          <w:kern w:val="24"/>
        </w:rPr>
        <w:t xml:space="preserve"> </w:t>
      </w:r>
      <w:proofErr w:type="spellStart"/>
      <w:r w:rsidRPr="00F53B1E">
        <w:rPr>
          <w:rFonts w:asciiTheme="majorBidi" w:hAnsiTheme="majorBidi" w:cstheme="majorBidi"/>
          <w:kern w:val="24"/>
        </w:rPr>
        <w:t>hidupnya</w:t>
      </w:r>
      <w:proofErr w:type="spellEnd"/>
      <w:r w:rsidRPr="00F53B1E">
        <w:rPr>
          <w:rFonts w:asciiTheme="majorBidi" w:hAnsiTheme="majorBidi" w:cstheme="majorBidi"/>
          <w:kern w:val="24"/>
        </w:rPr>
        <w:t xml:space="preserve">) </w:t>
      </w:r>
      <w:proofErr w:type="spellStart"/>
      <w:r w:rsidRPr="00F53B1E">
        <w:rPr>
          <w:rFonts w:asciiTheme="majorBidi" w:hAnsiTheme="majorBidi" w:cstheme="majorBidi"/>
          <w:kern w:val="24"/>
        </w:rPr>
        <w:t>seseorang</w:t>
      </w:r>
      <w:proofErr w:type="spellEnd"/>
      <w:r w:rsidRPr="00F53B1E">
        <w:rPr>
          <w:rFonts w:asciiTheme="majorBidi" w:hAnsiTheme="majorBidi" w:cstheme="majorBidi"/>
          <w:kern w:val="24"/>
        </w:rPr>
        <w:t>.</w:t>
      </w:r>
    </w:p>
    <w:p w14:paraId="54CFDAEE" w14:textId="3DCC4BC2" w:rsidR="009A470C" w:rsidRPr="00F53B1E" w:rsidRDefault="009A470C" w:rsidP="00DB4058">
      <w:pPr>
        <w:pStyle w:val="SubBab7"/>
        <w:rPr>
          <w:rFonts w:eastAsia="Times New Roman"/>
        </w:rPr>
      </w:pPr>
      <w:proofErr w:type="spellStart"/>
      <w:r w:rsidRPr="00F53B1E">
        <w:t>Fungsi</w:t>
      </w:r>
      <w:proofErr w:type="spellEnd"/>
      <w:r w:rsidRPr="00F53B1E">
        <w:t xml:space="preserve"> Pendidikan Islam</w:t>
      </w:r>
      <w:r w:rsidR="00905F2D">
        <w:rPr>
          <w:rStyle w:val="FootnoteReference"/>
        </w:rPr>
        <w:footnoteReference w:id="85"/>
      </w:r>
    </w:p>
    <w:p w14:paraId="0621711E" w14:textId="77777777" w:rsidR="00DB4058" w:rsidRPr="00F53B1E" w:rsidRDefault="00DB4058" w:rsidP="00DB4058">
      <w:pPr>
        <w:spacing w:after="0" w:line="480" w:lineRule="auto"/>
        <w:ind w:left="426" w:firstLine="425"/>
        <w:contextualSpacing/>
        <w:jc w:val="both"/>
        <w:rPr>
          <w:rFonts w:asciiTheme="majorBidi" w:eastAsia="Times New Roman" w:hAnsiTheme="majorBidi" w:cstheme="majorBidi"/>
          <w:sz w:val="24"/>
          <w:szCs w:val="24"/>
        </w:rPr>
      </w:pPr>
      <w:proofErr w:type="spellStart"/>
      <w:r w:rsidRPr="00F53B1E">
        <w:rPr>
          <w:rFonts w:asciiTheme="majorBidi" w:eastAsiaTheme="minorEastAsia" w:hAnsiTheme="majorBidi" w:cstheme="majorBidi"/>
          <w:kern w:val="24"/>
          <w:sz w:val="24"/>
          <w:szCs w:val="24"/>
        </w:rPr>
        <w:t>Fungsi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pendidikan</w:t>
      </w:r>
      <w:proofErr w:type="spellEnd"/>
      <w:r w:rsidRPr="00F53B1E">
        <w:rPr>
          <w:rFonts w:asciiTheme="majorBidi" w:eastAsiaTheme="minorEastAsia" w:hAnsiTheme="majorBidi" w:cstheme="majorBidi"/>
          <w:kern w:val="24"/>
          <w:sz w:val="24"/>
          <w:szCs w:val="24"/>
        </w:rPr>
        <w:t xml:space="preserve"> Islam </w:t>
      </w:r>
      <w:proofErr w:type="spellStart"/>
      <w:r w:rsidR="009A470C" w:rsidRPr="00F53B1E">
        <w:rPr>
          <w:rFonts w:asciiTheme="majorBidi" w:eastAsiaTheme="minorEastAsia" w:hAnsiTheme="majorBidi" w:cstheme="majorBidi"/>
          <w:kern w:val="24"/>
          <w:sz w:val="24"/>
          <w:szCs w:val="24"/>
        </w:rPr>
        <w:t>dalah</w:t>
      </w:r>
      <w:proofErr w:type="spellEnd"/>
      <w:r w:rsidR="009A470C" w:rsidRPr="00F53B1E">
        <w:rPr>
          <w:rFonts w:asciiTheme="majorBidi" w:eastAsiaTheme="minorEastAsia" w:hAnsiTheme="majorBidi" w:cstheme="majorBidi"/>
          <w:kern w:val="24"/>
          <w:sz w:val="24"/>
          <w:szCs w:val="24"/>
        </w:rPr>
        <w:t xml:space="preserve"> </w:t>
      </w:r>
      <w:proofErr w:type="spellStart"/>
      <w:r w:rsidR="009A470C" w:rsidRPr="00F53B1E">
        <w:rPr>
          <w:rFonts w:asciiTheme="majorBidi" w:eastAsiaTheme="minorEastAsia" w:hAnsiTheme="majorBidi" w:cstheme="majorBidi"/>
          <w:kern w:val="24"/>
          <w:sz w:val="24"/>
          <w:szCs w:val="24"/>
        </w:rPr>
        <w:t>memelihara</w:t>
      </w:r>
      <w:proofErr w:type="spellEnd"/>
      <w:r w:rsidR="009A470C" w:rsidRPr="00F53B1E">
        <w:rPr>
          <w:rFonts w:asciiTheme="majorBidi" w:eastAsiaTheme="minorEastAsia" w:hAnsiTheme="majorBidi" w:cstheme="majorBidi"/>
          <w:kern w:val="24"/>
          <w:sz w:val="24"/>
          <w:szCs w:val="24"/>
        </w:rPr>
        <w:t xml:space="preserve"> dan </w:t>
      </w:r>
      <w:proofErr w:type="spellStart"/>
      <w:r w:rsidR="009A470C" w:rsidRPr="00F53B1E">
        <w:rPr>
          <w:rFonts w:asciiTheme="majorBidi" w:eastAsiaTheme="minorEastAsia" w:hAnsiTheme="majorBidi" w:cstheme="majorBidi"/>
          <w:kern w:val="24"/>
          <w:sz w:val="24"/>
          <w:szCs w:val="24"/>
        </w:rPr>
        <w:t>mengembangkan</w:t>
      </w:r>
      <w:proofErr w:type="spellEnd"/>
      <w:r w:rsidR="009A470C" w:rsidRPr="00F53B1E">
        <w:rPr>
          <w:rFonts w:asciiTheme="majorBidi" w:eastAsiaTheme="minorEastAsia" w:hAnsiTheme="majorBidi" w:cstheme="majorBidi"/>
          <w:kern w:val="24"/>
          <w:sz w:val="24"/>
          <w:szCs w:val="24"/>
        </w:rPr>
        <w:t xml:space="preserve"> fitrah dan </w:t>
      </w:r>
      <w:proofErr w:type="spellStart"/>
      <w:r w:rsidR="009A470C" w:rsidRPr="00F53B1E">
        <w:rPr>
          <w:rFonts w:asciiTheme="majorBidi" w:eastAsiaTheme="minorEastAsia" w:hAnsiTheme="majorBidi" w:cstheme="majorBidi"/>
          <w:kern w:val="24"/>
          <w:sz w:val="24"/>
          <w:szCs w:val="24"/>
        </w:rPr>
        <w:t>sumberdaya</w:t>
      </w:r>
      <w:proofErr w:type="spellEnd"/>
      <w:r w:rsidR="009A470C" w:rsidRPr="00F53B1E">
        <w:rPr>
          <w:rFonts w:asciiTheme="majorBidi" w:eastAsiaTheme="minorEastAsia" w:hAnsiTheme="majorBidi" w:cstheme="majorBidi"/>
          <w:kern w:val="24"/>
          <w:sz w:val="24"/>
          <w:szCs w:val="24"/>
        </w:rPr>
        <w:t xml:space="preserve"> </w:t>
      </w:r>
      <w:proofErr w:type="spellStart"/>
      <w:r w:rsidR="009A470C" w:rsidRPr="00F53B1E">
        <w:rPr>
          <w:rFonts w:asciiTheme="majorBidi" w:eastAsiaTheme="minorEastAsia" w:hAnsiTheme="majorBidi" w:cstheme="majorBidi"/>
          <w:kern w:val="24"/>
          <w:sz w:val="24"/>
          <w:szCs w:val="24"/>
        </w:rPr>
        <w:t>insani</w:t>
      </w:r>
      <w:proofErr w:type="spellEnd"/>
      <w:r w:rsidR="009A470C" w:rsidRPr="00F53B1E">
        <w:rPr>
          <w:rFonts w:asciiTheme="majorBidi" w:eastAsiaTheme="minorEastAsia" w:hAnsiTheme="majorBidi" w:cstheme="majorBidi"/>
          <w:kern w:val="24"/>
          <w:sz w:val="24"/>
          <w:szCs w:val="24"/>
        </w:rPr>
        <w:t xml:space="preserve"> yang</w:t>
      </w:r>
      <w:r w:rsidRPr="00F53B1E">
        <w:rPr>
          <w:rFonts w:asciiTheme="majorBidi" w:eastAsia="Times New Roman" w:hAnsiTheme="majorBidi" w:cstheme="majorBidi"/>
          <w:sz w:val="24"/>
          <w:szCs w:val="24"/>
        </w:rPr>
        <w:t xml:space="preserve"> </w:t>
      </w:r>
      <w:proofErr w:type="spellStart"/>
      <w:r w:rsidR="009A470C" w:rsidRPr="00F53B1E">
        <w:rPr>
          <w:rFonts w:asciiTheme="majorBidi" w:eastAsiaTheme="minorEastAsia" w:hAnsiTheme="majorBidi" w:cstheme="majorBidi"/>
          <w:kern w:val="24"/>
          <w:sz w:val="24"/>
          <w:szCs w:val="24"/>
        </w:rPr>
        <w:t>ada</w:t>
      </w:r>
      <w:proofErr w:type="spellEnd"/>
      <w:r w:rsidR="009A470C" w:rsidRPr="00F53B1E">
        <w:rPr>
          <w:rFonts w:asciiTheme="majorBidi" w:eastAsiaTheme="minorEastAsia" w:hAnsiTheme="majorBidi" w:cstheme="majorBidi"/>
          <w:kern w:val="24"/>
          <w:sz w:val="24"/>
          <w:szCs w:val="24"/>
        </w:rPr>
        <w:t xml:space="preserve"> pada </w:t>
      </w:r>
      <w:proofErr w:type="spellStart"/>
      <w:r w:rsidR="009A470C" w:rsidRPr="00F53B1E">
        <w:rPr>
          <w:rFonts w:asciiTheme="majorBidi" w:eastAsiaTheme="minorEastAsia" w:hAnsiTheme="majorBidi" w:cstheme="majorBidi"/>
          <w:kern w:val="24"/>
          <w:sz w:val="24"/>
          <w:szCs w:val="24"/>
        </w:rPr>
        <w:t>subyek</w:t>
      </w:r>
      <w:proofErr w:type="spellEnd"/>
      <w:r w:rsidR="009A470C" w:rsidRPr="00F53B1E">
        <w:rPr>
          <w:rFonts w:asciiTheme="majorBidi" w:eastAsiaTheme="minorEastAsia" w:hAnsiTheme="majorBidi" w:cstheme="majorBidi"/>
          <w:kern w:val="24"/>
          <w:sz w:val="24"/>
          <w:szCs w:val="24"/>
        </w:rPr>
        <w:t xml:space="preserve"> </w:t>
      </w:r>
      <w:proofErr w:type="spellStart"/>
      <w:r w:rsidR="009A470C" w:rsidRPr="00F53B1E">
        <w:rPr>
          <w:rFonts w:asciiTheme="majorBidi" w:eastAsiaTheme="minorEastAsia" w:hAnsiTheme="majorBidi" w:cstheme="majorBidi"/>
          <w:kern w:val="24"/>
          <w:sz w:val="24"/>
          <w:szCs w:val="24"/>
        </w:rPr>
        <w:t>didik</w:t>
      </w:r>
      <w:proofErr w:type="spellEnd"/>
      <w:r w:rsidR="009A470C" w:rsidRPr="00F53B1E">
        <w:rPr>
          <w:rFonts w:asciiTheme="majorBidi" w:eastAsiaTheme="minorEastAsia" w:hAnsiTheme="majorBidi" w:cstheme="majorBidi"/>
          <w:kern w:val="24"/>
          <w:sz w:val="24"/>
          <w:szCs w:val="24"/>
        </w:rPr>
        <w:t xml:space="preserve"> </w:t>
      </w:r>
      <w:proofErr w:type="spellStart"/>
      <w:r w:rsidR="009A470C" w:rsidRPr="00F53B1E">
        <w:rPr>
          <w:rFonts w:asciiTheme="majorBidi" w:eastAsiaTheme="minorEastAsia" w:hAnsiTheme="majorBidi" w:cstheme="majorBidi"/>
          <w:kern w:val="24"/>
          <w:sz w:val="24"/>
          <w:szCs w:val="24"/>
        </w:rPr>
        <w:t>menuju</w:t>
      </w:r>
      <w:proofErr w:type="spellEnd"/>
      <w:r w:rsidR="009A470C" w:rsidRPr="00F53B1E">
        <w:rPr>
          <w:rFonts w:asciiTheme="majorBidi" w:eastAsiaTheme="minorEastAsia" w:hAnsiTheme="majorBidi" w:cstheme="majorBidi"/>
          <w:kern w:val="24"/>
          <w:sz w:val="24"/>
          <w:szCs w:val="24"/>
        </w:rPr>
        <w:t xml:space="preserve"> </w:t>
      </w:r>
      <w:proofErr w:type="spellStart"/>
      <w:r w:rsidR="009A470C" w:rsidRPr="00F53B1E">
        <w:rPr>
          <w:rFonts w:asciiTheme="majorBidi" w:eastAsiaTheme="minorEastAsia" w:hAnsiTheme="majorBidi" w:cstheme="majorBidi"/>
          <w:kern w:val="24"/>
          <w:sz w:val="24"/>
          <w:szCs w:val="24"/>
        </w:rPr>
        <w:t>manusi</w:t>
      </w:r>
      <w:proofErr w:type="spellEnd"/>
      <w:r w:rsidR="009A470C" w:rsidRPr="00F53B1E">
        <w:rPr>
          <w:rFonts w:asciiTheme="majorBidi" w:eastAsiaTheme="minorEastAsia" w:hAnsiTheme="majorBidi" w:cstheme="majorBidi"/>
          <w:kern w:val="24"/>
          <w:sz w:val="24"/>
          <w:szCs w:val="24"/>
        </w:rPr>
        <w:t xml:space="preserve"> </w:t>
      </w:r>
      <w:proofErr w:type="spellStart"/>
      <w:r w:rsidR="009A470C" w:rsidRPr="00F53B1E">
        <w:rPr>
          <w:rFonts w:asciiTheme="majorBidi" w:eastAsiaTheme="minorEastAsia" w:hAnsiTheme="majorBidi" w:cstheme="majorBidi"/>
          <w:kern w:val="24"/>
          <w:sz w:val="24"/>
          <w:szCs w:val="24"/>
        </w:rPr>
        <w:t>seutuhnya</w:t>
      </w:r>
      <w:proofErr w:type="spellEnd"/>
      <w:r w:rsidR="009A470C" w:rsidRPr="00F53B1E">
        <w:rPr>
          <w:rFonts w:asciiTheme="majorBidi" w:eastAsiaTheme="minorEastAsia" w:hAnsiTheme="majorBidi" w:cstheme="majorBidi"/>
          <w:kern w:val="24"/>
          <w:sz w:val="24"/>
          <w:szCs w:val="24"/>
        </w:rPr>
        <w:t xml:space="preserve"> (</w:t>
      </w:r>
      <w:proofErr w:type="spellStart"/>
      <w:r w:rsidR="009A470C" w:rsidRPr="00F53B1E">
        <w:rPr>
          <w:rFonts w:asciiTheme="majorBidi" w:eastAsiaTheme="minorEastAsia" w:hAnsiTheme="majorBidi" w:cstheme="majorBidi"/>
          <w:kern w:val="24"/>
          <w:sz w:val="24"/>
          <w:szCs w:val="24"/>
        </w:rPr>
        <w:t>Insan</w:t>
      </w:r>
      <w:proofErr w:type="spellEnd"/>
      <w:r w:rsidR="009A470C" w:rsidRPr="00F53B1E">
        <w:rPr>
          <w:rFonts w:asciiTheme="majorBidi" w:eastAsiaTheme="minorEastAsia" w:hAnsiTheme="majorBidi" w:cstheme="majorBidi"/>
          <w:kern w:val="24"/>
          <w:sz w:val="24"/>
          <w:szCs w:val="24"/>
        </w:rPr>
        <w:t xml:space="preserve"> Kamil) </w:t>
      </w:r>
      <w:proofErr w:type="spellStart"/>
      <w:r w:rsidR="009A470C" w:rsidRPr="00F53B1E">
        <w:rPr>
          <w:rFonts w:asciiTheme="majorBidi" w:eastAsiaTheme="minorEastAsia" w:hAnsiTheme="majorBidi" w:cstheme="majorBidi"/>
          <w:kern w:val="24"/>
          <w:sz w:val="24"/>
          <w:szCs w:val="24"/>
        </w:rPr>
        <w:t>sesuai</w:t>
      </w:r>
      <w:proofErr w:type="spellEnd"/>
      <w:r w:rsidR="009A470C" w:rsidRPr="00F53B1E">
        <w:rPr>
          <w:rFonts w:asciiTheme="majorBidi" w:eastAsiaTheme="minorEastAsia" w:hAnsiTheme="majorBidi" w:cstheme="majorBidi"/>
          <w:kern w:val="24"/>
          <w:sz w:val="24"/>
          <w:szCs w:val="24"/>
        </w:rPr>
        <w:t xml:space="preserve"> </w:t>
      </w:r>
      <w:proofErr w:type="spellStart"/>
      <w:r w:rsidR="009A470C" w:rsidRPr="00F53B1E">
        <w:rPr>
          <w:rFonts w:asciiTheme="majorBidi" w:eastAsiaTheme="minorEastAsia" w:hAnsiTheme="majorBidi" w:cstheme="majorBidi"/>
          <w:kern w:val="24"/>
          <w:sz w:val="24"/>
          <w:szCs w:val="24"/>
        </w:rPr>
        <w:t>dengan</w:t>
      </w:r>
      <w:proofErr w:type="spellEnd"/>
      <w:r w:rsidRPr="00F53B1E">
        <w:rPr>
          <w:rFonts w:asciiTheme="majorBidi" w:eastAsia="Times New Roman" w:hAnsiTheme="majorBidi" w:cstheme="majorBidi"/>
          <w:sz w:val="24"/>
          <w:szCs w:val="24"/>
        </w:rPr>
        <w:t xml:space="preserve"> </w:t>
      </w:r>
      <w:proofErr w:type="spellStart"/>
      <w:r w:rsidR="009A470C" w:rsidRPr="00F53B1E">
        <w:rPr>
          <w:rFonts w:asciiTheme="majorBidi" w:eastAsiaTheme="minorEastAsia" w:hAnsiTheme="majorBidi" w:cstheme="majorBidi"/>
          <w:kern w:val="24"/>
          <w:sz w:val="24"/>
          <w:szCs w:val="24"/>
        </w:rPr>
        <w:t>norma</w:t>
      </w:r>
      <w:proofErr w:type="spellEnd"/>
      <w:r w:rsidR="009A470C" w:rsidRPr="00F53B1E">
        <w:rPr>
          <w:rFonts w:asciiTheme="majorBidi" w:eastAsiaTheme="minorEastAsia" w:hAnsiTheme="majorBidi" w:cstheme="majorBidi"/>
          <w:kern w:val="24"/>
          <w:sz w:val="24"/>
          <w:szCs w:val="24"/>
        </w:rPr>
        <w:t xml:space="preserve"> Islam.</w:t>
      </w:r>
    </w:p>
    <w:p w14:paraId="17DDFD67" w14:textId="11C322F9" w:rsidR="009A470C" w:rsidRPr="00F53B1E" w:rsidRDefault="009A470C" w:rsidP="00DB4058">
      <w:pPr>
        <w:spacing w:after="0" w:line="480" w:lineRule="auto"/>
        <w:ind w:left="426" w:firstLine="425"/>
        <w:contextualSpacing/>
        <w:jc w:val="both"/>
        <w:rPr>
          <w:rFonts w:asciiTheme="majorBidi" w:eastAsia="Times New Roman" w:hAnsiTheme="majorBidi" w:cstheme="majorBidi"/>
          <w:sz w:val="24"/>
          <w:szCs w:val="24"/>
        </w:rPr>
      </w:pPr>
      <w:proofErr w:type="spellStart"/>
      <w:r w:rsidRPr="00F53B1E">
        <w:rPr>
          <w:rFonts w:asciiTheme="majorBidi" w:eastAsiaTheme="minorEastAsia" w:hAnsiTheme="majorBidi" w:cstheme="majorBidi"/>
          <w:kern w:val="24"/>
          <w:sz w:val="24"/>
          <w:szCs w:val="24"/>
        </w:rPr>
        <w:t>Secara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rinci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Fungsi</w:t>
      </w:r>
      <w:proofErr w:type="spellEnd"/>
      <w:r w:rsidRPr="00F53B1E">
        <w:rPr>
          <w:rFonts w:asciiTheme="majorBidi" w:eastAsiaTheme="minorEastAsia" w:hAnsiTheme="majorBidi" w:cstheme="majorBidi"/>
          <w:kern w:val="24"/>
          <w:sz w:val="24"/>
          <w:szCs w:val="24"/>
        </w:rPr>
        <w:t xml:space="preserve"> Pendidikan </w:t>
      </w:r>
      <w:proofErr w:type="spellStart"/>
      <w:r w:rsidRPr="00F53B1E">
        <w:rPr>
          <w:rFonts w:asciiTheme="majorBidi" w:eastAsiaTheme="minorEastAsia" w:hAnsiTheme="majorBidi" w:cstheme="majorBidi"/>
          <w:kern w:val="24"/>
          <w:sz w:val="24"/>
          <w:szCs w:val="24"/>
        </w:rPr>
        <w:t>adalah</w:t>
      </w:r>
      <w:proofErr w:type="spellEnd"/>
      <w:r w:rsidRPr="00F53B1E">
        <w:rPr>
          <w:rFonts w:asciiTheme="majorBidi" w:eastAsiaTheme="minorEastAsia" w:hAnsiTheme="majorBidi" w:cstheme="majorBidi"/>
          <w:kern w:val="24"/>
          <w:sz w:val="24"/>
          <w:szCs w:val="24"/>
        </w:rPr>
        <w:t>:</w:t>
      </w:r>
    </w:p>
    <w:p w14:paraId="4DAB7368" w14:textId="77777777" w:rsidR="00DB4058" w:rsidRPr="00F53B1E" w:rsidRDefault="009A470C" w:rsidP="002E1929">
      <w:pPr>
        <w:pStyle w:val="ListParagraph"/>
        <w:numPr>
          <w:ilvl w:val="0"/>
          <w:numId w:val="48"/>
        </w:numPr>
        <w:ind w:left="851" w:hanging="425"/>
        <w:rPr>
          <w:rFonts w:asciiTheme="majorBidi" w:hAnsiTheme="majorBidi" w:cstheme="majorBidi"/>
        </w:rPr>
      </w:pPr>
      <w:proofErr w:type="spellStart"/>
      <w:r w:rsidRPr="00F53B1E">
        <w:rPr>
          <w:rFonts w:asciiTheme="majorBidi" w:eastAsiaTheme="minorEastAsia" w:hAnsiTheme="majorBidi" w:cstheme="majorBidi"/>
          <w:kern w:val="24"/>
        </w:rPr>
        <w:t>Mengembangkan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wawsan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subyek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didik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mengenai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dirinya</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alam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sekitarnya</w:t>
      </w:r>
      <w:proofErr w:type="spellEnd"/>
      <w:r w:rsidRPr="00F53B1E">
        <w:rPr>
          <w:rFonts w:asciiTheme="majorBidi" w:eastAsiaTheme="minorEastAsia" w:hAnsiTheme="majorBidi" w:cstheme="majorBidi"/>
          <w:kern w:val="24"/>
        </w:rPr>
        <w:t>,</w:t>
      </w:r>
      <w:r w:rsidR="00DB4058"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sehingga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tumbuh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kreatif</w:t>
      </w:r>
      <w:proofErr w:type="spellEnd"/>
      <w:r w:rsidRPr="00F53B1E">
        <w:rPr>
          <w:rFonts w:asciiTheme="majorBidi" w:eastAsiaTheme="minorEastAsia" w:hAnsiTheme="majorBidi" w:cstheme="majorBidi"/>
          <w:kern w:val="24"/>
        </w:rPr>
        <w:t>.</w:t>
      </w:r>
    </w:p>
    <w:p w14:paraId="08293E5A" w14:textId="77777777" w:rsidR="00DB4058" w:rsidRPr="00F53B1E" w:rsidRDefault="009A470C" w:rsidP="002E1929">
      <w:pPr>
        <w:pStyle w:val="ListParagraph"/>
        <w:numPr>
          <w:ilvl w:val="0"/>
          <w:numId w:val="48"/>
        </w:numPr>
        <w:ind w:left="851" w:hanging="425"/>
        <w:rPr>
          <w:rFonts w:asciiTheme="majorBidi" w:hAnsiTheme="majorBidi" w:cstheme="majorBidi"/>
        </w:rPr>
      </w:pPr>
      <w:proofErr w:type="spellStart"/>
      <w:r w:rsidRPr="00F53B1E">
        <w:rPr>
          <w:rFonts w:asciiTheme="majorBidi" w:eastAsiaTheme="minorEastAsia" w:hAnsiTheme="majorBidi" w:cstheme="majorBidi"/>
          <w:kern w:val="24"/>
        </w:rPr>
        <w:t>Melestarikan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nilai-nilai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insani</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akan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menuntun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kehidupan</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lebih</w:t>
      </w:r>
      <w:proofErr w:type="spellEnd"/>
      <w:r w:rsidR="00DB4058"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bermakna</w:t>
      </w:r>
      <w:proofErr w:type="spellEnd"/>
      <w:r w:rsidRPr="00F53B1E">
        <w:rPr>
          <w:rFonts w:asciiTheme="majorBidi" w:eastAsiaTheme="minorEastAsia" w:hAnsiTheme="majorBidi" w:cstheme="majorBidi"/>
          <w:kern w:val="24"/>
        </w:rPr>
        <w:t>.</w:t>
      </w:r>
    </w:p>
    <w:p w14:paraId="6DF947EC" w14:textId="77777777" w:rsidR="00DB4058" w:rsidRPr="00F53B1E" w:rsidRDefault="009A470C" w:rsidP="002E1929">
      <w:pPr>
        <w:pStyle w:val="ListParagraph"/>
        <w:numPr>
          <w:ilvl w:val="0"/>
          <w:numId w:val="48"/>
        </w:numPr>
        <w:ind w:left="851" w:hanging="425"/>
        <w:rPr>
          <w:rFonts w:asciiTheme="majorBidi" w:hAnsiTheme="majorBidi" w:cstheme="majorBidi"/>
        </w:rPr>
      </w:pPr>
      <w:proofErr w:type="spellStart"/>
      <w:r w:rsidRPr="00F53B1E">
        <w:rPr>
          <w:rFonts w:asciiTheme="majorBidi" w:eastAsiaTheme="minorEastAsia" w:hAnsiTheme="majorBidi" w:cstheme="majorBidi"/>
          <w:kern w:val="24"/>
        </w:rPr>
        <w:t>Membuka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pintu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ilmu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pengetahuan</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ketrampilan</w:t>
      </w:r>
      <w:proofErr w:type="spellEnd"/>
      <w:r w:rsidRPr="00F53B1E">
        <w:rPr>
          <w:rFonts w:asciiTheme="majorBidi" w:eastAsiaTheme="minorEastAsia" w:hAnsiTheme="majorBidi" w:cstheme="majorBidi"/>
          <w:kern w:val="24"/>
        </w:rPr>
        <w:t>.</w:t>
      </w:r>
    </w:p>
    <w:p w14:paraId="4365130B" w14:textId="1F363B15" w:rsidR="00501FD2" w:rsidRPr="00F53B1E" w:rsidRDefault="00501FD2" w:rsidP="00DB4058">
      <w:pPr>
        <w:ind w:left="426"/>
        <w:rPr>
          <w:rFonts w:asciiTheme="majorBidi" w:eastAsiaTheme="minorEastAsia" w:hAnsiTheme="majorBidi" w:cstheme="majorBidi"/>
          <w:kern w:val="24"/>
          <w:sz w:val="24"/>
          <w:szCs w:val="24"/>
        </w:rPr>
      </w:pPr>
      <w:proofErr w:type="spellStart"/>
      <w:r w:rsidRPr="00F53B1E">
        <w:rPr>
          <w:rFonts w:asciiTheme="majorBidi" w:eastAsiaTheme="minorEastAsia" w:hAnsiTheme="majorBidi" w:cstheme="majorBidi"/>
          <w:kern w:val="24"/>
          <w:sz w:val="24"/>
          <w:szCs w:val="24"/>
        </w:rPr>
        <w:t>Fungsi</w:t>
      </w:r>
      <w:proofErr w:type="spellEnd"/>
      <w:r w:rsidRPr="00F53B1E">
        <w:rPr>
          <w:rFonts w:asciiTheme="majorBidi" w:eastAsiaTheme="minorEastAsia" w:hAnsiTheme="majorBidi" w:cstheme="majorBidi"/>
          <w:kern w:val="24"/>
          <w:sz w:val="24"/>
          <w:szCs w:val="24"/>
        </w:rPr>
        <w:t xml:space="preserve"> Pendidikan Islam</w:t>
      </w:r>
      <w:r w:rsidR="00DB4058" w:rsidRPr="00F53B1E">
        <w:rPr>
          <w:rFonts w:asciiTheme="majorBidi" w:eastAsiaTheme="minorEastAsia" w:hAnsiTheme="majorBidi" w:cstheme="majorBidi"/>
          <w:kern w:val="24"/>
          <w:sz w:val="24"/>
          <w:szCs w:val="24"/>
        </w:rPr>
        <w:t xml:space="preserve"> </w:t>
      </w:r>
      <w:proofErr w:type="spellStart"/>
      <w:r w:rsidR="00DB4058" w:rsidRPr="00F53B1E">
        <w:rPr>
          <w:rFonts w:asciiTheme="majorBidi" w:eastAsiaTheme="minorEastAsia" w:hAnsiTheme="majorBidi" w:cstheme="majorBidi"/>
          <w:kern w:val="24"/>
          <w:sz w:val="24"/>
          <w:szCs w:val="24"/>
        </w:rPr>
        <w:t>menurut</w:t>
      </w:r>
      <w:proofErr w:type="spellEnd"/>
      <w:r w:rsidR="00DB4058" w:rsidRPr="00F53B1E">
        <w:rPr>
          <w:rFonts w:asciiTheme="majorBidi" w:eastAsiaTheme="minorEastAsia" w:hAnsiTheme="majorBidi" w:cstheme="majorBidi"/>
          <w:kern w:val="24"/>
          <w:sz w:val="24"/>
          <w:szCs w:val="24"/>
        </w:rPr>
        <w:t xml:space="preserve"> </w:t>
      </w:r>
      <w:r w:rsidRPr="00F53B1E">
        <w:rPr>
          <w:rFonts w:asciiTheme="majorBidi" w:eastAsiaTheme="minorEastAsia" w:hAnsiTheme="majorBidi" w:cstheme="majorBidi"/>
          <w:kern w:val="24"/>
          <w:sz w:val="24"/>
          <w:szCs w:val="24"/>
        </w:rPr>
        <w:t xml:space="preserve">QS. 2: 151, </w:t>
      </w:r>
      <w:proofErr w:type="spellStart"/>
      <w:r w:rsidRPr="00F53B1E">
        <w:rPr>
          <w:rFonts w:asciiTheme="majorBidi" w:eastAsiaTheme="minorEastAsia" w:hAnsiTheme="majorBidi" w:cstheme="majorBidi"/>
          <w:kern w:val="24"/>
          <w:sz w:val="24"/>
          <w:szCs w:val="24"/>
        </w:rPr>
        <w:t>ialah</w:t>
      </w:r>
      <w:proofErr w:type="spellEnd"/>
      <w:r w:rsidRPr="00F53B1E">
        <w:rPr>
          <w:rFonts w:asciiTheme="majorBidi" w:eastAsiaTheme="minorEastAsia" w:hAnsiTheme="majorBidi" w:cstheme="majorBidi"/>
          <w:kern w:val="24"/>
          <w:sz w:val="24"/>
          <w:szCs w:val="24"/>
        </w:rPr>
        <w:t>:</w:t>
      </w:r>
    </w:p>
    <w:p w14:paraId="04EA87EB" w14:textId="77777777" w:rsidR="00501FD2" w:rsidRPr="00F53B1E" w:rsidRDefault="00501FD2" w:rsidP="00396FFE">
      <w:pPr>
        <w:pStyle w:val="NormalWeb"/>
        <w:spacing w:before="0" w:beforeAutospacing="0" w:after="0" w:afterAutospacing="0" w:line="480" w:lineRule="auto"/>
        <w:contextualSpacing/>
      </w:pPr>
    </w:p>
    <w:p w14:paraId="32EB57B4" w14:textId="77777777" w:rsidR="00501FD2" w:rsidRPr="00F53B1E" w:rsidRDefault="00501FD2" w:rsidP="00615DEE">
      <w:pPr>
        <w:bidi/>
        <w:spacing w:after="0" w:line="240" w:lineRule="auto"/>
        <w:ind w:left="4" w:right="426"/>
        <w:contextualSpacing/>
        <w:rPr>
          <w:sz w:val="24"/>
          <w:szCs w:val="24"/>
        </w:rPr>
      </w:pPr>
      <w:r w:rsidRPr="00F53B1E">
        <w:rPr>
          <w:rFonts w:ascii="Calibri" w:eastAsia="Calibri" w:hAnsi="LPMQ Isep Misbah" w:cs="LPMQ Isep Misbah"/>
          <w:kern w:val="24"/>
          <w:sz w:val="24"/>
          <w:szCs w:val="24"/>
          <w:rtl/>
        </w:rPr>
        <w:t>كمَآ اَرْسَلْنَا فِيْكُمْ رَسُوْلًا مِّنْكُمْ يَتْلُوْا عَلَيْكُمْ اٰيٰتِنَا وَيُزَكِّيْكُمْ وَيُعَلِّمُكُمُ الْكِتٰبَ وَالْحِكْمَةَ وَيُعَلِّمُكُمْ مَّا لَمْ</w:t>
      </w:r>
      <w:r w:rsidRPr="00F53B1E">
        <w:rPr>
          <w:rFonts w:ascii="Calibri" w:eastAsia="Calibri" w:hAnsi="Calibri" w:cs="LPMQ Isep Misbah"/>
          <w:kern w:val="24"/>
          <w:sz w:val="24"/>
          <w:szCs w:val="24"/>
          <w:rtl/>
        </w:rPr>
        <w:t xml:space="preserve"> تَكُوْنُوْا تَعْلَمُوْنَۗ</w:t>
      </w:r>
    </w:p>
    <w:p w14:paraId="5D7B8A07" w14:textId="338393F4" w:rsidR="00501FD2" w:rsidRDefault="00501FD2" w:rsidP="00615DEE">
      <w:pPr>
        <w:pStyle w:val="NormalWeb"/>
        <w:spacing w:before="0" w:beforeAutospacing="0" w:after="0" w:afterAutospacing="0"/>
        <w:ind w:left="426"/>
        <w:contextualSpacing/>
        <w:jc w:val="both"/>
        <w:rPr>
          <w:rFonts w:asciiTheme="majorBidi" w:eastAsia="Calibri" w:hAnsiTheme="majorBidi" w:cstheme="majorBidi"/>
          <w:i/>
          <w:iCs/>
          <w:kern w:val="24"/>
        </w:rPr>
      </w:pPr>
      <w:r w:rsidRPr="00F53B1E">
        <w:rPr>
          <w:rFonts w:asciiTheme="majorBidi" w:eastAsia="Calibri" w:hAnsiTheme="majorBidi" w:cstheme="majorBidi"/>
          <w:i/>
          <w:iCs/>
          <w:kern w:val="24"/>
        </w:rPr>
        <w:t xml:space="preserve">151.  </w:t>
      </w:r>
      <w:proofErr w:type="spellStart"/>
      <w:r w:rsidRPr="00F53B1E">
        <w:rPr>
          <w:rFonts w:asciiTheme="majorBidi" w:eastAsia="Calibri" w:hAnsiTheme="majorBidi" w:cstheme="majorBidi"/>
          <w:i/>
          <w:iCs/>
          <w:kern w:val="24"/>
        </w:rPr>
        <w:t>Sebagaimana</w:t>
      </w:r>
      <w:proofErr w:type="spellEnd"/>
      <w:r w:rsidRPr="00F53B1E">
        <w:rPr>
          <w:rFonts w:asciiTheme="majorBidi" w:eastAsia="Calibri" w:hAnsiTheme="majorBidi" w:cstheme="majorBidi"/>
          <w:i/>
          <w:iCs/>
          <w:kern w:val="24"/>
        </w:rPr>
        <w:t xml:space="preserve"> Kami </w:t>
      </w:r>
      <w:proofErr w:type="spellStart"/>
      <w:r w:rsidRPr="00F53B1E">
        <w:rPr>
          <w:rFonts w:asciiTheme="majorBidi" w:eastAsia="Calibri" w:hAnsiTheme="majorBidi" w:cstheme="majorBidi"/>
          <w:i/>
          <w:iCs/>
          <w:kern w:val="24"/>
        </w:rPr>
        <w:t>telah</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mengutus</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kepadamu</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seorang</w:t>
      </w:r>
      <w:proofErr w:type="spellEnd"/>
      <w:r w:rsidRPr="00F53B1E">
        <w:rPr>
          <w:rFonts w:asciiTheme="majorBidi" w:eastAsia="Calibri" w:hAnsiTheme="majorBidi" w:cstheme="majorBidi"/>
          <w:i/>
          <w:iCs/>
          <w:kern w:val="24"/>
        </w:rPr>
        <w:t xml:space="preserve"> Rasul (Muhammad) </w:t>
      </w:r>
      <w:proofErr w:type="spellStart"/>
      <w:r w:rsidRPr="00F53B1E">
        <w:rPr>
          <w:rFonts w:asciiTheme="majorBidi" w:eastAsia="Calibri" w:hAnsiTheme="majorBidi" w:cstheme="majorBidi"/>
          <w:i/>
          <w:iCs/>
          <w:kern w:val="24"/>
        </w:rPr>
        <w:t>dari</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kalangan</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kamu</w:t>
      </w:r>
      <w:proofErr w:type="spellEnd"/>
      <w:r w:rsidRPr="00F53B1E">
        <w:rPr>
          <w:rFonts w:asciiTheme="majorBidi" w:eastAsia="Calibri" w:hAnsiTheme="majorBidi" w:cstheme="majorBidi"/>
          <w:i/>
          <w:iCs/>
          <w:kern w:val="24"/>
        </w:rPr>
        <w:t xml:space="preserve"> yang </w:t>
      </w:r>
      <w:proofErr w:type="spellStart"/>
      <w:r w:rsidRPr="00F53B1E">
        <w:rPr>
          <w:rFonts w:asciiTheme="majorBidi" w:eastAsia="Calibri" w:hAnsiTheme="majorBidi" w:cstheme="majorBidi"/>
          <w:i/>
          <w:iCs/>
          <w:kern w:val="24"/>
        </w:rPr>
        <w:t>membacakan</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ayat-ayat</w:t>
      </w:r>
      <w:proofErr w:type="spellEnd"/>
      <w:r w:rsidRPr="00F53B1E">
        <w:rPr>
          <w:rFonts w:asciiTheme="majorBidi" w:eastAsia="Calibri" w:hAnsiTheme="majorBidi" w:cstheme="majorBidi"/>
          <w:i/>
          <w:iCs/>
          <w:kern w:val="24"/>
        </w:rPr>
        <w:t xml:space="preserve"> Kami, </w:t>
      </w:r>
      <w:proofErr w:type="spellStart"/>
      <w:r w:rsidRPr="00F53B1E">
        <w:rPr>
          <w:rFonts w:asciiTheme="majorBidi" w:eastAsia="Calibri" w:hAnsiTheme="majorBidi" w:cstheme="majorBidi"/>
          <w:i/>
          <w:iCs/>
          <w:kern w:val="24"/>
        </w:rPr>
        <w:t>menyucikan</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kamu</w:t>
      </w:r>
      <w:proofErr w:type="spellEnd"/>
      <w:r w:rsidRPr="00F53B1E">
        <w:rPr>
          <w:rFonts w:asciiTheme="majorBidi" w:eastAsia="Calibri" w:hAnsiTheme="majorBidi" w:cstheme="majorBidi"/>
          <w:i/>
          <w:iCs/>
          <w:kern w:val="24"/>
        </w:rPr>
        <w:t xml:space="preserve">, dan </w:t>
      </w:r>
      <w:proofErr w:type="spellStart"/>
      <w:r w:rsidRPr="00F53B1E">
        <w:rPr>
          <w:rFonts w:asciiTheme="majorBidi" w:eastAsia="Calibri" w:hAnsiTheme="majorBidi" w:cstheme="majorBidi"/>
          <w:i/>
          <w:iCs/>
          <w:kern w:val="24"/>
        </w:rPr>
        <w:t>mengajarkan</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kepadamu</w:t>
      </w:r>
      <w:proofErr w:type="spellEnd"/>
      <w:r w:rsidRPr="00F53B1E">
        <w:rPr>
          <w:rFonts w:asciiTheme="majorBidi" w:eastAsia="Calibri" w:hAnsiTheme="majorBidi" w:cstheme="majorBidi"/>
          <w:i/>
          <w:iCs/>
          <w:kern w:val="24"/>
        </w:rPr>
        <w:t xml:space="preserve"> Kitab (Al-Qur'an) dan Hikmah (Sunnah), </w:t>
      </w:r>
      <w:proofErr w:type="spellStart"/>
      <w:r w:rsidRPr="00F53B1E">
        <w:rPr>
          <w:rFonts w:asciiTheme="majorBidi" w:eastAsia="Calibri" w:hAnsiTheme="majorBidi" w:cstheme="majorBidi"/>
          <w:i/>
          <w:iCs/>
          <w:kern w:val="24"/>
        </w:rPr>
        <w:t>serta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mengajarkan</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apa</w:t>
      </w:r>
      <w:proofErr w:type="spellEnd"/>
      <w:r w:rsidRPr="00F53B1E">
        <w:rPr>
          <w:rFonts w:asciiTheme="majorBidi" w:eastAsia="Calibri" w:hAnsiTheme="majorBidi" w:cstheme="majorBidi"/>
          <w:i/>
          <w:iCs/>
          <w:kern w:val="24"/>
        </w:rPr>
        <w:t xml:space="preserve"> yang </w:t>
      </w:r>
      <w:proofErr w:type="spellStart"/>
      <w:r w:rsidRPr="00F53B1E">
        <w:rPr>
          <w:rFonts w:asciiTheme="majorBidi" w:eastAsia="Calibri" w:hAnsiTheme="majorBidi" w:cstheme="majorBidi"/>
          <w:i/>
          <w:iCs/>
          <w:kern w:val="24"/>
        </w:rPr>
        <w:t>belum</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kamu</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ketahui</w:t>
      </w:r>
      <w:proofErr w:type="spellEnd"/>
      <w:r w:rsidRPr="00F53B1E">
        <w:rPr>
          <w:rFonts w:asciiTheme="majorBidi" w:eastAsia="Calibri" w:hAnsiTheme="majorBidi" w:cstheme="majorBidi"/>
          <w:i/>
          <w:iCs/>
          <w:kern w:val="24"/>
        </w:rPr>
        <w:t>.</w:t>
      </w:r>
      <w:r w:rsidR="00BA3CFF">
        <w:rPr>
          <w:rStyle w:val="FootnoteReference"/>
          <w:rFonts w:asciiTheme="majorBidi" w:eastAsia="Calibri" w:hAnsiTheme="majorBidi" w:cstheme="majorBidi"/>
          <w:i/>
          <w:iCs/>
          <w:kern w:val="24"/>
        </w:rPr>
        <w:footnoteReference w:id="86"/>
      </w:r>
    </w:p>
    <w:p w14:paraId="72E2F5D6" w14:textId="77777777" w:rsidR="00615DEE" w:rsidRPr="00F53B1E" w:rsidRDefault="00615DEE" w:rsidP="00615DEE">
      <w:pPr>
        <w:pStyle w:val="NormalWeb"/>
        <w:spacing w:before="0" w:beforeAutospacing="0" w:after="0" w:afterAutospacing="0"/>
        <w:ind w:left="426"/>
        <w:contextualSpacing/>
        <w:jc w:val="both"/>
        <w:rPr>
          <w:rFonts w:asciiTheme="majorBidi" w:hAnsiTheme="majorBidi" w:cstheme="majorBidi"/>
        </w:rPr>
      </w:pPr>
    </w:p>
    <w:p w14:paraId="39A3032D" w14:textId="77777777" w:rsidR="00501FD2" w:rsidRPr="00F53B1E" w:rsidRDefault="00501FD2" w:rsidP="00430744">
      <w:pPr>
        <w:spacing w:after="0" w:line="480" w:lineRule="auto"/>
        <w:ind w:firstLine="426"/>
        <w:contextualSpacing/>
        <w:rPr>
          <w:rFonts w:asciiTheme="majorBidi" w:eastAsia="Times New Roman" w:hAnsiTheme="majorBidi" w:cstheme="majorBidi"/>
          <w:sz w:val="24"/>
          <w:szCs w:val="24"/>
        </w:rPr>
      </w:pPr>
      <w:proofErr w:type="spellStart"/>
      <w:r w:rsidRPr="00F53B1E">
        <w:rPr>
          <w:rFonts w:asciiTheme="majorBidi" w:eastAsiaTheme="minorEastAsia" w:hAnsiTheme="majorBidi" w:cstheme="majorBidi"/>
          <w:kern w:val="24"/>
          <w:sz w:val="24"/>
          <w:szCs w:val="24"/>
        </w:rPr>
        <w:t>Berdasarkan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ayat</w:t>
      </w:r>
      <w:proofErr w:type="spellEnd"/>
      <w:r w:rsidRPr="00F53B1E">
        <w:rPr>
          <w:rFonts w:asciiTheme="majorBidi" w:eastAsiaTheme="minorEastAsia" w:hAnsiTheme="majorBidi" w:cstheme="majorBidi"/>
          <w:kern w:val="24"/>
          <w:sz w:val="24"/>
          <w:szCs w:val="24"/>
        </w:rPr>
        <w:t xml:space="preserve"> di </w:t>
      </w:r>
      <w:proofErr w:type="spellStart"/>
      <w:r w:rsidRPr="00F53B1E">
        <w:rPr>
          <w:rFonts w:asciiTheme="majorBidi" w:eastAsiaTheme="minorEastAsia" w:hAnsiTheme="majorBidi" w:cstheme="majorBidi"/>
          <w:kern w:val="24"/>
          <w:sz w:val="24"/>
          <w:szCs w:val="24"/>
        </w:rPr>
        <w:t>atas</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fungsi</w:t>
      </w:r>
      <w:proofErr w:type="spellEnd"/>
      <w:r w:rsidRPr="00F53B1E">
        <w:rPr>
          <w:rFonts w:asciiTheme="majorBidi" w:eastAsiaTheme="minorEastAsia" w:hAnsiTheme="majorBidi" w:cstheme="majorBidi"/>
          <w:kern w:val="24"/>
          <w:sz w:val="24"/>
          <w:szCs w:val="24"/>
        </w:rPr>
        <w:t xml:space="preserve"> Pendidikan Islam </w:t>
      </w:r>
      <w:proofErr w:type="spellStart"/>
      <w:r w:rsidRPr="00F53B1E">
        <w:rPr>
          <w:rFonts w:asciiTheme="majorBidi" w:eastAsiaTheme="minorEastAsia" w:hAnsiTheme="majorBidi" w:cstheme="majorBidi"/>
          <w:kern w:val="24"/>
          <w:sz w:val="24"/>
          <w:szCs w:val="24"/>
        </w:rPr>
        <w:t>adalah</w:t>
      </w:r>
      <w:proofErr w:type="spellEnd"/>
      <w:r w:rsidRPr="00F53B1E">
        <w:rPr>
          <w:rFonts w:asciiTheme="majorBidi" w:eastAsiaTheme="minorEastAsia" w:hAnsiTheme="majorBidi" w:cstheme="majorBidi"/>
          <w:kern w:val="24"/>
          <w:sz w:val="24"/>
          <w:szCs w:val="24"/>
        </w:rPr>
        <w:t>:</w:t>
      </w:r>
    </w:p>
    <w:p w14:paraId="2013C001" w14:textId="77777777" w:rsidR="00430744" w:rsidRPr="00F53B1E" w:rsidRDefault="00501FD2" w:rsidP="002E1929">
      <w:pPr>
        <w:pStyle w:val="ListParagraph"/>
        <w:numPr>
          <w:ilvl w:val="1"/>
          <w:numId w:val="49"/>
        </w:numPr>
        <w:ind w:left="851" w:hanging="425"/>
        <w:jc w:val="both"/>
        <w:rPr>
          <w:rFonts w:asciiTheme="majorBidi" w:hAnsiTheme="majorBidi" w:cstheme="majorBidi"/>
        </w:rPr>
      </w:pPr>
      <w:proofErr w:type="spellStart"/>
      <w:r w:rsidRPr="00F53B1E">
        <w:rPr>
          <w:rFonts w:asciiTheme="majorBidi" w:eastAsiaTheme="minorEastAsia" w:hAnsiTheme="majorBidi" w:cstheme="majorBidi"/>
          <w:kern w:val="24"/>
        </w:rPr>
        <w:t>Mengembangkan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wawasan</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tepat</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benar</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mengenai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jati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alam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semesta</w:t>
      </w:r>
      <w:proofErr w:type="spellEnd"/>
      <w:r w:rsidRPr="00F53B1E">
        <w:rPr>
          <w:rFonts w:asciiTheme="majorBidi" w:eastAsiaTheme="minorEastAsia" w:hAnsiTheme="majorBidi" w:cstheme="majorBidi"/>
          <w:kern w:val="24"/>
        </w:rPr>
        <w:t>,</w:t>
      </w:r>
      <w:r w:rsidR="00430744"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kebesaran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ilahi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sehinggi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timbul</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kreatifitas</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benar</w:t>
      </w:r>
      <w:proofErr w:type="spellEnd"/>
      <w:r w:rsidRPr="00F53B1E">
        <w:rPr>
          <w:rFonts w:asciiTheme="majorBidi" w:eastAsiaTheme="minorEastAsia" w:hAnsiTheme="majorBidi" w:cstheme="majorBidi"/>
          <w:kern w:val="24"/>
        </w:rPr>
        <w:t>.</w:t>
      </w:r>
    </w:p>
    <w:p w14:paraId="61F2D1EC" w14:textId="77777777" w:rsidR="00430744" w:rsidRPr="00F53B1E" w:rsidRDefault="00501FD2" w:rsidP="002E1929">
      <w:pPr>
        <w:pStyle w:val="ListParagraph"/>
        <w:numPr>
          <w:ilvl w:val="1"/>
          <w:numId w:val="49"/>
        </w:numPr>
        <w:ind w:left="851" w:hanging="425"/>
        <w:jc w:val="both"/>
        <w:rPr>
          <w:rFonts w:asciiTheme="majorBidi" w:hAnsiTheme="majorBidi" w:cstheme="majorBidi"/>
        </w:rPr>
      </w:pPr>
      <w:proofErr w:type="spellStart"/>
      <w:r w:rsidRPr="00F53B1E">
        <w:rPr>
          <w:rFonts w:asciiTheme="majorBidi" w:eastAsiaTheme="minorEastAsia" w:hAnsiTheme="majorBidi" w:cstheme="majorBidi"/>
          <w:kern w:val="24"/>
        </w:rPr>
        <w:t>Menyucikan</w:t>
      </w:r>
      <w:proofErr w:type="spellEnd"/>
      <w:r w:rsidRPr="00F53B1E">
        <w:rPr>
          <w:rFonts w:asciiTheme="majorBidi" w:eastAsiaTheme="minorEastAsia" w:hAnsiTheme="majorBidi" w:cstheme="majorBidi"/>
          <w:kern w:val="24"/>
        </w:rPr>
        <w:t xml:space="preserve"> fitrah </w:t>
      </w:r>
      <w:proofErr w:type="spellStart"/>
      <w:r w:rsidRPr="00F53B1E">
        <w:rPr>
          <w:rFonts w:asciiTheme="majorBidi" w:eastAsiaTheme="minorEastAsia" w:hAnsiTheme="majorBidi" w:cstheme="majorBidi"/>
          <w:kern w:val="24"/>
        </w:rPr>
        <w:t>dari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syirik</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berbagai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sikap</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hidup</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dapat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mempeng</w:t>
      </w:r>
      <w:r w:rsidR="00430744" w:rsidRPr="00F53B1E">
        <w:rPr>
          <w:rFonts w:asciiTheme="majorBidi" w:eastAsiaTheme="minorEastAsia" w:hAnsiTheme="majorBidi" w:cstheme="majorBidi"/>
          <w:kern w:val="24"/>
        </w:rPr>
        <w:t>a</w:t>
      </w:r>
      <w:r w:rsidRPr="00F53B1E">
        <w:rPr>
          <w:rFonts w:asciiTheme="majorBidi" w:eastAsiaTheme="minorEastAsia" w:hAnsiTheme="majorBidi" w:cstheme="majorBidi"/>
          <w:kern w:val="24"/>
        </w:rPr>
        <w:t>ruhi</w:t>
      </w:r>
      <w:proofErr w:type="spellEnd"/>
      <w:r w:rsidRPr="00F53B1E">
        <w:rPr>
          <w:rFonts w:asciiTheme="majorBidi" w:eastAsiaTheme="minorEastAsia" w:hAnsiTheme="majorBidi" w:cstheme="majorBidi"/>
          <w:kern w:val="24"/>
        </w:rPr>
        <w:t xml:space="preserve"> fitrah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w:t>
      </w:r>
    </w:p>
    <w:p w14:paraId="6A110FAC" w14:textId="2C6CB89B" w:rsidR="00C053AC" w:rsidRPr="00F53B1E" w:rsidRDefault="00501FD2" w:rsidP="002E1929">
      <w:pPr>
        <w:pStyle w:val="ListParagraph"/>
        <w:numPr>
          <w:ilvl w:val="1"/>
          <w:numId w:val="49"/>
        </w:numPr>
        <w:ind w:left="851" w:hanging="425"/>
        <w:jc w:val="both"/>
        <w:rPr>
          <w:rFonts w:asciiTheme="majorBidi" w:hAnsiTheme="majorBidi" w:cstheme="majorBidi"/>
        </w:rPr>
      </w:pPr>
      <w:proofErr w:type="spellStart"/>
      <w:r w:rsidRPr="00F53B1E">
        <w:rPr>
          <w:rFonts w:asciiTheme="majorBidi" w:eastAsiaTheme="minorEastAsia" w:hAnsiTheme="majorBidi" w:cstheme="majorBidi"/>
          <w:kern w:val="24"/>
        </w:rPr>
        <w:t>Mengembangkan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ilmu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pengetahuan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untuk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memjukan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peradaban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w:t>
      </w:r>
    </w:p>
    <w:p w14:paraId="1D03B4CF" w14:textId="77777777" w:rsidR="00DD79BF" w:rsidRPr="00F53B1E" w:rsidRDefault="00DD79BF" w:rsidP="00430744">
      <w:pPr>
        <w:pStyle w:val="NormalWeb"/>
        <w:spacing w:before="0" w:beforeAutospacing="0" w:after="0" w:afterAutospacing="0" w:line="480" w:lineRule="auto"/>
        <w:ind w:firstLine="426"/>
        <w:contextualSpacing/>
        <w:rPr>
          <w:rFonts w:asciiTheme="majorBidi" w:hAnsiTheme="majorBidi" w:cstheme="majorBidi"/>
        </w:rPr>
      </w:pPr>
      <w:proofErr w:type="spellStart"/>
      <w:r w:rsidRPr="00F53B1E">
        <w:rPr>
          <w:rFonts w:asciiTheme="majorBidi" w:eastAsiaTheme="minorEastAsia" w:hAnsiTheme="majorBidi" w:cstheme="majorBidi"/>
          <w:kern w:val="24"/>
        </w:rPr>
        <w:t>Bandingkan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dengan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konsep</w:t>
      </w:r>
      <w:proofErr w:type="spellEnd"/>
      <w:r w:rsidRPr="00F53B1E">
        <w:rPr>
          <w:rFonts w:asciiTheme="majorBidi" w:eastAsiaTheme="minorEastAsia" w:hAnsiTheme="majorBidi" w:cstheme="majorBidi"/>
          <w:kern w:val="24"/>
        </w:rPr>
        <w:t xml:space="preserve"> barat </w:t>
      </w:r>
      <w:r w:rsidRPr="00F53B1E">
        <w:rPr>
          <w:rFonts w:asciiTheme="majorBidi" w:eastAsiaTheme="minorEastAsia" w:hAnsiTheme="majorBidi" w:cstheme="majorBidi"/>
          <w:i/>
          <w:iCs/>
          <w:kern w:val="24"/>
        </w:rPr>
        <w:t>(Taba: 1982)</w:t>
      </w:r>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tentang</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fungsi</w:t>
      </w:r>
      <w:proofErr w:type="spellEnd"/>
      <w:r w:rsidRPr="00F53B1E">
        <w:rPr>
          <w:rFonts w:asciiTheme="majorBidi" w:eastAsiaTheme="minorEastAsia" w:hAnsiTheme="majorBidi" w:cstheme="majorBidi"/>
          <w:kern w:val="24"/>
        </w:rPr>
        <w:t xml:space="preserve"> Pendidikan:</w:t>
      </w:r>
    </w:p>
    <w:p w14:paraId="323C2C43" w14:textId="77777777" w:rsidR="00DD79BF" w:rsidRPr="00F53B1E" w:rsidRDefault="00DD79BF" w:rsidP="002E1929">
      <w:pPr>
        <w:pStyle w:val="ListParagraph"/>
        <w:numPr>
          <w:ilvl w:val="0"/>
          <w:numId w:val="50"/>
        </w:numPr>
        <w:tabs>
          <w:tab w:val="clear" w:pos="720"/>
        </w:tabs>
        <w:ind w:left="851" w:hanging="425"/>
        <w:rPr>
          <w:rFonts w:asciiTheme="majorBidi" w:hAnsiTheme="majorBidi" w:cstheme="majorBidi"/>
        </w:rPr>
      </w:pPr>
      <w:proofErr w:type="spellStart"/>
      <w:r w:rsidRPr="00F53B1E">
        <w:rPr>
          <w:rFonts w:asciiTheme="majorBidi" w:eastAsiaTheme="minorEastAsia" w:hAnsiTheme="majorBidi" w:cstheme="majorBidi"/>
          <w:kern w:val="24"/>
        </w:rPr>
        <w:t>Memelihara</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mengembangkan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warisan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budaya</w:t>
      </w:r>
      <w:proofErr w:type="spellEnd"/>
      <w:r w:rsidRPr="00F53B1E">
        <w:rPr>
          <w:rFonts w:asciiTheme="majorBidi" w:eastAsiaTheme="minorEastAsia" w:hAnsiTheme="majorBidi" w:cstheme="majorBidi"/>
          <w:kern w:val="24"/>
        </w:rPr>
        <w:t>.</w:t>
      </w:r>
    </w:p>
    <w:p w14:paraId="497ACF9F" w14:textId="77777777" w:rsidR="00DD79BF" w:rsidRPr="00F53B1E" w:rsidRDefault="00DD79BF" w:rsidP="002E1929">
      <w:pPr>
        <w:pStyle w:val="ListParagraph"/>
        <w:numPr>
          <w:ilvl w:val="0"/>
          <w:numId w:val="50"/>
        </w:numPr>
        <w:tabs>
          <w:tab w:val="clear" w:pos="720"/>
        </w:tabs>
        <w:ind w:left="851" w:hanging="425"/>
        <w:rPr>
          <w:rFonts w:asciiTheme="majorBidi" w:hAnsiTheme="majorBidi" w:cstheme="majorBidi"/>
        </w:rPr>
      </w:pPr>
      <w:proofErr w:type="spellStart"/>
      <w:r w:rsidRPr="00F53B1E">
        <w:rPr>
          <w:rFonts w:asciiTheme="majorBidi" w:eastAsiaTheme="minorEastAsia" w:hAnsiTheme="majorBidi" w:cstheme="majorBidi"/>
          <w:kern w:val="24"/>
        </w:rPr>
        <w:t>Sebagai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alat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tranformasi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kebudayaan</w:t>
      </w:r>
      <w:proofErr w:type="spellEnd"/>
      <w:r w:rsidRPr="00F53B1E">
        <w:rPr>
          <w:rFonts w:asciiTheme="majorBidi" w:eastAsiaTheme="minorEastAsia" w:hAnsiTheme="majorBidi" w:cstheme="majorBidi"/>
          <w:kern w:val="24"/>
        </w:rPr>
        <w:t>.</w:t>
      </w:r>
    </w:p>
    <w:p w14:paraId="077BD2F8" w14:textId="77777777" w:rsidR="00DD79BF" w:rsidRPr="00F53B1E" w:rsidRDefault="00DD79BF" w:rsidP="002E1929">
      <w:pPr>
        <w:pStyle w:val="ListParagraph"/>
        <w:numPr>
          <w:ilvl w:val="0"/>
          <w:numId w:val="50"/>
        </w:numPr>
        <w:tabs>
          <w:tab w:val="clear" w:pos="720"/>
        </w:tabs>
        <w:ind w:left="851" w:hanging="425"/>
        <w:rPr>
          <w:rFonts w:asciiTheme="majorBidi" w:hAnsiTheme="majorBidi" w:cstheme="majorBidi"/>
        </w:rPr>
      </w:pPr>
      <w:proofErr w:type="spellStart"/>
      <w:r w:rsidRPr="00F53B1E">
        <w:rPr>
          <w:rFonts w:asciiTheme="majorBidi" w:eastAsiaTheme="minorEastAsia" w:hAnsiTheme="majorBidi" w:cstheme="majorBidi"/>
          <w:kern w:val="24"/>
        </w:rPr>
        <w:t>Sebagai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alat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mengembangkan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individu</w:t>
      </w:r>
      <w:proofErr w:type="spellEnd"/>
      <w:r w:rsidRPr="00F53B1E">
        <w:rPr>
          <w:rFonts w:asciiTheme="majorBidi" w:eastAsiaTheme="minorEastAsia" w:hAnsiTheme="majorBidi" w:cstheme="majorBidi"/>
          <w:kern w:val="24"/>
        </w:rPr>
        <w:t>.</w:t>
      </w:r>
    </w:p>
    <w:p w14:paraId="6C698746" w14:textId="394AE9B9" w:rsidR="00DD79BF" w:rsidRPr="00F53B1E" w:rsidRDefault="00DD79BF" w:rsidP="00430744">
      <w:pPr>
        <w:pStyle w:val="SubBab7"/>
      </w:pPr>
      <w:proofErr w:type="spellStart"/>
      <w:r w:rsidRPr="00F53B1E">
        <w:t>Tantangan</w:t>
      </w:r>
      <w:proofErr w:type="spellEnd"/>
      <w:r w:rsidRPr="00F53B1E">
        <w:t xml:space="preserve"> Pendidikan</w:t>
      </w:r>
      <w:r w:rsidR="00905F2D">
        <w:rPr>
          <w:rStyle w:val="FootnoteReference"/>
        </w:rPr>
        <w:footnoteReference w:id="87"/>
      </w:r>
      <w:r w:rsidRPr="00F53B1E">
        <w:t>.</w:t>
      </w:r>
    </w:p>
    <w:p w14:paraId="4231FB3A" w14:textId="77777777" w:rsidR="00E4244F" w:rsidRPr="00F53B1E" w:rsidRDefault="00DD79BF" w:rsidP="002E1929">
      <w:pPr>
        <w:pStyle w:val="ListParagraph"/>
        <w:numPr>
          <w:ilvl w:val="0"/>
          <w:numId w:val="51"/>
        </w:numPr>
        <w:ind w:left="851" w:hanging="425"/>
        <w:rPr>
          <w:rFonts w:asciiTheme="majorBidi" w:hAnsiTheme="majorBidi" w:cstheme="majorBidi"/>
        </w:rPr>
      </w:pPr>
      <w:proofErr w:type="spellStart"/>
      <w:r w:rsidRPr="00F53B1E">
        <w:rPr>
          <w:rFonts w:asciiTheme="majorBidi" w:hAnsiTheme="majorBidi" w:cstheme="majorBidi"/>
        </w:rPr>
        <w:t>Globalisasi</w:t>
      </w:r>
      <w:proofErr w:type="spellEnd"/>
      <w:r w:rsidRPr="00F53B1E">
        <w:rPr>
          <w:rFonts w:asciiTheme="majorBidi" w:hAnsiTheme="majorBidi" w:cstheme="majorBidi"/>
        </w:rPr>
        <w:t>.</w:t>
      </w:r>
    </w:p>
    <w:p w14:paraId="7B3B96E3" w14:textId="77777777" w:rsidR="00E4244F" w:rsidRPr="00F53B1E" w:rsidRDefault="00DD79BF" w:rsidP="00E4244F">
      <w:pPr>
        <w:pStyle w:val="ListParagraph"/>
        <w:ind w:left="851"/>
        <w:rPr>
          <w:rFonts w:asciiTheme="majorBidi" w:hAnsiTheme="majorBidi" w:cstheme="majorBidi"/>
        </w:rPr>
      </w:pPr>
      <w:r w:rsidRPr="00F53B1E">
        <w:rPr>
          <w:rFonts w:asciiTheme="majorBidi" w:hAnsiTheme="majorBidi" w:cstheme="majorBidi"/>
        </w:rPr>
        <w:t xml:space="preserve">Harus </w:t>
      </w:r>
      <w:proofErr w:type="spellStart"/>
      <w:r w:rsidRPr="00F53B1E">
        <w:rPr>
          <w:rFonts w:asciiTheme="majorBidi" w:hAnsiTheme="majorBidi" w:cstheme="majorBidi"/>
        </w:rPr>
        <w:t>disikapi</w:t>
      </w:r>
      <w:proofErr w:type="spellEnd"/>
      <w:r w:rsidRPr="00F53B1E">
        <w:rPr>
          <w:rFonts w:asciiTheme="majorBidi" w:hAnsiTheme="majorBidi" w:cstheme="majorBidi"/>
        </w:rPr>
        <w:t xml:space="preserve"> </w:t>
      </w:r>
      <w:proofErr w:type="spellStart"/>
      <w:r w:rsidRPr="00F53B1E">
        <w:rPr>
          <w:rFonts w:asciiTheme="majorBidi" w:hAnsiTheme="majorBidi" w:cstheme="majorBidi"/>
        </w:rPr>
        <w:t>dengan</w:t>
      </w:r>
      <w:proofErr w:type="spellEnd"/>
      <w:r w:rsidRPr="00F53B1E">
        <w:rPr>
          <w:rFonts w:asciiTheme="majorBidi" w:hAnsiTheme="majorBidi" w:cstheme="majorBidi"/>
        </w:rPr>
        <w:t xml:space="preserve"> </w:t>
      </w:r>
      <w:proofErr w:type="spellStart"/>
      <w:r w:rsidRPr="00F53B1E">
        <w:rPr>
          <w:rFonts w:asciiTheme="majorBidi" w:hAnsiTheme="majorBidi" w:cstheme="majorBidi"/>
        </w:rPr>
        <w:t>dewasa</w:t>
      </w:r>
      <w:proofErr w:type="spellEnd"/>
      <w:r w:rsidRPr="00F53B1E">
        <w:rPr>
          <w:rFonts w:asciiTheme="majorBidi" w:hAnsiTheme="majorBidi" w:cstheme="majorBidi"/>
        </w:rPr>
        <w:t xml:space="preserve"> dan </w:t>
      </w:r>
      <w:proofErr w:type="spellStart"/>
      <w:r w:rsidRPr="00F53B1E">
        <w:rPr>
          <w:rFonts w:asciiTheme="majorBidi" w:hAnsiTheme="majorBidi" w:cstheme="majorBidi"/>
        </w:rPr>
        <w:t>wajar</w:t>
      </w:r>
      <w:proofErr w:type="spellEnd"/>
      <w:r w:rsidRPr="00F53B1E">
        <w:rPr>
          <w:rFonts w:asciiTheme="majorBidi" w:hAnsiTheme="majorBidi" w:cstheme="majorBidi"/>
        </w:rPr>
        <w:t>.</w:t>
      </w:r>
    </w:p>
    <w:p w14:paraId="2F9E2914" w14:textId="77777777" w:rsidR="00E4244F" w:rsidRPr="00F53B1E" w:rsidRDefault="00DD79BF" w:rsidP="002E1929">
      <w:pPr>
        <w:pStyle w:val="ListParagraph"/>
        <w:numPr>
          <w:ilvl w:val="0"/>
          <w:numId w:val="51"/>
        </w:numPr>
        <w:ind w:left="851" w:hanging="425"/>
        <w:rPr>
          <w:rFonts w:asciiTheme="majorBidi" w:hAnsiTheme="majorBidi" w:cstheme="majorBidi"/>
        </w:rPr>
      </w:pPr>
      <w:proofErr w:type="spellStart"/>
      <w:r w:rsidRPr="00F53B1E">
        <w:rPr>
          <w:rFonts w:asciiTheme="majorBidi" w:hAnsiTheme="majorBidi" w:cstheme="majorBidi"/>
        </w:rPr>
        <w:t>Anggapan</w:t>
      </w:r>
      <w:proofErr w:type="spellEnd"/>
      <w:r w:rsidRPr="00F53B1E">
        <w:rPr>
          <w:rFonts w:asciiTheme="majorBidi" w:hAnsiTheme="majorBidi" w:cstheme="majorBidi"/>
        </w:rPr>
        <w:t xml:space="preserve"> </w:t>
      </w:r>
      <w:proofErr w:type="spellStart"/>
      <w:r w:rsidRPr="00F53B1E">
        <w:rPr>
          <w:rFonts w:asciiTheme="majorBidi" w:hAnsiTheme="majorBidi" w:cstheme="majorBidi"/>
        </w:rPr>
        <w:t>tertutupnya</w:t>
      </w:r>
      <w:proofErr w:type="spellEnd"/>
      <w:r w:rsidRPr="00F53B1E">
        <w:rPr>
          <w:rFonts w:asciiTheme="majorBidi" w:hAnsiTheme="majorBidi" w:cstheme="majorBidi"/>
        </w:rPr>
        <w:t xml:space="preserve"> </w:t>
      </w:r>
      <w:proofErr w:type="spellStart"/>
      <w:r w:rsidRPr="00F53B1E">
        <w:rPr>
          <w:rFonts w:asciiTheme="majorBidi" w:hAnsiTheme="majorBidi" w:cstheme="majorBidi"/>
        </w:rPr>
        <w:t>pintu</w:t>
      </w:r>
      <w:proofErr w:type="spellEnd"/>
      <w:r w:rsidRPr="00F53B1E">
        <w:rPr>
          <w:rFonts w:asciiTheme="majorBidi" w:hAnsiTheme="majorBidi" w:cstheme="majorBidi"/>
        </w:rPr>
        <w:t xml:space="preserve"> ijtihad.</w:t>
      </w:r>
    </w:p>
    <w:p w14:paraId="1230878D" w14:textId="7C71AA46" w:rsidR="00DD79BF" w:rsidRPr="00F53B1E" w:rsidRDefault="00DD79BF" w:rsidP="00E4244F">
      <w:pPr>
        <w:pStyle w:val="ListParagraph"/>
        <w:ind w:left="851"/>
        <w:rPr>
          <w:rFonts w:asciiTheme="majorBidi" w:hAnsiTheme="majorBidi" w:cstheme="majorBidi"/>
        </w:rPr>
      </w:pPr>
      <w:proofErr w:type="spellStart"/>
      <w:r w:rsidRPr="00F53B1E">
        <w:rPr>
          <w:rFonts w:asciiTheme="majorBidi" w:hAnsiTheme="majorBidi" w:cstheme="majorBidi"/>
        </w:rPr>
        <w:t>Seharusnya</w:t>
      </w:r>
      <w:proofErr w:type="spellEnd"/>
      <w:r w:rsidRPr="00F53B1E">
        <w:rPr>
          <w:rFonts w:asciiTheme="majorBidi" w:hAnsiTheme="majorBidi" w:cstheme="majorBidi"/>
        </w:rPr>
        <w:t xml:space="preserve"> </w:t>
      </w:r>
      <w:proofErr w:type="spellStart"/>
      <w:r w:rsidRPr="00F53B1E">
        <w:rPr>
          <w:rFonts w:asciiTheme="majorBidi" w:hAnsiTheme="majorBidi" w:cstheme="majorBidi"/>
        </w:rPr>
        <w:t>pintu</w:t>
      </w:r>
      <w:proofErr w:type="spellEnd"/>
      <w:r w:rsidRPr="00F53B1E">
        <w:rPr>
          <w:rFonts w:asciiTheme="majorBidi" w:hAnsiTheme="majorBidi" w:cstheme="majorBidi"/>
        </w:rPr>
        <w:t xml:space="preserve"> ijtihad </w:t>
      </w:r>
      <w:proofErr w:type="spellStart"/>
      <w:r w:rsidRPr="00F53B1E">
        <w:rPr>
          <w:rFonts w:asciiTheme="majorBidi" w:hAnsiTheme="majorBidi" w:cstheme="majorBidi"/>
        </w:rPr>
        <w:t>masih</w:t>
      </w:r>
      <w:proofErr w:type="spellEnd"/>
      <w:r w:rsidRPr="00F53B1E">
        <w:rPr>
          <w:rFonts w:asciiTheme="majorBidi" w:hAnsiTheme="majorBidi" w:cstheme="majorBidi"/>
        </w:rPr>
        <w:t xml:space="preserve"> </w:t>
      </w:r>
      <w:proofErr w:type="spellStart"/>
      <w:r w:rsidRPr="00F53B1E">
        <w:rPr>
          <w:rFonts w:asciiTheme="majorBidi" w:hAnsiTheme="majorBidi" w:cstheme="majorBidi"/>
        </w:rPr>
        <w:t>terbuk</w:t>
      </w:r>
      <w:proofErr w:type="spellEnd"/>
      <w:r w:rsidRPr="00F53B1E">
        <w:rPr>
          <w:rFonts w:asciiTheme="majorBidi" w:hAnsiTheme="majorBidi" w:cstheme="majorBidi"/>
        </w:rPr>
        <w:t xml:space="preserve"> </w:t>
      </w:r>
      <w:proofErr w:type="spellStart"/>
      <w:r w:rsidRPr="00F53B1E">
        <w:rPr>
          <w:rFonts w:asciiTheme="majorBidi" w:hAnsiTheme="majorBidi" w:cstheme="majorBidi"/>
        </w:rPr>
        <w:t>lebar-lebar</w:t>
      </w:r>
      <w:proofErr w:type="spellEnd"/>
      <w:r w:rsidRPr="00F53B1E">
        <w:rPr>
          <w:rFonts w:asciiTheme="majorBidi" w:hAnsiTheme="majorBidi" w:cstheme="majorBidi"/>
        </w:rPr>
        <w:t>.</w:t>
      </w:r>
    </w:p>
    <w:p w14:paraId="17BD5BBB" w14:textId="7EF35604" w:rsidR="00DD79BF" w:rsidRPr="00F53B1E" w:rsidRDefault="00DD79BF" w:rsidP="00E4244F">
      <w:pPr>
        <w:pStyle w:val="SubBab7"/>
        <w:rPr>
          <w:rFonts w:eastAsia="Times New Roman"/>
        </w:rPr>
      </w:pPr>
      <w:proofErr w:type="spellStart"/>
      <w:r w:rsidRPr="00F53B1E">
        <w:t>Pembaharuan</w:t>
      </w:r>
      <w:proofErr w:type="spellEnd"/>
      <w:r w:rsidRPr="00F53B1E">
        <w:t xml:space="preserve"> Pendidikan Islam</w:t>
      </w:r>
      <w:r w:rsidR="004A5E54">
        <w:rPr>
          <w:rStyle w:val="FootnoteReference"/>
        </w:rPr>
        <w:footnoteReference w:id="88"/>
      </w:r>
    </w:p>
    <w:p w14:paraId="76E360FB" w14:textId="77777777" w:rsidR="00E4244F" w:rsidRPr="00F53B1E" w:rsidRDefault="00DD79BF" w:rsidP="00E4244F">
      <w:pPr>
        <w:spacing w:after="0" w:line="480" w:lineRule="auto"/>
        <w:ind w:left="426" w:firstLine="425"/>
        <w:contextualSpacing/>
        <w:jc w:val="both"/>
        <w:rPr>
          <w:rFonts w:asciiTheme="majorBidi" w:eastAsia="Times New Roman" w:hAnsiTheme="majorBidi" w:cstheme="majorBidi"/>
          <w:sz w:val="24"/>
          <w:szCs w:val="24"/>
        </w:rPr>
      </w:pPr>
      <w:proofErr w:type="spellStart"/>
      <w:r w:rsidRPr="00F53B1E">
        <w:rPr>
          <w:rFonts w:asciiTheme="majorBidi" w:eastAsiaTheme="minorEastAsia" w:hAnsiTheme="majorBidi" w:cstheme="majorBidi"/>
          <w:kern w:val="24"/>
          <w:sz w:val="24"/>
          <w:szCs w:val="24"/>
        </w:rPr>
        <w:t>Disadari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bahwa</w:t>
      </w:r>
      <w:proofErr w:type="spellEnd"/>
      <w:r w:rsidRPr="00F53B1E">
        <w:rPr>
          <w:rFonts w:asciiTheme="majorBidi" w:eastAsiaTheme="minorEastAsia" w:hAnsiTheme="majorBidi" w:cstheme="majorBidi"/>
          <w:kern w:val="24"/>
          <w:sz w:val="24"/>
          <w:szCs w:val="24"/>
        </w:rPr>
        <w:t xml:space="preserve"> Rasulullah Muhammad Saw </w:t>
      </w:r>
      <w:proofErr w:type="spellStart"/>
      <w:r w:rsidRPr="00F53B1E">
        <w:rPr>
          <w:rFonts w:asciiTheme="majorBidi" w:eastAsiaTheme="minorEastAsia" w:hAnsiTheme="majorBidi" w:cstheme="majorBidi"/>
          <w:kern w:val="24"/>
          <w:sz w:val="24"/>
          <w:szCs w:val="24"/>
        </w:rPr>
        <w:t>membutuhkan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waktu</w:t>
      </w:r>
      <w:proofErr w:type="spellEnd"/>
      <w:r w:rsidRPr="00F53B1E">
        <w:rPr>
          <w:rFonts w:asciiTheme="majorBidi" w:eastAsiaTheme="minorEastAsia" w:hAnsiTheme="majorBidi" w:cstheme="majorBidi"/>
          <w:kern w:val="24"/>
          <w:sz w:val="24"/>
          <w:szCs w:val="24"/>
        </w:rPr>
        <w:t xml:space="preserve"> 23 </w:t>
      </w:r>
      <w:proofErr w:type="spellStart"/>
      <w:r w:rsidRPr="00F53B1E">
        <w:rPr>
          <w:rFonts w:asciiTheme="majorBidi" w:eastAsiaTheme="minorEastAsia" w:hAnsiTheme="majorBidi" w:cstheme="majorBidi"/>
          <w:kern w:val="24"/>
          <w:sz w:val="24"/>
          <w:szCs w:val="24"/>
        </w:rPr>
        <w:t>tahun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merubah</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bangsa</w:t>
      </w:r>
      <w:proofErr w:type="spellEnd"/>
      <w:r w:rsidRPr="00F53B1E">
        <w:rPr>
          <w:rFonts w:asciiTheme="majorBidi" w:eastAsiaTheme="minorEastAsia" w:hAnsiTheme="majorBidi" w:cstheme="majorBidi"/>
          <w:kern w:val="24"/>
          <w:sz w:val="24"/>
          <w:szCs w:val="24"/>
        </w:rPr>
        <w:t xml:space="preserve"> Arab </w:t>
      </w:r>
      <w:proofErr w:type="spellStart"/>
      <w:r w:rsidRPr="00F53B1E">
        <w:rPr>
          <w:rFonts w:asciiTheme="majorBidi" w:eastAsiaTheme="minorEastAsia" w:hAnsiTheme="majorBidi" w:cstheme="majorBidi"/>
          <w:kern w:val="24"/>
          <w:sz w:val="24"/>
          <w:szCs w:val="24"/>
        </w:rPr>
        <w:t>dari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peradaban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jahiliyah</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menuju</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beradaban</w:t>
      </w:r>
      <w:proofErr w:type="spellEnd"/>
      <w:r w:rsidRPr="00F53B1E">
        <w:rPr>
          <w:rFonts w:asciiTheme="majorBidi" w:eastAsiaTheme="minorEastAsia" w:hAnsiTheme="majorBidi" w:cstheme="majorBidi"/>
          <w:kern w:val="24"/>
          <w:sz w:val="24"/>
          <w:szCs w:val="24"/>
        </w:rPr>
        <w:t xml:space="preserve"> yang </w:t>
      </w:r>
      <w:proofErr w:type="spellStart"/>
      <w:r w:rsidRPr="00F53B1E">
        <w:rPr>
          <w:rFonts w:asciiTheme="majorBidi" w:eastAsiaTheme="minorEastAsia" w:hAnsiTheme="majorBidi" w:cstheme="majorBidi"/>
          <w:kern w:val="24"/>
          <w:sz w:val="24"/>
          <w:szCs w:val="24"/>
        </w:rPr>
        <w:t>lebih</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beradab</w:t>
      </w:r>
      <w:proofErr w:type="spellEnd"/>
      <w:r w:rsidRPr="00F53B1E">
        <w:rPr>
          <w:rFonts w:asciiTheme="majorBidi" w:eastAsiaTheme="minorEastAsia" w:hAnsiTheme="majorBidi" w:cstheme="majorBidi"/>
          <w:kern w:val="24"/>
          <w:sz w:val="24"/>
          <w:szCs w:val="24"/>
        </w:rPr>
        <w:t xml:space="preserve"> </w:t>
      </w:r>
      <w:r w:rsidRPr="00F53B1E">
        <w:rPr>
          <w:rFonts w:asciiTheme="majorBidi" w:eastAsiaTheme="minorEastAsia" w:hAnsiTheme="majorBidi" w:cstheme="majorBidi"/>
          <w:i/>
          <w:iCs/>
          <w:kern w:val="24"/>
          <w:sz w:val="24"/>
          <w:szCs w:val="24"/>
        </w:rPr>
        <w:t xml:space="preserve">(civil society). </w:t>
      </w:r>
      <w:r w:rsidRPr="00F53B1E">
        <w:rPr>
          <w:rFonts w:asciiTheme="majorBidi" w:eastAsiaTheme="minorEastAsia" w:hAnsiTheme="majorBidi" w:cstheme="majorBidi"/>
          <w:kern w:val="24"/>
          <w:sz w:val="24"/>
          <w:szCs w:val="24"/>
        </w:rPr>
        <w:t xml:space="preserve">Proses Panjang yang </w:t>
      </w:r>
      <w:proofErr w:type="spellStart"/>
      <w:r w:rsidRPr="00F53B1E">
        <w:rPr>
          <w:rFonts w:asciiTheme="majorBidi" w:eastAsiaTheme="minorEastAsia" w:hAnsiTheme="majorBidi" w:cstheme="majorBidi"/>
          <w:kern w:val="24"/>
          <w:sz w:val="24"/>
          <w:szCs w:val="24"/>
        </w:rPr>
        <w:t>dilakukan</w:t>
      </w:r>
      <w:proofErr w:type="spellEnd"/>
      <w:r w:rsidRPr="00F53B1E">
        <w:rPr>
          <w:rFonts w:asciiTheme="majorBidi" w:eastAsiaTheme="minorEastAsia" w:hAnsiTheme="majorBidi" w:cstheme="majorBidi"/>
          <w:kern w:val="24"/>
          <w:sz w:val="24"/>
          <w:szCs w:val="24"/>
        </w:rPr>
        <w:t xml:space="preserve"> Rasul </w:t>
      </w:r>
      <w:proofErr w:type="spellStart"/>
      <w:r w:rsidRPr="00F53B1E">
        <w:rPr>
          <w:rFonts w:asciiTheme="majorBidi" w:eastAsiaTheme="minorEastAsia" w:hAnsiTheme="majorBidi" w:cstheme="majorBidi"/>
          <w:kern w:val="24"/>
          <w:sz w:val="24"/>
          <w:szCs w:val="24"/>
        </w:rPr>
        <w:t>dengan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penuh</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kesadaran</w:t>
      </w:r>
      <w:proofErr w:type="spellEnd"/>
      <w:r w:rsidRPr="00F53B1E">
        <w:rPr>
          <w:rFonts w:asciiTheme="majorBidi" w:eastAsiaTheme="minorEastAsia" w:hAnsiTheme="majorBidi" w:cstheme="majorBidi"/>
          <w:kern w:val="24"/>
          <w:sz w:val="24"/>
          <w:szCs w:val="24"/>
        </w:rPr>
        <w:t xml:space="preserve"> dan </w:t>
      </w:r>
      <w:proofErr w:type="spellStart"/>
      <w:r w:rsidRPr="00F53B1E">
        <w:rPr>
          <w:rFonts w:asciiTheme="majorBidi" w:eastAsiaTheme="minorEastAsia" w:hAnsiTheme="majorBidi" w:cstheme="majorBidi"/>
          <w:kern w:val="24"/>
          <w:sz w:val="24"/>
          <w:szCs w:val="24"/>
        </w:rPr>
        <w:t>kesabaran</w:t>
      </w:r>
      <w:proofErr w:type="spellEnd"/>
      <w:r w:rsidRPr="00F53B1E">
        <w:rPr>
          <w:rFonts w:asciiTheme="majorBidi" w:eastAsiaTheme="minorEastAsia" w:hAnsiTheme="majorBidi" w:cstheme="majorBidi"/>
          <w:kern w:val="24"/>
          <w:sz w:val="24"/>
          <w:szCs w:val="24"/>
        </w:rPr>
        <w:t>.</w:t>
      </w:r>
    </w:p>
    <w:p w14:paraId="47C25F63" w14:textId="77777777" w:rsidR="00E4244F" w:rsidRPr="00F53B1E" w:rsidRDefault="00336D57" w:rsidP="00E4244F">
      <w:pPr>
        <w:spacing w:after="0" w:line="480" w:lineRule="auto"/>
        <w:ind w:left="426" w:firstLine="425"/>
        <w:contextualSpacing/>
        <w:jc w:val="both"/>
        <w:rPr>
          <w:rFonts w:asciiTheme="majorBidi" w:eastAsia="Times New Roman" w:hAnsiTheme="majorBidi" w:cstheme="majorBidi"/>
          <w:sz w:val="24"/>
          <w:szCs w:val="24"/>
        </w:rPr>
      </w:pPr>
      <w:proofErr w:type="spellStart"/>
      <w:r w:rsidRPr="00F53B1E">
        <w:rPr>
          <w:rFonts w:asciiTheme="majorBidi" w:eastAsiaTheme="minorEastAsia" w:hAnsiTheme="majorBidi" w:cstheme="majorBidi"/>
          <w:kern w:val="24"/>
          <w:sz w:val="24"/>
          <w:szCs w:val="24"/>
        </w:rPr>
        <w:t>Untuk</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mengikuti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jejk</w:t>
      </w:r>
      <w:proofErr w:type="spellEnd"/>
      <w:r w:rsidRPr="00F53B1E">
        <w:rPr>
          <w:rFonts w:asciiTheme="majorBidi" w:eastAsiaTheme="minorEastAsia" w:hAnsiTheme="majorBidi" w:cstheme="majorBidi"/>
          <w:kern w:val="24"/>
          <w:sz w:val="24"/>
          <w:szCs w:val="24"/>
        </w:rPr>
        <w:t xml:space="preserve"> Rasul </w:t>
      </w:r>
      <w:proofErr w:type="spellStart"/>
      <w:r w:rsidRPr="00F53B1E">
        <w:rPr>
          <w:rFonts w:asciiTheme="majorBidi" w:eastAsiaTheme="minorEastAsia" w:hAnsiTheme="majorBidi" w:cstheme="majorBidi"/>
          <w:kern w:val="24"/>
          <w:sz w:val="24"/>
          <w:szCs w:val="24"/>
        </w:rPr>
        <w:t>dalam</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menyampaikan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risalah</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kebenaran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setiap</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individu</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diharapkan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melakukan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perubahan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dalam</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hidupnya</w:t>
      </w:r>
      <w:proofErr w:type="spellEnd"/>
      <w:r w:rsidRPr="00F53B1E">
        <w:rPr>
          <w:rFonts w:asciiTheme="majorBidi" w:eastAsiaTheme="minorEastAsia" w:hAnsiTheme="majorBidi" w:cstheme="majorBidi"/>
          <w:kern w:val="24"/>
          <w:sz w:val="24"/>
          <w:szCs w:val="24"/>
        </w:rPr>
        <w:t>.</w:t>
      </w:r>
      <w:r w:rsidR="00E4244F"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Perhatikan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Rumus</w:t>
      </w:r>
      <w:proofErr w:type="spellEnd"/>
      <w:r w:rsidRPr="00F53B1E">
        <w:rPr>
          <w:rFonts w:asciiTheme="majorBidi" w:eastAsiaTheme="minorEastAsia" w:hAnsiTheme="majorBidi" w:cstheme="majorBidi"/>
          <w:kern w:val="24"/>
          <w:sz w:val="24"/>
          <w:szCs w:val="24"/>
        </w:rPr>
        <w:t xml:space="preserve"> di </w:t>
      </w:r>
      <w:proofErr w:type="spellStart"/>
      <w:r w:rsidRPr="00F53B1E">
        <w:rPr>
          <w:rFonts w:asciiTheme="majorBidi" w:eastAsiaTheme="minorEastAsia" w:hAnsiTheme="majorBidi" w:cstheme="majorBidi"/>
          <w:kern w:val="24"/>
          <w:sz w:val="24"/>
          <w:szCs w:val="24"/>
        </w:rPr>
        <w:t>bawah</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ini</w:t>
      </w:r>
      <w:proofErr w:type="spellEnd"/>
      <w:r w:rsidRPr="00F53B1E">
        <w:rPr>
          <w:rFonts w:asciiTheme="majorBidi" w:eastAsiaTheme="minorEastAsia" w:hAnsiTheme="majorBidi" w:cstheme="majorBidi"/>
          <w:kern w:val="24"/>
          <w:sz w:val="24"/>
          <w:szCs w:val="24"/>
        </w:rPr>
        <w:t>:</w:t>
      </w:r>
    </w:p>
    <w:p w14:paraId="67E42168" w14:textId="77777777" w:rsidR="00E4244F" w:rsidRPr="00F53B1E" w:rsidRDefault="00336D57" w:rsidP="00E4244F">
      <w:pPr>
        <w:spacing w:after="0" w:line="480" w:lineRule="auto"/>
        <w:ind w:left="426" w:firstLine="425"/>
        <w:contextualSpacing/>
        <w:jc w:val="both"/>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IKHTIAR   +   DO’A    </w:t>
      </w:r>
      <w:proofErr w:type="gramStart"/>
      <w:r w:rsidRPr="00F53B1E">
        <w:rPr>
          <w:rFonts w:asciiTheme="majorBidi" w:eastAsiaTheme="minorEastAsia" w:hAnsiTheme="majorBidi" w:cstheme="majorBidi"/>
          <w:kern w:val="24"/>
          <w:sz w:val="24"/>
          <w:szCs w:val="24"/>
        </w:rPr>
        <w:t>=  TAWAKKAL</w:t>
      </w:r>
      <w:proofErr w:type="gramEnd"/>
    </w:p>
    <w:p w14:paraId="20061CED" w14:textId="35E281E7" w:rsidR="00336D57" w:rsidRPr="00F53B1E" w:rsidRDefault="00336D57" w:rsidP="00E4244F">
      <w:pPr>
        <w:spacing w:after="0" w:line="480" w:lineRule="auto"/>
        <w:ind w:left="426"/>
        <w:contextualSpacing/>
        <w:jc w:val="both"/>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Ikhtiar: Upaya yang </w:t>
      </w:r>
      <w:proofErr w:type="spellStart"/>
      <w:r w:rsidRPr="00F53B1E">
        <w:rPr>
          <w:rFonts w:asciiTheme="majorBidi" w:eastAsiaTheme="minorEastAsia" w:hAnsiTheme="majorBidi" w:cstheme="majorBidi"/>
          <w:kern w:val="24"/>
          <w:sz w:val="24"/>
          <w:szCs w:val="24"/>
        </w:rPr>
        <w:t>dilakukan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manusia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untuk</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mencari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kebaikan</w:t>
      </w:r>
      <w:proofErr w:type="spellEnd"/>
      <w:r w:rsidRPr="00F53B1E">
        <w:rPr>
          <w:rFonts w:asciiTheme="majorBidi" w:eastAsiaTheme="minorEastAsia" w:hAnsiTheme="majorBidi" w:cstheme="majorBidi"/>
          <w:kern w:val="24"/>
          <w:sz w:val="24"/>
          <w:szCs w:val="24"/>
        </w:rPr>
        <w:t xml:space="preserve"> dunia dan </w:t>
      </w:r>
      <w:proofErr w:type="spellStart"/>
      <w:r w:rsidRPr="00F53B1E">
        <w:rPr>
          <w:rFonts w:asciiTheme="majorBidi" w:eastAsiaTheme="minorEastAsia" w:hAnsiTheme="majorBidi" w:cstheme="majorBidi"/>
          <w:kern w:val="24"/>
          <w:sz w:val="24"/>
          <w:szCs w:val="24"/>
        </w:rPr>
        <w:t>akherat</w:t>
      </w:r>
      <w:proofErr w:type="spellEnd"/>
      <w:r w:rsidRPr="00F53B1E">
        <w:rPr>
          <w:rFonts w:asciiTheme="majorBidi" w:eastAsiaTheme="minorEastAsia" w:hAnsiTheme="majorBidi" w:cstheme="majorBidi"/>
          <w:kern w:val="24"/>
          <w:sz w:val="24"/>
          <w:szCs w:val="24"/>
        </w:rPr>
        <w:t xml:space="preserve">. Bisa </w:t>
      </w:r>
      <w:proofErr w:type="spellStart"/>
      <w:r w:rsidRPr="00F53B1E">
        <w:rPr>
          <w:rFonts w:asciiTheme="majorBidi" w:eastAsiaTheme="minorEastAsia" w:hAnsiTheme="majorBidi" w:cstheme="majorBidi"/>
          <w:kern w:val="24"/>
          <w:sz w:val="24"/>
          <w:szCs w:val="24"/>
        </w:rPr>
        <w:t>berupa</w:t>
      </w:r>
      <w:proofErr w:type="spellEnd"/>
      <w:r w:rsidRPr="00F53B1E">
        <w:rPr>
          <w:rFonts w:asciiTheme="majorBidi" w:eastAsiaTheme="minorEastAsia" w:hAnsiTheme="majorBidi" w:cstheme="majorBidi"/>
          <w:kern w:val="24"/>
          <w:sz w:val="24"/>
          <w:szCs w:val="24"/>
        </w:rPr>
        <w:t>:</w:t>
      </w:r>
    </w:p>
    <w:p w14:paraId="25906DD8" w14:textId="77777777" w:rsidR="00336D57" w:rsidRPr="00F53B1E" w:rsidRDefault="00336D57" w:rsidP="00E4244F">
      <w:pPr>
        <w:spacing w:after="0" w:line="480" w:lineRule="auto"/>
        <w:contextualSpacing/>
        <w:jc w:val="both"/>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              - </w:t>
      </w:r>
      <w:proofErr w:type="spellStart"/>
      <w:r w:rsidRPr="00F53B1E">
        <w:rPr>
          <w:rFonts w:asciiTheme="majorBidi" w:eastAsiaTheme="minorEastAsia" w:hAnsiTheme="majorBidi" w:cstheme="majorBidi"/>
          <w:kern w:val="24"/>
          <w:sz w:val="24"/>
          <w:szCs w:val="24"/>
        </w:rPr>
        <w:t>Belajar</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sungguh-sungguh</w:t>
      </w:r>
      <w:proofErr w:type="spellEnd"/>
    </w:p>
    <w:p w14:paraId="30D2ACBE" w14:textId="77777777" w:rsidR="00336D57" w:rsidRPr="00F53B1E" w:rsidRDefault="00336D57" w:rsidP="00E4244F">
      <w:pPr>
        <w:spacing w:after="0" w:line="480" w:lineRule="auto"/>
        <w:contextualSpacing/>
        <w:jc w:val="both"/>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              - </w:t>
      </w:r>
      <w:proofErr w:type="spellStart"/>
      <w:r w:rsidRPr="00F53B1E">
        <w:rPr>
          <w:rFonts w:asciiTheme="majorBidi" w:eastAsiaTheme="minorEastAsia" w:hAnsiTheme="majorBidi" w:cstheme="majorBidi"/>
          <w:kern w:val="24"/>
          <w:sz w:val="24"/>
          <w:szCs w:val="24"/>
        </w:rPr>
        <w:t>Beribadah</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dengan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baik</w:t>
      </w:r>
      <w:proofErr w:type="spellEnd"/>
    </w:p>
    <w:p w14:paraId="1D39D47C" w14:textId="77777777" w:rsidR="00336D57" w:rsidRPr="00F53B1E" w:rsidRDefault="00336D57" w:rsidP="00E4244F">
      <w:pPr>
        <w:spacing w:after="0" w:line="480" w:lineRule="auto"/>
        <w:contextualSpacing/>
        <w:jc w:val="both"/>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              - </w:t>
      </w:r>
      <w:proofErr w:type="spellStart"/>
      <w:r w:rsidRPr="00F53B1E">
        <w:rPr>
          <w:rFonts w:asciiTheme="majorBidi" w:eastAsiaTheme="minorEastAsia" w:hAnsiTheme="majorBidi" w:cstheme="majorBidi"/>
          <w:kern w:val="24"/>
          <w:sz w:val="24"/>
          <w:szCs w:val="24"/>
        </w:rPr>
        <w:t>Jujur</w:t>
      </w:r>
      <w:proofErr w:type="spellEnd"/>
      <w:r w:rsidRPr="00F53B1E">
        <w:rPr>
          <w:rFonts w:asciiTheme="majorBidi" w:eastAsiaTheme="minorEastAsia" w:hAnsiTheme="majorBidi" w:cstheme="majorBidi"/>
          <w:kern w:val="24"/>
          <w:sz w:val="24"/>
          <w:szCs w:val="24"/>
        </w:rPr>
        <w:t xml:space="preserve"> pada </w:t>
      </w:r>
      <w:proofErr w:type="spellStart"/>
      <w:r w:rsidRPr="00F53B1E">
        <w:rPr>
          <w:rFonts w:asciiTheme="majorBidi" w:eastAsiaTheme="minorEastAsia" w:hAnsiTheme="majorBidi" w:cstheme="majorBidi"/>
          <w:kern w:val="24"/>
          <w:sz w:val="24"/>
          <w:szCs w:val="24"/>
        </w:rPr>
        <w:t>diri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sendiri</w:t>
      </w:r>
      <w:proofErr w:type="spellEnd"/>
    </w:p>
    <w:p w14:paraId="6C2B8C4A" w14:textId="77777777" w:rsidR="00E4244F" w:rsidRPr="00F53B1E" w:rsidRDefault="00336D57" w:rsidP="00E4244F">
      <w:pPr>
        <w:spacing w:after="0" w:line="480" w:lineRule="auto"/>
        <w:contextualSpacing/>
        <w:jc w:val="both"/>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              - Mampu </w:t>
      </w:r>
      <w:proofErr w:type="spellStart"/>
      <w:r w:rsidRPr="00F53B1E">
        <w:rPr>
          <w:rFonts w:asciiTheme="majorBidi" w:eastAsiaTheme="minorEastAsia" w:hAnsiTheme="majorBidi" w:cstheme="majorBidi"/>
          <w:kern w:val="24"/>
          <w:sz w:val="24"/>
          <w:szCs w:val="24"/>
        </w:rPr>
        <w:t>mengelola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waktu</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kesempatan</w:t>
      </w:r>
      <w:proofErr w:type="spellEnd"/>
      <w:r w:rsidRPr="00F53B1E">
        <w:rPr>
          <w:rFonts w:asciiTheme="majorBidi" w:eastAsiaTheme="minorEastAsia" w:hAnsiTheme="majorBidi" w:cstheme="majorBidi"/>
          <w:kern w:val="24"/>
          <w:sz w:val="24"/>
          <w:szCs w:val="24"/>
        </w:rPr>
        <w:t>.</w:t>
      </w:r>
    </w:p>
    <w:p w14:paraId="186BF9EC" w14:textId="77777777" w:rsidR="00E4244F" w:rsidRPr="00F53B1E" w:rsidRDefault="00FE41AD" w:rsidP="00E4244F">
      <w:pPr>
        <w:spacing w:after="0" w:line="480" w:lineRule="auto"/>
        <w:ind w:left="426"/>
        <w:contextualSpacing/>
        <w:jc w:val="both"/>
        <w:rPr>
          <w:rFonts w:asciiTheme="majorBidi" w:eastAsiaTheme="minorEastAsia" w:hAnsiTheme="majorBidi" w:cstheme="majorBidi"/>
          <w:kern w:val="24"/>
          <w:sz w:val="24"/>
          <w:szCs w:val="24"/>
        </w:rPr>
      </w:pPr>
      <w:r w:rsidRPr="00F53B1E">
        <w:rPr>
          <w:rFonts w:asciiTheme="majorBidi" w:eastAsiaTheme="minorEastAsia" w:hAnsiTheme="majorBidi" w:cstheme="majorBidi"/>
          <w:kern w:val="24"/>
          <w:sz w:val="24"/>
          <w:szCs w:val="24"/>
        </w:rPr>
        <w:t xml:space="preserve">Berdoa: </w:t>
      </w:r>
      <w:proofErr w:type="spellStart"/>
      <w:r w:rsidRPr="00F53B1E">
        <w:rPr>
          <w:rFonts w:asciiTheme="majorBidi" w:eastAsiaTheme="minorEastAsia" w:hAnsiTheme="majorBidi" w:cstheme="majorBidi"/>
          <w:kern w:val="24"/>
          <w:sz w:val="24"/>
          <w:szCs w:val="24"/>
        </w:rPr>
        <w:t>Memohon</w:t>
      </w:r>
      <w:proofErr w:type="spellEnd"/>
      <w:r w:rsidRPr="00F53B1E">
        <w:rPr>
          <w:rFonts w:asciiTheme="majorBidi" w:eastAsiaTheme="minorEastAsia" w:hAnsiTheme="majorBidi" w:cstheme="majorBidi"/>
          <w:kern w:val="24"/>
          <w:sz w:val="24"/>
          <w:szCs w:val="24"/>
        </w:rPr>
        <w:t xml:space="preserve"> pada Allah </w:t>
      </w:r>
      <w:proofErr w:type="spellStart"/>
      <w:r w:rsidRPr="00F53B1E">
        <w:rPr>
          <w:rFonts w:asciiTheme="majorBidi" w:eastAsiaTheme="minorEastAsia" w:hAnsiTheme="majorBidi" w:cstheme="majorBidi"/>
          <w:kern w:val="24"/>
          <w:sz w:val="24"/>
          <w:szCs w:val="24"/>
        </w:rPr>
        <w:t>Swt</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adalah</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ujud</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ketaatan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dalam</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beribdah</w:t>
      </w:r>
      <w:proofErr w:type="spellEnd"/>
      <w:r w:rsidRPr="00F53B1E">
        <w:rPr>
          <w:rFonts w:asciiTheme="majorBidi" w:eastAsiaTheme="minorEastAsia" w:hAnsiTheme="majorBidi" w:cstheme="majorBidi"/>
          <w:kern w:val="24"/>
          <w:sz w:val="24"/>
          <w:szCs w:val="24"/>
        </w:rPr>
        <w:t>.</w:t>
      </w:r>
      <w:r w:rsidR="00E4244F" w:rsidRPr="00F53B1E">
        <w:rPr>
          <w:rFonts w:asciiTheme="majorBidi" w:eastAsia="Times New Roman" w:hAnsiTheme="majorBidi" w:cstheme="majorBidi"/>
          <w:sz w:val="24"/>
          <w:szCs w:val="24"/>
        </w:rPr>
        <w:t xml:space="preserve"> </w:t>
      </w:r>
      <w:proofErr w:type="spellStart"/>
      <w:r w:rsidRPr="00F53B1E">
        <w:rPr>
          <w:rFonts w:asciiTheme="majorBidi" w:eastAsiaTheme="minorEastAsia" w:hAnsiTheme="majorBidi" w:cstheme="majorBidi"/>
          <w:kern w:val="24"/>
          <w:sz w:val="24"/>
          <w:szCs w:val="24"/>
        </w:rPr>
        <w:t>Berupa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permohonan</w:t>
      </w:r>
      <w:proofErr w:type="spellEnd"/>
      <w:r w:rsidRPr="00F53B1E">
        <w:rPr>
          <w:rFonts w:asciiTheme="majorBidi" w:eastAsiaTheme="minorEastAsia" w:hAnsiTheme="majorBidi" w:cstheme="majorBidi"/>
          <w:kern w:val="24"/>
          <w:sz w:val="24"/>
          <w:szCs w:val="24"/>
        </w:rPr>
        <w:t xml:space="preserve"> hamba pada sang Khaliq, yang </w:t>
      </w:r>
      <w:proofErr w:type="spellStart"/>
      <w:r w:rsidRPr="00F53B1E">
        <w:rPr>
          <w:rFonts w:asciiTheme="majorBidi" w:eastAsiaTheme="minorEastAsia" w:hAnsiTheme="majorBidi" w:cstheme="majorBidi"/>
          <w:kern w:val="24"/>
          <w:sz w:val="24"/>
          <w:szCs w:val="24"/>
        </w:rPr>
        <w:t>dilakukan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dengan</w:t>
      </w:r>
      <w:proofErr w:type="spellEnd"/>
      <w:r w:rsidR="00E4244F" w:rsidRPr="00F53B1E">
        <w:rPr>
          <w:rFonts w:asciiTheme="majorBidi" w:eastAsia="Times New Roman" w:hAnsiTheme="majorBidi" w:cstheme="majorBidi"/>
          <w:sz w:val="24"/>
          <w:szCs w:val="24"/>
        </w:rPr>
        <w:t xml:space="preserve"> </w:t>
      </w:r>
      <w:proofErr w:type="spellStart"/>
      <w:r w:rsidRPr="00F53B1E">
        <w:rPr>
          <w:rFonts w:asciiTheme="majorBidi" w:eastAsiaTheme="minorEastAsia" w:hAnsiTheme="majorBidi" w:cstheme="majorBidi"/>
          <w:kern w:val="24"/>
          <w:sz w:val="24"/>
          <w:szCs w:val="24"/>
        </w:rPr>
        <w:t>sungguh-sungguh</w:t>
      </w:r>
      <w:proofErr w:type="spellEnd"/>
      <w:r w:rsidRPr="00F53B1E">
        <w:rPr>
          <w:rFonts w:asciiTheme="majorBidi" w:eastAsiaTheme="minorEastAsia" w:hAnsiTheme="majorBidi" w:cstheme="majorBidi"/>
          <w:kern w:val="24"/>
          <w:sz w:val="24"/>
          <w:szCs w:val="24"/>
        </w:rPr>
        <w:t>.</w:t>
      </w:r>
    </w:p>
    <w:p w14:paraId="5B3E10ED" w14:textId="40D57821" w:rsidR="00FE41AD" w:rsidRPr="00F53B1E" w:rsidRDefault="00FE41AD" w:rsidP="00E4244F">
      <w:pPr>
        <w:spacing w:after="0" w:line="480" w:lineRule="auto"/>
        <w:ind w:left="426"/>
        <w:contextualSpacing/>
        <w:jc w:val="both"/>
        <w:rPr>
          <w:rFonts w:asciiTheme="majorBidi" w:eastAsia="Times New Roman" w:hAnsiTheme="majorBidi" w:cstheme="majorBidi"/>
          <w:sz w:val="24"/>
          <w:szCs w:val="24"/>
        </w:rPr>
      </w:pPr>
      <w:proofErr w:type="spellStart"/>
      <w:r w:rsidRPr="00F53B1E">
        <w:rPr>
          <w:rFonts w:asciiTheme="majorBidi" w:eastAsiaTheme="minorEastAsia" w:hAnsiTheme="majorBidi" w:cstheme="majorBidi"/>
          <w:kern w:val="24"/>
          <w:sz w:val="24"/>
          <w:szCs w:val="24"/>
        </w:rPr>
        <w:t>Tawakkal</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Berserah</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diri</w:t>
      </w:r>
      <w:proofErr w:type="spellEnd"/>
      <w:r w:rsidRPr="00F53B1E">
        <w:rPr>
          <w:rFonts w:asciiTheme="majorBidi" w:eastAsiaTheme="minorEastAsia" w:hAnsiTheme="majorBidi" w:cstheme="majorBidi"/>
          <w:kern w:val="24"/>
          <w:sz w:val="24"/>
          <w:szCs w:val="24"/>
        </w:rPr>
        <w:t xml:space="preserve"> pada Allah </w:t>
      </w:r>
      <w:proofErr w:type="spellStart"/>
      <w:r w:rsidRPr="00F53B1E">
        <w:rPr>
          <w:rFonts w:asciiTheme="majorBidi" w:eastAsiaTheme="minorEastAsia" w:hAnsiTheme="majorBidi" w:cstheme="majorBidi"/>
          <w:kern w:val="24"/>
          <w:sz w:val="24"/>
          <w:szCs w:val="24"/>
        </w:rPr>
        <w:t>keikhlasan</w:t>
      </w:r>
      <w:proofErr w:type="spellEnd"/>
      <w:r w:rsidRPr="00F53B1E">
        <w:rPr>
          <w:rFonts w:asciiTheme="majorBidi" w:eastAsiaTheme="minorEastAsia" w:hAnsiTheme="majorBidi" w:cstheme="majorBidi"/>
          <w:kern w:val="24"/>
          <w:sz w:val="24"/>
          <w:szCs w:val="24"/>
        </w:rPr>
        <w:t xml:space="preserve"> pada </w:t>
      </w:r>
      <w:proofErr w:type="spellStart"/>
      <w:r w:rsidRPr="00F53B1E">
        <w:rPr>
          <w:rFonts w:asciiTheme="majorBidi" w:eastAsiaTheme="minorEastAsia" w:hAnsiTheme="majorBidi" w:cstheme="majorBidi"/>
          <w:kern w:val="24"/>
          <w:sz w:val="24"/>
          <w:szCs w:val="24"/>
        </w:rPr>
        <w:t>taqdir</w:t>
      </w:r>
      <w:proofErr w:type="spellEnd"/>
      <w:r w:rsidRPr="00F53B1E">
        <w:rPr>
          <w:rFonts w:asciiTheme="majorBidi" w:eastAsiaTheme="minorEastAsia" w:hAnsiTheme="majorBidi" w:cstheme="majorBidi"/>
          <w:kern w:val="24"/>
          <w:sz w:val="24"/>
          <w:szCs w:val="24"/>
        </w:rPr>
        <w:t xml:space="preserve"> Allah </w:t>
      </w:r>
      <w:proofErr w:type="spellStart"/>
      <w:r w:rsidRPr="00F53B1E">
        <w:rPr>
          <w:rFonts w:asciiTheme="majorBidi" w:eastAsiaTheme="minorEastAsia" w:hAnsiTheme="majorBidi" w:cstheme="majorBidi"/>
          <w:kern w:val="24"/>
          <w:sz w:val="24"/>
          <w:szCs w:val="24"/>
        </w:rPr>
        <w:t>setelah</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melakukan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tahapan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ikhtiar</w:t>
      </w:r>
      <w:proofErr w:type="spellEnd"/>
      <w:r w:rsidRPr="00F53B1E">
        <w:rPr>
          <w:rFonts w:asciiTheme="majorBidi" w:eastAsiaTheme="minorEastAsia" w:hAnsiTheme="majorBidi" w:cstheme="majorBidi"/>
          <w:kern w:val="24"/>
          <w:sz w:val="24"/>
          <w:szCs w:val="24"/>
        </w:rPr>
        <w:t>.</w:t>
      </w:r>
    </w:p>
    <w:p w14:paraId="6E9AA635" w14:textId="2ADF767E" w:rsidR="00FE41AD" w:rsidRPr="00F53B1E" w:rsidRDefault="00FE41AD" w:rsidP="00E4244F">
      <w:pPr>
        <w:pStyle w:val="SubBab7"/>
        <w:rPr>
          <w:rFonts w:eastAsia="Times New Roman"/>
        </w:rPr>
      </w:pPr>
      <w:proofErr w:type="spellStart"/>
      <w:r w:rsidRPr="00F53B1E">
        <w:t>Manajemen</w:t>
      </w:r>
      <w:proofErr w:type="spellEnd"/>
      <w:r w:rsidRPr="00F53B1E">
        <w:t xml:space="preserve"> IQ, EQ, dan SQ </w:t>
      </w:r>
      <w:proofErr w:type="spellStart"/>
      <w:r w:rsidRPr="00F53B1E">
        <w:t>untuk</w:t>
      </w:r>
      <w:proofErr w:type="spellEnd"/>
      <w:r w:rsidRPr="00F53B1E">
        <w:t xml:space="preserve"> </w:t>
      </w:r>
      <w:proofErr w:type="spellStart"/>
      <w:r w:rsidRPr="00F53B1E">
        <w:t>meningkatkan</w:t>
      </w:r>
      <w:proofErr w:type="spellEnd"/>
      <w:r w:rsidRPr="00F53B1E">
        <w:t xml:space="preserve"> </w:t>
      </w:r>
      <w:proofErr w:type="spellStart"/>
      <w:r w:rsidRPr="00F53B1E">
        <w:t>mutu</w:t>
      </w:r>
      <w:proofErr w:type="spellEnd"/>
      <w:r w:rsidRPr="00F53B1E">
        <w:t xml:space="preserve"> SDM</w:t>
      </w:r>
      <w:r w:rsidR="004A5E54">
        <w:rPr>
          <w:rStyle w:val="FootnoteReference"/>
        </w:rPr>
        <w:footnoteReference w:id="89"/>
      </w:r>
      <w:r w:rsidRPr="00F53B1E">
        <w:t>.</w:t>
      </w:r>
    </w:p>
    <w:p w14:paraId="3DE742C1" w14:textId="6C90BF9B" w:rsidR="00FE41AD" w:rsidRPr="00F53B1E" w:rsidRDefault="00FE41AD" w:rsidP="00E4244F">
      <w:pPr>
        <w:spacing w:after="0" w:line="480" w:lineRule="auto"/>
        <w:ind w:left="426"/>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Pada </w:t>
      </w:r>
      <w:proofErr w:type="spellStart"/>
      <w:r w:rsidRPr="00F53B1E">
        <w:rPr>
          <w:rFonts w:asciiTheme="majorBidi" w:eastAsiaTheme="minorEastAsia" w:hAnsiTheme="majorBidi" w:cstheme="majorBidi"/>
          <w:kern w:val="24"/>
          <w:sz w:val="24"/>
          <w:szCs w:val="24"/>
        </w:rPr>
        <w:t>diri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manusia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itu</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ada</w:t>
      </w:r>
      <w:proofErr w:type="spellEnd"/>
      <w:r w:rsidRPr="00F53B1E">
        <w:rPr>
          <w:rFonts w:asciiTheme="majorBidi" w:eastAsiaTheme="minorEastAsia" w:hAnsiTheme="majorBidi" w:cstheme="majorBidi"/>
          <w:kern w:val="24"/>
          <w:sz w:val="24"/>
          <w:szCs w:val="24"/>
        </w:rPr>
        <w:t xml:space="preserve">: </w:t>
      </w:r>
    </w:p>
    <w:p w14:paraId="029E52EF" w14:textId="77777777" w:rsidR="00E4244F" w:rsidRPr="00F53B1E" w:rsidRDefault="00FE41AD" w:rsidP="002E1929">
      <w:pPr>
        <w:pStyle w:val="ListParagraph"/>
        <w:numPr>
          <w:ilvl w:val="0"/>
          <w:numId w:val="52"/>
        </w:numPr>
        <w:ind w:left="851" w:hanging="425"/>
        <w:jc w:val="both"/>
        <w:rPr>
          <w:rFonts w:asciiTheme="majorBidi" w:hAnsiTheme="majorBidi" w:cstheme="majorBidi"/>
        </w:rPr>
      </w:pPr>
      <w:r w:rsidRPr="00F53B1E">
        <w:rPr>
          <w:rFonts w:asciiTheme="majorBidi" w:eastAsiaTheme="minorEastAsia" w:hAnsiTheme="majorBidi" w:cstheme="majorBidi"/>
          <w:kern w:val="24"/>
        </w:rPr>
        <w:t xml:space="preserve">IQ: </w:t>
      </w:r>
      <w:proofErr w:type="spellStart"/>
      <w:r w:rsidRPr="00F53B1E">
        <w:rPr>
          <w:rFonts w:asciiTheme="majorBidi" w:eastAsiaTheme="minorEastAsia" w:hAnsiTheme="majorBidi" w:cstheme="majorBidi"/>
          <w:kern w:val="24"/>
        </w:rPr>
        <w:t>Kecerdasan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Intelektual</w:t>
      </w:r>
      <w:proofErr w:type="spellEnd"/>
      <w:r w:rsidR="00E4244F"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syarat</w:t>
      </w:r>
      <w:proofErr w:type="spellEnd"/>
      <w:r w:rsidRPr="00F53B1E">
        <w:rPr>
          <w:rFonts w:asciiTheme="majorBidi" w:eastAsiaTheme="minorEastAsia" w:hAnsiTheme="majorBidi" w:cstheme="majorBidi"/>
          <w:kern w:val="24"/>
        </w:rPr>
        <w:t xml:space="preserve"> minimum </w:t>
      </w:r>
      <w:proofErr w:type="spellStart"/>
      <w:r w:rsidRPr="00F53B1E">
        <w:rPr>
          <w:rFonts w:asciiTheme="majorBidi" w:eastAsiaTheme="minorEastAsia" w:hAnsiTheme="majorBidi" w:cstheme="majorBidi"/>
          <w:kern w:val="24"/>
        </w:rPr>
        <w:t>kompetensi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Sementara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untuk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mencapai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prestasi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puncak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kecerdsan</w:t>
      </w:r>
      <w:proofErr w:type="spellEnd"/>
      <w:r w:rsidRPr="00F53B1E">
        <w:rPr>
          <w:rFonts w:asciiTheme="majorBidi" w:eastAsiaTheme="minorEastAsia" w:hAnsiTheme="majorBidi" w:cstheme="majorBidi"/>
          <w:kern w:val="24"/>
        </w:rPr>
        <w:t xml:space="preserve"> spiritual </w:t>
      </w:r>
      <w:proofErr w:type="spellStart"/>
      <w:r w:rsidRPr="00F53B1E">
        <w:rPr>
          <w:rFonts w:asciiTheme="majorBidi" w:eastAsiaTheme="minorEastAsia" w:hAnsiTheme="majorBidi" w:cstheme="majorBidi"/>
          <w:kern w:val="24"/>
        </w:rPr>
        <w:t>lebih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besar</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berperan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Dengan</w:t>
      </w:r>
      <w:proofErr w:type="spellEnd"/>
      <w:r w:rsidRPr="00F53B1E">
        <w:rPr>
          <w:rFonts w:asciiTheme="majorBidi" w:eastAsiaTheme="minorEastAsia" w:hAnsiTheme="majorBidi" w:cstheme="majorBidi"/>
          <w:kern w:val="24"/>
        </w:rPr>
        <w:t xml:space="preserve"> kata lain, </w:t>
      </w:r>
      <w:proofErr w:type="spellStart"/>
      <w:r w:rsidRPr="00F53B1E">
        <w:rPr>
          <w:rFonts w:asciiTheme="majorBidi" w:eastAsiaTheme="minorEastAsia" w:hAnsiTheme="majorBidi" w:cstheme="majorBidi"/>
          <w:kern w:val="24"/>
        </w:rPr>
        <w:t>kecerdasan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intelektual</w:t>
      </w:r>
      <w:proofErr w:type="spellEnd"/>
      <w:r w:rsidRPr="00F53B1E">
        <w:rPr>
          <w:rFonts w:asciiTheme="majorBidi" w:eastAsiaTheme="minorEastAsia" w:hAnsiTheme="majorBidi" w:cstheme="majorBidi"/>
          <w:kern w:val="24"/>
        </w:rPr>
        <w:t xml:space="preserve"> dan spiritual </w:t>
      </w:r>
      <w:proofErr w:type="spellStart"/>
      <w:r w:rsidRPr="00F53B1E">
        <w:rPr>
          <w:rFonts w:asciiTheme="majorBidi" w:eastAsiaTheme="minorEastAsia" w:hAnsiTheme="majorBidi" w:cstheme="majorBidi"/>
          <w:kern w:val="24"/>
        </w:rPr>
        <w:t>keduanya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perlu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dikembangkan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untuk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mencapai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sukses</w:t>
      </w:r>
      <w:proofErr w:type="spellEnd"/>
      <w:r w:rsidRPr="00F53B1E">
        <w:rPr>
          <w:rFonts w:asciiTheme="majorBidi" w:eastAsiaTheme="minorEastAsia" w:hAnsiTheme="majorBidi" w:cstheme="majorBidi"/>
          <w:kern w:val="24"/>
        </w:rPr>
        <w:t xml:space="preserve">. Sedang </w:t>
      </w:r>
      <w:proofErr w:type="spellStart"/>
      <w:r w:rsidRPr="00F53B1E">
        <w:rPr>
          <w:rFonts w:asciiTheme="majorBidi" w:eastAsiaTheme="minorEastAsia" w:hAnsiTheme="majorBidi" w:cstheme="majorBidi"/>
          <w:kern w:val="24"/>
        </w:rPr>
        <w:t>untuk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mencapai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hasil</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istimewa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kecerdasan</w:t>
      </w:r>
      <w:proofErr w:type="spellEnd"/>
      <w:r w:rsidRPr="00F53B1E">
        <w:rPr>
          <w:rFonts w:asciiTheme="majorBidi" w:eastAsiaTheme="minorEastAsia" w:hAnsiTheme="majorBidi" w:cstheme="majorBidi"/>
          <w:kern w:val="24"/>
        </w:rPr>
        <w:t xml:space="preserve"> spiritual </w:t>
      </w:r>
      <w:proofErr w:type="spellStart"/>
      <w:r w:rsidRPr="00F53B1E">
        <w:rPr>
          <w:rFonts w:asciiTheme="majorBidi" w:eastAsiaTheme="minorEastAsia" w:hAnsiTheme="majorBidi" w:cstheme="majorBidi"/>
          <w:kern w:val="24"/>
        </w:rPr>
        <w:t>perlu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dikembangkan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dengan</w:t>
      </w:r>
      <w:proofErr w:type="spellEnd"/>
      <w:r w:rsidRPr="00F53B1E">
        <w:rPr>
          <w:rFonts w:asciiTheme="majorBidi" w:eastAsiaTheme="minorEastAsia" w:hAnsiTheme="majorBidi" w:cstheme="majorBidi"/>
          <w:kern w:val="24"/>
        </w:rPr>
        <w:t xml:space="preserve"> optimal.</w:t>
      </w:r>
    </w:p>
    <w:p w14:paraId="17671FB8" w14:textId="6A389E4C" w:rsidR="00E4244F" w:rsidRPr="00F53B1E" w:rsidRDefault="00FE41AD" w:rsidP="002E1929">
      <w:pPr>
        <w:pStyle w:val="ListParagraph"/>
        <w:numPr>
          <w:ilvl w:val="0"/>
          <w:numId w:val="52"/>
        </w:numPr>
        <w:ind w:left="851" w:hanging="425"/>
        <w:jc w:val="both"/>
        <w:rPr>
          <w:rFonts w:asciiTheme="majorBidi" w:hAnsiTheme="majorBidi" w:cstheme="majorBidi"/>
        </w:rPr>
      </w:pPr>
      <w:r w:rsidRPr="00F53B1E">
        <w:rPr>
          <w:rFonts w:asciiTheme="majorBidi" w:eastAsiaTheme="minorEastAsia" w:hAnsiTheme="majorBidi" w:cstheme="majorBidi"/>
          <w:kern w:val="24"/>
        </w:rPr>
        <w:t xml:space="preserve">EQ: </w:t>
      </w:r>
      <w:proofErr w:type="spellStart"/>
      <w:r w:rsidRPr="00F53B1E">
        <w:rPr>
          <w:rFonts w:asciiTheme="majorBidi" w:eastAsiaTheme="minorEastAsia" w:hAnsiTheme="majorBidi" w:cstheme="majorBidi"/>
          <w:kern w:val="24"/>
        </w:rPr>
        <w:t>Kecerdasan</w:t>
      </w:r>
      <w:proofErr w:type="spellEnd"/>
      <w:r w:rsidRPr="00F53B1E">
        <w:rPr>
          <w:rFonts w:asciiTheme="majorBidi" w:eastAsiaTheme="minorEastAsia" w:hAnsiTheme="majorBidi" w:cstheme="majorBidi"/>
          <w:kern w:val="24"/>
        </w:rPr>
        <w:t xml:space="preserve"> Emosi, </w:t>
      </w:r>
      <w:proofErr w:type="spellStart"/>
      <w:r w:rsidRPr="00F53B1E">
        <w:rPr>
          <w:rFonts w:asciiTheme="majorBidi" w:eastAsiaTheme="minorEastAsia" w:hAnsiTheme="majorBidi" w:cstheme="majorBidi"/>
          <w:kern w:val="24"/>
        </w:rPr>
        <w:t>kemampuan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untuk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mengenal</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perasaan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kita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sendiri</w:t>
      </w:r>
      <w:proofErr w:type="spellEnd"/>
      <w:r w:rsidRPr="00F53B1E">
        <w:rPr>
          <w:rFonts w:asciiTheme="majorBidi" w:eastAsiaTheme="minorEastAsia" w:hAnsiTheme="majorBidi" w:cstheme="majorBidi"/>
          <w:kern w:val="24"/>
        </w:rPr>
        <w:t>.</w:t>
      </w:r>
    </w:p>
    <w:p w14:paraId="1EF95074" w14:textId="77777777" w:rsidR="00E4244F" w:rsidRPr="00F53B1E" w:rsidRDefault="00FE41AD" w:rsidP="002E1929">
      <w:pPr>
        <w:pStyle w:val="ListParagraph"/>
        <w:numPr>
          <w:ilvl w:val="0"/>
          <w:numId w:val="52"/>
        </w:numPr>
        <w:ind w:left="851" w:hanging="425"/>
        <w:jc w:val="both"/>
        <w:rPr>
          <w:rFonts w:asciiTheme="majorBidi" w:hAnsiTheme="majorBidi" w:cstheme="majorBidi"/>
        </w:rPr>
      </w:pPr>
      <w:r w:rsidRPr="00F53B1E">
        <w:rPr>
          <w:rFonts w:asciiTheme="majorBidi" w:eastAsiaTheme="minorEastAsia" w:hAnsiTheme="majorBidi" w:cstheme="majorBidi"/>
          <w:kern w:val="24"/>
        </w:rPr>
        <w:t xml:space="preserve">SQ: </w:t>
      </w:r>
      <w:proofErr w:type="spellStart"/>
      <w:r w:rsidRPr="00F53B1E">
        <w:rPr>
          <w:rFonts w:asciiTheme="majorBidi" w:eastAsiaTheme="minorEastAsia" w:hAnsiTheme="majorBidi" w:cstheme="majorBidi"/>
          <w:kern w:val="24"/>
        </w:rPr>
        <w:t>Kecerdasan</w:t>
      </w:r>
      <w:proofErr w:type="spellEnd"/>
      <w:r w:rsidRPr="00F53B1E">
        <w:rPr>
          <w:rFonts w:asciiTheme="majorBidi" w:eastAsiaTheme="minorEastAsia" w:hAnsiTheme="majorBidi" w:cstheme="majorBidi"/>
          <w:kern w:val="24"/>
        </w:rPr>
        <w:t xml:space="preserve"> spiritual, </w:t>
      </w:r>
      <w:proofErr w:type="spellStart"/>
      <w:r w:rsidRPr="00F53B1E">
        <w:rPr>
          <w:rFonts w:asciiTheme="majorBidi" w:eastAsiaTheme="minorEastAsia" w:hAnsiTheme="majorBidi" w:cstheme="majorBidi"/>
          <w:kern w:val="24"/>
        </w:rPr>
        <w:t>Kecerdasan</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dapat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inspirasi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dorongan</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efek</w:t>
      </w:r>
      <w:r w:rsidR="00E4244F" w:rsidRPr="00F53B1E">
        <w:rPr>
          <w:rFonts w:asciiTheme="majorBidi" w:eastAsiaTheme="minorEastAsia" w:hAnsiTheme="majorBidi" w:cstheme="majorBidi"/>
          <w:kern w:val="24"/>
        </w:rPr>
        <w:t>t</w:t>
      </w:r>
      <w:r w:rsidRPr="00F53B1E">
        <w:rPr>
          <w:rFonts w:asciiTheme="majorBidi" w:eastAsiaTheme="minorEastAsia" w:hAnsiTheme="majorBidi" w:cstheme="majorBidi"/>
          <w:kern w:val="24"/>
        </w:rPr>
        <w:t>ivit</w:t>
      </w:r>
      <w:r w:rsidR="00E4244F" w:rsidRPr="00F53B1E">
        <w:rPr>
          <w:rFonts w:asciiTheme="majorBidi" w:eastAsiaTheme="minorEastAsia" w:hAnsiTheme="majorBidi" w:cstheme="majorBidi"/>
          <w:kern w:val="24"/>
        </w:rPr>
        <w:t>a</w:t>
      </w:r>
      <w:r w:rsidRPr="00F53B1E">
        <w:rPr>
          <w:rFonts w:asciiTheme="majorBidi" w:eastAsiaTheme="minorEastAsia" w:hAnsiTheme="majorBidi" w:cstheme="majorBidi"/>
          <w:kern w:val="24"/>
        </w:rPr>
        <w:t>s</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terinspirasi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theis</w:t>
      </w:r>
      <w:proofErr w:type="spellEnd"/>
      <w:r w:rsidRPr="00F53B1E">
        <w:rPr>
          <w:rFonts w:asciiTheme="majorBidi" w:eastAsiaTheme="minorEastAsia" w:hAnsiTheme="majorBidi" w:cstheme="majorBidi"/>
          <w:kern w:val="24"/>
        </w:rPr>
        <w:t>-ness (</w:t>
      </w:r>
      <w:proofErr w:type="spellStart"/>
      <w:r w:rsidRPr="00F53B1E">
        <w:rPr>
          <w:rFonts w:asciiTheme="majorBidi" w:eastAsiaTheme="minorEastAsia" w:hAnsiTheme="majorBidi" w:cstheme="majorBidi"/>
          <w:kern w:val="24"/>
        </w:rPr>
        <w:t>penghayatan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Ketuhanan</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kita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semua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w:t>
      </w:r>
      <w:proofErr w:type="spellEnd"/>
      <w:r w:rsidRPr="00F53B1E">
        <w:rPr>
          <w:rFonts w:asciiTheme="majorBidi" w:eastAsiaTheme="minorEastAsia" w:hAnsiTheme="majorBidi" w:cstheme="majorBidi"/>
          <w:kern w:val="24"/>
        </w:rPr>
        <w:t xml:space="preserve"> di </w:t>
      </w:r>
      <w:proofErr w:type="spellStart"/>
      <w:r w:rsidRPr="00F53B1E">
        <w:rPr>
          <w:rFonts w:asciiTheme="majorBidi" w:eastAsiaTheme="minorEastAsia" w:hAnsiTheme="majorBidi" w:cstheme="majorBidi"/>
          <w:kern w:val="24"/>
        </w:rPr>
        <w:t>naungan</w:t>
      </w:r>
      <w:proofErr w:type="spellEnd"/>
      <w:r w:rsidR="00E4244F" w:rsidRPr="00F53B1E">
        <w:rPr>
          <w:rFonts w:asciiTheme="majorBidi" w:eastAsiaTheme="minorEastAsia" w:hAnsiTheme="majorBidi" w:cstheme="majorBidi"/>
          <w:kern w:val="24"/>
        </w:rPr>
        <w:t>-</w:t>
      </w:r>
      <w:r w:rsidRPr="00F53B1E">
        <w:rPr>
          <w:rFonts w:asciiTheme="majorBidi" w:eastAsiaTheme="minorEastAsia" w:hAnsiTheme="majorBidi" w:cstheme="majorBidi"/>
          <w:kern w:val="24"/>
        </w:rPr>
        <w:t>Nya.</w:t>
      </w:r>
    </w:p>
    <w:p w14:paraId="35642125" w14:textId="5D9041B7" w:rsidR="00FE41AD" w:rsidRPr="00F53B1E" w:rsidRDefault="00FE41AD" w:rsidP="00E4244F">
      <w:pPr>
        <w:pStyle w:val="ListParagraph"/>
        <w:ind w:left="851"/>
        <w:jc w:val="both"/>
        <w:rPr>
          <w:rFonts w:asciiTheme="majorBidi" w:hAnsiTheme="majorBidi" w:cstheme="majorBidi"/>
        </w:rPr>
      </w:pPr>
      <w:proofErr w:type="spellStart"/>
      <w:r w:rsidRPr="00F53B1E">
        <w:rPr>
          <w:rFonts w:asciiTheme="majorBidi" w:eastAsiaTheme="minorEastAsia" w:hAnsiTheme="majorBidi" w:cstheme="majorBidi"/>
          <w:kern w:val="24"/>
        </w:rPr>
        <w:t>Ketiga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kecerdasan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tersebut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harus</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beriringan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bekerjasama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sehingga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menjdi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mansia</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kamil</w:t>
      </w:r>
      <w:proofErr w:type="spellEnd"/>
      <w:r w:rsidRPr="00F53B1E">
        <w:rPr>
          <w:rFonts w:asciiTheme="majorBidi" w:eastAsiaTheme="minorEastAsia" w:hAnsiTheme="majorBidi" w:cstheme="majorBidi"/>
          <w:kern w:val="24"/>
        </w:rPr>
        <w:t>.</w:t>
      </w:r>
    </w:p>
    <w:p w14:paraId="1A7C2683" w14:textId="27DE1DF9" w:rsidR="00C053AC" w:rsidRPr="00F53B1E" w:rsidRDefault="00C053AC" w:rsidP="00396FFE">
      <w:pPr>
        <w:spacing w:after="0" w:line="480" w:lineRule="auto"/>
        <w:contextualSpacing/>
        <w:rPr>
          <w:rFonts w:asciiTheme="majorBidi" w:hAnsiTheme="majorBidi" w:cstheme="majorBidi"/>
          <w:sz w:val="24"/>
          <w:szCs w:val="24"/>
        </w:rPr>
      </w:pPr>
    </w:p>
    <w:p w14:paraId="0F309DA5" w14:textId="69E36E4C" w:rsidR="00C053AC" w:rsidRPr="00F53B1E" w:rsidRDefault="00C053AC" w:rsidP="00396FFE">
      <w:pPr>
        <w:spacing w:after="0" w:line="480" w:lineRule="auto"/>
        <w:contextualSpacing/>
        <w:rPr>
          <w:rFonts w:asciiTheme="majorBidi" w:hAnsiTheme="majorBidi" w:cstheme="majorBidi"/>
          <w:sz w:val="24"/>
          <w:szCs w:val="24"/>
        </w:rPr>
      </w:pPr>
    </w:p>
    <w:p w14:paraId="550B3E63" w14:textId="2B654192" w:rsidR="00C053AC" w:rsidRPr="00F53B1E" w:rsidRDefault="00C053AC" w:rsidP="00396FFE">
      <w:pPr>
        <w:spacing w:after="0" w:line="480" w:lineRule="auto"/>
        <w:contextualSpacing/>
        <w:rPr>
          <w:rFonts w:asciiTheme="majorBidi" w:hAnsiTheme="majorBidi" w:cstheme="majorBidi"/>
          <w:sz w:val="24"/>
          <w:szCs w:val="24"/>
        </w:rPr>
      </w:pPr>
    </w:p>
    <w:p w14:paraId="66913D34" w14:textId="6CE5D273" w:rsidR="00C053AC" w:rsidRPr="00F53B1E" w:rsidRDefault="00C053AC" w:rsidP="00396FFE">
      <w:pPr>
        <w:spacing w:after="0" w:line="480" w:lineRule="auto"/>
        <w:contextualSpacing/>
        <w:rPr>
          <w:rFonts w:asciiTheme="majorBidi" w:hAnsiTheme="majorBidi" w:cstheme="majorBidi"/>
          <w:sz w:val="24"/>
          <w:szCs w:val="24"/>
        </w:rPr>
      </w:pPr>
    </w:p>
    <w:p w14:paraId="47C76875" w14:textId="47FF32E2" w:rsidR="00C053AC" w:rsidRPr="00F53B1E" w:rsidRDefault="00C053AC" w:rsidP="00396FFE">
      <w:pPr>
        <w:spacing w:after="0" w:line="480" w:lineRule="auto"/>
        <w:contextualSpacing/>
        <w:rPr>
          <w:rFonts w:asciiTheme="majorBidi" w:hAnsiTheme="majorBidi" w:cstheme="majorBidi"/>
          <w:sz w:val="24"/>
          <w:szCs w:val="24"/>
        </w:rPr>
      </w:pPr>
    </w:p>
    <w:p w14:paraId="244FF4E6" w14:textId="2A72EB81" w:rsidR="00C053AC" w:rsidRPr="00F53B1E" w:rsidRDefault="00C053AC" w:rsidP="00396FFE">
      <w:pPr>
        <w:spacing w:after="0" w:line="480" w:lineRule="auto"/>
        <w:contextualSpacing/>
        <w:rPr>
          <w:rFonts w:asciiTheme="majorBidi" w:hAnsiTheme="majorBidi" w:cstheme="majorBidi"/>
          <w:sz w:val="24"/>
          <w:szCs w:val="24"/>
        </w:rPr>
      </w:pPr>
    </w:p>
    <w:p w14:paraId="15C18670" w14:textId="3C4F309C" w:rsidR="00C053AC" w:rsidRPr="00F53B1E" w:rsidRDefault="00C053AC" w:rsidP="00396FFE">
      <w:pPr>
        <w:spacing w:after="0" w:line="480" w:lineRule="auto"/>
        <w:contextualSpacing/>
        <w:rPr>
          <w:rFonts w:asciiTheme="majorBidi" w:hAnsiTheme="majorBidi" w:cstheme="majorBidi"/>
          <w:sz w:val="24"/>
          <w:szCs w:val="24"/>
        </w:rPr>
      </w:pPr>
    </w:p>
    <w:p w14:paraId="450893CF" w14:textId="751B3C72" w:rsidR="00C053AC" w:rsidRPr="00F53B1E" w:rsidRDefault="00C053AC" w:rsidP="00396FFE">
      <w:pPr>
        <w:spacing w:after="0" w:line="480" w:lineRule="auto"/>
        <w:contextualSpacing/>
        <w:rPr>
          <w:rFonts w:asciiTheme="majorBidi" w:hAnsiTheme="majorBidi" w:cstheme="majorBidi"/>
          <w:sz w:val="24"/>
          <w:szCs w:val="24"/>
        </w:rPr>
      </w:pPr>
    </w:p>
    <w:p w14:paraId="30EACFDC" w14:textId="3B34FADF" w:rsidR="00C053AC" w:rsidRPr="00F53B1E" w:rsidRDefault="00C053AC" w:rsidP="00396FFE">
      <w:pPr>
        <w:spacing w:after="0" w:line="480" w:lineRule="auto"/>
        <w:contextualSpacing/>
        <w:rPr>
          <w:rFonts w:asciiTheme="majorBidi" w:hAnsiTheme="majorBidi" w:cstheme="majorBidi"/>
          <w:sz w:val="24"/>
          <w:szCs w:val="24"/>
        </w:rPr>
      </w:pPr>
    </w:p>
    <w:p w14:paraId="7A890F94" w14:textId="7727A769" w:rsidR="00C053AC" w:rsidRPr="00F53B1E" w:rsidRDefault="00C053AC" w:rsidP="00396FFE">
      <w:pPr>
        <w:spacing w:after="0" w:line="480" w:lineRule="auto"/>
        <w:contextualSpacing/>
        <w:rPr>
          <w:rFonts w:asciiTheme="majorBidi" w:hAnsiTheme="majorBidi" w:cstheme="majorBidi"/>
          <w:sz w:val="24"/>
          <w:szCs w:val="24"/>
        </w:rPr>
      </w:pPr>
    </w:p>
    <w:p w14:paraId="474E50B8" w14:textId="227B7A23" w:rsidR="00C053AC" w:rsidRPr="00F53B1E" w:rsidRDefault="00C053AC" w:rsidP="00396FFE">
      <w:pPr>
        <w:spacing w:after="0" w:line="480" w:lineRule="auto"/>
        <w:contextualSpacing/>
        <w:rPr>
          <w:rFonts w:asciiTheme="majorBidi" w:hAnsiTheme="majorBidi" w:cstheme="majorBidi"/>
          <w:sz w:val="24"/>
          <w:szCs w:val="24"/>
        </w:rPr>
      </w:pPr>
    </w:p>
    <w:p w14:paraId="76095BA4" w14:textId="600D94FE" w:rsidR="00C053AC" w:rsidRPr="00F53B1E" w:rsidRDefault="00C053AC" w:rsidP="00396FFE">
      <w:pPr>
        <w:spacing w:after="0" w:line="480" w:lineRule="auto"/>
        <w:contextualSpacing/>
        <w:rPr>
          <w:rFonts w:asciiTheme="majorBidi" w:hAnsiTheme="majorBidi" w:cstheme="majorBidi"/>
          <w:sz w:val="24"/>
          <w:szCs w:val="24"/>
        </w:rPr>
      </w:pPr>
    </w:p>
    <w:p w14:paraId="0419BC34" w14:textId="6A55C7E4" w:rsidR="00C053AC" w:rsidRPr="00F53B1E" w:rsidRDefault="00C053AC" w:rsidP="00396FFE">
      <w:pPr>
        <w:spacing w:after="0" w:line="480" w:lineRule="auto"/>
        <w:contextualSpacing/>
        <w:rPr>
          <w:rFonts w:asciiTheme="majorBidi" w:hAnsiTheme="majorBidi" w:cstheme="majorBidi"/>
          <w:sz w:val="24"/>
          <w:szCs w:val="24"/>
        </w:rPr>
      </w:pPr>
    </w:p>
    <w:p w14:paraId="4E77AB58" w14:textId="77777777" w:rsidR="009D695C" w:rsidRDefault="009D695C" w:rsidP="00C62E98">
      <w:pPr>
        <w:spacing w:after="0" w:line="480" w:lineRule="auto"/>
        <w:contextualSpacing/>
        <w:rPr>
          <w:rFonts w:asciiTheme="majorBidi" w:hAnsiTheme="majorBidi" w:cstheme="majorBidi"/>
          <w:sz w:val="24"/>
          <w:szCs w:val="24"/>
        </w:rPr>
      </w:pPr>
    </w:p>
    <w:p w14:paraId="5ACB8587" w14:textId="73EE5ADA" w:rsidR="009D695C" w:rsidRDefault="009D695C" w:rsidP="009D695C">
      <w:pPr>
        <w:spacing w:after="0" w:line="480" w:lineRule="auto"/>
        <w:contextualSpacing/>
        <w:rPr>
          <w:rFonts w:asciiTheme="majorBidi" w:hAnsiTheme="majorBidi" w:cstheme="majorBidi"/>
          <w:sz w:val="24"/>
          <w:szCs w:val="24"/>
        </w:rPr>
      </w:pPr>
      <w:r>
        <w:rPr>
          <w:rFonts w:asciiTheme="majorBidi" w:hAnsiTheme="majorBidi" w:cstheme="majorBidi"/>
          <w:sz w:val="24"/>
          <w:szCs w:val="24"/>
        </w:rPr>
        <w:t>LATIAHAN SOAL-SOAL BAB VII</w:t>
      </w:r>
    </w:p>
    <w:p w14:paraId="4CCE65A8" w14:textId="56915A76" w:rsidR="009D695C" w:rsidRDefault="009D695C" w:rsidP="00413752">
      <w:pPr>
        <w:spacing w:after="0" w:line="240" w:lineRule="auto"/>
        <w:contextualSpacing/>
        <w:rPr>
          <w:rFonts w:asciiTheme="majorBidi" w:hAnsiTheme="majorBidi" w:cstheme="majorBidi"/>
          <w:sz w:val="24"/>
          <w:szCs w:val="24"/>
        </w:rPr>
      </w:pPr>
      <w:r>
        <w:rPr>
          <w:rFonts w:asciiTheme="majorBidi" w:hAnsiTheme="majorBidi" w:cstheme="majorBidi"/>
          <w:sz w:val="24"/>
          <w:szCs w:val="24"/>
        </w:rPr>
        <w:t>1.</w:t>
      </w:r>
      <w:r w:rsidR="00874A56">
        <w:rPr>
          <w:rFonts w:asciiTheme="majorBidi" w:hAnsiTheme="majorBidi" w:cstheme="majorBidi"/>
          <w:sz w:val="24"/>
          <w:szCs w:val="24"/>
        </w:rPr>
        <w:t xml:space="preserve"> </w:t>
      </w:r>
      <w:proofErr w:type="spellStart"/>
      <w:r w:rsidR="00874A56">
        <w:rPr>
          <w:rFonts w:asciiTheme="majorBidi" w:hAnsiTheme="majorBidi" w:cstheme="majorBidi"/>
          <w:sz w:val="24"/>
          <w:szCs w:val="24"/>
        </w:rPr>
        <w:t>Jelaskan</w:t>
      </w:r>
      <w:proofErr w:type="spellEnd"/>
      <w:r w:rsidR="00874A56">
        <w:rPr>
          <w:rFonts w:asciiTheme="majorBidi" w:hAnsiTheme="majorBidi" w:cstheme="majorBidi"/>
          <w:sz w:val="24"/>
          <w:szCs w:val="24"/>
        </w:rPr>
        <w:t xml:space="preserve"> </w:t>
      </w:r>
      <w:proofErr w:type="spellStart"/>
      <w:r w:rsidR="00874A56">
        <w:rPr>
          <w:rFonts w:asciiTheme="majorBidi" w:hAnsiTheme="majorBidi" w:cstheme="majorBidi"/>
          <w:sz w:val="24"/>
          <w:szCs w:val="24"/>
        </w:rPr>
        <w:t>pengertian</w:t>
      </w:r>
      <w:proofErr w:type="spellEnd"/>
      <w:r w:rsidR="00874A56">
        <w:rPr>
          <w:rFonts w:asciiTheme="majorBidi" w:hAnsiTheme="majorBidi" w:cstheme="majorBidi"/>
          <w:sz w:val="24"/>
          <w:szCs w:val="24"/>
        </w:rPr>
        <w:t xml:space="preserve"> </w:t>
      </w:r>
      <w:proofErr w:type="spellStart"/>
      <w:r w:rsidR="00874A56">
        <w:rPr>
          <w:rFonts w:asciiTheme="majorBidi" w:hAnsiTheme="majorBidi" w:cstheme="majorBidi"/>
          <w:sz w:val="24"/>
          <w:szCs w:val="24"/>
        </w:rPr>
        <w:t>tentang</w:t>
      </w:r>
      <w:proofErr w:type="spellEnd"/>
      <w:r w:rsidR="00874A56">
        <w:rPr>
          <w:rFonts w:asciiTheme="majorBidi" w:hAnsiTheme="majorBidi" w:cstheme="majorBidi"/>
          <w:sz w:val="24"/>
          <w:szCs w:val="24"/>
        </w:rPr>
        <w:t xml:space="preserve">: Pendidikan, Pendidikan Islam dan Pendidikan </w:t>
      </w:r>
      <w:proofErr w:type="spellStart"/>
      <w:r w:rsidR="00874A56">
        <w:rPr>
          <w:rFonts w:asciiTheme="majorBidi" w:hAnsiTheme="majorBidi" w:cstheme="majorBidi"/>
          <w:sz w:val="24"/>
          <w:szCs w:val="24"/>
        </w:rPr>
        <w:t>ajaran</w:t>
      </w:r>
      <w:proofErr w:type="spellEnd"/>
      <w:r w:rsidR="00874A56">
        <w:rPr>
          <w:rFonts w:asciiTheme="majorBidi" w:hAnsiTheme="majorBidi" w:cstheme="majorBidi"/>
          <w:sz w:val="24"/>
          <w:szCs w:val="24"/>
        </w:rPr>
        <w:t xml:space="preserve"> Islam?</w:t>
      </w:r>
    </w:p>
    <w:p w14:paraId="251EC12A" w14:textId="306D3E1E" w:rsidR="009D695C" w:rsidRDefault="009D695C" w:rsidP="00413752">
      <w:pPr>
        <w:spacing w:after="0" w:line="240" w:lineRule="auto"/>
        <w:contextualSpacing/>
        <w:rPr>
          <w:rFonts w:asciiTheme="majorBidi" w:hAnsiTheme="majorBidi" w:cstheme="majorBidi"/>
          <w:sz w:val="24"/>
          <w:szCs w:val="24"/>
        </w:rPr>
      </w:pPr>
      <w:r>
        <w:rPr>
          <w:rFonts w:asciiTheme="majorBidi" w:hAnsiTheme="majorBidi" w:cstheme="majorBidi"/>
          <w:sz w:val="24"/>
          <w:szCs w:val="24"/>
        </w:rPr>
        <w:t xml:space="preserve">2. </w:t>
      </w:r>
      <w:proofErr w:type="spellStart"/>
      <w:r w:rsidR="00874A56">
        <w:rPr>
          <w:rFonts w:asciiTheme="majorBidi" w:hAnsiTheme="majorBidi" w:cstheme="majorBidi"/>
          <w:sz w:val="24"/>
          <w:szCs w:val="24"/>
        </w:rPr>
        <w:t>Terangkan</w:t>
      </w:r>
      <w:proofErr w:type="spellEnd"/>
      <w:r w:rsidR="00874A56">
        <w:rPr>
          <w:rFonts w:asciiTheme="majorBidi" w:hAnsiTheme="majorBidi" w:cstheme="majorBidi"/>
          <w:sz w:val="24"/>
          <w:szCs w:val="24"/>
        </w:rPr>
        <w:t xml:space="preserve"> </w:t>
      </w:r>
      <w:proofErr w:type="spellStart"/>
      <w:r w:rsidR="00413752">
        <w:rPr>
          <w:rFonts w:asciiTheme="majorBidi" w:hAnsiTheme="majorBidi" w:cstheme="majorBidi"/>
          <w:sz w:val="24"/>
          <w:szCs w:val="24"/>
        </w:rPr>
        <w:t>a</w:t>
      </w:r>
      <w:r w:rsidR="00874A56">
        <w:rPr>
          <w:rFonts w:asciiTheme="majorBidi" w:hAnsiTheme="majorBidi" w:cstheme="majorBidi"/>
          <w:sz w:val="24"/>
          <w:szCs w:val="24"/>
        </w:rPr>
        <w:t>pa</w:t>
      </w:r>
      <w:proofErr w:type="spellEnd"/>
      <w:r w:rsidR="00874A56">
        <w:rPr>
          <w:rFonts w:asciiTheme="majorBidi" w:hAnsiTheme="majorBidi" w:cstheme="majorBidi"/>
          <w:sz w:val="24"/>
          <w:szCs w:val="24"/>
        </w:rPr>
        <w:t xml:space="preserve"> yang </w:t>
      </w:r>
      <w:proofErr w:type="spellStart"/>
      <w:r w:rsidR="00874A56">
        <w:rPr>
          <w:rFonts w:asciiTheme="majorBidi" w:hAnsiTheme="majorBidi" w:cstheme="majorBidi"/>
          <w:sz w:val="24"/>
          <w:szCs w:val="24"/>
        </w:rPr>
        <w:t>saudara</w:t>
      </w:r>
      <w:proofErr w:type="spellEnd"/>
      <w:r w:rsidR="00874A56">
        <w:rPr>
          <w:rFonts w:asciiTheme="majorBidi" w:hAnsiTheme="majorBidi" w:cstheme="majorBidi"/>
          <w:sz w:val="24"/>
          <w:szCs w:val="24"/>
        </w:rPr>
        <w:t xml:space="preserve"> </w:t>
      </w:r>
      <w:proofErr w:type="spellStart"/>
      <w:r w:rsidR="00874A56">
        <w:rPr>
          <w:rFonts w:asciiTheme="majorBidi" w:hAnsiTheme="majorBidi" w:cstheme="majorBidi"/>
          <w:sz w:val="24"/>
          <w:szCs w:val="24"/>
        </w:rPr>
        <w:t>ketahui</w:t>
      </w:r>
      <w:proofErr w:type="spellEnd"/>
      <w:r w:rsidR="00874A56">
        <w:rPr>
          <w:rFonts w:asciiTheme="majorBidi" w:hAnsiTheme="majorBidi" w:cstheme="majorBidi"/>
          <w:sz w:val="24"/>
          <w:szCs w:val="24"/>
        </w:rPr>
        <w:t xml:space="preserve"> </w:t>
      </w:r>
      <w:proofErr w:type="spellStart"/>
      <w:r w:rsidR="00874A56">
        <w:rPr>
          <w:rFonts w:asciiTheme="majorBidi" w:hAnsiTheme="majorBidi" w:cstheme="majorBidi"/>
          <w:sz w:val="24"/>
          <w:szCs w:val="24"/>
        </w:rPr>
        <w:t>tentang</w:t>
      </w:r>
      <w:proofErr w:type="spellEnd"/>
      <w:r w:rsidR="00874A56">
        <w:rPr>
          <w:rFonts w:asciiTheme="majorBidi" w:hAnsiTheme="majorBidi" w:cstheme="majorBidi"/>
          <w:sz w:val="24"/>
          <w:szCs w:val="24"/>
        </w:rPr>
        <w:t xml:space="preserve">: </w:t>
      </w:r>
      <w:proofErr w:type="spellStart"/>
      <w:r w:rsidR="00874A56">
        <w:rPr>
          <w:rFonts w:asciiTheme="majorBidi" w:hAnsiTheme="majorBidi" w:cstheme="majorBidi"/>
          <w:sz w:val="24"/>
          <w:szCs w:val="24"/>
        </w:rPr>
        <w:t>M</w:t>
      </w:r>
      <w:r w:rsidR="0071246E">
        <w:rPr>
          <w:rFonts w:asciiTheme="majorBidi" w:hAnsiTheme="majorBidi" w:cstheme="majorBidi"/>
          <w:sz w:val="24"/>
          <w:szCs w:val="24"/>
        </w:rPr>
        <w:t>a</w:t>
      </w:r>
      <w:r w:rsidR="00874A56">
        <w:rPr>
          <w:rFonts w:asciiTheme="majorBidi" w:hAnsiTheme="majorBidi" w:cstheme="majorBidi"/>
          <w:sz w:val="24"/>
          <w:szCs w:val="24"/>
        </w:rPr>
        <w:t>n</w:t>
      </w:r>
      <w:r w:rsidR="0071246E">
        <w:rPr>
          <w:rFonts w:asciiTheme="majorBidi" w:hAnsiTheme="majorBidi" w:cstheme="majorBidi"/>
          <w:sz w:val="24"/>
          <w:szCs w:val="24"/>
        </w:rPr>
        <w:t>a</w:t>
      </w:r>
      <w:r w:rsidR="00874A56">
        <w:rPr>
          <w:rFonts w:asciiTheme="majorBidi" w:hAnsiTheme="majorBidi" w:cstheme="majorBidi"/>
          <w:sz w:val="24"/>
          <w:szCs w:val="24"/>
        </w:rPr>
        <w:t>jemen</w:t>
      </w:r>
      <w:proofErr w:type="spellEnd"/>
      <w:r w:rsidR="00874A56">
        <w:rPr>
          <w:rFonts w:asciiTheme="majorBidi" w:hAnsiTheme="majorBidi" w:cstheme="majorBidi"/>
          <w:sz w:val="24"/>
          <w:szCs w:val="24"/>
        </w:rPr>
        <w:t xml:space="preserve"> IQ, EQ, dan SQ.</w:t>
      </w:r>
    </w:p>
    <w:p w14:paraId="27E527A6" w14:textId="3FC3169E" w:rsidR="009D695C" w:rsidRDefault="009D695C" w:rsidP="00413752">
      <w:pPr>
        <w:spacing w:after="0" w:line="240" w:lineRule="auto"/>
        <w:contextualSpacing/>
        <w:rPr>
          <w:rFonts w:asciiTheme="majorBidi" w:hAnsiTheme="majorBidi" w:cstheme="majorBidi"/>
          <w:sz w:val="24"/>
          <w:szCs w:val="24"/>
        </w:rPr>
      </w:pPr>
      <w:r>
        <w:rPr>
          <w:rFonts w:asciiTheme="majorBidi" w:hAnsiTheme="majorBidi" w:cstheme="majorBidi"/>
          <w:sz w:val="24"/>
          <w:szCs w:val="24"/>
        </w:rPr>
        <w:t>3.</w:t>
      </w:r>
      <w:r w:rsidR="006612C0">
        <w:rPr>
          <w:rFonts w:asciiTheme="majorBidi" w:hAnsiTheme="majorBidi" w:cstheme="majorBidi"/>
          <w:sz w:val="24"/>
          <w:szCs w:val="24"/>
        </w:rPr>
        <w:t xml:space="preserve"> </w:t>
      </w:r>
      <w:proofErr w:type="spellStart"/>
      <w:r w:rsidR="006612C0">
        <w:rPr>
          <w:rFonts w:asciiTheme="majorBidi" w:hAnsiTheme="majorBidi" w:cstheme="majorBidi"/>
          <w:sz w:val="24"/>
          <w:szCs w:val="24"/>
        </w:rPr>
        <w:t>Bagaiman</w:t>
      </w:r>
      <w:proofErr w:type="spellEnd"/>
      <w:r w:rsidR="006612C0">
        <w:rPr>
          <w:rFonts w:asciiTheme="majorBidi" w:hAnsiTheme="majorBidi" w:cstheme="majorBidi"/>
          <w:sz w:val="24"/>
          <w:szCs w:val="24"/>
        </w:rPr>
        <w:t xml:space="preserve"> </w:t>
      </w:r>
      <w:proofErr w:type="spellStart"/>
      <w:r w:rsidR="006612C0">
        <w:rPr>
          <w:rFonts w:asciiTheme="majorBidi" w:hAnsiTheme="majorBidi" w:cstheme="majorBidi"/>
          <w:sz w:val="24"/>
          <w:szCs w:val="24"/>
        </w:rPr>
        <w:t>tatakelola</w:t>
      </w:r>
      <w:proofErr w:type="spellEnd"/>
      <w:r w:rsidR="006612C0">
        <w:rPr>
          <w:rFonts w:asciiTheme="majorBidi" w:hAnsiTheme="majorBidi" w:cstheme="majorBidi"/>
          <w:sz w:val="24"/>
          <w:szCs w:val="24"/>
        </w:rPr>
        <w:t xml:space="preserve"> </w:t>
      </w:r>
      <w:proofErr w:type="spellStart"/>
      <w:r w:rsidR="006612C0">
        <w:rPr>
          <w:rFonts w:asciiTheme="majorBidi" w:hAnsiTheme="majorBidi" w:cstheme="majorBidi"/>
          <w:sz w:val="24"/>
          <w:szCs w:val="24"/>
        </w:rPr>
        <w:t>pembaharuan</w:t>
      </w:r>
      <w:proofErr w:type="spellEnd"/>
      <w:r w:rsidR="006612C0">
        <w:rPr>
          <w:rFonts w:asciiTheme="majorBidi" w:hAnsiTheme="majorBidi" w:cstheme="majorBidi"/>
          <w:sz w:val="24"/>
          <w:szCs w:val="24"/>
        </w:rPr>
        <w:t xml:space="preserve"> Pendidikan Agama Islam?</w:t>
      </w:r>
    </w:p>
    <w:p w14:paraId="1D2ED869" w14:textId="137D7FFE" w:rsidR="009D695C" w:rsidRDefault="009D695C" w:rsidP="00413752">
      <w:pPr>
        <w:spacing w:after="0" w:line="240" w:lineRule="auto"/>
        <w:contextualSpacing/>
        <w:rPr>
          <w:rFonts w:asciiTheme="majorBidi" w:hAnsiTheme="majorBidi" w:cstheme="majorBidi"/>
          <w:sz w:val="24"/>
          <w:szCs w:val="24"/>
        </w:rPr>
      </w:pPr>
      <w:r>
        <w:rPr>
          <w:rFonts w:asciiTheme="majorBidi" w:hAnsiTheme="majorBidi" w:cstheme="majorBidi"/>
          <w:sz w:val="24"/>
          <w:szCs w:val="24"/>
        </w:rPr>
        <w:t>4.</w:t>
      </w:r>
      <w:r w:rsidR="006612C0">
        <w:rPr>
          <w:rFonts w:asciiTheme="majorBidi" w:hAnsiTheme="majorBidi" w:cstheme="majorBidi"/>
          <w:sz w:val="24"/>
          <w:szCs w:val="24"/>
        </w:rPr>
        <w:t xml:space="preserve"> </w:t>
      </w:r>
      <w:proofErr w:type="spellStart"/>
      <w:r w:rsidR="006612C0">
        <w:rPr>
          <w:rFonts w:asciiTheme="majorBidi" w:hAnsiTheme="majorBidi" w:cstheme="majorBidi"/>
          <w:sz w:val="24"/>
          <w:szCs w:val="24"/>
        </w:rPr>
        <w:t>Sebutkan</w:t>
      </w:r>
      <w:proofErr w:type="spellEnd"/>
      <w:r w:rsidR="006612C0">
        <w:rPr>
          <w:rFonts w:asciiTheme="majorBidi" w:hAnsiTheme="majorBidi" w:cstheme="majorBidi"/>
          <w:sz w:val="24"/>
          <w:szCs w:val="24"/>
        </w:rPr>
        <w:t xml:space="preserve"> </w:t>
      </w:r>
      <w:proofErr w:type="spellStart"/>
      <w:r w:rsidR="006612C0">
        <w:rPr>
          <w:rFonts w:asciiTheme="majorBidi" w:hAnsiTheme="majorBidi" w:cstheme="majorBidi"/>
          <w:sz w:val="24"/>
          <w:szCs w:val="24"/>
        </w:rPr>
        <w:t>tantangan-tantangan</w:t>
      </w:r>
      <w:proofErr w:type="spellEnd"/>
      <w:r w:rsidR="006612C0">
        <w:rPr>
          <w:rFonts w:asciiTheme="majorBidi" w:hAnsiTheme="majorBidi" w:cstheme="majorBidi"/>
          <w:sz w:val="24"/>
          <w:szCs w:val="24"/>
        </w:rPr>
        <w:t xml:space="preserve"> Pendidikan </w:t>
      </w:r>
      <w:proofErr w:type="spellStart"/>
      <w:r w:rsidR="006612C0">
        <w:rPr>
          <w:rFonts w:asciiTheme="majorBidi" w:hAnsiTheme="majorBidi" w:cstheme="majorBidi"/>
          <w:sz w:val="24"/>
          <w:szCs w:val="24"/>
        </w:rPr>
        <w:t>dalam</w:t>
      </w:r>
      <w:proofErr w:type="spellEnd"/>
      <w:r w:rsidR="006612C0">
        <w:rPr>
          <w:rFonts w:asciiTheme="majorBidi" w:hAnsiTheme="majorBidi" w:cstheme="majorBidi"/>
          <w:sz w:val="24"/>
          <w:szCs w:val="24"/>
        </w:rPr>
        <w:t xml:space="preserve"> Islam?</w:t>
      </w:r>
    </w:p>
    <w:p w14:paraId="2930E41A" w14:textId="69F4E16F" w:rsidR="009D695C" w:rsidRDefault="009D695C" w:rsidP="00413752">
      <w:pPr>
        <w:spacing w:after="0" w:line="240" w:lineRule="auto"/>
        <w:contextualSpacing/>
        <w:rPr>
          <w:rFonts w:asciiTheme="majorBidi" w:hAnsiTheme="majorBidi" w:cstheme="majorBidi"/>
          <w:sz w:val="24"/>
          <w:szCs w:val="24"/>
        </w:rPr>
      </w:pPr>
      <w:r>
        <w:rPr>
          <w:rFonts w:asciiTheme="majorBidi" w:hAnsiTheme="majorBidi" w:cstheme="majorBidi"/>
          <w:sz w:val="24"/>
          <w:szCs w:val="24"/>
        </w:rPr>
        <w:t>5.</w:t>
      </w:r>
      <w:r w:rsidR="00413752">
        <w:rPr>
          <w:rFonts w:asciiTheme="majorBidi" w:hAnsiTheme="majorBidi" w:cstheme="majorBidi"/>
          <w:sz w:val="24"/>
          <w:szCs w:val="24"/>
        </w:rPr>
        <w:t xml:space="preserve"> </w:t>
      </w:r>
      <w:proofErr w:type="spellStart"/>
      <w:r w:rsidR="00413752">
        <w:rPr>
          <w:rFonts w:asciiTheme="majorBidi" w:hAnsiTheme="majorBidi" w:cstheme="majorBidi"/>
          <w:sz w:val="24"/>
          <w:szCs w:val="24"/>
        </w:rPr>
        <w:t>Fungsi</w:t>
      </w:r>
      <w:proofErr w:type="spellEnd"/>
      <w:r w:rsidR="00413752">
        <w:rPr>
          <w:rFonts w:asciiTheme="majorBidi" w:hAnsiTheme="majorBidi" w:cstheme="majorBidi"/>
          <w:sz w:val="24"/>
          <w:szCs w:val="24"/>
        </w:rPr>
        <w:t xml:space="preserve"> Pendidikan </w:t>
      </w:r>
      <w:proofErr w:type="spellStart"/>
      <w:r w:rsidR="00413752">
        <w:rPr>
          <w:rFonts w:asciiTheme="majorBidi" w:hAnsiTheme="majorBidi" w:cstheme="majorBidi"/>
          <w:sz w:val="24"/>
          <w:szCs w:val="24"/>
        </w:rPr>
        <w:t>dalam</w:t>
      </w:r>
      <w:proofErr w:type="spellEnd"/>
      <w:r w:rsidR="00413752">
        <w:rPr>
          <w:rFonts w:asciiTheme="majorBidi" w:hAnsiTheme="majorBidi" w:cstheme="majorBidi"/>
          <w:sz w:val="24"/>
          <w:szCs w:val="24"/>
        </w:rPr>
        <w:t xml:space="preserve"> Al-Qur’an </w:t>
      </w:r>
      <w:proofErr w:type="spellStart"/>
      <w:r w:rsidR="00413752">
        <w:rPr>
          <w:rFonts w:asciiTheme="majorBidi" w:hAnsiTheme="majorBidi" w:cstheme="majorBidi"/>
          <w:sz w:val="24"/>
          <w:szCs w:val="24"/>
        </w:rPr>
        <w:t>terdapat</w:t>
      </w:r>
      <w:proofErr w:type="spellEnd"/>
      <w:r w:rsidR="00413752">
        <w:rPr>
          <w:rFonts w:asciiTheme="majorBidi" w:hAnsiTheme="majorBidi" w:cstheme="majorBidi"/>
          <w:sz w:val="24"/>
          <w:szCs w:val="24"/>
        </w:rPr>
        <w:t xml:space="preserve"> pada </w:t>
      </w:r>
      <w:proofErr w:type="spellStart"/>
      <w:r w:rsidR="00413752">
        <w:rPr>
          <w:rFonts w:asciiTheme="majorBidi" w:hAnsiTheme="majorBidi" w:cstheme="majorBidi"/>
          <w:sz w:val="24"/>
          <w:szCs w:val="24"/>
        </w:rPr>
        <w:t>surat</w:t>
      </w:r>
      <w:proofErr w:type="spellEnd"/>
      <w:r w:rsidR="00413752">
        <w:rPr>
          <w:rFonts w:asciiTheme="majorBidi" w:hAnsiTheme="majorBidi" w:cstheme="majorBidi"/>
          <w:sz w:val="24"/>
          <w:szCs w:val="24"/>
        </w:rPr>
        <w:t xml:space="preserve"> Al-Baqarah </w:t>
      </w:r>
      <w:proofErr w:type="spellStart"/>
      <w:r w:rsidR="00413752">
        <w:rPr>
          <w:rFonts w:asciiTheme="majorBidi" w:hAnsiTheme="majorBidi" w:cstheme="majorBidi"/>
          <w:sz w:val="24"/>
          <w:szCs w:val="24"/>
        </w:rPr>
        <w:t>ayat</w:t>
      </w:r>
      <w:proofErr w:type="spellEnd"/>
      <w:r w:rsidR="00413752">
        <w:rPr>
          <w:rFonts w:asciiTheme="majorBidi" w:hAnsiTheme="majorBidi" w:cstheme="majorBidi"/>
          <w:sz w:val="24"/>
          <w:szCs w:val="24"/>
        </w:rPr>
        <w:t xml:space="preserve"> 151, </w:t>
      </w:r>
      <w:proofErr w:type="spellStart"/>
      <w:r w:rsidR="00413752">
        <w:rPr>
          <w:rFonts w:asciiTheme="majorBidi" w:hAnsiTheme="majorBidi" w:cstheme="majorBidi"/>
          <w:sz w:val="24"/>
          <w:szCs w:val="24"/>
        </w:rPr>
        <w:t>Sebutkan</w:t>
      </w:r>
      <w:proofErr w:type="spellEnd"/>
      <w:r w:rsidR="00413752">
        <w:rPr>
          <w:rFonts w:asciiTheme="majorBidi" w:hAnsiTheme="majorBidi" w:cstheme="majorBidi"/>
          <w:sz w:val="24"/>
          <w:szCs w:val="24"/>
        </w:rPr>
        <w:t xml:space="preserve"> </w:t>
      </w:r>
      <w:proofErr w:type="spellStart"/>
      <w:r w:rsidR="00413752">
        <w:rPr>
          <w:rFonts w:asciiTheme="majorBidi" w:hAnsiTheme="majorBidi" w:cstheme="majorBidi"/>
          <w:sz w:val="24"/>
          <w:szCs w:val="24"/>
        </w:rPr>
        <w:t>rinciannya</w:t>
      </w:r>
      <w:proofErr w:type="spellEnd"/>
      <w:r w:rsidR="00413752">
        <w:rPr>
          <w:rFonts w:asciiTheme="majorBidi" w:hAnsiTheme="majorBidi" w:cstheme="majorBidi"/>
          <w:sz w:val="24"/>
          <w:szCs w:val="24"/>
        </w:rPr>
        <w:t xml:space="preserve"> </w:t>
      </w:r>
      <w:proofErr w:type="spellStart"/>
      <w:r w:rsidR="00413752">
        <w:rPr>
          <w:rFonts w:asciiTheme="majorBidi" w:hAnsiTheme="majorBidi" w:cstheme="majorBidi"/>
          <w:sz w:val="24"/>
          <w:szCs w:val="24"/>
        </w:rPr>
        <w:t>dalam</w:t>
      </w:r>
      <w:proofErr w:type="spellEnd"/>
      <w:r w:rsidR="00413752">
        <w:rPr>
          <w:rFonts w:asciiTheme="majorBidi" w:hAnsiTheme="majorBidi" w:cstheme="majorBidi"/>
          <w:sz w:val="24"/>
          <w:szCs w:val="24"/>
        </w:rPr>
        <w:t xml:space="preserve"> Al-Qur’an.</w:t>
      </w:r>
    </w:p>
    <w:p w14:paraId="727945AC" w14:textId="20E573B0" w:rsidR="00413752" w:rsidRDefault="00413752" w:rsidP="009D695C">
      <w:pPr>
        <w:spacing w:after="0" w:line="480" w:lineRule="auto"/>
        <w:contextualSpacing/>
        <w:rPr>
          <w:rFonts w:asciiTheme="majorBidi" w:hAnsiTheme="majorBidi" w:cstheme="majorBidi"/>
          <w:sz w:val="24"/>
          <w:szCs w:val="24"/>
        </w:rPr>
      </w:pPr>
      <w:r>
        <w:rPr>
          <w:rFonts w:asciiTheme="majorBidi" w:hAnsiTheme="majorBidi" w:cstheme="majorBidi"/>
          <w:sz w:val="24"/>
          <w:szCs w:val="24"/>
        </w:rPr>
        <w:t xml:space="preserve">6. </w:t>
      </w:r>
      <w:proofErr w:type="spellStart"/>
      <w:r>
        <w:rPr>
          <w:rFonts w:asciiTheme="majorBidi" w:hAnsiTheme="majorBidi" w:cstheme="majorBidi"/>
          <w:sz w:val="24"/>
          <w:szCs w:val="24"/>
        </w:rPr>
        <w:t>Terangka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funsi</w:t>
      </w:r>
      <w:proofErr w:type="spellEnd"/>
      <w:r>
        <w:rPr>
          <w:rFonts w:asciiTheme="majorBidi" w:hAnsiTheme="majorBidi" w:cstheme="majorBidi"/>
          <w:sz w:val="24"/>
          <w:szCs w:val="24"/>
        </w:rPr>
        <w:t xml:space="preserve"> Pendidikan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umum</w:t>
      </w:r>
      <w:proofErr w:type="spellEnd"/>
      <w:r>
        <w:rPr>
          <w:rFonts w:asciiTheme="majorBidi" w:hAnsiTheme="majorBidi" w:cstheme="majorBidi"/>
          <w:sz w:val="24"/>
          <w:szCs w:val="24"/>
        </w:rPr>
        <w:t>?</w:t>
      </w:r>
    </w:p>
    <w:p w14:paraId="5E4D5ACA" w14:textId="77777777" w:rsidR="009D695C" w:rsidRDefault="009D695C" w:rsidP="009D695C">
      <w:pPr>
        <w:spacing w:after="0" w:line="480" w:lineRule="auto"/>
        <w:contextualSpacing/>
        <w:rPr>
          <w:rFonts w:asciiTheme="majorBidi" w:hAnsiTheme="majorBidi" w:cstheme="majorBidi"/>
          <w:sz w:val="24"/>
          <w:szCs w:val="24"/>
        </w:rPr>
      </w:pPr>
    </w:p>
    <w:p w14:paraId="2CA12837" w14:textId="77777777" w:rsidR="009D695C" w:rsidRDefault="009D695C" w:rsidP="00396FFE">
      <w:pPr>
        <w:spacing w:after="0" w:line="480" w:lineRule="auto"/>
        <w:contextualSpacing/>
        <w:jc w:val="center"/>
        <w:rPr>
          <w:rFonts w:asciiTheme="majorBidi" w:hAnsiTheme="majorBidi" w:cstheme="majorBidi"/>
          <w:sz w:val="24"/>
          <w:szCs w:val="24"/>
        </w:rPr>
      </w:pPr>
    </w:p>
    <w:p w14:paraId="706FAB89" w14:textId="696F1EB2" w:rsidR="009D695C" w:rsidRDefault="009D695C" w:rsidP="00396FFE">
      <w:pPr>
        <w:spacing w:after="0" w:line="480" w:lineRule="auto"/>
        <w:contextualSpacing/>
        <w:jc w:val="center"/>
        <w:rPr>
          <w:rFonts w:asciiTheme="majorBidi" w:hAnsiTheme="majorBidi" w:cstheme="majorBidi"/>
          <w:sz w:val="24"/>
          <w:szCs w:val="24"/>
        </w:rPr>
      </w:pPr>
    </w:p>
    <w:p w14:paraId="66F98FF1" w14:textId="0F14055E" w:rsidR="009C1E22" w:rsidRDefault="009C1E22" w:rsidP="00396FFE">
      <w:pPr>
        <w:spacing w:after="0" w:line="480" w:lineRule="auto"/>
        <w:contextualSpacing/>
        <w:jc w:val="center"/>
        <w:rPr>
          <w:rFonts w:asciiTheme="majorBidi" w:hAnsiTheme="majorBidi" w:cstheme="majorBidi"/>
          <w:sz w:val="24"/>
          <w:szCs w:val="24"/>
        </w:rPr>
      </w:pPr>
    </w:p>
    <w:p w14:paraId="0E1EA172" w14:textId="48245207" w:rsidR="009C1E22" w:rsidRDefault="009C1E22" w:rsidP="00396FFE">
      <w:pPr>
        <w:spacing w:after="0" w:line="480" w:lineRule="auto"/>
        <w:contextualSpacing/>
        <w:jc w:val="center"/>
        <w:rPr>
          <w:rFonts w:asciiTheme="majorBidi" w:hAnsiTheme="majorBidi" w:cstheme="majorBidi"/>
          <w:sz w:val="24"/>
          <w:szCs w:val="24"/>
        </w:rPr>
      </w:pPr>
    </w:p>
    <w:p w14:paraId="346BB88D" w14:textId="2393C32E" w:rsidR="009C1E22" w:rsidRDefault="009C1E22" w:rsidP="00396FFE">
      <w:pPr>
        <w:spacing w:after="0" w:line="480" w:lineRule="auto"/>
        <w:contextualSpacing/>
        <w:jc w:val="center"/>
        <w:rPr>
          <w:rFonts w:asciiTheme="majorBidi" w:hAnsiTheme="majorBidi" w:cstheme="majorBidi"/>
          <w:sz w:val="24"/>
          <w:szCs w:val="24"/>
        </w:rPr>
      </w:pPr>
    </w:p>
    <w:p w14:paraId="76B379E6" w14:textId="5E58639D" w:rsidR="009C1E22" w:rsidRDefault="009C1E22" w:rsidP="00396FFE">
      <w:pPr>
        <w:spacing w:after="0" w:line="480" w:lineRule="auto"/>
        <w:contextualSpacing/>
        <w:jc w:val="center"/>
        <w:rPr>
          <w:rFonts w:asciiTheme="majorBidi" w:hAnsiTheme="majorBidi" w:cstheme="majorBidi"/>
          <w:sz w:val="24"/>
          <w:szCs w:val="24"/>
        </w:rPr>
      </w:pPr>
    </w:p>
    <w:p w14:paraId="7FF26FFF" w14:textId="12BF9468" w:rsidR="009C1E22" w:rsidRDefault="009C1E22" w:rsidP="00396FFE">
      <w:pPr>
        <w:spacing w:after="0" w:line="480" w:lineRule="auto"/>
        <w:contextualSpacing/>
        <w:jc w:val="center"/>
        <w:rPr>
          <w:rFonts w:asciiTheme="majorBidi" w:hAnsiTheme="majorBidi" w:cstheme="majorBidi"/>
          <w:sz w:val="24"/>
          <w:szCs w:val="24"/>
        </w:rPr>
      </w:pPr>
    </w:p>
    <w:p w14:paraId="5AAD1C8B" w14:textId="3E2CD444" w:rsidR="009C1E22" w:rsidRDefault="009C1E22" w:rsidP="00396FFE">
      <w:pPr>
        <w:spacing w:after="0" w:line="480" w:lineRule="auto"/>
        <w:contextualSpacing/>
        <w:jc w:val="center"/>
        <w:rPr>
          <w:rFonts w:asciiTheme="majorBidi" w:hAnsiTheme="majorBidi" w:cstheme="majorBidi"/>
          <w:sz w:val="24"/>
          <w:szCs w:val="24"/>
        </w:rPr>
      </w:pPr>
    </w:p>
    <w:p w14:paraId="58D81163" w14:textId="741FF740" w:rsidR="009C1E22" w:rsidRDefault="009C1E22" w:rsidP="00396FFE">
      <w:pPr>
        <w:spacing w:after="0" w:line="480" w:lineRule="auto"/>
        <w:contextualSpacing/>
        <w:jc w:val="center"/>
        <w:rPr>
          <w:rFonts w:asciiTheme="majorBidi" w:hAnsiTheme="majorBidi" w:cstheme="majorBidi"/>
          <w:sz w:val="24"/>
          <w:szCs w:val="24"/>
        </w:rPr>
      </w:pPr>
    </w:p>
    <w:p w14:paraId="095D4EDC" w14:textId="5BA70418" w:rsidR="009C1E22" w:rsidRDefault="009C1E22" w:rsidP="00396FFE">
      <w:pPr>
        <w:spacing w:after="0" w:line="480" w:lineRule="auto"/>
        <w:contextualSpacing/>
        <w:jc w:val="center"/>
        <w:rPr>
          <w:rFonts w:asciiTheme="majorBidi" w:hAnsiTheme="majorBidi" w:cstheme="majorBidi"/>
          <w:sz w:val="24"/>
          <w:szCs w:val="24"/>
        </w:rPr>
      </w:pPr>
    </w:p>
    <w:p w14:paraId="3154F312" w14:textId="22FDD807" w:rsidR="009C1E22" w:rsidRDefault="009C1E22" w:rsidP="00396FFE">
      <w:pPr>
        <w:spacing w:after="0" w:line="480" w:lineRule="auto"/>
        <w:contextualSpacing/>
        <w:jc w:val="center"/>
        <w:rPr>
          <w:rFonts w:asciiTheme="majorBidi" w:hAnsiTheme="majorBidi" w:cstheme="majorBidi"/>
          <w:sz w:val="24"/>
          <w:szCs w:val="24"/>
        </w:rPr>
      </w:pPr>
    </w:p>
    <w:p w14:paraId="7F5539E3" w14:textId="039AC642" w:rsidR="009C1E22" w:rsidRDefault="009C1E22" w:rsidP="00396FFE">
      <w:pPr>
        <w:spacing w:after="0" w:line="480" w:lineRule="auto"/>
        <w:contextualSpacing/>
        <w:jc w:val="center"/>
        <w:rPr>
          <w:rFonts w:asciiTheme="majorBidi" w:hAnsiTheme="majorBidi" w:cstheme="majorBidi"/>
          <w:sz w:val="24"/>
          <w:szCs w:val="24"/>
        </w:rPr>
      </w:pPr>
    </w:p>
    <w:p w14:paraId="63B49124" w14:textId="2130F0A4" w:rsidR="009C1E22" w:rsidRDefault="009C1E22" w:rsidP="00396FFE">
      <w:pPr>
        <w:spacing w:after="0" w:line="480" w:lineRule="auto"/>
        <w:contextualSpacing/>
        <w:jc w:val="center"/>
        <w:rPr>
          <w:rFonts w:asciiTheme="majorBidi" w:hAnsiTheme="majorBidi" w:cstheme="majorBidi"/>
          <w:sz w:val="24"/>
          <w:szCs w:val="24"/>
        </w:rPr>
      </w:pPr>
    </w:p>
    <w:p w14:paraId="05140934" w14:textId="77777777" w:rsidR="00413752" w:rsidRDefault="00413752" w:rsidP="00C62E98">
      <w:pPr>
        <w:spacing w:after="0" w:line="480" w:lineRule="auto"/>
        <w:contextualSpacing/>
        <w:rPr>
          <w:rFonts w:asciiTheme="majorBidi" w:hAnsiTheme="majorBidi" w:cstheme="majorBidi"/>
          <w:sz w:val="24"/>
          <w:szCs w:val="24"/>
        </w:rPr>
      </w:pPr>
    </w:p>
    <w:p w14:paraId="224DB172" w14:textId="07149F8F" w:rsidR="00B0250B" w:rsidRPr="00F53B1E" w:rsidRDefault="00B0250B" w:rsidP="00396FFE">
      <w:pPr>
        <w:spacing w:after="0" w:line="480" w:lineRule="auto"/>
        <w:contextualSpacing/>
        <w:jc w:val="center"/>
        <w:rPr>
          <w:rFonts w:asciiTheme="majorBidi" w:hAnsiTheme="majorBidi" w:cstheme="majorBidi"/>
          <w:sz w:val="24"/>
          <w:szCs w:val="24"/>
        </w:rPr>
      </w:pPr>
      <w:r w:rsidRPr="00F53B1E">
        <w:rPr>
          <w:rFonts w:asciiTheme="majorBidi" w:hAnsiTheme="majorBidi" w:cstheme="majorBidi"/>
          <w:sz w:val="24"/>
          <w:szCs w:val="24"/>
        </w:rPr>
        <w:t>BAB VIII KERUKUNAN ANT</w:t>
      </w:r>
      <w:r w:rsidR="00530B08">
        <w:rPr>
          <w:rFonts w:asciiTheme="majorBidi" w:hAnsiTheme="majorBidi" w:cstheme="majorBidi"/>
          <w:sz w:val="24"/>
          <w:szCs w:val="24"/>
        </w:rPr>
        <w:t>A</w:t>
      </w:r>
      <w:r w:rsidRPr="00F53B1E">
        <w:rPr>
          <w:rFonts w:asciiTheme="majorBidi" w:hAnsiTheme="majorBidi" w:cstheme="majorBidi"/>
          <w:sz w:val="24"/>
          <w:szCs w:val="24"/>
        </w:rPr>
        <w:t>R UMAT BERAGAMA</w:t>
      </w:r>
    </w:p>
    <w:p w14:paraId="727A72B6" w14:textId="5E8F9977" w:rsidR="00FE41AD" w:rsidRPr="00F53B1E" w:rsidRDefault="00FE41AD" w:rsidP="00396FFE">
      <w:pPr>
        <w:spacing w:after="0" w:line="480" w:lineRule="auto"/>
        <w:contextualSpacing/>
        <w:rPr>
          <w:rFonts w:asciiTheme="majorBidi" w:hAnsiTheme="majorBidi" w:cstheme="majorBidi"/>
          <w:sz w:val="24"/>
          <w:szCs w:val="24"/>
        </w:rPr>
      </w:pPr>
    </w:p>
    <w:p w14:paraId="180A4B4B" w14:textId="0A73EDA9" w:rsidR="006276BF" w:rsidRDefault="006276BF" w:rsidP="004379E7">
      <w:pPr>
        <w:pStyle w:val="SubBab8"/>
      </w:pPr>
      <w:r w:rsidRPr="00F53B1E">
        <w:t xml:space="preserve"> </w:t>
      </w:r>
      <w:proofErr w:type="spellStart"/>
      <w:r w:rsidRPr="00F53B1E">
        <w:t>Toleransi</w:t>
      </w:r>
      <w:proofErr w:type="spellEnd"/>
    </w:p>
    <w:p w14:paraId="1C711AC7" w14:textId="12F01A8C" w:rsidR="00B3250C" w:rsidRPr="00F53B1E" w:rsidRDefault="00B3250C" w:rsidP="00B3250C">
      <w:pPr>
        <w:pStyle w:val="SubBab8"/>
        <w:numPr>
          <w:ilvl w:val="0"/>
          <w:numId w:val="0"/>
        </w:numPr>
        <w:ind w:left="426"/>
      </w:pPr>
      <w:r>
        <w:t xml:space="preserve">      1. </w:t>
      </w:r>
      <w:proofErr w:type="spellStart"/>
      <w:r>
        <w:t>Pengertian</w:t>
      </w:r>
      <w:proofErr w:type="spellEnd"/>
      <w:r>
        <w:t xml:space="preserve"> </w:t>
      </w:r>
      <w:proofErr w:type="spellStart"/>
      <w:r>
        <w:t>Toleransi</w:t>
      </w:r>
      <w:proofErr w:type="spellEnd"/>
      <w:r w:rsidR="00C368FA">
        <w:rPr>
          <w:rStyle w:val="FootnoteReference"/>
        </w:rPr>
        <w:footnoteReference w:id="90"/>
      </w:r>
    </w:p>
    <w:p w14:paraId="0C9CB842" w14:textId="5512A445" w:rsidR="006276BF" w:rsidRPr="00F53B1E" w:rsidRDefault="006276BF" w:rsidP="004379E7">
      <w:pPr>
        <w:pStyle w:val="NormalWeb"/>
        <w:spacing w:before="0" w:beforeAutospacing="0" w:after="0" w:afterAutospacing="0" w:line="480" w:lineRule="auto"/>
        <w:ind w:left="426" w:firstLine="425"/>
        <w:contextualSpacing/>
        <w:jc w:val="both"/>
        <w:rPr>
          <w:rFonts w:asciiTheme="majorBidi" w:hAnsiTheme="majorBidi" w:cstheme="majorBidi"/>
        </w:rPr>
      </w:pPr>
      <w:r w:rsidRPr="00F53B1E">
        <w:rPr>
          <w:rFonts w:asciiTheme="majorBidi" w:eastAsiaTheme="minorEastAsia" w:hAnsiTheme="majorBidi" w:cstheme="majorBidi"/>
          <w:kern w:val="24"/>
        </w:rPr>
        <w:t xml:space="preserve">Kata </w:t>
      </w:r>
      <w:proofErr w:type="spellStart"/>
      <w:r w:rsidRPr="00F53B1E">
        <w:rPr>
          <w:rFonts w:asciiTheme="majorBidi" w:eastAsiaTheme="minorEastAsia" w:hAnsiTheme="majorBidi" w:cstheme="majorBidi"/>
          <w:kern w:val="24"/>
        </w:rPr>
        <w:t>toleransi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berasal</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dar</w:t>
      </w:r>
      <w:r w:rsidR="00B3250C">
        <w:rPr>
          <w:rFonts w:asciiTheme="majorBidi" w:eastAsiaTheme="minorEastAsia" w:hAnsiTheme="majorBidi" w:cstheme="majorBidi"/>
          <w:kern w:val="24"/>
        </w:rPr>
        <w:t>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bahasa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latin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i/>
          <w:iCs/>
          <w:kern w:val="24"/>
        </w:rPr>
        <w:t>tolerare</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berarti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bertahan</w:t>
      </w:r>
      <w:proofErr w:type="spellEnd"/>
      <w:r w:rsidRPr="00F53B1E">
        <w:rPr>
          <w:rFonts w:asciiTheme="majorBidi" w:eastAsiaTheme="minorEastAsia" w:hAnsiTheme="majorBidi" w:cstheme="majorBidi"/>
          <w:kern w:val="24"/>
        </w:rPr>
        <w:t xml:space="preserve"> dan</w:t>
      </w:r>
      <w:r w:rsidR="004379E7" w:rsidRPr="00F53B1E">
        <w:rPr>
          <w:rFonts w:asciiTheme="majorBidi" w:hAnsiTheme="majorBidi" w:cstheme="majorBidi"/>
        </w:rPr>
        <w:t xml:space="preserve"> </w:t>
      </w:r>
      <w:proofErr w:type="spellStart"/>
      <w:r w:rsidRPr="00F53B1E">
        <w:rPr>
          <w:rFonts w:asciiTheme="majorBidi" w:eastAsiaTheme="minorEastAsia" w:hAnsiTheme="majorBidi" w:cstheme="majorBidi"/>
          <w:kern w:val="24"/>
        </w:rPr>
        <w:t>memikul</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Toleran</w:t>
      </w:r>
      <w:proofErr w:type="spellEnd"/>
      <w:r w:rsidRPr="00F53B1E">
        <w:rPr>
          <w:rFonts w:asciiTheme="majorBidi" w:eastAsiaTheme="minorEastAsia" w:hAnsiTheme="majorBidi" w:cstheme="majorBidi"/>
          <w:kern w:val="24"/>
        </w:rPr>
        <w:t xml:space="preserve"> di </w:t>
      </w:r>
      <w:proofErr w:type="spellStart"/>
      <w:r w:rsidRPr="00F53B1E">
        <w:rPr>
          <w:rFonts w:asciiTheme="majorBidi" w:eastAsiaTheme="minorEastAsia" w:hAnsiTheme="majorBidi" w:cstheme="majorBidi"/>
          <w:kern w:val="24"/>
        </w:rPr>
        <w:t>sini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diartikan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dengan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saling</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memikul</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walaupun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pekerjaan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itu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tidak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disukai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atau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memberi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tempat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kepada</w:t>
      </w:r>
      <w:proofErr w:type="spellEnd"/>
      <w:r w:rsidRPr="00F53B1E">
        <w:rPr>
          <w:rFonts w:asciiTheme="majorBidi" w:eastAsiaTheme="minorEastAsia" w:hAnsiTheme="majorBidi" w:cstheme="majorBidi"/>
          <w:kern w:val="24"/>
        </w:rPr>
        <w:t xml:space="preserve"> orang lain, </w:t>
      </w:r>
      <w:proofErr w:type="spellStart"/>
      <w:r w:rsidRPr="00F53B1E">
        <w:rPr>
          <w:rFonts w:asciiTheme="majorBidi" w:eastAsiaTheme="minorEastAsia" w:hAnsiTheme="majorBidi" w:cstheme="majorBidi"/>
          <w:kern w:val="24"/>
        </w:rPr>
        <w:t>walaupun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kedua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pihak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tidak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sependapat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Siagan</w:t>
      </w:r>
      <w:proofErr w:type="spellEnd"/>
      <w:r w:rsidRPr="00F53B1E">
        <w:rPr>
          <w:rFonts w:asciiTheme="majorBidi" w:eastAsiaTheme="minorEastAsia" w:hAnsiTheme="majorBidi" w:cstheme="majorBidi"/>
          <w:kern w:val="24"/>
        </w:rPr>
        <w:t xml:space="preserve">, 1993: 115). </w:t>
      </w:r>
      <w:proofErr w:type="spellStart"/>
      <w:r w:rsidRPr="00F53B1E">
        <w:rPr>
          <w:rFonts w:asciiTheme="majorBidi" w:eastAsiaTheme="minorEastAsia" w:hAnsiTheme="majorBidi" w:cstheme="majorBidi"/>
          <w:kern w:val="24"/>
        </w:rPr>
        <w:t>Dengan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demikian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toleransi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menunjuk</w:t>
      </w:r>
      <w:proofErr w:type="spellEnd"/>
      <w:r w:rsidRPr="00F53B1E">
        <w:rPr>
          <w:rFonts w:asciiTheme="majorBidi" w:eastAsiaTheme="minorEastAsia" w:hAnsiTheme="majorBidi" w:cstheme="majorBidi"/>
          <w:kern w:val="24"/>
        </w:rPr>
        <w:t xml:space="preserve"> pada </w:t>
      </w:r>
      <w:proofErr w:type="spellStart"/>
      <w:r w:rsidRPr="00F53B1E">
        <w:rPr>
          <w:rFonts w:asciiTheme="majorBidi" w:eastAsiaTheme="minorEastAsia" w:hAnsiTheme="majorBidi" w:cstheme="majorBidi"/>
          <w:kern w:val="24"/>
        </w:rPr>
        <w:t>adanya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suatu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kerelaan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untuk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menerima</w:t>
      </w:r>
      <w:proofErr w:type="spellEnd"/>
      <w:r w:rsidRPr="00F53B1E">
        <w:rPr>
          <w:rFonts w:asciiTheme="majorBidi" w:eastAsiaTheme="minorEastAsia" w:hAnsiTheme="majorBidi" w:cstheme="majorBidi"/>
          <w:kern w:val="24"/>
        </w:rPr>
        <w:t xml:space="preserve"> orang lain </w:t>
      </w:r>
      <w:proofErr w:type="spellStart"/>
      <w:r w:rsidRPr="00F53B1E">
        <w:rPr>
          <w:rFonts w:asciiTheme="majorBidi" w:eastAsiaTheme="minorEastAsia" w:hAnsiTheme="majorBidi" w:cstheme="majorBidi"/>
          <w:kern w:val="24"/>
        </w:rPr>
        <w:t>adanya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suatu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perbedaan</w:t>
      </w:r>
      <w:proofErr w:type="spellEnd"/>
      <w:r w:rsidRPr="00F53B1E">
        <w:rPr>
          <w:rFonts w:asciiTheme="majorBidi" w:eastAsiaTheme="minorEastAsia" w:hAnsiTheme="majorBidi" w:cstheme="majorBidi"/>
          <w:kern w:val="24"/>
        </w:rPr>
        <w:t>.</w:t>
      </w:r>
    </w:p>
    <w:p w14:paraId="328DDC1E" w14:textId="40FCD5F9" w:rsidR="006276BF" w:rsidRPr="00F53B1E" w:rsidRDefault="006276BF" w:rsidP="004379E7">
      <w:pPr>
        <w:pStyle w:val="SubBab8"/>
      </w:pPr>
      <w:proofErr w:type="spellStart"/>
      <w:r w:rsidRPr="00F53B1E">
        <w:t>Toleransi</w:t>
      </w:r>
      <w:proofErr w:type="spellEnd"/>
      <w:r w:rsidRPr="00F53B1E">
        <w:t xml:space="preserve"> </w:t>
      </w:r>
      <w:proofErr w:type="spellStart"/>
      <w:r w:rsidRPr="00F53B1E">
        <w:t>dalam</w:t>
      </w:r>
      <w:proofErr w:type="spellEnd"/>
      <w:r w:rsidRPr="00F53B1E">
        <w:t xml:space="preserve"> </w:t>
      </w:r>
      <w:proofErr w:type="spellStart"/>
      <w:r w:rsidRPr="00F53B1E">
        <w:t>Pandangan</w:t>
      </w:r>
      <w:proofErr w:type="spellEnd"/>
      <w:r w:rsidRPr="00F53B1E">
        <w:t xml:space="preserve"> Islam</w:t>
      </w:r>
    </w:p>
    <w:p w14:paraId="107704D3" w14:textId="26B0CB9C" w:rsidR="006276BF" w:rsidRPr="00F53B1E" w:rsidRDefault="006276BF" w:rsidP="008D75C8">
      <w:pPr>
        <w:pStyle w:val="NormalWeb"/>
        <w:spacing w:before="0" w:beforeAutospacing="0" w:after="0" w:afterAutospacing="0" w:line="480" w:lineRule="auto"/>
        <w:ind w:firstLine="426"/>
        <w:contextualSpacing/>
        <w:rPr>
          <w:rFonts w:asciiTheme="majorBidi" w:hAnsiTheme="majorBidi" w:cstheme="majorBidi"/>
        </w:rPr>
      </w:pPr>
      <w:r w:rsidRPr="00F53B1E">
        <w:rPr>
          <w:rFonts w:asciiTheme="majorBidi" w:eastAsiaTheme="minorEastAsia" w:hAnsiTheme="majorBidi" w:cstheme="majorBidi"/>
          <w:kern w:val="24"/>
        </w:rPr>
        <w:t xml:space="preserve">Al-Qur’an </w:t>
      </w:r>
      <w:proofErr w:type="spellStart"/>
      <w:r w:rsidRPr="00F53B1E">
        <w:rPr>
          <w:rFonts w:asciiTheme="majorBidi" w:eastAsiaTheme="minorEastAsia" w:hAnsiTheme="majorBidi" w:cstheme="majorBidi"/>
          <w:kern w:val="24"/>
        </w:rPr>
        <w:t>memberikan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suatu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pernyataan</w:t>
      </w:r>
      <w:proofErr w:type="spellEnd"/>
      <w:r w:rsidR="008D75C8" w:rsidRPr="00F53B1E">
        <w:rPr>
          <w:rFonts w:asciiTheme="majorBidi" w:eastAsiaTheme="minorEastAsia" w:hAnsiTheme="majorBidi" w:cstheme="majorBidi"/>
          <w:kern w:val="24"/>
        </w:rPr>
        <w:t xml:space="preserve"> </w:t>
      </w:r>
      <w:r w:rsidRPr="00F53B1E">
        <w:rPr>
          <w:rFonts w:asciiTheme="majorBidi" w:eastAsiaTheme="minorEastAsia" w:hAnsiTheme="majorBidi" w:cstheme="majorBidi"/>
          <w:kern w:val="24"/>
        </w:rPr>
        <w:t>QS. 2: 256.</w:t>
      </w:r>
    </w:p>
    <w:p w14:paraId="4100C3E1" w14:textId="77777777" w:rsidR="006276BF" w:rsidRPr="00F53B1E" w:rsidRDefault="006276BF" w:rsidP="00C62E98">
      <w:pPr>
        <w:bidi/>
        <w:spacing w:after="0" w:line="240" w:lineRule="auto"/>
        <w:ind w:left="4"/>
        <w:contextualSpacing/>
        <w:rPr>
          <w:sz w:val="24"/>
          <w:szCs w:val="24"/>
        </w:rPr>
      </w:pPr>
      <w:r w:rsidRPr="00F53B1E">
        <w:rPr>
          <w:rFonts w:ascii="Arial" w:eastAsia="Calibri" w:hAnsi="LPMQ Isep Misbah" w:cs="LPMQ Isep Misbah"/>
          <w:kern w:val="24"/>
          <w:sz w:val="24"/>
          <w:szCs w:val="24"/>
          <w:rtl/>
        </w:rPr>
        <w:t>لا اِكْرَاهَ فِى الدِّيْنِۗ قَدْ تَّبَيَّنَ الرُّشْدُ مِنَ الْغَيِّ ۚ فَمَنْ يَّكْفُرْ بِالطَّاغُوْتِ وَيُؤْمِنْۢ بِاللّٰهِ فَقَدِ اسْتَمْسَكَ بِالْعُرْوَةِ</w:t>
      </w:r>
    </w:p>
    <w:p w14:paraId="5567758A" w14:textId="77777777" w:rsidR="006276BF" w:rsidRPr="00F53B1E" w:rsidRDefault="006276BF" w:rsidP="00C62E98">
      <w:pPr>
        <w:bidi/>
        <w:spacing w:after="0" w:line="240" w:lineRule="auto"/>
        <w:ind w:left="4"/>
        <w:contextualSpacing/>
        <w:rPr>
          <w:sz w:val="24"/>
          <w:szCs w:val="24"/>
        </w:rPr>
      </w:pPr>
      <w:r w:rsidRPr="00F53B1E">
        <w:rPr>
          <w:rFonts w:ascii="Arial" w:eastAsia="Calibri" w:hAnsi="Arial" w:cs="LPMQ Isep Misbah"/>
          <w:kern w:val="24"/>
          <w:sz w:val="24"/>
          <w:szCs w:val="24"/>
          <w:rtl/>
        </w:rPr>
        <w:t xml:space="preserve"> الْوُثْقٰى لَا انْفِصَامَ لَهَا ۗوَاللّٰهُ سَمِيْعٌ عَلِيْمٌ</w:t>
      </w:r>
    </w:p>
    <w:p w14:paraId="56D1BF67" w14:textId="64F34837" w:rsidR="008D75C8" w:rsidRDefault="006276BF" w:rsidP="00C62E98">
      <w:pPr>
        <w:spacing w:after="0" w:line="240" w:lineRule="auto"/>
        <w:ind w:left="426"/>
        <w:contextualSpacing/>
        <w:jc w:val="both"/>
        <w:rPr>
          <w:rFonts w:asciiTheme="majorBidi" w:eastAsia="Calibri" w:hAnsiTheme="majorBidi" w:cstheme="majorBidi"/>
          <w:i/>
          <w:iCs/>
          <w:kern w:val="24"/>
          <w:sz w:val="24"/>
          <w:szCs w:val="24"/>
        </w:rPr>
      </w:pPr>
      <w:r w:rsidRPr="00F53B1E">
        <w:rPr>
          <w:rFonts w:asciiTheme="majorBidi" w:eastAsia="Calibri" w:hAnsiTheme="majorBidi" w:cstheme="majorBidi"/>
          <w:i/>
          <w:iCs/>
          <w:kern w:val="24"/>
          <w:sz w:val="24"/>
          <w:szCs w:val="24"/>
        </w:rPr>
        <w:t xml:space="preserve">256.  Tidak </w:t>
      </w:r>
      <w:proofErr w:type="spellStart"/>
      <w:r w:rsidRPr="00F53B1E">
        <w:rPr>
          <w:rFonts w:asciiTheme="majorBidi" w:eastAsia="Calibri" w:hAnsiTheme="majorBidi" w:cstheme="majorBidi"/>
          <w:i/>
          <w:iCs/>
          <w:kern w:val="24"/>
          <w:sz w:val="24"/>
          <w:szCs w:val="24"/>
        </w:rPr>
        <w:t>ada</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paksaan</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dalam</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menganut</w:t>
      </w:r>
      <w:proofErr w:type="spellEnd"/>
      <w:r w:rsidRPr="00F53B1E">
        <w:rPr>
          <w:rFonts w:asciiTheme="majorBidi" w:eastAsia="Calibri" w:hAnsiTheme="majorBidi" w:cstheme="majorBidi"/>
          <w:i/>
          <w:iCs/>
          <w:kern w:val="24"/>
          <w:sz w:val="24"/>
          <w:szCs w:val="24"/>
        </w:rPr>
        <w:t xml:space="preserve">) agama (Islam), </w:t>
      </w:r>
      <w:proofErr w:type="spellStart"/>
      <w:r w:rsidRPr="00F53B1E">
        <w:rPr>
          <w:rFonts w:asciiTheme="majorBidi" w:eastAsia="Calibri" w:hAnsiTheme="majorBidi" w:cstheme="majorBidi"/>
          <w:i/>
          <w:iCs/>
          <w:kern w:val="24"/>
          <w:sz w:val="24"/>
          <w:szCs w:val="24"/>
        </w:rPr>
        <w:t>sesungguhnya</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telah</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jelas</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perbedaan</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antara</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jalan</w:t>
      </w:r>
      <w:proofErr w:type="spellEnd"/>
      <w:r w:rsidRPr="00F53B1E">
        <w:rPr>
          <w:rFonts w:asciiTheme="majorBidi" w:eastAsia="Calibri" w:hAnsiTheme="majorBidi" w:cstheme="majorBidi"/>
          <w:i/>
          <w:iCs/>
          <w:kern w:val="24"/>
          <w:sz w:val="24"/>
          <w:szCs w:val="24"/>
        </w:rPr>
        <w:t xml:space="preserve"> yang </w:t>
      </w:r>
      <w:proofErr w:type="spellStart"/>
      <w:r w:rsidRPr="00F53B1E">
        <w:rPr>
          <w:rFonts w:asciiTheme="majorBidi" w:eastAsia="Calibri" w:hAnsiTheme="majorBidi" w:cstheme="majorBidi"/>
          <w:i/>
          <w:iCs/>
          <w:kern w:val="24"/>
          <w:sz w:val="24"/>
          <w:szCs w:val="24"/>
        </w:rPr>
        <w:t>benar</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dengan</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jalan</w:t>
      </w:r>
      <w:proofErr w:type="spellEnd"/>
      <w:r w:rsidRPr="00F53B1E">
        <w:rPr>
          <w:rFonts w:asciiTheme="majorBidi" w:eastAsia="Calibri" w:hAnsiTheme="majorBidi" w:cstheme="majorBidi"/>
          <w:i/>
          <w:iCs/>
          <w:kern w:val="24"/>
          <w:sz w:val="24"/>
          <w:szCs w:val="24"/>
        </w:rPr>
        <w:t xml:space="preserve"> yang </w:t>
      </w:r>
      <w:proofErr w:type="spellStart"/>
      <w:r w:rsidRPr="00F53B1E">
        <w:rPr>
          <w:rFonts w:asciiTheme="majorBidi" w:eastAsia="Calibri" w:hAnsiTheme="majorBidi" w:cstheme="majorBidi"/>
          <w:i/>
          <w:iCs/>
          <w:kern w:val="24"/>
          <w:sz w:val="24"/>
          <w:szCs w:val="24"/>
        </w:rPr>
        <w:t>sesat</w:t>
      </w:r>
      <w:proofErr w:type="spellEnd"/>
      <w:r w:rsidRPr="00F53B1E">
        <w:rPr>
          <w:rFonts w:asciiTheme="majorBidi" w:eastAsia="Calibri" w:hAnsiTheme="majorBidi" w:cstheme="majorBidi"/>
          <w:i/>
          <w:iCs/>
          <w:kern w:val="24"/>
          <w:sz w:val="24"/>
          <w:szCs w:val="24"/>
        </w:rPr>
        <w:t xml:space="preserve">. Barang </w:t>
      </w:r>
      <w:proofErr w:type="spellStart"/>
      <w:r w:rsidRPr="00F53B1E">
        <w:rPr>
          <w:rFonts w:asciiTheme="majorBidi" w:eastAsia="Calibri" w:hAnsiTheme="majorBidi" w:cstheme="majorBidi"/>
          <w:i/>
          <w:iCs/>
          <w:kern w:val="24"/>
          <w:sz w:val="24"/>
          <w:szCs w:val="24"/>
        </w:rPr>
        <w:t>siapa</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ingkar</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kepada</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Tagut</w:t>
      </w:r>
      <w:proofErr w:type="spellEnd"/>
      <w:r w:rsidRPr="00F53B1E">
        <w:rPr>
          <w:rFonts w:asciiTheme="majorBidi" w:eastAsia="Calibri" w:hAnsiTheme="majorBidi" w:cstheme="majorBidi"/>
          <w:i/>
          <w:iCs/>
          <w:kern w:val="24"/>
          <w:sz w:val="24"/>
          <w:szCs w:val="24"/>
        </w:rPr>
        <w:t xml:space="preserve"> dan </w:t>
      </w:r>
      <w:proofErr w:type="spellStart"/>
      <w:r w:rsidRPr="00F53B1E">
        <w:rPr>
          <w:rFonts w:asciiTheme="majorBidi" w:eastAsia="Calibri" w:hAnsiTheme="majorBidi" w:cstheme="majorBidi"/>
          <w:i/>
          <w:iCs/>
          <w:kern w:val="24"/>
          <w:sz w:val="24"/>
          <w:szCs w:val="24"/>
        </w:rPr>
        <w:t>beriman</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kepada</w:t>
      </w:r>
      <w:proofErr w:type="spellEnd"/>
      <w:r w:rsidRPr="00F53B1E">
        <w:rPr>
          <w:rFonts w:asciiTheme="majorBidi" w:eastAsia="Calibri" w:hAnsiTheme="majorBidi" w:cstheme="majorBidi"/>
          <w:i/>
          <w:iCs/>
          <w:kern w:val="24"/>
          <w:sz w:val="24"/>
          <w:szCs w:val="24"/>
        </w:rPr>
        <w:t xml:space="preserve"> Allah, </w:t>
      </w:r>
      <w:proofErr w:type="spellStart"/>
      <w:r w:rsidRPr="00F53B1E">
        <w:rPr>
          <w:rFonts w:asciiTheme="majorBidi" w:eastAsia="Calibri" w:hAnsiTheme="majorBidi" w:cstheme="majorBidi"/>
          <w:i/>
          <w:iCs/>
          <w:kern w:val="24"/>
          <w:sz w:val="24"/>
          <w:szCs w:val="24"/>
        </w:rPr>
        <w:t>maka</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sungguh</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dia</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telah</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berpegang</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teguh</w:t>
      </w:r>
      <w:proofErr w:type="spellEnd"/>
      <w:r w:rsidRPr="00F53B1E">
        <w:rPr>
          <w:rFonts w:asciiTheme="majorBidi" w:eastAsia="Calibri" w:hAnsiTheme="majorBidi" w:cstheme="majorBidi"/>
          <w:i/>
          <w:iCs/>
          <w:kern w:val="24"/>
          <w:sz w:val="24"/>
          <w:szCs w:val="24"/>
        </w:rPr>
        <w:t xml:space="preserve">) pada </w:t>
      </w:r>
      <w:proofErr w:type="spellStart"/>
      <w:r w:rsidRPr="00F53B1E">
        <w:rPr>
          <w:rFonts w:asciiTheme="majorBidi" w:eastAsia="Calibri" w:hAnsiTheme="majorBidi" w:cstheme="majorBidi"/>
          <w:i/>
          <w:iCs/>
          <w:kern w:val="24"/>
          <w:sz w:val="24"/>
          <w:szCs w:val="24"/>
        </w:rPr>
        <w:t>tali</w:t>
      </w:r>
      <w:proofErr w:type="spellEnd"/>
      <w:r w:rsidRPr="00F53B1E">
        <w:rPr>
          <w:rFonts w:asciiTheme="majorBidi" w:eastAsia="Calibri" w:hAnsiTheme="majorBidi" w:cstheme="majorBidi"/>
          <w:i/>
          <w:iCs/>
          <w:kern w:val="24"/>
          <w:sz w:val="24"/>
          <w:szCs w:val="24"/>
        </w:rPr>
        <w:t xml:space="preserve"> yang sangat </w:t>
      </w:r>
      <w:proofErr w:type="spellStart"/>
      <w:r w:rsidRPr="00F53B1E">
        <w:rPr>
          <w:rFonts w:asciiTheme="majorBidi" w:eastAsia="Calibri" w:hAnsiTheme="majorBidi" w:cstheme="majorBidi"/>
          <w:i/>
          <w:iCs/>
          <w:kern w:val="24"/>
          <w:sz w:val="24"/>
          <w:szCs w:val="24"/>
        </w:rPr>
        <w:t>kuat</w:t>
      </w:r>
      <w:proofErr w:type="spellEnd"/>
      <w:r w:rsidRPr="00F53B1E">
        <w:rPr>
          <w:rFonts w:asciiTheme="majorBidi" w:eastAsia="Calibri" w:hAnsiTheme="majorBidi" w:cstheme="majorBidi"/>
          <w:i/>
          <w:iCs/>
          <w:kern w:val="24"/>
          <w:sz w:val="24"/>
          <w:szCs w:val="24"/>
        </w:rPr>
        <w:t xml:space="preserve"> yang </w:t>
      </w:r>
      <w:proofErr w:type="spellStart"/>
      <w:r w:rsidRPr="00F53B1E">
        <w:rPr>
          <w:rFonts w:asciiTheme="majorBidi" w:eastAsia="Calibri" w:hAnsiTheme="majorBidi" w:cstheme="majorBidi"/>
          <w:i/>
          <w:iCs/>
          <w:kern w:val="24"/>
          <w:sz w:val="24"/>
          <w:szCs w:val="24"/>
        </w:rPr>
        <w:t>tidak</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akan</w:t>
      </w:r>
      <w:proofErr w:type="spellEnd"/>
      <w:r w:rsidRPr="00F53B1E">
        <w:rPr>
          <w:rFonts w:asciiTheme="majorBidi" w:eastAsia="Calibri" w:hAnsiTheme="majorBidi" w:cstheme="majorBidi"/>
          <w:i/>
          <w:iCs/>
          <w:kern w:val="24"/>
          <w:sz w:val="24"/>
          <w:szCs w:val="24"/>
        </w:rPr>
        <w:t xml:space="preserve"> </w:t>
      </w:r>
      <w:proofErr w:type="spellStart"/>
      <w:r w:rsidRPr="00F53B1E">
        <w:rPr>
          <w:rFonts w:asciiTheme="majorBidi" w:eastAsia="Calibri" w:hAnsiTheme="majorBidi" w:cstheme="majorBidi"/>
          <w:i/>
          <w:iCs/>
          <w:kern w:val="24"/>
          <w:sz w:val="24"/>
          <w:szCs w:val="24"/>
        </w:rPr>
        <w:t>putus</w:t>
      </w:r>
      <w:proofErr w:type="spellEnd"/>
      <w:r w:rsidRPr="00F53B1E">
        <w:rPr>
          <w:rFonts w:asciiTheme="majorBidi" w:eastAsia="Calibri" w:hAnsiTheme="majorBidi" w:cstheme="majorBidi"/>
          <w:i/>
          <w:iCs/>
          <w:kern w:val="24"/>
          <w:sz w:val="24"/>
          <w:szCs w:val="24"/>
        </w:rPr>
        <w:t xml:space="preserve">. Allah Maha </w:t>
      </w:r>
      <w:proofErr w:type="spellStart"/>
      <w:r w:rsidRPr="00F53B1E">
        <w:rPr>
          <w:rFonts w:asciiTheme="majorBidi" w:eastAsia="Calibri" w:hAnsiTheme="majorBidi" w:cstheme="majorBidi"/>
          <w:i/>
          <w:iCs/>
          <w:kern w:val="24"/>
          <w:sz w:val="24"/>
          <w:szCs w:val="24"/>
        </w:rPr>
        <w:t>Mendengar</w:t>
      </w:r>
      <w:proofErr w:type="spellEnd"/>
      <w:r w:rsidRPr="00F53B1E">
        <w:rPr>
          <w:rFonts w:asciiTheme="majorBidi" w:eastAsia="Calibri" w:hAnsiTheme="majorBidi" w:cstheme="majorBidi"/>
          <w:i/>
          <w:iCs/>
          <w:kern w:val="24"/>
          <w:sz w:val="24"/>
          <w:szCs w:val="24"/>
        </w:rPr>
        <w:t xml:space="preserve">, Maha </w:t>
      </w:r>
      <w:proofErr w:type="spellStart"/>
      <w:r w:rsidRPr="00F53B1E">
        <w:rPr>
          <w:rFonts w:asciiTheme="majorBidi" w:eastAsia="Calibri" w:hAnsiTheme="majorBidi" w:cstheme="majorBidi"/>
          <w:i/>
          <w:iCs/>
          <w:kern w:val="24"/>
          <w:sz w:val="24"/>
          <w:szCs w:val="24"/>
        </w:rPr>
        <w:t>Mengetahui</w:t>
      </w:r>
      <w:proofErr w:type="spellEnd"/>
      <w:r w:rsidRPr="00F53B1E">
        <w:rPr>
          <w:rFonts w:asciiTheme="majorBidi" w:eastAsia="Calibri" w:hAnsiTheme="majorBidi" w:cstheme="majorBidi"/>
          <w:i/>
          <w:iCs/>
          <w:kern w:val="24"/>
          <w:sz w:val="24"/>
          <w:szCs w:val="24"/>
        </w:rPr>
        <w:t>.</w:t>
      </w:r>
      <w:r w:rsidR="00BA3CFF">
        <w:rPr>
          <w:rStyle w:val="FootnoteReference"/>
          <w:rFonts w:asciiTheme="majorBidi" w:eastAsia="Calibri" w:hAnsiTheme="majorBidi" w:cstheme="majorBidi"/>
          <w:i/>
          <w:iCs/>
          <w:kern w:val="24"/>
          <w:sz w:val="24"/>
          <w:szCs w:val="24"/>
        </w:rPr>
        <w:footnoteReference w:id="91"/>
      </w:r>
    </w:p>
    <w:p w14:paraId="3ACF90E8" w14:textId="77777777" w:rsidR="00C62E98" w:rsidRPr="00F53B1E" w:rsidRDefault="00C62E98" w:rsidP="00C62E98">
      <w:pPr>
        <w:spacing w:after="0" w:line="240" w:lineRule="auto"/>
        <w:ind w:left="426"/>
        <w:contextualSpacing/>
        <w:jc w:val="both"/>
        <w:rPr>
          <w:rFonts w:asciiTheme="majorBidi" w:eastAsia="Calibri" w:hAnsiTheme="majorBidi" w:cstheme="majorBidi"/>
          <w:i/>
          <w:iCs/>
          <w:kern w:val="24"/>
          <w:sz w:val="24"/>
          <w:szCs w:val="24"/>
        </w:rPr>
      </w:pPr>
    </w:p>
    <w:p w14:paraId="616849F1" w14:textId="30ABA045" w:rsidR="00122C56" w:rsidRPr="00F53B1E" w:rsidRDefault="00122C56" w:rsidP="008D75C8">
      <w:pPr>
        <w:spacing w:after="0" w:line="480" w:lineRule="auto"/>
        <w:ind w:left="426"/>
        <w:contextualSpacing/>
        <w:jc w:val="both"/>
        <w:rPr>
          <w:rFonts w:asciiTheme="majorBidi" w:hAnsiTheme="majorBidi" w:cstheme="majorBidi"/>
          <w:sz w:val="24"/>
          <w:szCs w:val="24"/>
        </w:rPr>
      </w:pPr>
      <w:proofErr w:type="spellStart"/>
      <w:r w:rsidRPr="00F53B1E">
        <w:rPr>
          <w:rFonts w:asciiTheme="majorBidi" w:eastAsiaTheme="minorEastAsia" w:hAnsiTheme="majorBidi" w:cstheme="majorBidi"/>
          <w:kern w:val="24"/>
          <w:sz w:val="24"/>
          <w:szCs w:val="24"/>
        </w:rPr>
        <w:t>Keterangan</w:t>
      </w:r>
      <w:proofErr w:type="spellEnd"/>
      <w:r w:rsidRPr="00F53B1E">
        <w:rPr>
          <w:rFonts w:asciiTheme="majorBidi" w:eastAsiaTheme="minorEastAsia" w:hAnsiTheme="majorBidi" w:cstheme="majorBidi"/>
          <w:kern w:val="24"/>
          <w:sz w:val="24"/>
          <w:szCs w:val="24"/>
        </w:rPr>
        <w:t>:</w:t>
      </w:r>
    </w:p>
    <w:p w14:paraId="78E988F9" w14:textId="77777777" w:rsidR="00122C56" w:rsidRPr="00F53B1E" w:rsidRDefault="00122C56" w:rsidP="002E1929">
      <w:pPr>
        <w:pStyle w:val="ListParagraph"/>
        <w:numPr>
          <w:ilvl w:val="0"/>
          <w:numId w:val="53"/>
        </w:numPr>
        <w:tabs>
          <w:tab w:val="clear" w:pos="720"/>
        </w:tabs>
        <w:ind w:left="851" w:hanging="425"/>
        <w:rPr>
          <w:rFonts w:asciiTheme="majorBidi" w:hAnsiTheme="majorBidi" w:cstheme="majorBidi"/>
        </w:rPr>
      </w:pPr>
      <w:r w:rsidRPr="00F53B1E">
        <w:rPr>
          <w:rFonts w:asciiTheme="majorBidi" w:eastAsiaTheme="minorEastAsia" w:hAnsiTheme="majorBidi" w:cstheme="majorBidi"/>
          <w:kern w:val="24"/>
        </w:rPr>
        <w:t xml:space="preserve">Tidak </w:t>
      </w:r>
      <w:proofErr w:type="spellStart"/>
      <w:r w:rsidRPr="00F53B1E">
        <w:rPr>
          <w:rFonts w:asciiTheme="majorBidi" w:eastAsiaTheme="minorEastAsia" w:hAnsiTheme="majorBidi" w:cstheme="majorBidi"/>
          <w:kern w:val="24"/>
        </w:rPr>
        <w:t>ada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paksaan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dalam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beragama</w:t>
      </w:r>
      <w:proofErr w:type="spellEnd"/>
      <w:r w:rsidRPr="00F53B1E">
        <w:rPr>
          <w:rFonts w:asciiTheme="majorBidi" w:eastAsiaTheme="minorEastAsia" w:hAnsiTheme="majorBidi" w:cstheme="majorBidi"/>
          <w:kern w:val="24"/>
        </w:rPr>
        <w:t>.</w:t>
      </w:r>
    </w:p>
    <w:p w14:paraId="3238C446" w14:textId="77777777" w:rsidR="00122C56" w:rsidRPr="00F53B1E" w:rsidRDefault="00122C56" w:rsidP="002E1929">
      <w:pPr>
        <w:pStyle w:val="ListParagraph"/>
        <w:numPr>
          <w:ilvl w:val="0"/>
          <w:numId w:val="53"/>
        </w:numPr>
        <w:tabs>
          <w:tab w:val="clear" w:pos="720"/>
        </w:tabs>
        <w:ind w:left="851" w:hanging="425"/>
        <w:rPr>
          <w:rFonts w:asciiTheme="majorBidi" w:hAnsiTheme="majorBidi" w:cstheme="majorBidi"/>
        </w:rPr>
      </w:pPr>
      <w:r w:rsidRPr="00F53B1E">
        <w:rPr>
          <w:rFonts w:asciiTheme="majorBidi" w:eastAsiaTheme="minorEastAsia" w:hAnsiTheme="majorBidi" w:cstheme="majorBidi"/>
          <w:kern w:val="24"/>
        </w:rPr>
        <w:t xml:space="preserve">Telah </w:t>
      </w:r>
      <w:proofErr w:type="spellStart"/>
      <w:r w:rsidRPr="00F53B1E">
        <w:rPr>
          <w:rFonts w:asciiTheme="majorBidi" w:eastAsiaTheme="minorEastAsia" w:hAnsiTheme="majorBidi" w:cstheme="majorBidi"/>
          <w:kern w:val="24"/>
        </w:rPr>
        <w:t>jelas</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jalan</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benar</w:t>
      </w:r>
      <w:proofErr w:type="spellEnd"/>
      <w:r w:rsidRPr="00F53B1E">
        <w:rPr>
          <w:rFonts w:asciiTheme="majorBidi" w:eastAsiaTheme="minorEastAsia" w:hAnsiTheme="majorBidi" w:cstheme="majorBidi"/>
          <w:kern w:val="24"/>
        </w:rPr>
        <w:t xml:space="preserve"> dan yang </w:t>
      </w:r>
      <w:proofErr w:type="spellStart"/>
      <w:r w:rsidRPr="00F53B1E">
        <w:rPr>
          <w:rFonts w:asciiTheme="majorBidi" w:eastAsiaTheme="minorEastAsia" w:hAnsiTheme="majorBidi" w:cstheme="majorBidi"/>
          <w:kern w:val="24"/>
        </w:rPr>
        <w:t>sesat</w:t>
      </w:r>
      <w:proofErr w:type="spellEnd"/>
      <w:r w:rsidRPr="00F53B1E">
        <w:rPr>
          <w:rFonts w:asciiTheme="majorBidi" w:eastAsiaTheme="minorEastAsia" w:hAnsiTheme="majorBidi" w:cstheme="majorBidi"/>
          <w:kern w:val="24"/>
        </w:rPr>
        <w:t>.</w:t>
      </w:r>
    </w:p>
    <w:p w14:paraId="7C712B5B" w14:textId="1FE0100A" w:rsidR="00122C56" w:rsidRPr="00F53B1E" w:rsidRDefault="00122C56" w:rsidP="002E1929">
      <w:pPr>
        <w:pStyle w:val="ListParagraph"/>
        <w:numPr>
          <w:ilvl w:val="0"/>
          <w:numId w:val="53"/>
        </w:numPr>
        <w:tabs>
          <w:tab w:val="clear" w:pos="720"/>
        </w:tabs>
        <w:ind w:left="851" w:hanging="425"/>
        <w:jc w:val="both"/>
        <w:rPr>
          <w:rFonts w:asciiTheme="majorBidi" w:hAnsiTheme="majorBidi" w:cstheme="majorBidi"/>
        </w:rPr>
      </w:pPr>
      <w:proofErr w:type="spellStart"/>
      <w:r w:rsidRPr="00F53B1E">
        <w:rPr>
          <w:rFonts w:asciiTheme="majorBidi" w:eastAsiaTheme="minorEastAsia" w:hAnsiTheme="majorBidi" w:cstheme="majorBidi"/>
          <w:kern w:val="24"/>
        </w:rPr>
        <w:t>Barangsiapa</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ingkar</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kepada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thaghut</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beriman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kepada</w:t>
      </w:r>
      <w:proofErr w:type="spellEnd"/>
      <w:r w:rsidRPr="00F53B1E">
        <w:rPr>
          <w:rFonts w:asciiTheme="majorBidi" w:eastAsiaTheme="minorEastAsia" w:hAnsiTheme="majorBidi" w:cstheme="majorBidi"/>
          <w:kern w:val="24"/>
        </w:rPr>
        <w:t xml:space="preserve"> Allah, </w:t>
      </w:r>
      <w:proofErr w:type="spellStart"/>
      <w:r w:rsidRPr="00F53B1E">
        <w:rPr>
          <w:rFonts w:asciiTheme="majorBidi" w:eastAsiaTheme="minorEastAsia" w:hAnsiTheme="majorBidi" w:cstheme="majorBidi"/>
          <w:kern w:val="24"/>
        </w:rPr>
        <w:t>maka</w:t>
      </w:r>
      <w:proofErr w:type="spellEnd"/>
      <w:r w:rsidR="008D75C8"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berpegang</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teguh</w:t>
      </w:r>
      <w:proofErr w:type="spellEnd"/>
      <w:r w:rsidRPr="00F53B1E">
        <w:rPr>
          <w:rFonts w:asciiTheme="majorBidi" w:eastAsiaTheme="minorEastAsia" w:hAnsiTheme="majorBidi" w:cstheme="majorBidi"/>
          <w:kern w:val="24"/>
        </w:rPr>
        <w:t xml:space="preserve"> pada </w:t>
      </w:r>
      <w:proofErr w:type="spellStart"/>
      <w:r w:rsidRPr="00F53B1E">
        <w:rPr>
          <w:rFonts w:asciiTheme="majorBidi" w:eastAsiaTheme="minorEastAsia" w:hAnsiTheme="majorBidi" w:cstheme="majorBidi"/>
          <w:kern w:val="24"/>
        </w:rPr>
        <w:t>tali</w:t>
      </w:r>
      <w:proofErr w:type="spellEnd"/>
      <w:r w:rsidRPr="00F53B1E">
        <w:rPr>
          <w:rFonts w:asciiTheme="majorBidi" w:eastAsiaTheme="minorEastAsia" w:hAnsiTheme="majorBidi" w:cstheme="majorBidi"/>
          <w:kern w:val="24"/>
        </w:rPr>
        <w:t xml:space="preserve"> Allah.</w:t>
      </w:r>
    </w:p>
    <w:p w14:paraId="4AB6DBA6" w14:textId="21A43632" w:rsidR="00D84C82" w:rsidRPr="00F53B1E" w:rsidRDefault="00D84C82" w:rsidP="008D75C8">
      <w:pPr>
        <w:pStyle w:val="SubBab8"/>
        <w:rPr>
          <w:rFonts w:eastAsia="Times New Roman"/>
        </w:rPr>
      </w:pPr>
      <w:proofErr w:type="spellStart"/>
      <w:r w:rsidRPr="00F53B1E">
        <w:t>Kerukunan</w:t>
      </w:r>
      <w:proofErr w:type="spellEnd"/>
      <w:r w:rsidRPr="00F53B1E">
        <w:t xml:space="preserve"> </w:t>
      </w:r>
      <w:proofErr w:type="spellStart"/>
      <w:r w:rsidRPr="00F53B1E">
        <w:t>Umat</w:t>
      </w:r>
      <w:proofErr w:type="spellEnd"/>
      <w:r w:rsidRPr="00F53B1E">
        <w:t xml:space="preserve"> </w:t>
      </w:r>
      <w:proofErr w:type="spellStart"/>
      <w:r w:rsidRPr="00F53B1E">
        <w:t>Beragama</w:t>
      </w:r>
      <w:proofErr w:type="spellEnd"/>
      <w:r w:rsidRPr="00F53B1E">
        <w:t xml:space="preserve"> di Indonesia</w:t>
      </w:r>
      <w:r w:rsidR="00C368FA">
        <w:rPr>
          <w:rStyle w:val="FootnoteReference"/>
        </w:rPr>
        <w:footnoteReference w:id="92"/>
      </w:r>
    </w:p>
    <w:p w14:paraId="0078B286" w14:textId="1E52EAD8" w:rsidR="00D84C82" w:rsidRPr="00F53B1E" w:rsidRDefault="00D84C82" w:rsidP="008D75C8">
      <w:pPr>
        <w:spacing w:after="0" w:line="480" w:lineRule="auto"/>
        <w:ind w:left="426" w:firstLine="425"/>
        <w:contextualSpacing/>
        <w:jc w:val="both"/>
        <w:rPr>
          <w:rFonts w:asciiTheme="majorBidi" w:eastAsia="Times New Roman" w:hAnsiTheme="majorBidi" w:cstheme="majorBidi"/>
          <w:sz w:val="24"/>
          <w:szCs w:val="24"/>
        </w:rPr>
      </w:pPr>
      <w:proofErr w:type="spellStart"/>
      <w:r w:rsidRPr="00F53B1E">
        <w:rPr>
          <w:rFonts w:asciiTheme="majorBidi" w:eastAsiaTheme="minorEastAsia" w:hAnsiTheme="majorBidi" w:cstheme="majorBidi"/>
          <w:kern w:val="24"/>
          <w:sz w:val="24"/>
          <w:szCs w:val="24"/>
        </w:rPr>
        <w:t>Toleransi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antar</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umat</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beragama</w:t>
      </w:r>
      <w:proofErr w:type="spellEnd"/>
      <w:r w:rsidRPr="00F53B1E">
        <w:rPr>
          <w:rFonts w:asciiTheme="majorBidi" w:eastAsiaTheme="minorEastAsia" w:hAnsiTheme="majorBidi" w:cstheme="majorBidi"/>
          <w:kern w:val="24"/>
          <w:sz w:val="24"/>
          <w:szCs w:val="24"/>
        </w:rPr>
        <w:t xml:space="preserve"> di Indonesia popular </w:t>
      </w:r>
      <w:proofErr w:type="spellStart"/>
      <w:r w:rsidRPr="00F53B1E">
        <w:rPr>
          <w:rFonts w:asciiTheme="majorBidi" w:eastAsiaTheme="minorEastAsia" w:hAnsiTheme="majorBidi" w:cstheme="majorBidi"/>
          <w:kern w:val="24"/>
          <w:sz w:val="24"/>
          <w:szCs w:val="24"/>
        </w:rPr>
        <w:t>dengan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istilah</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kerukunan</w:t>
      </w:r>
      <w:proofErr w:type="spellEnd"/>
      <w:r w:rsidR="008D75C8" w:rsidRPr="00F53B1E">
        <w:rPr>
          <w:rFonts w:asciiTheme="majorBidi" w:eastAsia="Times New Roman" w:hAnsiTheme="majorBidi" w:cstheme="majorBidi"/>
          <w:sz w:val="24"/>
          <w:szCs w:val="24"/>
        </w:rPr>
        <w:t xml:space="preserve"> </w:t>
      </w:r>
      <w:proofErr w:type="spellStart"/>
      <w:r w:rsidRPr="00F53B1E">
        <w:rPr>
          <w:rFonts w:asciiTheme="majorBidi" w:eastAsiaTheme="minorEastAsia" w:hAnsiTheme="majorBidi" w:cstheme="majorBidi"/>
          <w:kern w:val="24"/>
          <w:sz w:val="24"/>
          <w:szCs w:val="24"/>
        </w:rPr>
        <w:t>hidup</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antar</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umat</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beragama</w:t>
      </w:r>
      <w:proofErr w:type="spellEnd"/>
      <w:r w:rsidRPr="00F53B1E">
        <w:rPr>
          <w:rFonts w:asciiTheme="majorBidi" w:eastAsiaTheme="minorEastAsia" w:hAnsiTheme="majorBidi" w:cstheme="majorBidi"/>
          <w:kern w:val="24"/>
          <w:sz w:val="24"/>
          <w:szCs w:val="24"/>
        </w:rPr>
        <w:t xml:space="preserve">. Istilah </w:t>
      </w:r>
      <w:proofErr w:type="spellStart"/>
      <w:r w:rsidRPr="00F53B1E">
        <w:rPr>
          <w:rFonts w:asciiTheme="majorBidi" w:eastAsiaTheme="minorEastAsia" w:hAnsiTheme="majorBidi" w:cstheme="majorBidi"/>
          <w:kern w:val="24"/>
          <w:sz w:val="24"/>
          <w:szCs w:val="24"/>
        </w:rPr>
        <w:t>tersebut</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merupakan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istilah</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resmi</w:t>
      </w:r>
      <w:proofErr w:type="spellEnd"/>
      <w:r w:rsidRPr="00F53B1E">
        <w:rPr>
          <w:rFonts w:asciiTheme="majorBidi" w:eastAsiaTheme="minorEastAsia" w:hAnsiTheme="majorBidi" w:cstheme="majorBidi"/>
          <w:kern w:val="24"/>
          <w:sz w:val="24"/>
          <w:szCs w:val="24"/>
        </w:rPr>
        <w:t xml:space="preserve"> yang </w:t>
      </w:r>
      <w:proofErr w:type="spellStart"/>
      <w:r w:rsidRPr="00F53B1E">
        <w:rPr>
          <w:rFonts w:asciiTheme="majorBidi" w:eastAsiaTheme="minorEastAsia" w:hAnsiTheme="majorBidi" w:cstheme="majorBidi"/>
          <w:kern w:val="24"/>
          <w:sz w:val="24"/>
          <w:szCs w:val="24"/>
        </w:rPr>
        <w:t>dipakai</w:t>
      </w:r>
      <w:proofErr w:type="spellEnd"/>
      <w:r w:rsidRPr="00F53B1E">
        <w:rPr>
          <w:rFonts w:asciiTheme="majorBidi" w:eastAsiaTheme="minorEastAsia" w:hAnsiTheme="majorBidi" w:cstheme="majorBidi"/>
          <w:kern w:val="24"/>
          <w:sz w:val="24"/>
          <w:szCs w:val="24"/>
        </w:rPr>
        <w:t xml:space="preserve"> oleh </w:t>
      </w:r>
      <w:proofErr w:type="spellStart"/>
      <w:r w:rsidRPr="00F53B1E">
        <w:rPr>
          <w:rFonts w:asciiTheme="majorBidi" w:eastAsiaTheme="minorEastAsia" w:hAnsiTheme="majorBidi" w:cstheme="majorBidi"/>
          <w:kern w:val="24"/>
          <w:sz w:val="24"/>
          <w:szCs w:val="24"/>
        </w:rPr>
        <w:t>pemerintah</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Kerukunan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hidup</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umat</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beragama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merupakan</w:t>
      </w:r>
      <w:proofErr w:type="spellEnd"/>
      <w:r w:rsidRPr="00F53B1E">
        <w:rPr>
          <w:rFonts w:asciiTheme="majorBidi" w:eastAsiaTheme="minorEastAsia" w:hAnsiTheme="majorBidi" w:cstheme="majorBidi"/>
          <w:kern w:val="24"/>
          <w:sz w:val="24"/>
          <w:szCs w:val="24"/>
        </w:rPr>
        <w:t xml:space="preserve"> salah </w:t>
      </w:r>
      <w:proofErr w:type="spellStart"/>
      <w:r w:rsidRPr="00F53B1E">
        <w:rPr>
          <w:rFonts w:asciiTheme="majorBidi" w:eastAsiaTheme="minorEastAsia" w:hAnsiTheme="majorBidi" w:cstheme="majorBidi"/>
          <w:kern w:val="24"/>
          <w:sz w:val="24"/>
          <w:szCs w:val="24"/>
        </w:rPr>
        <w:t>satu</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tujuan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pembangunan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bidang</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keagamaan</w:t>
      </w:r>
      <w:proofErr w:type="spellEnd"/>
      <w:r w:rsidRPr="00F53B1E">
        <w:rPr>
          <w:rFonts w:asciiTheme="majorBidi" w:eastAsiaTheme="minorEastAsia" w:hAnsiTheme="majorBidi" w:cstheme="majorBidi"/>
          <w:kern w:val="24"/>
          <w:sz w:val="24"/>
          <w:szCs w:val="24"/>
        </w:rPr>
        <w:t xml:space="preserve"> di Indonesia.</w:t>
      </w:r>
    </w:p>
    <w:p w14:paraId="6333BB7C" w14:textId="77777777" w:rsidR="00D84C82" w:rsidRPr="00F53B1E" w:rsidRDefault="00D84C82" w:rsidP="002E1929">
      <w:pPr>
        <w:pStyle w:val="ListParagraph"/>
        <w:numPr>
          <w:ilvl w:val="0"/>
          <w:numId w:val="5"/>
        </w:numPr>
        <w:tabs>
          <w:tab w:val="clear" w:pos="720"/>
        </w:tabs>
        <w:ind w:left="851" w:hanging="425"/>
        <w:rPr>
          <w:rFonts w:asciiTheme="majorBidi" w:hAnsiTheme="majorBidi" w:cstheme="majorBidi"/>
        </w:rPr>
      </w:pPr>
      <w:proofErr w:type="spellStart"/>
      <w:r w:rsidRPr="00F53B1E">
        <w:rPr>
          <w:rFonts w:asciiTheme="majorBidi" w:eastAsiaTheme="minorEastAsia" w:hAnsiTheme="majorBidi" w:cstheme="majorBidi"/>
          <w:kern w:val="24"/>
        </w:rPr>
        <w:t>Penyebab</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Timbulnya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ketegangan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antar</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umat</w:t>
      </w:r>
      <w:proofErr w:type="spellEnd"/>
      <w:r w:rsidRPr="00F53B1E">
        <w:rPr>
          <w:rFonts w:asciiTheme="majorBidi" w:eastAsiaTheme="minorEastAsia" w:hAnsiTheme="majorBidi" w:cstheme="majorBidi"/>
          <w:kern w:val="24"/>
        </w:rPr>
        <w:t>:</w:t>
      </w:r>
    </w:p>
    <w:p w14:paraId="52AC7530" w14:textId="158AFE91" w:rsidR="00D84C82" w:rsidRPr="00F53B1E" w:rsidRDefault="00D84C82" w:rsidP="002E1929">
      <w:pPr>
        <w:pStyle w:val="NormalWeb"/>
        <w:numPr>
          <w:ilvl w:val="0"/>
          <w:numId w:val="54"/>
        </w:numPr>
        <w:spacing w:before="0" w:beforeAutospacing="0" w:after="0" w:afterAutospacing="0" w:line="480" w:lineRule="auto"/>
        <w:ind w:left="1276" w:hanging="425"/>
        <w:contextualSpacing/>
        <w:rPr>
          <w:rFonts w:asciiTheme="majorBidi" w:hAnsiTheme="majorBidi" w:cstheme="majorBidi"/>
        </w:rPr>
      </w:pPr>
      <w:r w:rsidRPr="00F53B1E">
        <w:rPr>
          <w:rFonts w:asciiTheme="majorBidi" w:eastAsiaTheme="minorEastAsia" w:hAnsiTheme="majorBidi" w:cstheme="majorBidi"/>
          <w:kern w:val="24"/>
        </w:rPr>
        <w:t>Sifat masing-masing agama</w:t>
      </w:r>
    </w:p>
    <w:p w14:paraId="3D1896EB" w14:textId="6772E037" w:rsidR="00D84C82" w:rsidRPr="00F53B1E" w:rsidRDefault="00D84C82" w:rsidP="002E1929">
      <w:pPr>
        <w:pStyle w:val="NormalWeb"/>
        <w:numPr>
          <w:ilvl w:val="0"/>
          <w:numId w:val="54"/>
        </w:numPr>
        <w:spacing w:before="0" w:beforeAutospacing="0" w:after="0" w:afterAutospacing="0" w:line="480" w:lineRule="auto"/>
        <w:ind w:left="1276" w:hanging="425"/>
        <w:contextualSpacing/>
        <w:rPr>
          <w:rFonts w:asciiTheme="majorBidi" w:hAnsiTheme="majorBidi" w:cstheme="majorBidi"/>
        </w:rPr>
      </w:pPr>
      <w:proofErr w:type="spellStart"/>
      <w:r w:rsidRPr="00F53B1E">
        <w:rPr>
          <w:rFonts w:asciiTheme="majorBidi" w:eastAsiaTheme="minorEastAsia" w:hAnsiTheme="majorBidi" w:cstheme="majorBidi"/>
          <w:kern w:val="24"/>
        </w:rPr>
        <w:t>Kurangnya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pengetahuan</w:t>
      </w:r>
      <w:proofErr w:type="spellEnd"/>
      <w:r w:rsidRPr="00F53B1E">
        <w:rPr>
          <w:rFonts w:asciiTheme="majorBidi" w:eastAsiaTheme="minorEastAsia" w:hAnsiTheme="majorBidi" w:cstheme="majorBidi"/>
          <w:kern w:val="24"/>
        </w:rPr>
        <w:t>.</w:t>
      </w:r>
    </w:p>
    <w:p w14:paraId="73627F19" w14:textId="3F9D1940" w:rsidR="00D84C82" w:rsidRPr="00F53B1E" w:rsidRDefault="00D84C82" w:rsidP="002E1929">
      <w:pPr>
        <w:pStyle w:val="NormalWeb"/>
        <w:numPr>
          <w:ilvl w:val="0"/>
          <w:numId w:val="54"/>
        </w:numPr>
        <w:spacing w:before="0" w:beforeAutospacing="0" w:after="0" w:afterAutospacing="0" w:line="480" w:lineRule="auto"/>
        <w:ind w:left="1276" w:hanging="425"/>
        <w:contextualSpacing/>
        <w:rPr>
          <w:rFonts w:asciiTheme="majorBidi" w:hAnsiTheme="majorBidi" w:cstheme="majorBidi"/>
        </w:rPr>
      </w:pPr>
      <w:r w:rsidRPr="00F53B1E">
        <w:rPr>
          <w:rFonts w:asciiTheme="majorBidi" w:eastAsiaTheme="minorEastAsia" w:hAnsiTheme="majorBidi" w:cstheme="majorBidi"/>
          <w:kern w:val="24"/>
        </w:rPr>
        <w:t xml:space="preserve">Tidak </w:t>
      </w:r>
      <w:proofErr w:type="spellStart"/>
      <w:r w:rsidRPr="00F53B1E">
        <w:rPr>
          <w:rFonts w:asciiTheme="majorBidi" w:eastAsiaTheme="minorEastAsia" w:hAnsiTheme="majorBidi" w:cstheme="majorBidi"/>
          <w:kern w:val="24"/>
        </w:rPr>
        <w:t>mampu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menahan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diri</w:t>
      </w:r>
      <w:proofErr w:type="spellEnd"/>
      <w:r w:rsidRPr="00F53B1E">
        <w:rPr>
          <w:rFonts w:asciiTheme="majorBidi" w:eastAsiaTheme="minorEastAsia" w:hAnsiTheme="majorBidi" w:cstheme="majorBidi"/>
          <w:kern w:val="24"/>
        </w:rPr>
        <w:t>.</w:t>
      </w:r>
    </w:p>
    <w:p w14:paraId="24B2D819" w14:textId="59F3873C" w:rsidR="00D84C82" w:rsidRPr="00F53B1E" w:rsidRDefault="00D84C82" w:rsidP="002E1929">
      <w:pPr>
        <w:pStyle w:val="NormalWeb"/>
        <w:numPr>
          <w:ilvl w:val="0"/>
          <w:numId w:val="54"/>
        </w:numPr>
        <w:spacing w:before="0" w:beforeAutospacing="0" w:after="0" w:afterAutospacing="0" w:line="480" w:lineRule="auto"/>
        <w:ind w:left="1276" w:hanging="425"/>
        <w:contextualSpacing/>
        <w:rPr>
          <w:rFonts w:asciiTheme="majorBidi" w:hAnsiTheme="majorBidi" w:cstheme="majorBidi"/>
        </w:rPr>
      </w:pPr>
      <w:proofErr w:type="spellStart"/>
      <w:r w:rsidRPr="00F53B1E">
        <w:rPr>
          <w:rFonts w:asciiTheme="majorBidi" w:eastAsiaTheme="minorEastAsia" w:hAnsiTheme="majorBidi" w:cstheme="majorBidi"/>
          <w:kern w:val="24"/>
        </w:rPr>
        <w:t>Kaburnya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batas</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sikap</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pegang</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teguh</w:t>
      </w:r>
      <w:proofErr w:type="spellEnd"/>
      <w:r w:rsidRPr="00F53B1E">
        <w:rPr>
          <w:rFonts w:asciiTheme="majorBidi" w:eastAsiaTheme="minorEastAsia" w:hAnsiTheme="majorBidi" w:cstheme="majorBidi"/>
          <w:kern w:val="24"/>
        </w:rPr>
        <w:t xml:space="preserve"> agama dan </w:t>
      </w:r>
      <w:proofErr w:type="spellStart"/>
      <w:r w:rsidRPr="00F53B1E">
        <w:rPr>
          <w:rFonts w:asciiTheme="majorBidi" w:eastAsiaTheme="minorEastAsia" w:hAnsiTheme="majorBidi" w:cstheme="majorBidi"/>
          <w:kern w:val="24"/>
        </w:rPr>
        <w:t>toleransi</w:t>
      </w:r>
      <w:proofErr w:type="spellEnd"/>
      <w:r w:rsidRPr="00F53B1E">
        <w:rPr>
          <w:rFonts w:asciiTheme="majorBidi" w:eastAsiaTheme="minorEastAsia" w:hAnsiTheme="majorBidi" w:cstheme="majorBidi"/>
          <w:kern w:val="24"/>
        </w:rPr>
        <w:t>.</w:t>
      </w:r>
    </w:p>
    <w:p w14:paraId="7C18EDDA" w14:textId="575970CB" w:rsidR="00D84C82" w:rsidRPr="00F53B1E" w:rsidRDefault="00D84C82" w:rsidP="002E1929">
      <w:pPr>
        <w:pStyle w:val="NormalWeb"/>
        <w:numPr>
          <w:ilvl w:val="0"/>
          <w:numId w:val="54"/>
        </w:numPr>
        <w:spacing w:before="0" w:beforeAutospacing="0" w:after="0" w:afterAutospacing="0" w:line="480" w:lineRule="auto"/>
        <w:ind w:left="1276" w:hanging="425"/>
        <w:contextualSpacing/>
        <w:rPr>
          <w:rFonts w:asciiTheme="majorBidi" w:hAnsiTheme="majorBidi" w:cstheme="majorBidi"/>
        </w:rPr>
      </w:pPr>
      <w:proofErr w:type="spellStart"/>
      <w:r w:rsidRPr="00F53B1E">
        <w:rPr>
          <w:rFonts w:asciiTheme="majorBidi" w:eastAsiaTheme="minorEastAsia" w:hAnsiTheme="majorBidi" w:cstheme="majorBidi"/>
          <w:kern w:val="24"/>
        </w:rPr>
        <w:t>Kecurigaan</w:t>
      </w:r>
      <w:proofErr w:type="spellEnd"/>
      <w:r w:rsidRPr="00F53B1E">
        <w:rPr>
          <w:rFonts w:asciiTheme="majorBidi" w:eastAsiaTheme="minorEastAsia" w:hAnsiTheme="majorBidi" w:cstheme="majorBidi"/>
          <w:kern w:val="24"/>
        </w:rPr>
        <w:t xml:space="preserve"> masing-masing.</w:t>
      </w:r>
    </w:p>
    <w:p w14:paraId="6369BBEE" w14:textId="6FE6005D" w:rsidR="00D84C82" w:rsidRPr="00F53B1E" w:rsidRDefault="00D84C82" w:rsidP="002E1929">
      <w:pPr>
        <w:pStyle w:val="NormalWeb"/>
        <w:numPr>
          <w:ilvl w:val="0"/>
          <w:numId w:val="54"/>
        </w:numPr>
        <w:spacing w:before="0" w:beforeAutospacing="0" w:after="0" w:afterAutospacing="0" w:line="480" w:lineRule="auto"/>
        <w:ind w:left="1276" w:hanging="425"/>
        <w:contextualSpacing/>
        <w:rPr>
          <w:rFonts w:asciiTheme="majorBidi" w:hAnsiTheme="majorBidi" w:cstheme="majorBidi"/>
        </w:rPr>
      </w:pPr>
      <w:r w:rsidRPr="00F53B1E">
        <w:rPr>
          <w:rFonts w:asciiTheme="majorBidi" w:eastAsiaTheme="minorEastAsia" w:hAnsiTheme="majorBidi" w:cstheme="majorBidi"/>
          <w:kern w:val="24"/>
        </w:rPr>
        <w:t xml:space="preserve">Kurang </w:t>
      </w:r>
      <w:proofErr w:type="spellStart"/>
      <w:r w:rsidRPr="00F53B1E">
        <w:rPr>
          <w:rFonts w:asciiTheme="majorBidi" w:eastAsiaTheme="minorEastAsia" w:hAnsiTheme="majorBidi" w:cstheme="majorBidi"/>
          <w:kern w:val="24"/>
        </w:rPr>
        <w:t>s</w:t>
      </w:r>
      <w:r w:rsidR="008D75C8" w:rsidRPr="00F53B1E">
        <w:rPr>
          <w:rFonts w:asciiTheme="majorBidi" w:eastAsiaTheme="minorEastAsia" w:hAnsiTheme="majorBidi" w:cstheme="majorBidi"/>
          <w:kern w:val="24"/>
        </w:rPr>
        <w:t>a</w:t>
      </w:r>
      <w:r w:rsidRPr="00F53B1E">
        <w:rPr>
          <w:rFonts w:asciiTheme="majorBidi" w:eastAsiaTheme="minorEastAsia" w:hAnsiTheme="majorBidi" w:cstheme="majorBidi"/>
          <w:kern w:val="24"/>
        </w:rPr>
        <w:t>ling</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pengerti</w:t>
      </w:r>
      <w:r w:rsidR="008D75C8" w:rsidRPr="00F53B1E">
        <w:rPr>
          <w:rFonts w:asciiTheme="majorBidi" w:eastAsiaTheme="minorEastAsia" w:hAnsiTheme="majorBidi" w:cstheme="majorBidi"/>
          <w:kern w:val="24"/>
        </w:rPr>
        <w:t>a</w:t>
      </w:r>
      <w:r w:rsidRPr="00F53B1E">
        <w:rPr>
          <w:rFonts w:asciiTheme="majorBidi" w:eastAsiaTheme="minorEastAsia" w:hAnsiTheme="majorBidi" w:cstheme="majorBidi"/>
          <w:kern w:val="24"/>
        </w:rPr>
        <w:t>n</w:t>
      </w:r>
      <w:proofErr w:type="spellEnd"/>
      <w:r w:rsidRPr="00F53B1E">
        <w:rPr>
          <w:rFonts w:asciiTheme="majorBidi" w:eastAsiaTheme="minorEastAsia" w:hAnsiTheme="majorBidi" w:cstheme="majorBidi"/>
          <w:kern w:val="24"/>
        </w:rPr>
        <w:t>.</w:t>
      </w:r>
    </w:p>
    <w:p w14:paraId="5276C6B0" w14:textId="3227CA26" w:rsidR="00D84C82" w:rsidRPr="00F53B1E" w:rsidRDefault="00D84C82" w:rsidP="002E1929">
      <w:pPr>
        <w:pStyle w:val="ListParagraph"/>
        <w:numPr>
          <w:ilvl w:val="0"/>
          <w:numId w:val="5"/>
        </w:numPr>
        <w:tabs>
          <w:tab w:val="clear" w:pos="720"/>
        </w:tabs>
        <w:ind w:left="851" w:hanging="425"/>
        <w:rPr>
          <w:rFonts w:asciiTheme="majorBidi" w:hAnsiTheme="majorBidi" w:cstheme="majorBidi"/>
        </w:rPr>
      </w:pPr>
      <w:r w:rsidRPr="00F53B1E">
        <w:rPr>
          <w:rFonts w:asciiTheme="majorBidi" w:eastAsiaTheme="minorEastAsia" w:hAnsiTheme="majorBidi" w:cstheme="majorBidi"/>
          <w:kern w:val="24"/>
        </w:rPr>
        <w:t xml:space="preserve">Peran </w:t>
      </w:r>
      <w:proofErr w:type="spellStart"/>
      <w:r w:rsidRPr="00F53B1E">
        <w:rPr>
          <w:rFonts w:asciiTheme="majorBidi" w:eastAsiaTheme="minorEastAsia" w:hAnsiTheme="majorBidi" w:cstheme="majorBidi"/>
          <w:kern w:val="24"/>
        </w:rPr>
        <w:t>pemimpin</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tokoh</w:t>
      </w:r>
      <w:proofErr w:type="spellEnd"/>
      <w:r w:rsidRPr="00F53B1E">
        <w:rPr>
          <w:rFonts w:asciiTheme="majorBidi" w:eastAsiaTheme="minorEastAsia" w:hAnsiTheme="majorBidi" w:cstheme="majorBidi"/>
          <w:kern w:val="24"/>
        </w:rPr>
        <w:t xml:space="preserve"> agama </w:t>
      </w:r>
      <w:proofErr w:type="spellStart"/>
      <w:r w:rsidRPr="00F53B1E">
        <w:rPr>
          <w:rFonts w:asciiTheme="majorBidi" w:eastAsiaTheme="minorEastAsia" w:hAnsiTheme="majorBidi" w:cstheme="majorBidi"/>
          <w:kern w:val="24"/>
        </w:rPr>
        <w:t>dalam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pembangunan</w:t>
      </w:r>
      <w:proofErr w:type="spellEnd"/>
      <w:r w:rsidRPr="00F53B1E">
        <w:rPr>
          <w:rFonts w:asciiTheme="majorBidi" w:eastAsiaTheme="minorEastAsia" w:hAnsiTheme="majorBidi" w:cstheme="majorBidi"/>
          <w:kern w:val="24"/>
        </w:rPr>
        <w:t>.</w:t>
      </w:r>
    </w:p>
    <w:p w14:paraId="31B13471" w14:textId="0E22D1AC" w:rsidR="00D84C82" w:rsidRPr="00F53B1E" w:rsidRDefault="00D84C82" w:rsidP="002E1929">
      <w:pPr>
        <w:pStyle w:val="ListParagraph"/>
        <w:numPr>
          <w:ilvl w:val="1"/>
          <w:numId w:val="55"/>
        </w:numPr>
        <w:ind w:left="1276" w:hanging="425"/>
        <w:rPr>
          <w:rFonts w:asciiTheme="majorBidi" w:hAnsiTheme="majorBidi" w:cstheme="majorBidi"/>
        </w:rPr>
      </w:pPr>
      <w:proofErr w:type="spellStart"/>
      <w:r w:rsidRPr="00F53B1E">
        <w:rPr>
          <w:rFonts w:asciiTheme="majorBidi" w:eastAsiaTheme="minorEastAsia" w:hAnsiTheme="majorBidi" w:cstheme="majorBidi"/>
          <w:kern w:val="24"/>
        </w:rPr>
        <w:t>Menerjemahkan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nilai-nilai</w:t>
      </w:r>
      <w:proofErr w:type="spellEnd"/>
      <w:r w:rsidRPr="00F53B1E">
        <w:rPr>
          <w:rFonts w:asciiTheme="majorBidi" w:eastAsiaTheme="minorEastAsia" w:hAnsiTheme="majorBidi" w:cstheme="majorBidi"/>
          <w:kern w:val="24"/>
        </w:rPr>
        <w:t xml:space="preserve"> agama.</w:t>
      </w:r>
    </w:p>
    <w:p w14:paraId="7635991B" w14:textId="7BB765AF" w:rsidR="00D84C82" w:rsidRPr="00F53B1E" w:rsidRDefault="00D84C82" w:rsidP="002E1929">
      <w:pPr>
        <w:pStyle w:val="ListParagraph"/>
        <w:numPr>
          <w:ilvl w:val="1"/>
          <w:numId w:val="55"/>
        </w:numPr>
        <w:ind w:left="1276" w:hanging="425"/>
        <w:rPr>
          <w:rFonts w:asciiTheme="majorBidi" w:hAnsiTheme="majorBidi" w:cstheme="majorBidi"/>
        </w:rPr>
      </w:pPr>
      <w:proofErr w:type="spellStart"/>
      <w:r w:rsidRPr="00F53B1E">
        <w:rPr>
          <w:rFonts w:asciiTheme="majorBidi" w:eastAsiaTheme="minorEastAsia" w:hAnsiTheme="majorBidi" w:cstheme="majorBidi"/>
          <w:kern w:val="24"/>
        </w:rPr>
        <w:t>Menerjemahkan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gagasan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pembangunan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dalam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bahasa</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dimengerti</w:t>
      </w:r>
      <w:proofErr w:type="spellEnd"/>
      <w:r w:rsidRPr="00F53B1E">
        <w:rPr>
          <w:rFonts w:asciiTheme="majorBidi" w:eastAsiaTheme="minorEastAsia" w:hAnsiTheme="majorBidi" w:cstheme="majorBidi"/>
          <w:kern w:val="24"/>
        </w:rPr>
        <w:t>.</w:t>
      </w:r>
    </w:p>
    <w:p w14:paraId="013F9AA5" w14:textId="46A6E4E1" w:rsidR="00D84C82" w:rsidRPr="00F53B1E" w:rsidRDefault="00D84C82" w:rsidP="002E1929">
      <w:pPr>
        <w:pStyle w:val="ListParagraph"/>
        <w:numPr>
          <w:ilvl w:val="1"/>
          <w:numId w:val="55"/>
        </w:numPr>
        <w:ind w:left="1276" w:hanging="425"/>
        <w:rPr>
          <w:rFonts w:asciiTheme="majorBidi" w:hAnsiTheme="majorBidi" w:cstheme="majorBidi"/>
        </w:rPr>
      </w:pPr>
      <w:proofErr w:type="spellStart"/>
      <w:r w:rsidRPr="00F53B1E">
        <w:rPr>
          <w:rFonts w:asciiTheme="majorBidi" w:eastAsiaTheme="minorEastAsia" w:hAnsiTheme="majorBidi" w:cstheme="majorBidi"/>
          <w:kern w:val="24"/>
        </w:rPr>
        <w:t>Memberikan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pendapat</w:t>
      </w:r>
      <w:proofErr w:type="spellEnd"/>
      <w:r w:rsidRPr="00F53B1E">
        <w:rPr>
          <w:rFonts w:asciiTheme="majorBidi" w:eastAsiaTheme="minorEastAsia" w:hAnsiTheme="majorBidi" w:cstheme="majorBidi"/>
          <w:kern w:val="24"/>
        </w:rPr>
        <w:t xml:space="preserve">, saran dan </w:t>
      </w:r>
      <w:proofErr w:type="spellStart"/>
      <w:r w:rsidRPr="00F53B1E">
        <w:rPr>
          <w:rFonts w:asciiTheme="majorBidi" w:eastAsiaTheme="minorEastAsia" w:hAnsiTheme="majorBidi" w:cstheme="majorBidi"/>
          <w:kern w:val="24"/>
        </w:rPr>
        <w:t>kritik</w:t>
      </w:r>
      <w:proofErr w:type="spellEnd"/>
      <w:r w:rsidRPr="00F53B1E">
        <w:rPr>
          <w:rFonts w:asciiTheme="majorBidi" w:eastAsiaTheme="minorEastAsia" w:hAnsiTheme="majorBidi" w:cstheme="majorBidi"/>
          <w:kern w:val="24"/>
        </w:rPr>
        <w:t>.</w:t>
      </w:r>
    </w:p>
    <w:p w14:paraId="59497E25" w14:textId="1EFF9142" w:rsidR="008D75C8" w:rsidRPr="00F53B1E" w:rsidRDefault="00D84C82" w:rsidP="002E1929">
      <w:pPr>
        <w:pStyle w:val="ListParagraph"/>
        <w:numPr>
          <w:ilvl w:val="1"/>
          <w:numId w:val="55"/>
        </w:numPr>
        <w:ind w:left="1276" w:hanging="425"/>
        <w:rPr>
          <w:rFonts w:asciiTheme="majorBidi" w:hAnsiTheme="majorBidi" w:cstheme="majorBidi"/>
        </w:rPr>
      </w:pPr>
      <w:proofErr w:type="spellStart"/>
      <w:r w:rsidRPr="00F53B1E">
        <w:rPr>
          <w:rFonts w:asciiTheme="majorBidi" w:eastAsiaTheme="minorEastAsia" w:hAnsiTheme="majorBidi" w:cstheme="majorBidi"/>
          <w:kern w:val="24"/>
        </w:rPr>
        <w:t>Mendor</w:t>
      </w:r>
      <w:r w:rsidR="008D75C8" w:rsidRPr="00F53B1E">
        <w:rPr>
          <w:rFonts w:asciiTheme="majorBidi" w:eastAsiaTheme="minorEastAsia" w:hAnsiTheme="majorBidi" w:cstheme="majorBidi"/>
          <w:kern w:val="24"/>
        </w:rPr>
        <w:t>o</w:t>
      </w:r>
      <w:r w:rsidRPr="00F53B1E">
        <w:rPr>
          <w:rFonts w:asciiTheme="majorBidi" w:eastAsiaTheme="minorEastAsia" w:hAnsiTheme="majorBidi" w:cstheme="majorBidi"/>
          <w:kern w:val="24"/>
        </w:rPr>
        <w:t>ng</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umat</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masyarakat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untuk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ikut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dalam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pembangunan</w:t>
      </w:r>
      <w:proofErr w:type="spellEnd"/>
      <w:r w:rsidRPr="00F53B1E">
        <w:rPr>
          <w:rFonts w:asciiTheme="majorBidi" w:eastAsiaTheme="minorEastAsia" w:hAnsiTheme="majorBidi" w:cstheme="majorBidi"/>
          <w:kern w:val="24"/>
        </w:rPr>
        <w:t>.</w:t>
      </w:r>
    </w:p>
    <w:p w14:paraId="01CBD84C" w14:textId="77777777" w:rsidR="008D75C8" w:rsidRPr="00F53B1E" w:rsidRDefault="008D75C8" w:rsidP="008D75C8">
      <w:pPr>
        <w:pStyle w:val="ListParagraph"/>
        <w:ind w:left="720"/>
        <w:rPr>
          <w:rFonts w:asciiTheme="majorBidi" w:hAnsiTheme="majorBidi" w:cstheme="majorBidi"/>
        </w:rPr>
      </w:pPr>
      <w:r w:rsidRPr="00F53B1E">
        <w:rPr>
          <w:rFonts w:asciiTheme="majorBidi" w:eastAsiaTheme="minorEastAsia" w:hAnsiTheme="majorBidi" w:cstheme="majorBidi"/>
          <w:kern w:val="24"/>
        </w:rPr>
        <w:t>(</w:t>
      </w:r>
      <w:proofErr w:type="spellStart"/>
      <w:r w:rsidRPr="00F53B1E">
        <w:rPr>
          <w:rFonts w:asciiTheme="majorBidi" w:eastAsiaTheme="minorEastAsia" w:hAnsiTheme="majorBidi" w:cstheme="majorBidi"/>
          <w:kern w:val="24"/>
        </w:rPr>
        <w:t>Tarmizi</w:t>
      </w:r>
      <w:proofErr w:type="spellEnd"/>
      <w:r w:rsidRPr="00F53B1E">
        <w:rPr>
          <w:rFonts w:asciiTheme="majorBidi" w:eastAsiaTheme="minorEastAsia" w:hAnsiTheme="majorBidi" w:cstheme="majorBidi"/>
          <w:kern w:val="24"/>
        </w:rPr>
        <w:t xml:space="preserve"> Taher, 1997: 4).</w:t>
      </w:r>
    </w:p>
    <w:p w14:paraId="118E6E36" w14:textId="00633184" w:rsidR="00D84C82" w:rsidRPr="00F53B1E" w:rsidRDefault="00D84C82" w:rsidP="008D75C8">
      <w:pPr>
        <w:pStyle w:val="SubBab8"/>
        <w:rPr>
          <w:rFonts w:eastAsia="Times New Roman"/>
        </w:rPr>
      </w:pPr>
      <w:proofErr w:type="spellStart"/>
      <w:r w:rsidRPr="00F53B1E">
        <w:t>Pluralisme</w:t>
      </w:r>
      <w:proofErr w:type="spellEnd"/>
      <w:r w:rsidRPr="00F53B1E">
        <w:t xml:space="preserve"> Agama </w:t>
      </w:r>
      <w:proofErr w:type="spellStart"/>
      <w:r w:rsidRPr="00F53B1E">
        <w:t>Sebagai</w:t>
      </w:r>
      <w:proofErr w:type="spellEnd"/>
      <w:r w:rsidRPr="00F53B1E">
        <w:t xml:space="preserve"> </w:t>
      </w:r>
      <w:proofErr w:type="spellStart"/>
      <w:r w:rsidRPr="00F53B1E">
        <w:t>Suatu</w:t>
      </w:r>
      <w:proofErr w:type="spellEnd"/>
      <w:r w:rsidRPr="00F53B1E">
        <w:t xml:space="preserve"> </w:t>
      </w:r>
      <w:proofErr w:type="spellStart"/>
      <w:r w:rsidRPr="00F53B1E">
        <w:t>Keniscayaan</w:t>
      </w:r>
      <w:proofErr w:type="spellEnd"/>
      <w:r w:rsidRPr="00F53B1E">
        <w:t xml:space="preserve"> </w:t>
      </w:r>
      <w:proofErr w:type="spellStart"/>
      <w:r w:rsidRPr="00F53B1E">
        <w:t>Sosial</w:t>
      </w:r>
      <w:proofErr w:type="spellEnd"/>
      <w:r w:rsidR="00E94C30">
        <w:rPr>
          <w:rStyle w:val="FootnoteReference"/>
        </w:rPr>
        <w:footnoteReference w:id="93"/>
      </w:r>
      <w:r w:rsidRPr="00F53B1E">
        <w:t>.</w:t>
      </w:r>
    </w:p>
    <w:p w14:paraId="5C10E2B2" w14:textId="5AC2369B" w:rsidR="008D75C8" w:rsidRPr="00F53B1E" w:rsidRDefault="00D84C82" w:rsidP="008D75C8">
      <w:pPr>
        <w:spacing w:after="0" w:line="480" w:lineRule="auto"/>
        <w:ind w:left="426" w:firstLine="425"/>
        <w:contextualSpacing/>
        <w:jc w:val="both"/>
        <w:rPr>
          <w:rFonts w:asciiTheme="majorBidi" w:eastAsiaTheme="minorEastAsia" w:hAnsiTheme="majorBidi" w:cstheme="majorBidi"/>
          <w:kern w:val="24"/>
          <w:sz w:val="24"/>
          <w:szCs w:val="24"/>
        </w:rPr>
      </w:pPr>
      <w:proofErr w:type="spellStart"/>
      <w:r w:rsidRPr="00F53B1E">
        <w:rPr>
          <w:rFonts w:asciiTheme="majorBidi" w:eastAsiaTheme="minorEastAsia" w:hAnsiTheme="majorBidi" w:cstheme="majorBidi"/>
          <w:kern w:val="24"/>
          <w:sz w:val="24"/>
          <w:szCs w:val="24"/>
        </w:rPr>
        <w:t>Untuk</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menunjang</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terbentuknya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masyrakat</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beragama</w:t>
      </w:r>
      <w:proofErr w:type="spellEnd"/>
      <w:r w:rsidRPr="00F53B1E">
        <w:rPr>
          <w:rFonts w:asciiTheme="majorBidi" w:eastAsiaTheme="minorEastAsia" w:hAnsiTheme="majorBidi" w:cstheme="majorBidi"/>
          <w:kern w:val="24"/>
          <w:sz w:val="24"/>
          <w:szCs w:val="24"/>
        </w:rPr>
        <w:t xml:space="preserve"> yang </w:t>
      </w:r>
      <w:proofErr w:type="spellStart"/>
      <w:r w:rsidRPr="00F53B1E">
        <w:rPr>
          <w:rFonts w:asciiTheme="majorBidi" w:eastAsiaTheme="minorEastAsia" w:hAnsiTheme="majorBidi" w:cstheme="majorBidi"/>
          <w:kern w:val="24"/>
          <w:sz w:val="24"/>
          <w:szCs w:val="24"/>
        </w:rPr>
        <w:t>harmonis</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maka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perlu</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kiranya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bagi</w:t>
      </w:r>
      <w:proofErr w:type="spellEnd"/>
      <w:r w:rsidRPr="00F53B1E">
        <w:rPr>
          <w:rFonts w:asciiTheme="majorBidi" w:eastAsiaTheme="minorEastAsia" w:hAnsiTheme="majorBidi" w:cstheme="majorBidi"/>
          <w:kern w:val="24"/>
          <w:sz w:val="24"/>
          <w:szCs w:val="24"/>
        </w:rPr>
        <w:t xml:space="preserve"> para </w:t>
      </w:r>
      <w:proofErr w:type="spellStart"/>
      <w:r w:rsidRPr="00F53B1E">
        <w:rPr>
          <w:rFonts w:asciiTheme="majorBidi" w:eastAsiaTheme="minorEastAsia" w:hAnsiTheme="majorBidi" w:cstheme="majorBidi"/>
          <w:kern w:val="24"/>
          <w:sz w:val="24"/>
          <w:szCs w:val="24"/>
        </w:rPr>
        <w:t>kiayi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da’</w:t>
      </w:r>
      <w:r w:rsidR="00C368FA">
        <w:rPr>
          <w:rFonts w:asciiTheme="majorBidi" w:eastAsiaTheme="minorEastAsia" w:hAnsiTheme="majorBidi" w:cstheme="majorBidi"/>
          <w:kern w:val="24"/>
          <w:sz w:val="24"/>
          <w:szCs w:val="24"/>
        </w:rPr>
        <w:t>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pendeta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romo</w:t>
      </w:r>
      <w:proofErr w:type="spellEnd"/>
      <w:r w:rsidRPr="00F53B1E">
        <w:rPr>
          <w:rFonts w:asciiTheme="majorBidi" w:eastAsiaTheme="minorEastAsia" w:hAnsiTheme="majorBidi" w:cstheme="majorBidi"/>
          <w:kern w:val="24"/>
          <w:sz w:val="24"/>
          <w:szCs w:val="24"/>
        </w:rPr>
        <w:t xml:space="preserve">, dan </w:t>
      </w:r>
      <w:proofErr w:type="spellStart"/>
      <w:r w:rsidRPr="00F53B1E">
        <w:rPr>
          <w:rFonts w:asciiTheme="majorBidi" w:eastAsiaTheme="minorEastAsia" w:hAnsiTheme="majorBidi" w:cstheme="majorBidi"/>
          <w:kern w:val="24"/>
          <w:sz w:val="24"/>
          <w:szCs w:val="24"/>
        </w:rPr>
        <w:t>pemuk-pemuka</w:t>
      </w:r>
      <w:proofErr w:type="spellEnd"/>
      <w:r w:rsidRPr="00F53B1E">
        <w:rPr>
          <w:rFonts w:asciiTheme="majorBidi" w:eastAsiaTheme="minorEastAsia" w:hAnsiTheme="majorBidi" w:cstheme="majorBidi"/>
          <w:kern w:val="24"/>
          <w:sz w:val="24"/>
          <w:szCs w:val="24"/>
        </w:rPr>
        <w:t xml:space="preserve"> agama</w:t>
      </w:r>
      <w:r w:rsidR="008D75C8" w:rsidRPr="00F53B1E">
        <w:rPr>
          <w:rFonts w:asciiTheme="majorBidi" w:eastAsia="Times New Roman" w:hAnsiTheme="majorBidi" w:cstheme="majorBidi"/>
          <w:sz w:val="24"/>
          <w:szCs w:val="24"/>
        </w:rPr>
        <w:t xml:space="preserve"> </w:t>
      </w:r>
      <w:proofErr w:type="spellStart"/>
      <w:r w:rsidRPr="00F53B1E">
        <w:rPr>
          <w:rFonts w:asciiTheme="majorBidi" w:eastAsiaTheme="minorEastAsia" w:hAnsiTheme="majorBidi" w:cstheme="majorBidi"/>
          <w:kern w:val="24"/>
          <w:sz w:val="24"/>
          <w:szCs w:val="24"/>
        </w:rPr>
        <w:t>lainnya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untuk</w:t>
      </w:r>
      <w:proofErr w:type="spellEnd"/>
      <w:r w:rsidR="008D75C8"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men</w:t>
      </w:r>
      <w:r w:rsidR="008D75C8" w:rsidRPr="00F53B1E">
        <w:rPr>
          <w:rFonts w:asciiTheme="majorBidi" w:eastAsiaTheme="minorEastAsia" w:hAnsiTheme="majorBidi" w:cstheme="majorBidi"/>
          <w:kern w:val="24"/>
          <w:sz w:val="24"/>
          <w:szCs w:val="24"/>
        </w:rPr>
        <w:t>a</w:t>
      </w:r>
      <w:r w:rsidRPr="00F53B1E">
        <w:rPr>
          <w:rFonts w:asciiTheme="majorBidi" w:eastAsiaTheme="minorEastAsia" w:hAnsiTheme="majorBidi" w:cstheme="majorBidi"/>
          <w:kern w:val="24"/>
          <w:sz w:val="24"/>
          <w:szCs w:val="24"/>
        </w:rPr>
        <w:t>namkan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kepada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umatnya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mengenai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keniscayaan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kemajemu</w:t>
      </w:r>
      <w:r w:rsidR="008D75C8" w:rsidRPr="00F53B1E">
        <w:rPr>
          <w:rFonts w:asciiTheme="majorBidi" w:eastAsiaTheme="minorEastAsia" w:hAnsiTheme="majorBidi" w:cstheme="majorBidi"/>
          <w:kern w:val="24"/>
          <w:sz w:val="24"/>
          <w:szCs w:val="24"/>
        </w:rPr>
        <w:t>k</w:t>
      </w:r>
      <w:r w:rsidRPr="00F53B1E">
        <w:rPr>
          <w:rFonts w:asciiTheme="majorBidi" w:eastAsiaTheme="minorEastAsia" w:hAnsiTheme="majorBidi" w:cstheme="majorBidi"/>
          <w:kern w:val="24"/>
          <w:sz w:val="24"/>
          <w:szCs w:val="24"/>
        </w:rPr>
        <w:t>an</w:t>
      </w:r>
      <w:proofErr w:type="spellEnd"/>
      <w:r w:rsidRPr="00F53B1E">
        <w:rPr>
          <w:rFonts w:asciiTheme="majorBidi" w:eastAsiaTheme="minorEastAsia" w:hAnsiTheme="majorBidi" w:cstheme="majorBidi"/>
          <w:kern w:val="24"/>
          <w:sz w:val="24"/>
          <w:szCs w:val="24"/>
        </w:rPr>
        <w:t xml:space="preserve"> agama </w:t>
      </w:r>
      <w:proofErr w:type="spellStart"/>
      <w:r w:rsidRPr="00F53B1E">
        <w:rPr>
          <w:rFonts w:asciiTheme="majorBidi" w:eastAsiaTheme="minorEastAsia" w:hAnsiTheme="majorBidi" w:cstheme="majorBidi"/>
          <w:kern w:val="24"/>
          <w:sz w:val="24"/>
          <w:szCs w:val="24"/>
        </w:rPr>
        <w:t>dalam</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kehidupan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sosial</w:t>
      </w:r>
      <w:proofErr w:type="spellEnd"/>
      <w:r w:rsidRPr="00F53B1E">
        <w:rPr>
          <w:rFonts w:asciiTheme="majorBidi" w:eastAsiaTheme="minorEastAsia" w:hAnsiTheme="majorBidi" w:cstheme="majorBidi"/>
          <w:kern w:val="24"/>
          <w:sz w:val="24"/>
          <w:szCs w:val="24"/>
        </w:rPr>
        <w:t>.</w:t>
      </w:r>
    </w:p>
    <w:p w14:paraId="3E0FFBEE" w14:textId="5C163C37" w:rsidR="00D84C82" w:rsidRPr="00F53B1E" w:rsidRDefault="00D84C82" w:rsidP="008D75C8">
      <w:pPr>
        <w:spacing w:after="0" w:line="480" w:lineRule="auto"/>
        <w:ind w:left="426" w:firstLine="425"/>
        <w:contextualSpacing/>
        <w:jc w:val="both"/>
        <w:rPr>
          <w:rFonts w:asciiTheme="majorBidi" w:hAnsiTheme="majorBidi" w:cstheme="majorBidi"/>
          <w:sz w:val="24"/>
          <w:szCs w:val="24"/>
        </w:rPr>
      </w:pPr>
      <w:r w:rsidRPr="00F53B1E">
        <w:rPr>
          <w:rFonts w:asciiTheme="majorBidi" w:eastAsiaTheme="minorEastAsia" w:hAnsiTheme="majorBidi" w:cstheme="majorBidi"/>
          <w:kern w:val="24"/>
          <w:sz w:val="24"/>
          <w:szCs w:val="24"/>
        </w:rPr>
        <w:t>Usaha-</w:t>
      </w:r>
      <w:proofErr w:type="spellStart"/>
      <w:r w:rsidRPr="00F53B1E">
        <w:rPr>
          <w:rFonts w:asciiTheme="majorBidi" w:eastAsiaTheme="minorEastAsia" w:hAnsiTheme="majorBidi" w:cstheme="majorBidi"/>
          <w:kern w:val="24"/>
          <w:sz w:val="24"/>
          <w:szCs w:val="24"/>
        </w:rPr>
        <w:t>usaha</w:t>
      </w:r>
      <w:proofErr w:type="spellEnd"/>
      <w:r w:rsidRPr="00F53B1E">
        <w:rPr>
          <w:rFonts w:asciiTheme="majorBidi" w:eastAsiaTheme="minorEastAsia" w:hAnsiTheme="majorBidi" w:cstheme="majorBidi"/>
          <w:kern w:val="24"/>
          <w:sz w:val="24"/>
          <w:szCs w:val="24"/>
        </w:rPr>
        <w:t xml:space="preserve"> agar </w:t>
      </w:r>
      <w:proofErr w:type="spellStart"/>
      <w:r w:rsidRPr="00F53B1E">
        <w:rPr>
          <w:rFonts w:asciiTheme="majorBidi" w:eastAsiaTheme="minorEastAsia" w:hAnsiTheme="majorBidi" w:cstheme="majorBidi"/>
          <w:kern w:val="24"/>
          <w:sz w:val="24"/>
          <w:szCs w:val="24"/>
        </w:rPr>
        <w:t>Umat</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menjadi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rukun</w:t>
      </w:r>
      <w:proofErr w:type="spellEnd"/>
      <w:r w:rsidRPr="00F53B1E">
        <w:rPr>
          <w:rFonts w:asciiTheme="majorBidi" w:eastAsiaTheme="minorEastAsia" w:hAnsiTheme="majorBidi" w:cstheme="majorBidi"/>
          <w:kern w:val="24"/>
          <w:sz w:val="24"/>
          <w:szCs w:val="24"/>
        </w:rPr>
        <w:t>:</w:t>
      </w:r>
    </w:p>
    <w:p w14:paraId="0640C1C4" w14:textId="77777777" w:rsidR="00D84C82" w:rsidRPr="00F53B1E" w:rsidRDefault="00D84C82" w:rsidP="002E1929">
      <w:pPr>
        <w:pStyle w:val="ListParagraph"/>
        <w:numPr>
          <w:ilvl w:val="0"/>
          <w:numId w:val="56"/>
        </w:numPr>
        <w:tabs>
          <w:tab w:val="clear" w:pos="502"/>
        </w:tabs>
        <w:ind w:left="851" w:hanging="425"/>
        <w:rPr>
          <w:rFonts w:asciiTheme="majorBidi" w:hAnsiTheme="majorBidi" w:cstheme="majorBidi"/>
        </w:rPr>
      </w:pPr>
      <w:proofErr w:type="spellStart"/>
      <w:r w:rsidRPr="00F53B1E">
        <w:rPr>
          <w:rFonts w:asciiTheme="majorBidi" w:eastAsiaTheme="minorEastAsia" w:hAnsiTheme="majorBidi" w:cstheme="majorBidi"/>
          <w:kern w:val="24"/>
        </w:rPr>
        <w:t>Sikap</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saling</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menahan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diri</w:t>
      </w:r>
      <w:proofErr w:type="spellEnd"/>
      <w:r w:rsidRPr="00F53B1E">
        <w:rPr>
          <w:rFonts w:asciiTheme="majorBidi" w:eastAsiaTheme="minorEastAsia" w:hAnsiTheme="majorBidi" w:cstheme="majorBidi"/>
          <w:kern w:val="24"/>
        </w:rPr>
        <w:t>.</w:t>
      </w:r>
    </w:p>
    <w:p w14:paraId="7D5629AE" w14:textId="77777777" w:rsidR="00D84C82" w:rsidRPr="00F53B1E" w:rsidRDefault="00D84C82" w:rsidP="002E1929">
      <w:pPr>
        <w:pStyle w:val="ListParagraph"/>
        <w:numPr>
          <w:ilvl w:val="0"/>
          <w:numId w:val="56"/>
        </w:numPr>
        <w:tabs>
          <w:tab w:val="clear" w:pos="502"/>
        </w:tabs>
        <w:ind w:left="851" w:hanging="425"/>
        <w:rPr>
          <w:rFonts w:asciiTheme="majorBidi" w:hAnsiTheme="majorBidi" w:cstheme="majorBidi"/>
        </w:rPr>
      </w:pPr>
      <w:r w:rsidRPr="00F53B1E">
        <w:rPr>
          <w:rFonts w:asciiTheme="majorBidi" w:eastAsiaTheme="minorEastAsia" w:hAnsiTheme="majorBidi" w:cstheme="majorBidi"/>
          <w:kern w:val="24"/>
        </w:rPr>
        <w:t xml:space="preserve">Saling </w:t>
      </w:r>
      <w:proofErr w:type="spellStart"/>
      <w:r w:rsidRPr="00F53B1E">
        <w:rPr>
          <w:rFonts w:asciiTheme="majorBidi" w:eastAsiaTheme="minorEastAsia" w:hAnsiTheme="majorBidi" w:cstheme="majorBidi"/>
          <w:kern w:val="24"/>
        </w:rPr>
        <w:t>menghormati</w:t>
      </w:r>
      <w:proofErr w:type="spellEnd"/>
    </w:p>
    <w:p w14:paraId="6D8A023A" w14:textId="77777777" w:rsidR="00D84C82" w:rsidRPr="00F53B1E" w:rsidRDefault="00D84C82" w:rsidP="002E1929">
      <w:pPr>
        <w:pStyle w:val="ListParagraph"/>
        <w:numPr>
          <w:ilvl w:val="0"/>
          <w:numId w:val="56"/>
        </w:numPr>
        <w:tabs>
          <w:tab w:val="clear" w:pos="502"/>
        </w:tabs>
        <w:ind w:left="851" w:hanging="425"/>
        <w:rPr>
          <w:rFonts w:asciiTheme="majorBidi" w:hAnsiTheme="majorBidi" w:cstheme="majorBidi"/>
        </w:rPr>
      </w:pPr>
      <w:r w:rsidRPr="00F53B1E">
        <w:rPr>
          <w:rFonts w:asciiTheme="majorBidi" w:eastAsiaTheme="minorEastAsia" w:hAnsiTheme="majorBidi" w:cstheme="majorBidi"/>
          <w:kern w:val="24"/>
        </w:rPr>
        <w:t xml:space="preserve">Saling </w:t>
      </w:r>
      <w:proofErr w:type="spellStart"/>
      <w:r w:rsidRPr="00F53B1E">
        <w:rPr>
          <w:rFonts w:asciiTheme="majorBidi" w:eastAsiaTheme="minorEastAsia" w:hAnsiTheme="majorBidi" w:cstheme="majorBidi"/>
          <w:kern w:val="24"/>
        </w:rPr>
        <w:t>mempercayai</w:t>
      </w:r>
      <w:proofErr w:type="spellEnd"/>
    </w:p>
    <w:p w14:paraId="62845B63" w14:textId="77777777" w:rsidR="00D84C82" w:rsidRPr="00F53B1E" w:rsidRDefault="00D84C82" w:rsidP="002E1929">
      <w:pPr>
        <w:pStyle w:val="ListParagraph"/>
        <w:numPr>
          <w:ilvl w:val="0"/>
          <w:numId w:val="56"/>
        </w:numPr>
        <w:tabs>
          <w:tab w:val="clear" w:pos="502"/>
        </w:tabs>
        <w:ind w:left="851" w:hanging="425"/>
        <w:rPr>
          <w:rFonts w:asciiTheme="majorBidi" w:hAnsiTheme="majorBidi" w:cstheme="majorBidi"/>
        </w:rPr>
      </w:pPr>
      <w:r w:rsidRPr="00F53B1E">
        <w:rPr>
          <w:rFonts w:asciiTheme="majorBidi" w:eastAsiaTheme="minorEastAsia" w:hAnsiTheme="majorBidi" w:cstheme="majorBidi"/>
          <w:kern w:val="24"/>
        </w:rPr>
        <w:t xml:space="preserve">Usaha </w:t>
      </w:r>
      <w:proofErr w:type="spellStart"/>
      <w:r w:rsidRPr="00F53B1E">
        <w:rPr>
          <w:rFonts w:asciiTheme="majorBidi" w:eastAsiaTheme="minorEastAsia" w:hAnsiTheme="majorBidi" w:cstheme="majorBidi"/>
          <w:kern w:val="24"/>
        </w:rPr>
        <w:t>memahami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jaran</w:t>
      </w:r>
      <w:proofErr w:type="spellEnd"/>
      <w:r w:rsidRPr="00F53B1E">
        <w:rPr>
          <w:rFonts w:asciiTheme="majorBidi" w:eastAsiaTheme="minorEastAsia" w:hAnsiTheme="majorBidi" w:cstheme="majorBidi"/>
          <w:kern w:val="24"/>
        </w:rPr>
        <w:t xml:space="preserve"> yang lain.</w:t>
      </w:r>
    </w:p>
    <w:p w14:paraId="0AB2C999" w14:textId="77777777" w:rsidR="00D84C82" w:rsidRPr="00F53B1E" w:rsidRDefault="00D84C82" w:rsidP="002E1929">
      <w:pPr>
        <w:pStyle w:val="ListParagraph"/>
        <w:numPr>
          <w:ilvl w:val="0"/>
          <w:numId w:val="56"/>
        </w:numPr>
        <w:tabs>
          <w:tab w:val="clear" w:pos="502"/>
        </w:tabs>
        <w:ind w:left="851" w:hanging="425"/>
        <w:rPr>
          <w:rFonts w:asciiTheme="majorBidi" w:hAnsiTheme="majorBidi" w:cstheme="majorBidi"/>
        </w:rPr>
      </w:pPr>
      <w:proofErr w:type="spellStart"/>
      <w:r w:rsidRPr="00F53B1E">
        <w:rPr>
          <w:rFonts w:asciiTheme="majorBidi" w:eastAsiaTheme="minorEastAsia" w:hAnsiTheme="majorBidi" w:cstheme="majorBidi"/>
          <w:kern w:val="24"/>
        </w:rPr>
        <w:t>Menyampaikan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keyakinan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dengan</w:t>
      </w:r>
      <w:proofErr w:type="spellEnd"/>
      <w:r w:rsidRPr="00F53B1E">
        <w:rPr>
          <w:rFonts w:asciiTheme="majorBidi" w:eastAsiaTheme="minorEastAsia" w:hAnsiTheme="majorBidi" w:cstheme="majorBidi"/>
          <w:kern w:val="24"/>
        </w:rPr>
        <w:t xml:space="preserve"> hikmah.</w:t>
      </w:r>
    </w:p>
    <w:p w14:paraId="07ECA3E3" w14:textId="77777777" w:rsidR="00D84C82" w:rsidRPr="00F53B1E" w:rsidRDefault="00D84C82" w:rsidP="002E1929">
      <w:pPr>
        <w:pStyle w:val="ListParagraph"/>
        <w:numPr>
          <w:ilvl w:val="0"/>
          <w:numId w:val="56"/>
        </w:numPr>
        <w:tabs>
          <w:tab w:val="clear" w:pos="502"/>
        </w:tabs>
        <w:ind w:left="851" w:hanging="425"/>
        <w:rPr>
          <w:rFonts w:asciiTheme="majorBidi" w:hAnsiTheme="majorBidi" w:cstheme="majorBidi"/>
        </w:rPr>
      </w:pPr>
      <w:r w:rsidRPr="00F53B1E">
        <w:rPr>
          <w:rFonts w:asciiTheme="majorBidi" w:eastAsiaTheme="minorEastAsia" w:hAnsiTheme="majorBidi" w:cstheme="majorBidi"/>
          <w:kern w:val="24"/>
        </w:rPr>
        <w:t xml:space="preserve">Dialog </w:t>
      </w:r>
      <w:proofErr w:type="spellStart"/>
      <w:r w:rsidRPr="00F53B1E">
        <w:rPr>
          <w:rFonts w:asciiTheme="majorBidi" w:eastAsiaTheme="minorEastAsia" w:hAnsiTheme="majorBidi" w:cstheme="majorBidi"/>
          <w:kern w:val="24"/>
        </w:rPr>
        <w:t>antar</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umat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beragama</w:t>
      </w:r>
      <w:proofErr w:type="spellEnd"/>
      <w:r w:rsidRPr="00F53B1E">
        <w:rPr>
          <w:rFonts w:asciiTheme="majorBidi" w:eastAsiaTheme="minorEastAsia" w:hAnsiTheme="majorBidi" w:cstheme="majorBidi"/>
          <w:kern w:val="24"/>
        </w:rPr>
        <w:t>.</w:t>
      </w:r>
    </w:p>
    <w:p w14:paraId="6AD586DD" w14:textId="4B448676" w:rsidR="008D75C8" w:rsidRPr="00F53B1E" w:rsidRDefault="009519E0" w:rsidP="008D75C8">
      <w:pPr>
        <w:pStyle w:val="SubBab8"/>
      </w:pPr>
      <w:r w:rsidRPr="00F53B1E">
        <w:t xml:space="preserve">Dialog Antar </w:t>
      </w:r>
      <w:proofErr w:type="spellStart"/>
      <w:r w:rsidRPr="00F53B1E">
        <w:t>Umat</w:t>
      </w:r>
      <w:proofErr w:type="spellEnd"/>
      <w:r w:rsidRPr="00F53B1E">
        <w:t xml:space="preserve"> </w:t>
      </w:r>
      <w:proofErr w:type="spellStart"/>
      <w:r w:rsidRPr="00F53B1E">
        <w:t>Beragama</w:t>
      </w:r>
      <w:proofErr w:type="spellEnd"/>
      <w:r w:rsidR="006975CB">
        <w:rPr>
          <w:rStyle w:val="FootnoteReference"/>
        </w:rPr>
        <w:footnoteReference w:id="94"/>
      </w:r>
    </w:p>
    <w:p w14:paraId="70AA0486" w14:textId="02763FDE" w:rsidR="009519E0" w:rsidRPr="00F53B1E" w:rsidRDefault="009519E0" w:rsidP="002E1929">
      <w:pPr>
        <w:pStyle w:val="ListParagraph"/>
        <w:numPr>
          <w:ilvl w:val="0"/>
          <w:numId w:val="57"/>
        </w:numPr>
        <w:ind w:left="851" w:hanging="425"/>
        <w:rPr>
          <w:rFonts w:asciiTheme="majorBidi" w:hAnsiTheme="majorBidi" w:cstheme="majorBidi"/>
        </w:rPr>
      </w:pPr>
      <w:r w:rsidRPr="00F53B1E">
        <w:rPr>
          <w:rFonts w:asciiTheme="majorBidi" w:hAnsiTheme="majorBidi" w:cstheme="majorBidi"/>
        </w:rPr>
        <w:t xml:space="preserve">Dialog </w:t>
      </w:r>
      <w:proofErr w:type="spellStart"/>
      <w:proofErr w:type="gramStart"/>
      <w:r w:rsidRPr="00F53B1E">
        <w:rPr>
          <w:rFonts w:asciiTheme="majorBidi" w:hAnsiTheme="majorBidi" w:cstheme="majorBidi"/>
        </w:rPr>
        <w:t>Parlementer</w:t>
      </w:r>
      <w:proofErr w:type="spellEnd"/>
      <w:r w:rsidRPr="00F53B1E">
        <w:rPr>
          <w:rFonts w:asciiTheme="majorBidi" w:hAnsiTheme="majorBidi" w:cstheme="majorBidi"/>
        </w:rPr>
        <w:t>.(</w:t>
      </w:r>
      <w:proofErr w:type="spellStart"/>
      <w:proofErr w:type="gramEnd"/>
      <w:r w:rsidRPr="00F53B1E">
        <w:rPr>
          <w:rFonts w:asciiTheme="majorBidi" w:hAnsiTheme="majorBidi" w:cstheme="majorBidi"/>
        </w:rPr>
        <w:t>Melibatkan</w:t>
      </w:r>
      <w:proofErr w:type="spellEnd"/>
      <w:r w:rsidRPr="00F53B1E">
        <w:rPr>
          <w:rFonts w:asciiTheme="majorBidi" w:hAnsiTheme="majorBidi" w:cstheme="majorBidi"/>
        </w:rPr>
        <w:t xml:space="preserve"> </w:t>
      </w:r>
      <w:proofErr w:type="spellStart"/>
      <w:r w:rsidRPr="00F53B1E">
        <w:rPr>
          <w:rFonts w:asciiTheme="majorBidi" w:hAnsiTheme="majorBidi" w:cstheme="majorBidi"/>
        </w:rPr>
        <w:t>tokoh-tokoh</w:t>
      </w:r>
      <w:proofErr w:type="spellEnd"/>
      <w:r w:rsidRPr="00F53B1E">
        <w:rPr>
          <w:rFonts w:asciiTheme="majorBidi" w:hAnsiTheme="majorBidi" w:cstheme="majorBidi"/>
        </w:rPr>
        <w:t xml:space="preserve"> </w:t>
      </w:r>
      <w:proofErr w:type="spellStart"/>
      <w:r w:rsidRPr="00F53B1E">
        <w:rPr>
          <w:rFonts w:asciiTheme="majorBidi" w:hAnsiTheme="majorBidi" w:cstheme="majorBidi"/>
        </w:rPr>
        <w:t>antar</w:t>
      </w:r>
      <w:proofErr w:type="spellEnd"/>
      <w:r w:rsidRPr="00F53B1E">
        <w:rPr>
          <w:rFonts w:asciiTheme="majorBidi" w:hAnsiTheme="majorBidi" w:cstheme="majorBidi"/>
        </w:rPr>
        <w:t xml:space="preserve"> </w:t>
      </w:r>
      <w:proofErr w:type="spellStart"/>
      <w:r w:rsidRPr="00F53B1E">
        <w:rPr>
          <w:rFonts w:asciiTheme="majorBidi" w:hAnsiTheme="majorBidi" w:cstheme="majorBidi"/>
        </w:rPr>
        <w:t>umat</w:t>
      </w:r>
      <w:proofErr w:type="spellEnd"/>
      <w:r w:rsidRPr="00F53B1E">
        <w:rPr>
          <w:rFonts w:asciiTheme="majorBidi" w:hAnsiTheme="majorBidi" w:cstheme="majorBidi"/>
        </w:rPr>
        <w:t xml:space="preserve"> </w:t>
      </w:r>
      <w:proofErr w:type="spellStart"/>
      <w:r w:rsidRPr="00F53B1E">
        <w:rPr>
          <w:rFonts w:asciiTheme="majorBidi" w:hAnsiTheme="majorBidi" w:cstheme="majorBidi"/>
        </w:rPr>
        <w:t>beragama</w:t>
      </w:r>
      <w:proofErr w:type="spellEnd"/>
      <w:r w:rsidRPr="00F53B1E">
        <w:rPr>
          <w:rFonts w:asciiTheme="majorBidi" w:hAnsiTheme="majorBidi" w:cstheme="majorBidi"/>
        </w:rPr>
        <w:t>)</w:t>
      </w:r>
    </w:p>
    <w:p w14:paraId="457C8E21" w14:textId="7EA53A85" w:rsidR="009519E0" w:rsidRPr="00F53B1E" w:rsidRDefault="009519E0" w:rsidP="002E1929">
      <w:pPr>
        <w:pStyle w:val="ListParagraph"/>
        <w:numPr>
          <w:ilvl w:val="0"/>
          <w:numId w:val="57"/>
        </w:numPr>
        <w:ind w:left="851" w:hanging="425"/>
        <w:rPr>
          <w:rFonts w:asciiTheme="majorBidi" w:hAnsiTheme="majorBidi" w:cstheme="majorBidi"/>
        </w:rPr>
      </w:pPr>
      <w:r w:rsidRPr="00F53B1E">
        <w:rPr>
          <w:rFonts w:asciiTheme="majorBidi" w:hAnsiTheme="majorBidi" w:cstheme="majorBidi"/>
        </w:rPr>
        <w:t xml:space="preserve">Dialog </w:t>
      </w:r>
      <w:proofErr w:type="spellStart"/>
      <w:r w:rsidRPr="00F53B1E">
        <w:rPr>
          <w:rFonts w:asciiTheme="majorBidi" w:hAnsiTheme="majorBidi" w:cstheme="majorBidi"/>
        </w:rPr>
        <w:t>kelembagaan</w:t>
      </w:r>
      <w:proofErr w:type="spellEnd"/>
      <w:r w:rsidRPr="00F53B1E">
        <w:rPr>
          <w:rFonts w:asciiTheme="majorBidi" w:hAnsiTheme="majorBidi" w:cstheme="majorBidi"/>
        </w:rPr>
        <w:t xml:space="preserve">. (Antar </w:t>
      </w:r>
      <w:proofErr w:type="spellStart"/>
      <w:r w:rsidRPr="00F53B1E">
        <w:rPr>
          <w:rFonts w:asciiTheme="majorBidi" w:hAnsiTheme="majorBidi" w:cstheme="majorBidi"/>
        </w:rPr>
        <w:t>organisasi</w:t>
      </w:r>
      <w:proofErr w:type="spellEnd"/>
      <w:r w:rsidRPr="00F53B1E">
        <w:rPr>
          <w:rFonts w:asciiTheme="majorBidi" w:hAnsiTheme="majorBidi" w:cstheme="majorBidi"/>
        </w:rPr>
        <w:t>)</w:t>
      </w:r>
    </w:p>
    <w:p w14:paraId="56654ECB" w14:textId="4A2BC2C3" w:rsidR="009519E0" w:rsidRPr="00F53B1E" w:rsidRDefault="009519E0" w:rsidP="002E1929">
      <w:pPr>
        <w:pStyle w:val="ListParagraph"/>
        <w:numPr>
          <w:ilvl w:val="0"/>
          <w:numId w:val="57"/>
        </w:numPr>
        <w:ind w:left="851" w:hanging="425"/>
        <w:rPr>
          <w:rFonts w:asciiTheme="majorBidi" w:hAnsiTheme="majorBidi" w:cstheme="majorBidi"/>
        </w:rPr>
      </w:pPr>
      <w:r w:rsidRPr="00F53B1E">
        <w:rPr>
          <w:rFonts w:asciiTheme="majorBidi" w:hAnsiTheme="majorBidi" w:cstheme="majorBidi"/>
        </w:rPr>
        <w:t xml:space="preserve">Dialog </w:t>
      </w:r>
      <w:proofErr w:type="spellStart"/>
      <w:r w:rsidRPr="00F53B1E">
        <w:rPr>
          <w:rFonts w:asciiTheme="majorBidi" w:hAnsiTheme="majorBidi" w:cstheme="majorBidi"/>
        </w:rPr>
        <w:t>Teologi</w:t>
      </w:r>
      <w:proofErr w:type="spellEnd"/>
      <w:r w:rsidRPr="00F53B1E">
        <w:rPr>
          <w:rFonts w:asciiTheme="majorBidi" w:hAnsiTheme="majorBidi" w:cstheme="majorBidi"/>
        </w:rPr>
        <w:t>. (</w:t>
      </w:r>
      <w:proofErr w:type="spellStart"/>
      <w:r w:rsidRPr="00F53B1E">
        <w:rPr>
          <w:rFonts w:asciiTheme="majorBidi" w:hAnsiTheme="majorBidi" w:cstheme="majorBidi"/>
        </w:rPr>
        <w:t>Membahas</w:t>
      </w:r>
      <w:proofErr w:type="spellEnd"/>
      <w:r w:rsidRPr="00F53B1E">
        <w:rPr>
          <w:rFonts w:asciiTheme="majorBidi" w:hAnsiTheme="majorBidi" w:cstheme="majorBidi"/>
        </w:rPr>
        <w:t xml:space="preserve"> </w:t>
      </w:r>
      <w:proofErr w:type="spellStart"/>
      <w:r w:rsidRPr="00F53B1E">
        <w:rPr>
          <w:rFonts w:asciiTheme="majorBidi" w:hAnsiTheme="majorBidi" w:cstheme="majorBidi"/>
        </w:rPr>
        <w:t>tentang</w:t>
      </w:r>
      <w:proofErr w:type="spellEnd"/>
      <w:r w:rsidRPr="00F53B1E">
        <w:rPr>
          <w:rFonts w:asciiTheme="majorBidi" w:hAnsiTheme="majorBidi" w:cstheme="majorBidi"/>
        </w:rPr>
        <w:t xml:space="preserve"> </w:t>
      </w:r>
      <w:proofErr w:type="spellStart"/>
      <w:r w:rsidRPr="00F53B1E">
        <w:rPr>
          <w:rFonts w:asciiTheme="majorBidi" w:hAnsiTheme="majorBidi" w:cstheme="majorBidi"/>
        </w:rPr>
        <w:t>teologis</w:t>
      </w:r>
      <w:proofErr w:type="spellEnd"/>
      <w:r w:rsidRPr="00F53B1E">
        <w:rPr>
          <w:rFonts w:asciiTheme="majorBidi" w:hAnsiTheme="majorBidi" w:cstheme="majorBidi"/>
        </w:rPr>
        <w:t xml:space="preserve"> </w:t>
      </w:r>
      <w:proofErr w:type="spellStart"/>
      <w:r w:rsidRPr="00F53B1E">
        <w:rPr>
          <w:rFonts w:asciiTheme="majorBidi" w:hAnsiTheme="majorBidi" w:cstheme="majorBidi"/>
        </w:rPr>
        <w:t>filosofis</w:t>
      </w:r>
      <w:proofErr w:type="spellEnd"/>
      <w:r w:rsidRPr="00F53B1E">
        <w:rPr>
          <w:rFonts w:asciiTheme="majorBidi" w:hAnsiTheme="majorBidi" w:cstheme="majorBidi"/>
        </w:rPr>
        <w:t>)</w:t>
      </w:r>
    </w:p>
    <w:p w14:paraId="078CB48A" w14:textId="3B89A238" w:rsidR="009519E0" w:rsidRPr="00F53B1E" w:rsidRDefault="009519E0" w:rsidP="002E1929">
      <w:pPr>
        <w:pStyle w:val="ListParagraph"/>
        <w:numPr>
          <w:ilvl w:val="0"/>
          <w:numId w:val="57"/>
        </w:numPr>
        <w:ind w:left="851" w:hanging="425"/>
        <w:rPr>
          <w:rFonts w:asciiTheme="majorBidi" w:hAnsiTheme="majorBidi" w:cstheme="majorBidi"/>
        </w:rPr>
      </w:pPr>
      <w:r w:rsidRPr="00F53B1E">
        <w:rPr>
          <w:rFonts w:asciiTheme="majorBidi" w:hAnsiTheme="majorBidi" w:cstheme="majorBidi"/>
        </w:rPr>
        <w:t xml:space="preserve">Dialog </w:t>
      </w:r>
      <w:proofErr w:type="spellStart"/>
      <w:r w:rsidRPr="00F53B1E">
        <w:rPr>
          <w:rFonts w:asciiTheme="majorBidi" w:hAnsiTheme="majorBidi" w:cstheme="majorBidi"/>
        </w:rPr>
        <w:t>dalam</w:t>
      </w:r>
      <w:proofErr w:type="spellEnd"/>
      <w:r w:rsidRPr="00F53B1E">
        <w:rPr>
          <w:rFonts w:asciiTheme="majorBidi" w:hAnsiTheme="majorBidi" w:cstheme="majorBidi"/>
        </w:rPr>
        <w:t xml:space="preserve"> </w:t>
      </w:r>
      <w:proofErr w:type="spellStart"/>
      <w:r w:rsidRPr="00F53B1E">
        <w:rPr>
          <w:rFonts w:asciiTheme="majorBidi" w:hAnsiTheme="majorBidi" w:cstheme="majorBidi"/>
        </w:rPr>
        <w:t>masyarakat</w:t>
      </w:r>
      <w:proofErr w:type="spellEnd"/>
      <w:r w:rsidRPr="00F53B1E">
        <w:rPr>
          <w:rFonts w:asciiTheme="majorBidi" w:hAnsiTheme="majorBidi" w:cstheme="majorBidi"/>
        </w:rPr>
        <w:t>. (</w:t>
      </w:r>
      <w:proofErr w:type="spellStart"/>
      <w:proofErr w:type="gramStart"/>
      <w:r w:rsidRPr="00F53B1E">
        <w:rPr>
          <w:rFonts w:asciiTheme="majorBidi" w:hAnsiTheme="majorBidi" w:cstheme="majorBidi"/>
        </w:rPr>
        <w:t>antar</w:t>
      </w:r>
      <w:proofErr w:type="spellEnd"/>
      <w:proofErr w:type="gramEnd"/>
      <w:r w:rsidRPr="00F53B1E">
        <w:rPr>
          <w:rFonts w:asciiTheme="majorBidi" w:hAnsiTheme="majorBidi" w:cstheme="majorBidi"/>
        </w:rPr>
        <w:t xml:space="preserve"> </w:t>
      </w:r>
      <w:proofErr w:type="spellStart"/>
      <w:r w:rsidRPr="00F53B1E">
        <w:rPr>
          <w:rFonts w:asciiTheme="majorBidi" w:hAnsiTheme="majorBidi" w:cstheme="majorBidi"/>
        </w:rPr>
        <w:t>masyarakat</w:t>
      </w:r>
      <w:proofErr w:type="spellEnd"/>
      <w:r w:rsidRPr="00F53B1E">
        <w:rPr>
          <w:rFonts w:asciiTheme="majorBidi" w:hAnsiTheme="majorBidi" w:cstheme="majorBidi"/>
        </w:rPr>
        <w:t>)</w:t>
      </w:r>
    </w:p>
    <w:p w14:paraId="3BF6D019" w14:textId="7BC2D5ED" w:rsidR="009519E0" w:rsidRPr="00F53B1E" w:rsidRDefault="009519E0" w:rsidP="002E1929">
      <w:pPr>
        <w:pStyle w:val="ListParagraph"/>
        <w:numPr>
          <w:ilvl w:val="0"/>
          <w:numId w:val="57"/>
        </w:numPr>
        <w:ind w:left="851" w:hanging="425"/>
        <w:rPr>
          <w:rFonts w:asciiTheme="majorBidi" w:hAnsiTheme="majorBidi" w:cstheme="majorBidi"/>
        </w:rPr>
      </w:pPr>
      <w:r w:rsidRPr="00F53B1E">
        <w:rPr>
          <w:rFonts w:asciiTheme="majorBidi" w:hAnsiTheme="majorBidi" w:cstheme="majorBidi"/>
        </w:rPr>
        <w:t xml:space="preserve">Dialog </w:t>
      </w:r>
      <w:proofErr w:type="spellStart"/>
      <w:r w:rsidRPr="00F53B1E">
        <w:rPr>
          <w:rFonts w:asciiTheme="majorBidi" w:hAnsiTheme="majorBidi" w:cstheme="majorBidi"/>
        </w:rPr>
        <w:t>kerohanian</w:t>
      </w:r>
      <w:proofErr w:type="spellEnd"/>
      <w:r w:rsidRPr="00F53B1E">
        <w:rPr>
          <w:rFonts w:asciiTheme="majorBidi" w:hAnsiTheme="majorBidi" w:cstheme="majorBidi"/>
        </w:rPr>
        <w:t>. (</w:t>
      </w:r>
      <w:proofErr w:type="spellStart"/>
      <w:r w:rsidRPr="00F53B1E">
        <w:rPr>
          <w:rFonts w:asciiTheme="majorBidi" w:hAnsiTheme="majorBidi" w:cstheme="majorBidi"/>
        </w:rPr>
        <w:t>Kehidupan</w:t>
      </w:r>
      <w:proofErr w:type="spellEnd"/>
      <w:r w:rsidRPr="00F53B1E">
        <w:rPr>
          <w:rFonts w:asciiTheme="majorBidi" w:hAnsiTheme="majorBidi" w:cstheme="majorBidi"/>
        </w:rPr>
        <w:t xml:space="preserve"> spiritual)</w:t>
      </w:r>
    </w:p>
    <w:p w14:paraId="63094110" w14:textId="7511E0D8" w:rsidR="00FE41AD" w:rsidRPr="00F53B1E" w:rsidRDefault="00FE41AD" w:rsidP="00396FFE">
      <w:pPr>
        <w:spacing w:after="0" w:line="480" w:lineRule="auto"/>
        <w:contextualSpacing/>
        <w:rPr>
          <w:rFonts w:asciiTheme="majorBidi" w:hAnsiTheme="majorBidi" w:cstheme="majorBidi"/>
          <w:sz w:val="24"/>
          <w:szCs w:val="24"/>
        </w:rPr>
      </w:pPr>
    </w:p>
    <w:p w14:paraId="49EBBD19" w14:textId="73C24105" w:rsidR="00FE41AD" w:rsidRPr="00F53B1E" w:rsidRDefault="00FE41AD" w:rsidP="00396FFE">
      <w:pPr>
        <w:spacing w:after="0" w:line="480" w:lineRule="auto"/>
        <w:contextualSpacing/>
        <w:rPr>
          <w:rFonts w:asciiTheme="majorBidi" w:hAnsiTheme="majorBidi" w:cstheme="majorBidi"/>
          <w:sz w:val="24"/>
          <w:szCs w:val="24"/>
        </w:rPr>
      </w:pPr>
    </w:p>
    <w:p w14:paraId="7E454DF4" w14:textId="43CC94A2" w:rsidR="00FE41AD" w:rsidRPr="00F53B1E" w:rsidRDefault="00FE41AD" w:rsidP="00396FFE">
      <w:pPr>
        <w:spacing w:after="0" w:line="480" w:lineRule="auto"/>
        <w:contextualSpacing/>
        <w:rPr>
          <w:rFonts w:asciiTheme="majorBidi" w:hAnsiTheme="majorBidi" w:cstheme="majorBidi"/>
          <w:sz w:val="24"/>
          <w:szCs w:val="24"/>
        </w:rPr>
      </w:pPr>
    </w:p>
    <w:p w14:paraId="1A6EE298" w14:textId="2AF7AF98" w:rsidR="00FE41AD" w:rsidRPr="00F53B1E" w:rsidRDefault="00FE41AD" w:rsidP="00396FFE">
      <w:pPr>
        <w:spacing w:after="0" w:line="480" w:lineRule="auto"/>
        <w:contextualSpacing/>
        <w:rPr>
          <w:rFonts w:asciiTheme="majorBidi" w:hAnsiTheme="majorBidi" w:cstheme="majorBidi"/>
          <w:sz w:val="24"/>
          <w:szCs w:val="24"/>
        </w:rPr>
      </w:pPr>
    </w:p>
    <w:p w14:paraId="7B1833E8" w14:textId="6A8C3561" w:rsidR="00FE41AD" w:rsidRPr="00F53B1E" w:rsidRDefault="00FE41AD" w:rsidP="00396FFE">
      <w:pPr>
        <w:spacing w:after="0" w:line="480" w:lineRule="auto"/>
        <w:contextualSpacing/>
        <w:rPr>
          <w:rFonts w:asciiTheme="majorBidi" w:hAnsiTheme="majorBidi" w:cstheme="majorBidi"/>
          <w:sz w:val="24"/>
          <w:szCs w:val="24"/>
        </w:rPr>
      </w:pPr>
    </w:p>
    <w:p w14:paraId="1FE8ABDF" w14:textId="3C16577D" w:rsidR="00FE41AD" w:rsidRPr="00F53B1E" w:rsidRDefault="00FE41AD" w:rsidP="00396FFE">
      <w:pPr>
        <w:spacing w:after="0" w:line="480" w:lineRule="auto"/>
        <w:contextualSpacing/>
        <w:rPr>
          <w:rFonts w:asciiTheme="majorBidi" w:hAnsiTheme="majorBidi" w:cstheme="majorBidi"/>
          <w:sz w:val="24"/>
          <w:szCs w:val="24"/>
        </w:rPr>
      </w:pPr>
    </w:p>
    <w:p w14:paraId="40272935" w14:textId="3964A514" w:rsidR="00FE41AD" w:rsidRPr="00F53B1E" w:rsidRDefault="00FE41AD" w:rsidP="00396FFE">
      <w:pPr>
        <w:spacing w:after="0" w:line="480" w:lineRule="auto"/>
        <w:contextualSpacing/>
        <w:rPr>
          <w:rFonts w:asciiTheme="majorBidi" w:hAnsiTheme="majorBidi" w:cstheme="majorBidi"/>
          <w:sz w:val="24"/>
          <w:szCs w:val="24"/>
        </w:rPr>
      </w:pPr>
    </w:p>
    <w:p w14:paraId="651DCD66" w14:textId="435DB9CA" w:rsidR="00FE41AD" w:rsidRPr="00F53B1E" w:rsidRDefault="00FE41AD" w:rsidP="00396FFE">
      <w:pPr>
        <w:spacing w:after="0" w:line="480" w:lineRule="auto"/>
        <w:contextualSpacing/>
        <w:rPr>
          <w:rFonts w:asciiTheme="majorBidi" w:hAnsiTheme="majorBidi" w:cstheme="majorBidi"/>
          <w:sz w:val="24"/>
          <w:szCs w:val="24"/>
        </w:rPr>
      </w:pPr>
    </w:p>
    <w:p w14:paraId="7DAD5E42" w14:textId="7F060F0C" w:rsidR="00FE41AD" w:rsidRPr="00F53B1E" w:rsidRDefault="00FE41AD" w:rsidP="00396FFE">
      <w:pPr>
        <w:spacing w:after="0" w:line="480" w:lineRule="auto"/>
        <w:contextualSpacing/>
        <w:rPr>
          <w:rFonts w:asciiTheme="majorBidi" w:hAnsiTheme="majorBidi" w:cstheme="majorBidi"/>
          <w:sz w:val="24"/>
          <w:szCs w:val="24"/>
        </w:rPr>
      </w:pPr>
    </w:p>
    <w:p w14:paraId="267C2FFA" w14:textId="054963F7" w:rsidR="00FE41AD" w:rsidRPr="00F53B1E" w:rsidRDefault="00FE41AD" w:rsidP="00396FFE">
      <w:pPr>
        <w:spacing w:after="0" w:line="480" w:lineRule="auto"/>
        <w:contextualSpacing/>
        <w:rPr>
          <w:rFonts w:asciiTheme="majorBidi" w:hAnsiTheme="majorBidi" w:cstheme="majorBidi"/>
          <w:sz w:val="24"/>
          <w:szCs w:val="24"/>
        </w:rPr>
      </w:pPr>
    </w:p>
    <w:p w14:paraId="6B8C9B8C" w14:textId="0C383922" w:rsidR="00FE41AD" w:rsidRPr="00F53B1E" w:rsidRDefault="00FE41AD" w:rsidP="00396FFE">
      <w:pPr>
        <w:spacing w:after="0" w:line="480" w:lineRule="auto"/>
        <w:contextualSpacing/>
        <w:rPr>
          <w:rFonts w:asciiTheme="majorBidi" w:hAnsiTheme="majorBidi" w:cstheme="majorBidi"/>
          <w:sz w:val="24"/>
          <w:szCs w:val="24"/>
        </w:rPr>
      </w:pPr>
    </w:p>
    <w:p w14:paraId="4875A1F0" w14:textId="77777777" w:rsidR="00B953C9" w:rsidRPr="00F53B1E" w:rsidRDefault="00B953C9" w:rsidP="00396FFE">
      <w:pPr>
        <w:tabs>
          <w:tab w:val="left" w:pos="8310"/>
        </w:tabs>
        <w:spacing w:after="0" w:line="480" w:lineRule="auto"/>
        <w:contextualSpacing/>
        <w:jc w:val="center"/>
        <w:rPr>
          <w:rFonts w:asciiTheme="majorBidi" w:hAnsiTheme="majorBidi" w:cstheme="majorBidi"/>
          <w:sz w:val="24"/>
          <w:szCs w:val="24"/>
        </w:rPr>
        <w:sectPr w:rsidR="00B953C9" w:rsidRPr="00F53B1E">
          <w:pgSz w:w="12240" w:h="15840"/>
          <w:pgMar w:top="1440" w:right="1440" w:bottom="1440" w:left="1440" w:header="720" w:footer="720" w:gutter="0"/>
          <w:cols w:space="720"/>
          <w:docGrid w:linePitch="360"/>
        </w:sectPr>
      </w:pPr>
    </w:p>
    <w:p w14:paraId="5BA7CB28" w14:textId="786F1650" w:rsidR="009C1E22" w:rsidRDefault="009C1E22" w:rsidP="009C1E22">
      <w:pPr>
        <w:spacing w:after="0" w:line="480" w:lineRule="auto"/>
        <w:contextualSpacing/>
        <w:rPr>
          <w:rFonts w:asciiTheme="majorBidi" w:hAnsiTheme="majorBidi" w:cstheme="majorBidi"/>
          <w:sz w:val="24"/>
          <w:szCs w:val="24"/>
        </w:rPr>
      </w:pPr>
      <w:r>
        <w:rPr>
          <w:rFonts w:asciiTheme="majorBidi" w:hAnsiTheme="majorBidi" w:cstheme="majorBidi"/>
          <w:sz w:val="24"/>
          <w:szCs w:val="24"/>
        </w:rPr>
        <w:t>LATIAHAN SOAL-SOAL BAB VIII</w:t>
      </w:r>
    </w:p>
    <w:p w14:paraId="4F299246" w14:textId="47DC85A3" w:rsidR="009C1E22" w:rsidRDefault="009C1E22" w:rsidP="00470EB9">
      <w:pPr>
        <w:spacing w:after="0" w:line="240" w:lineRule="auto"/>
        <w:contextualSpacing/>
        <w:rPr>
          <w:rFonts w:asciiTheme="majorBidi" w:hAnsiTheme="majorBidi" w:cstheme="majorBidi"/>
          <w:sz w:val="24"/>
          <w:szCs w:val="24"/>
        </w:rPr>
      </w:pPr>
      <w:r>
        <w:rPr>
          <w:rFonts w:asciiTheme="majorBidi" w:hAnsiTheme="majorBidi" w:cstheme="majorBidi"/>
          <w:sz w:val="24"/>
          <w:szCs w:val="24"/>
        </w:rPr>
        <w:t>1.</w:t>
      </w:r>
      <w:r w:rsidR="002356A4">
        <w:rPr>
          <w:rFonts w:asciiTheme="majorBidi" w:hAnsiTheme="majorBidi" w:cstheme="majorBidi"/>
          <w:sz w:val="24"/>
          <w:szCs w:val="24"/>
        </w:rPr>
        <w:t xml:space="preserve"> </w:t>
      </w:r>
      <w:proofErr w:type="spellStart"/>
      <w:r w:rsidR="002356A4">
        <w:rPr>
          <w:rFonts w:asciiTheme="majorBidi" w:hAnsiTheme="majorBidi" w:cstheme="majorBidi"/>
          <w:sz w:val="24"/>
          <w:szCs w:val="24"/>
        </w:rPr>
        <w:t>Terangkan</w:t>
      </w:r>
      <w:proofErr w:type="spellEnd"/>
      <w:r w:rsidR="002356A4">
        <w:rPr>
          <w:rFonts w:asciiTheme="majorBidi" w:hAnsiTheme="majorBidi" w:cstheme="majorBidi"/>
          <w:sz w:val="24"/>
          <w:szCs w:val="24"/>
        </w:rPr>
        <w:t xml:space="preserve"> </w:t>
      </w:r>
      <w:proofErr w:type="spellStart"/>
      <w:r w:rsidR="002356A4">
        <w:rPr>
          <w:rFonts w:asciiTheme="majorBidi" w:hAnsiTheme="majorBidi" w:cstheme="majorBidi"/>
          <w:sz w:val="24"/>
          <w:szCs w:val="24"/>
        </w:rPr>
        <w:t>apa</w:t>
      </w:r>
      <w:proofErr w:type="spellEnd"/>
      <w:r w:rsidR="002356A4">
        <w:rPr>
          <w:rFonts w:asciiTheme="majorBidi" w:hAnsiTheme="majorBidi" w:cstheme="majorBidi"/>
          <w:sz w:val="24"/>
          <w:szCs w:val="24"/>
        </w:rPr>
        <w:t xml:space="preserve"> </w:t>
      </w:r>
      <w:proofErr w:type="spellStart"/>
      <w:r w:rsidR="002356A4">
        <w:rPr>
          <w:rFonts w:asciiTheme="majorBidi" w:hAnsiTheme="majorBidi" w:cstheme="majorBidi"/>
          <w:sz w:val="24"/>
          <w:szCs w:val="24"/>
        </w:rPr>
        <w:t>pengertian</w:t>
      </w:r>
      <w:proofErr w:type="spellEnd"/>
      <w:r w:rsidR="002356A4">
        <w:rPr>
          <w:rFonts w:asciiTheme="majorBidi" w:hAnsiTheme="majorBidi" w:cstheme="majorBidi"/>
          <w:sz w:val="24"/>
          <w:szCs w:val="24"/>
        </w:rPr>
        <w:t xml:space="preserve"> </w:t>
      </w:r>
      <w:proofErr w:type="spellStart"/>
      <w:r w:rsidR="002356A4">
        <w:rPr>
          <w:rFonts w:asciiTheme="majorBidi" w:hAnsiTheme="majorBidi" w:cstheme="majorBidi"/>
          <w:sz w:val="24"/>
          <w:szCs w:val="24"/>
        </w:rPr>
        <w:t>toleransi</w:t>
      </w:r>
      <w:proofErr w:type="spellEnd"/>
      <w:r w:rsidR="002356A4">
        <w:rPr>
          <w:rFonts w:asciiTheme="majorBidi" w:hAnsiTheme="majorBidi" w:cstheme="majorBidi"/>
          <w:sz w:val="24"/>
          <w:szCs w:val="24"/>
        </w:rPr>
        <w:t xml:space="preserve"> </w:t>
      </w:r>
      <w:proofErr w:type="spellStart"/>
      <w:r w:rsidR="002356A4">
        <w:rPr>
          <w:rFonts w:asciiTheme="majorBidi" w:hAnsiTheme="majorBidi" w:cstheme="majorBidi"/>
          <w:sz w:val="24"/>
          <w:szCs w:val="24"/>
        </w:rPr>
        <w:t>dari</w:t>
      </w:r>
      <w:proofErr w:type="spellEnd"/>
      <w:r w:rsidR="002356A4">
        <w:rPr>
          <w:rFonts w:asciiTheme="majorBidi" w:hAnsiTheme="majorBidi" w:cstheme="majorBidi"/>
          <w:sz w:val="24"/>
          <w:szCs w:val="24"/>
        </w:rPr>
        <w:t xml:space="preserve"> </w:t>
      </w:r>
      <w:proofErr w:type="spellStart"/>
      <w:r w:rsidR="002356A4">
        <w:rPr>
          <w:rFonts w:asciiTheme="majorBidi" w:hAnsiTheme="majorBidi" w:cstheme="majorBidi"/>
          <w:sz w:val="24"/>
          <w:szCs w:val="24"/>
        </w:rPr>
        <w:t>segi</w:t>
      </w:r>
      <w:proofErr w:type="spellEnd"/>
      <w:r w:rsidR="002356A4">
        <w:rPr>
          <w:rFonts w:asciiTheme="majorBidi" w:hAnsiTheme="majorBidi" w:cstheme="majorBidi"/>
          <w:sz w:val="24"/>
          <w:szCs w:val="24"/>
        </w:rPr>
        <w:t xml:space="preserve"> </w:t>
      </w:r>
      <w:proofErr w:type="spellStart"/>
      <w:r w:rsidR="002356A4">
        <w:rPr>
          <w:rFonts w:asciiTheme="majorBidi" w:hAnsiTheme="majorBidi" w:cstheme="majorBidi"/>
          <w:sz w:val="24"/>
          <w:szCs w:val="24"/>
        </w:rPr>
        <w:t>etimologi</w:t>
      </w:r>
      <w:proofErr w:type="spellEnd"/>
      <w:r w:rsidR="002356A4">
        <w:rPr>
          <w:rFonts w:asciiTheme="majorBidi" w:hAnsiTheme="majorBidi" w:cstheme="majorBidi"/>
          <w:sz w:val="24"/>
          <w:szCs w:val="24"/>
        </w:rPr>
        <w:t xml:space="preserve"> dan </w:t>
      </w:r>
      <w:proofErr w:type="spellStart"/>
      <w:r w:rsidR="002356A4">
        <w:rPr>
          <w:rFonts w:asciiTheme="majorBidi" w:hAnsiTheme="majorBidi" w:cstheme="majorBidi"/>
          <w:sz w:val="24"/>
          <w:szCs w:val="24"/>
        </w:rPr>
        <w:t>terminologis</w:t>
      </w:r>
      <w:proofErr w:type="spellEnd"/>
      <w:r w:rsidR="00E73273">
        <w:rPr>
          <w:rFonts w:asciiTheme="majorBidi" w:hAnsiTheme="majorBidi" w:cstheme="majorBidi"/>
          <w:sz w:val="24"/>
          <w:szCs w:val="24"/>
        </w:rPr>
        <w:t>.</w:t>
      </w:r>
    </w:p>
    <w:p w14:paraId="08DD71FB" w14:textId="5BBD52D0" w:rsidR="009C1E22" w:rsidRDefault="009C1E22" w:rsidP="00470EB9">
      <w:pPr>
        <w:spacing w:after="0" w:line="240" w:lineRule="auto"/>
        <w:contextualSpacing/>
        <w:rPr>
          <w:rFonts w:asciiTheme="majorBidi" w:hAnsiTheme="majorBidi" w:cstheme="majorBidi"/>
          <w:sz w:val="24"/>
          <w:szCs w:val="24"/>
        </w:rPr>
      </w:pPr>
      <w:r>
        <w:rPr>
          <w:rFonts w:asciiTheme="majorBidi" w:hAnsiTheme="majorBidi" w:cstheme="majorBidi"/>
          <w:sz w:val="24"/>
          <w:szCs w:val="24"/>
        </w:rPr>
        <w:t xml:space="preserve">2. </w:t>
      </w:r>
      <w:proofErr w:type="spellStart"/>
      <w:r w:rsidR="00E73273">
        <w:rPr>
          <w:rFonts w:asciiTheme="majorBidi" w:hAnsiTheme="majorBidi" w:cstheme="majorBidi"/>
          <w:sz w:val="24"/>
          <w:szCs w:val="24"/>
        </w:rPr>
        <w:t>Sebutkan</w:t>
      </w:r>
      <w:proofErr w:type="spellEnd"/>
      <w:r w:rsidR="00E73273">
        <w:rPr>
          <w:rFonts w:asciiTheme="majorBidi" w:hAnsiTheme="majorBidi" w:cstheme="majorBidi"/>
          <w:sz w:val="24"/>
          <w:szCs w:val="24"/>
        </w:rPr>
        <w:t xml:space="preserve"> </w:t>
      </w:r>
      <w:proofErr w:type="spellStart"/>
      <w:r w:rsidR="00E73273">
        <w:rPr>
          <w:rFonts w:asciiTheme="majorBidi" w:hAnsiTheme="majorBidi" w:cstheme="majorBidi"/>
          <w:sz w:val="24"/>
          <w:szCs w:val="24"/>
        </w:rPr>
        <w:t>contoh-contoh</w:t>
      </w:r>
      <w:proofErr w:type="spellEnd"/>
      <w:r w:rsidR="00E73273">
        <w:rPr>
          <w:rFonts w:asciiTheme="majorBidi" w:hAnsiTheme="majorBidi" w:cstheme="majorBidi"/>
          <w:sz w:val="24"/>
          <w:szCs w:val="24"/>
        </w:rPr>
        <w:t xml:space="preserve"> </w:t>
      </w:r>
      <w:proofErr w:type="spellStart"/>
      <w:r w:rsidR="00E73273">
        <w:rPr>
          <w:rFonts w:asciiTheme="majorBidi" w:hAnsiTheme="majorBidi" w:cstheme="majorBidi"/>
          <w:sz w:val="24"/>
          <w:szCs w:val="24"/>
        </w:rPr>
        <w:t>dialaog</w:t>
      </w:r>
      <w:proofErr w:type="spellEnd"/>
      <w:r w:rsidR="00E73273">
        <w:rPr>
          <w:rFonts w:asciiTheme="majorBidi" w:hAnsiTheme="majorBidi" w:cstheme="majorBidi"/>
          <w:sz w:val="24"/>
          <w:szCs w:val="24"/>
        </w:rPr>
        <w:t xml:space="preserve"> </w:t>
      </w:r>
      <w:proofErr w:type="spellStart"/>
      <w:r w:rsidR="00E73273">
        <w:rPr>
          <w:rFonts w:asciiTheme="majorBidi" w:hAnsiTheme="majorBidi" w:cstheme="majorBidi"/>
          <w:sz w:val="24"/>
          <w:szCs w:val="24"/>
        </w:rPr>
        <w:t>antar</w:t>
      </w:r>
      <w:proofErr w:type="spellEnd"/>
      <w:r w:rsidR="00E73273">
        <w:rPr>
          <w:rFonts w:asciiTheme="majorBidi" w:hAnsiTheme="majorBidi" w:cstheme="majorBidi"/>
          <w:sz w:val="24"/>
          <w:szCs w:val="24"/>
        </w:rPr>
        <w:t xml:space="preserve"> </w:t>
      </w:r>
      <w:proofErr w:type="spellStart"/>
      <w:r w:rsidR="00E73273">
        <w:rPr>
          <w:rFonts w:asciiTheme="majorBidi" w:hAnsiTheme="majorBidi" w:cstheme="majorBidi"/>
          <w:sz w:val="24"/>
          <w:szCs w:val="24"/>
        </w:rPr>
        <w:t>umat</w:t>
      </w:r>
      <w:proofErr w:type="spellEnd"/>
      <w:r w:rsidR="00E73273">
        <w:rPr>
          <w:rFonts w:asciiTheme="majorBidi" w:hAnsiTheme="majorBidi" w:cstheme="majorBidi"/>
          <w:sz w:val="24"/>
          <w:szCs w:val="24"/>
        </w:rPr>
        <w:t xml:space="preserve"> </w:t>
      </w:r>
      <w:proofErr w:type="spellStart"/>
      <w:r w:rsidR="00E73273">
        <w:rPr>
          <w:rFonts w:asciiTheme="majorBidi" w:hAnsiTheme="majorBidi" w:cstheme="majorBidi"/>
          <w:sz w:val="24"/>
          <w:szCs w:val="24"/>
        </w:rPr>
        <w:t>beragama</w:t>
      </w:r>
      <w:proofErr w:type="spellEnd"/>
      <w:r w:rsidR="00E73273">
        <w:rPr>
          <w:rFonts w:asciiTheme="majorBidi" w:hAnsiTheme="majorBidi" w:cstheme="majorBidi"/>
          <w:sz w:val="24"/>
          <w:szCs w:val="24"/>
        </w:rPr>
        <w:t>.</w:t>
      </w:r>
    </w:p>
    <w:p w14:paraId="326A68E6" w14:textId="55CBF505" w:rsidR="009C1E22" w:rsidRDefault="009C1E22" w:rsidP="00470EB9">
      <w:pPr>
        <w:spacing w:after="0" w:line="240" w:lineRule="auto"/>
        <w:contextualSpacing/>
        <w:rPr>
          <w:rFonts w:asciiTheme="majorBidi" w:hAnsiTheme="majorBidi" w:cstheme="majorBidi"/>
          <w:sz w:val="24"/>
          <w:szCs w:val="24"/>
        </w:rPr>
      </w:pPr>
      <w:r>
        <w:rPr>
          <w:rFonts w:asciiTheme="majorBidi" w:hAnsiTheme="majorBidi" w:cstheme="majorBidi"/>
          <w:sz w:val="24"/>
          <w:szCs w:val="24"/>
        </w:rPr>
        <w:t>3.</w:t>
      </w:r>
      <w:r w:rsidR="00E73273">
        <w:rPr>
          <w:rFonts w:asciiTheme="majorBidi" w:hAnsiTheme="majorBidi" w:cstheme="majorBidi"/>
          <w:sz w:val="24"/>
          <w:szCs w:val="24"/>
        </w:rPr>
        <w:t xml:space="preserve">Bagaimana </w:t>
      </w:r>
      <w:proofErr w:type="spellStart"/>
      <w:r w:rsidR="00E73273">
        <w:rPr>
          <w:rFonts w:asciiTheme="majorBidi" w:hAnsiTheme="majorBidi" w:cstheme="majorBidi"/>
          <w:sz w:val="24"/>
          <w:szCs w:val="24"/>
        </w:rPr>
        <w:t>toleransi</w:t>
      </w:r>
      <w:proofErr w:type="spellEnd"/>
      <w:r w:rsidR="00E73273">
        <w:rPr>
          <w:rFonts w:asciiTheme="majorBidi" w:hAnsiTheme="majorBidi" w:cstheme="majorBidi"/>
          <w:sz w:val="24"/>
          <w:szCs w:val="24"/>
        </w:rPr>
        <w:t xml:space="preserve"> </w:t>
      </w:r>
      <w:proofErr w:type="spellStart"/>
      <w:r w:rsidR="00E73273">
        <w:rPr>
          <w:rFonts w:asciiTheme="majorBidi" w:hAnsiTheme="majorBidi" w:cstheme="majorBidi"/>
          <w:sz w:val="24"/>
          <w:szCs w:val="24"/>
        </w:rPr>
        <w:t>dalam</w:t>
      </w:r>
      <w:proofErr w:type="spellEnd"/>
      <w:r w:rsidR="00E73273">
        <w:rPr>
          <w:rFonts w:asciiTheme="majorBidi" w:hAnsiTheme="majorBidi" w:cstheme="majorBidi"/>
          <w:sz w:val="24"/>
          <w:szCs w:val="24"/>
        </w:rPr>
        <w:t xml:space="preserve"> </w:t>
      </w:r>
      <w:proofErr w:type="spellStart"/>
      <w:r w:rsidR="00E73273">
        <w:rPr>
          <w:rFonts w:asciiTheme="majorBidi" w:hAnsiTheme="majorBidi" w:cstheme="majorBidi"/>
          <w:sz w:val="24"/>
          <w:szCs w:val="24"/>
        </w:rPr>
        <w:t>pandangan</w:t>
      </w:r>
      <w:proofErr w:type="spellEnd"/>
      <w:r w:rsidR="00E73273">
        <w:rPr>
          <w:rFonts w:asciiTheme="majorBidi" w:hAnsiTheme="majorBidi" w:cstheme="majorBidi"/>
          <w:sz w:val="24"/>
          <w:szCs w:val="24"/>
        </w:rPr>
        <w:t xml:space="preserve"> Islam?</w:t>
      </w:r>
    </w:p>
    <w:p w14:paraId="37471AAB" w14:textId="0913AC61" w:rsidR="009C1E22" w:rsidRDefault="009C1E22" w:rsidP="00470EB9">
      <w:pPr>
        <w:spacing w:after="0" w:line="240" w:lineRule="auto"/>
        <w:contextualSpacing/>
        <w:rPr>
          <w:rFonts w:asciiTheme="majorBidi" w:hAnsiTheme="majorBidi" w:cstheme="majorBidi"/>
          <w:sz w:val="24"/>
          <w:szCs w:val="24"/>
        </w:rPr>
      </w:pPr>
      <w:r>
        <w:rPr>
          <w:rFonts w:asciiTheme="majorBidi" w:hAnsiTheme="majorBidi" w:cstheme="majorBidi"/>
          <w:sz w:val="24"/>
          <w:szCs w:val="24"/>
        </w:rPr>
        <w:t>4.</w:t>
      </w:r>
      <w:r w:rsidR="00E73273">
        <w:rPr>
          <w:rFonts w:asciiTheme="majorBidi" w:hAnsiTheme="majorBidi" w:cstheme="majorBidi"/>
          <w:sz w:val="24"/>
          <w:szCs w:val="24"/>
        </w:rPr>
        <w:t xml:space="preserve"> </w:t>
      </w:r>
      <w:proofErr w:type="spellStart"/>
      <w:r w:rsidR="00E73273">
        <w:rPr>
          <w:rFonts w:asciiTheme="majorBidi" w:hAnsiTheme="majorBidi" w:cstheme="majorBidi"/>
          <w:sz w:val="24"/>
          <w:szCs w:val="24"/>
        </w:rPr>
        <w:t>Sebutkan</w:t>
      </w:r>
      <w:proofErr w:type="spellEnd"/>
      <w:r w:rsidR="00E73273">
        <w:rPr>
          <w:rFonts w:asciiTheme="majorBidi" w:hAnsiTheme="majorBidi" w:cstheme="majorBidi"/>
          <w:sz w:val="24"/>
          <w:szCs w:val="24"/>
        </w:rPr>
        <w:t xml:space="preserve"> </w:t>
      </w:r>
      <w:proofErr w:type="spellStart"/>
      <w:r w:rsidR="00E73273">
        <w:rPr>
          <w:rFonts w:asciiTheme="majorBidi" w:hAnsiTheme="majorBidi" w:cstheme="majorBidi"/>
          <w:sz w:val="24"/>
          <w:szCs w:val="24"/>
        </w:rPr>
        <w:t>dasar</w:t>
      </w:r>
      <w:proofErr w:type="spellEnd"/>
      <w:r w:rsidR="00E73273">
        <w:rPr>
          <w:rFonts w:asciiTheme="majorBidi" w:hAnsiTheme="majorBidi" w:cstheme="majorBidi"/>
          <w:sz w:val="24"/>
          <w:szCs w:val="24"/>
        </w:rPr>
        <w:t xml:space="preserve"> </w:t>
      </w:r>
      <w:proofErr w:type="spellStart"/>
      <w:r w:rsidR="00E73273">
        <w:rPr>
          <w:rFonts w:asciiTheme="majorBidi" w:hAnsiTheme="majorBidi" w:cstheme="majorBidi"/>
          <w:sz w:val="24"/>
          <w:szCs w:val="24"/>
        </w:rPr>
        <w:t>toleransidalam</w:t>
      </w:r>
      <w:proofErr w:type="spellEnd"/>
      <w:r w:rsidR="00E73273">
        <w:rPr>
          <w:rFonts w:asciiTheme="majorBidi" w:hAnsiTheme="majorBidi" w:cstheme="majorBidi"/>
          <w:sz w:val="24"/>
          <w:szCs w:val="24"/>
        </w:rPr>
        <w:t xml:space="preserve"> </w:t>
      </w:r>
      <w:proofErr w:type="spellStart"/>
      <w:r w:rsidR="00E73273">
        <w:rPr>
          <w:rFonts w:asciiTheme="majorBidi" w:hAnsiTheme="majorBidi" w:cstheme="majorBidi"/>
          <w:sz w:val="24"/>
          <w:szCs w:val="24"/>
        </w:rPr>
        <w:t>ajaran</w:t>
      </w:r>
      <w:proofErr w:type="spellEnd"/>
      <w:r w:rsidR="00E73273">
        <w:rPr>
          <w:rFonts w:asciiTheme="majorBidi" w:hAnsiTheme="majorBidi" w:cstheme="majorBidi"/>
          <w:sz w:val="24"/>
          <w:szCs w:val="24"/>
        </w:rPr>
        <w:t xml:space="preserve"> Islam?</w:t>
      </w:r>
    </w:p>
    <w:p w14:paraId="3DD6E72A" w14:textId="139146C2" w:rsidR="009C1E22" w:rsidRDefault="009C1E22" w:rsidP="00470EB9">
      <w:pPr>
        <w:spacing w:after="0" w:line="240" w:lineRule="auto"/>
        <w:contextualSpacing/>
        <w:rPr>
          <w:rFonts w:asciiTheme="majorBidi" w:hAnsiTheme="majorBidi" w:cstheme="majorBidi"/>
          <w:sz w:val="24"/>
          <w:szCs w:val="24"/>
        </w:rPr>
      </w:pPr>
      <w:r>
        <w:rPr>
          <w:rFonts w:asciiTheme="majorBidi" w:hAnsiTheme="majorBidi" w:cstheme="majorBidi"/>
          <w:sz w:val="24"/>
          <w:szCs w:val="24"/>
        </w:rPr>
        <w:t>5.</w:t>
      </w:r>
      <w:r w:rsidR="00E73273">
        <w:rPr>
          <w:rFonts w:asciiTheme="majorBidi" w:hAnsiTheme="majorBidi" w:cstheme="majorBidi"/>
          <w:sz w:val="24"/>
          <w:szCs w:val="24"/>
        </w:rPr>
        <w:t xml:space="preserve"> </w:t>
      </w:r>
      <w:proofErr w:type="spellStart"/>
      <w:r w:rsidR="00E73273">
        <w:rPr>
          <w:rFonts w:asciiTheme="majorBidi" w:hAnsiTheme="majorBidi" w:cstheme="majorBidi"/>
          <w:sz w:val="24"/>
          <w:szCs w:val="24"/>
        </w:rPr>
        <w:t>Terangkan</w:t>
      </w:r>
      <w:proofErr w:type="spellEnd"/>
      <w:r w:rsidR="00E73273">
        <w:rPr>
          <w:rFonts w:asciiTheme="majorBidi" w:hAnsiTheme="majorBidi" w:cstheme="majorBidi"/>
          <w:sz w:val="24"/>
          <w:szCs w:val="24"/>
        </w:rPr>
        <w:t xml:space="preserve"> </w:t>
      </w:r>
      <w:proofErr w:type="spellStart"/>
      <w:r w:rsidR="00E73273">
        <w:rPr>
          <w:rFonts w:asciiTheme="majorBidi" w:hAnsiTheme="majorBidi" w:cstheme="majorBidi"/>
          <w:sz w:val="24"/>
          <w:szCs w:val="24"/>
        </w:rPr>
        <w:t>apa</w:t>
      </w:r>
      <w:proofErr w:type="spellEnd"/>
      <w:r w:rsidR="00E73273">
        <w:rPr>
          <w:rFonts w:asciiTheme="majorBidi" w:hAnsiTheme="majorBidi" w:cstheme="majorBidi"/>
          <w:sz w:val="24"/>
          <w:szCs w:val="24"/>
        </w:rPr>
        <w:t xml:space="preserve"> yang </w:t>
      </w:r>
      <w:proofErr w:type="spellStart"/>
      <w:r w:rsidR="00E73273">
        <w:rPr>
          <w:rFonts w:asciiTheme="majorBidi" w:hAnsiTheme="majorBidi" w:cstheme="majorBidi"/>
          <w:sz w:val="24"/>
          <w:szCs w:val="24"/>
        </w:rPr>
        <w:t>saudara</w:t>
      </w:r>
      <w:proofErr w:type="spellEnd"/>
      <w:r w:rsidR="00E73273">
        <w:rPr>
          <w:rFonts w:asciiTheme="majorBidi" w:hAnsiTheme="majorBidi" w:cstheme="majorBidi"/>
          <w:sz w:val="24"/>
          <w:szCs w:val="24"/>
        </w:rPr>
        <w:t xml:space="preserve"> </w:t>
      </w:r>
      <w:proofErr w:type="spellStart"/>
      <w:r w:rsidR="00E73273">
        <w:rPr>
          <w:rFonts w:asciiTheme="majorBidi" w:hAnsiTheme="majorBidi" w:cstheme="majorBidi"/>
          <w:sz w:val="24"/>
          <w:szCs w:val="24"/>
        </w:rPr>
        <w:t>ketahui</w:t>
      </w:r>
      <w:proofErr w:type="spellEnd"/>
      <w:r w:rsidR="00E73273">
        <w:rPr>
          <w:rFonts w:asciiTheme="majorBidi" w:hAnsiTheme="majorBidi" w:cstheme="majorBidi"/>
          <w:sz w:val="24"/>
          <w:szCs w:val="24"/>
        </w:rPr>
        <w:t xml:space="preserve"> </w:t>
      </w:r>
      <w:proofErr w:type="spellStart"/>
      <w:r w:rsidR="00E73273">
        <w:rPr>
          <w:rFonts w:asciiTheme="majorBidi" w:hAnsiTheme="majorBidi" w:cstheme="majorBidi"/>
          <w:sz w:val="24"/>
          <w:szCs w:val="24"/>
        </w:rPr>
        <w:t>tentang</w:t>
      </w:r>
      <w:proofErr w:type="spellEnd"/>
      <w:r w:rsidR="00E73273">
        <w:rPr>
          <w:rFonts w:asciiTheme="majorBidi" w:hAnsiTheme="majorBidi" w:cstheme="majorBidi"/>
          <w:sz w:val="24"/>
          <w:szCs w:val="24"/>
        </w:rPr>
        <w:t>: ‘</w:t>
      </w:r>
      <w:proofErr w:type="spellStart"/>
      <w:r w:rsidR="00E73273">
        <w:rPr>
          <w:rFonts w:asciiTheme="majorBidi" w:hAnsiTheme="majorBidi" w:cstheme="majorBidi"/>
          <w:sz w:val="24"/>
          <w:szCs w:val="24"/>
        </w:rPr>
        <w:t>Plurarisme</w:t>
      </w:r>
      <w:proofErr w:type="spellEnd"/>
      <w:r w:rsidR="00E73273">
        <w:rPr>
          <w:rFonts w:asciiTheme="majorBidi" w:hAnsiTheme="majorBidi" w:cstheme="majorBidi"/>
          <w:sz w:val="24"/>
          <w:szCs w:val="24"/>
        </w:rPr>
        <w:t xml:space="preserve"> </w:t>
      </w:r>
      <w:proofErr w:type="spellStart"/>
      <w:r w:rsidR="00E73273">
        <w:rPr>
          <w:rFonts w:asciiTheme="majorBidi" w:hAnsiTheme="majorBidi" w:cstheme="majorBidi"/>
          <w:sz w:val="24"/>
          <w:szCs w:val="24"/>
        </w:rPr>
        <w:t>dalam</w:t>
      </w:r>
      <w:proofErr w:type="spellEnd"/>
      <w:r w:rsidR="00E73273">
        <w:rPr>
          <w:rFonts w:asciiTheme="majorBidi" w:hAnsiTheme="majorBidi" w:cstheme="majorBidi"/>
          <w:sz w:val="24"/>
          <w:szCs w:val="24"/>
        </w:rPr>
        <w:t xml:space="preserve"> </w:t>
      </w:r>
      <w:proofErr w:type="spellStart"/>
      <w:r w:rsidR="00E73273">
        <w:rPr>
          <w:rFonts w:asciiTheme="majorBidi" w:hAnsiTheme="majorBidi" w:cstheme="majorBidi"/>
          <w:sz w:val="24"/>
          <w:szCs w:val="24"/>
        </w:rPr>
        <w:t>suatu</w:t>
      </w:r>
      <w:proofErr w:type="spellEnd"/>
      <w:r w:rsidR="00E73273">
        <w:rPr>
          <w:rFonts w:asciiTheme="majorBidi" w:hAnsiTheme="majorBidi" w:cstheme="majorBidi"/>
          <w:sz w:val="24"/>
          <w:szCs w:val="24"/>
        </w:rPr>
        <w:t xml:space="preserve"> </w:t>
      </w:r>
      <w:proofErr w:type="spellStart"/>
      <w:r w:rsidR="00E73273">
        <w:rPr>
          <w:rFonts w:asciiTheme="majorBidi" w:hAnsiTheme="majorBidi" w:cstheme="majorBidi"/>
          <w:sz w:val="24"/>
          <w:szCs w:val="24"/>
        </w:rPr>
        <w:t>keniscayaan</w:t>
      </w:r>
      <w:proofErr w:type="spellEnd"/>
      <w:r w:rsidR="00E73273">
        <w:rPr>
          <w:rFonts w:asciiTheme="majorBidi" w:hAnsiTheme="majorBidi" w:cstheme="majorBidi"/>
          <w:sz w:val="24"/>
          <w:szCs w:val="24"/>
        </w:rPr>
        <w:t>?</w:t>
      </w:r>
    </w:p>
    <w:p w14:paraId="47543B25" w14:textId="25FFF86E" w:rsidR="00E73273" w:rsidRDefault="00E73273" w:rsidP="00470EB9">
      <w:pPr>
        <w:spacing w:after="0" w:line="240" w:lineRule="auto"/>
        <w:contextualSpacing/>
        <w:rPr>
          <w:rFonts w:asciiTheme="majorBidi" w:hAnsiTheme="majorBidi" w:cstheme="majorBidi"/>
          <w:sz w:val="24"/>
          <w:szCs w:val="24"/>
        </w:rPr>
      </w:pPr>
      <w:r>
        <w:rPr>
          <w:rFonts w:asciiTheme="majorBidi" w:hAnsiTheme="majorBidi" w:cstheme="majorBidi"/>
          <w:sz w:val="24"/>
          <w:szCs w:val="24"/>
        </w:rPr>
        <w:t xml:space="preserve">6. </w:t>
      </w:r>
      <w:proofErr w:type="spellStart"/>
      <w:r>
        <w:rPr>
          <w:rFonts w:asciiTheme="majorBidi" w:hAnsiTheme="majorBidi" w:cstheme="majorBidi"/>
          <w:sz w:val="24"/>
          <w:szCs w:val="24"/>
        </w:rPr>
        <w:t>Kerukunan</w:t>
      </w:r>
      <w:proofErr w:type="spellEnd"/>
      <w:r>
        <w:rPr>
          <w:rFonts w:asciiTheme="majorBidi" w:hAnsiTheme="majorBidi" w:cstheme="majorBidi"/>
          <w:sz w:val="24"/>
          <w:szCs w:val="24"/>
        </w:rPr>
        <w:t xml:space="preserve"> di Indonesia </w:t>
      </w:r>
      <w:proofErr w:type="spellStart"/>
      <w:r>
        <w:rPr>
          <w:rFonts w:asciiTheme="majorBidi" w:hAnsiTheme="majorBidi" w:cstheme="majorBidi"/>
          <w:sz w:val="24"/>
          <w:szCs w:val="24"/>
        </w:rPr>
        <w:t>terkadang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mengalami</w:t>
      </w:r>
      <w:proofErr w:type="spellEnd"/>
      <w:r>
        <w:rPr>
          <w:rFonts w:asciiTheme="majorBidi" w:hAnsiTheme="majorBidi" w:cstheme="majorBidi"/>
          <w:sz w:val="24"/>
          <w:szCs w:val="24"/>
        </w:rPr>
        <w:t xml:space="preserve"> </w:t>
      </w:r>
      <w:proofErr w:type="spellStart"/>
      <w:r w:rsidR="00470EB9">
        <w:rPr>
          <w:rFonts w:asciiTheme="majorBidi" w:hAnsiTheme="majorBidi" w:cstheme="majorBidi"/>
          <w:sz w:val="24"/>
          <w:szCs w:val="24"/>
        </w:rPr>
        <w:t>ketegangan</w:t>
      </w:r>
      <w:proofErr w:type="spellEnd"/>
      <w:r w:rsidR="00470EB9">
        <w:rPr>
          <w:rFonts w:asciiTheme="majorBidi" w:hAnsiTheme="majorBidi" w:cstheme="majorBidi"/>
          <w:sz w:val="24"/>
          <w:szCs w:val="24"/>
        </w:rPr>
        <w:t xml:space="preserve">, </w:t>
      </w:r>
      <w:proofErr w:type="spellStart"/>
      <w:r w:rsidR="00470EB9">
        <w:rPr>
          <w:rFonts w:asciiTheme="majorBidi" w:hAnsiTheme="majorBidi" w:cstheme="majorBidi"/>
          <w:sz w:val="24"/>
          <w:szCs w:val="24"/>
        </w:rPr>
        <w:t>sebutkan</w:t>
      </w:r>
      <w:proofErr w:type="spellEnd"/>
      <w:r w:rsidR="00470EB9">
        <w:rPr>
          <w:rFonts w:asciiTheme="majorBidi" w:hAnsiTheme="majorBidi" w:cstheme="majorBidi"/>
          <w:sz w:val="24"/>
          <w:szCs w:val="24"/>
        </w:rPr>
        <w:t xml:space="preserve"> </w:t>
      </w:r>
      <w:proofErr w:type="spellStart"/>
      <w:r w:rsidR="00470EB9">
        <w:rPr>
          <w:rFonts w:asciiTheme="majorBidi" w:hAnsiTheme="majorBidi" w:cstheme="majorBidi"/>
          <w:sz w:val="24"/>
          <w:szCs w:val="24"/>
        </w:rPr>
        <w:t>sedikitnya</w:t>
      </w:r>
      <w:proofErr w:type="spellEnd"/>
      <w:r w:rsidR="00470EB9">
        <w:rPr>
          <w:rFonts w:asciiTheme="majorBidi" w:hAnsiTheme="majorBidi" w:cstheme="majorBidi"/>
          <w:sz w:val="24"/>
          <w:szCs w:val="24"/>
        </w:rPr>
        <w:t xml:space="preserve"> lima </w:t>
      </w:r>
      <w:proofErr w:type="spellStart"/>
      <w:r w:rsidR="00470EB9">
        <w:rPr>
          <w:rFonts w:asciiTheme="majorBidi" w:hAnsiTheme="majorBidi" w:cstheme="majorBidi"/>
          <w:sz w:val="24"/>
          <w:szCs w:val="24"/>
        </w:rPr>
        <w:t>hal</w:t>
      </w:r>
      <w:proofErr w:type="spellEnd"/>
      <w:r w:rsidR="00470EB9">
        <w:rPr>
          <w:rFonts w:asciiTheme="majorBidi" w:hAnsiTheme="majorBidi" w:cstheme="majorBidi"/>
          <w:sz w:val="24"/>
          <w:szCs w:val="24"/>
        </w:rPr>
        <w:t xml:space="preserve"> yang</w:t>
      </w:r>
    </w:p>
    <w:p w14:paraId="7C014317" w14:textId="380ADB9F" w:rsidR="00470EB9" w:rsidRDefault="00470EB9" w:rsidP="00470EB9">
      <w:pPr>
        <w:spacing w:after="0" w:line="240" w:lineRule="auto"/>
        <w:contextualSpacing/>
        <w:rPr>
          <w:rFonts w:asciiTheme="majorBidi" w:hAnsiTheme="majorBidi" w:cstheme="majorBidi"/>
          <w:sz w:val="24"/>
          <w:szCs w:val="24"/>
        </w:rPr>
      </w:pPr>
      <w:r>
        <w:rPr>
          <w:rFonts w:asciiTheme="majorBidi" w:hAnsiTheme="majorBidi" w:cstheme="majorBidi"/>
          <w:sz w:val="24"/>
          <w:szCs w:val="24"/>
        </w:rPr>
        <w:t xml:space="preserve">    </w:t>
      </w:r>
      <w:proofErr w:type="spellStart"/>
      <w:r>
        <w:rPr>
          <w:rFonts w:asciiTheme="majorBidi" w:hAnsiTheme="majorBidi" w:cstheme="majorBidi"/>
          <w:sz w:val="24"/>
          <w:szCs w:val="24"/>
        </w:rPr>
        <w:t>Menyebabka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ketegangan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kerukuanan</w:t>
      </w:r>
      <w:proofErr w:type="spellEnd"/>
      <w:r>
        <w:rPr>
          <w:rFonts w:asciiTheme="majorBidi" w:hAnsiTheme="majorBidi" w:cstheme="majorBidi"/>
          <w:sz w:val="24"/>
          <w:szCs w:val="24"/>
        </w:rPr>
        <w:t>?</w:t>
      </w:r>
    </w:p>
    <w:p w14:paraId="1398442C" w14:textId="71606CEB" w:rsidR="00470EB9" w:rsidRDefault="00470EB9" w:rsidP="00470EB9">
      <w:pPr>
        <w:spacing w:after="0" w:line="240" w:lineRule="auto"/>
        <w:contextualSpacing/>
        <w:rPr>
          <w:rFonts w:asciiTheme="majorBidi" w:hAnsiTheme="majorBidi" w:cstheme="majorBidi"/>
          <w:sz w:val="24"/>
          <w:szCs w:val="24"/>
        </w:rPr>
      </w:pPr>
      <w:r>
        <w:rPr>
          <w:rFonts w:asciiTheme="majorBidi" w:hAnsiTheme="majorBidi" w:cstheme="majorBidi"/>
          <w:sz w:val="24"/>
          <w:szCs w:val="24"/>
        </w:rPr>
        <w:t xml:space="preserve">7.Terangkan </w:t>
      </w:r>
      <w:proofErr w:type="spellStart"/>
      <w:r>
        <w:rPr>
          <w:rFonts w:asciiTheme="majorBidi" w:hAnsiTheme="majorBidi" w:cstheme="majorBidi"/>
          <w:sz w:val="24"/>
          <w:szCs w:val="24"/>
        </w:rPr>
        <w:t>usaha-usaha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apa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menyebabkan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bangsa</w:t>
      </w:r>
      <w:proofErr w:type="spellEnd"/>
      <w:r>
        <w:rPr>
          <w:rFonts w:asciiTheme="majorBidi" w:hAnsiTheme="majorBidi" w:cstheme="majorBidi"/>
          <w:sz w:val="24"/>
          <w:szCs w:val="24"/>
        </w:rPr>
        <w:t xml:space="preserve"> Indonesia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rukun</w:t>
      </w:r>
      <w:proofErr w:type="spellEnd"/>
      <w:r>
        <w:rPr>
          <w:rFonts w:asciiTheme="majorBidi" w:hAnsiTheme="majorBidi" w:cstheme="majorBidi"/>
          <w:sz w:val="24"/>
          <w:szCs w:val="24"/>
        </w:rPr>
        <w:t>?</w:t>
      </w:r>
    </w:p>
    <w:p w14:paraId="7E4BDC91" w14:textId="77777777" w:rsidR="009C1E22" w:rsidRDefault="009C1E22" w:rsidP="009C1E22">
      <w:pPr>
        <w:pStyle w:val="Heading1"/>
        <w:jc w:val="left"/>
      </w:pPr>
    </w:p>
    <w:p w14:paraId="6EB1487B" w14:textId="77777777" w:rsidR="009C1E22" w:rsidRDefault="009C1E22" w:rsidP="00F53B1E">
      <w:pPr>
        <w:pStyle w:val="Heading1"/>
      </w:pPr>
    </w:p>
    <w:p w14:paraId="219B078F" w14:textId="77777777" w:rsidR="009C1E22" w:rsidRDefault="009C1E22" w:rsidP="00F53B1E">
      <w:pPr>
        <w:pStyle w:val="Heading1"/>
      </w:pPr>
    </w:p>
    <w:p w14:paraId="195AAB9B" w14:textId="011E5770" w:rsidR="009C1E22" w:rsidRDefault="009C1E22" w:rsidP="00F53B1E">
      <w:pPr>
        <w:pStyle w:val="Heading1"/>
      </w:pPr>
    </w:p>
    <w:p w14:paraId="040D1E10" w14:textId="0646EC09" w:rsidR="0088518D" w:rsidRDefault="0088518D" w:rsidP="0088518D"/>
    <w:p w14:paraId="69D9D849" w14:textId="654B603B" w:rsidR="0088518D" w:rsidRDefault="0088518D" w:rsidP="0088518D"/>
    <w:p w14:paraId="17B79B8A" w14:textId="79D6CA61" w:rsidR="0088518D" w:rsidRDefault="0088518D" w:rsidP="0088518D"/>
    <w:p w14:paraId="401EF5DB" w14:textId="7ECAADE5" w:rsidR="0088518D" w:rsidRDefault="0088518D" w:rsidP="0088518D"/>
    <w:p w14:paraId="407E1424" w14:textId="3FD77CEC" w:rsidR="0088518D" w:rsidRDefault="0088518D" w:rsidP="0088518D"/>
    <w:p w14:paraId="48E04D64" w14:textId="6005BF22" w:rsidR="0088518D" w:rsidRDefault="0088518D" w:rsidP="0088518D"/>
    <w:p w14:paraId="578251F8" w14:textId="3D8F7009" w:rsidR="0088518D" w:rsidRDefault="0088518D" w:rsidP="0088518D"/>
    <w:p w14:paraId="42C9D40C" w14:textId="53D8B4D6" w:rsidR="0088518D" w:rsidRDefault="0088518D" w:rsidP="0088518D"/>
    <w:p w14:paraId="3B9E65D6" w14:textId="46B59264" w:rsidR="0088518D" w:rsidRDefault="0088518D" w:rsidP="0088518D"/>
    <w:p w14:paraId="3EBDE364" w14:textId="15C93DBC" w:rsidR="0088518D" w:rsidRDefault="0088518D" w:rsidP="0088518D"/>
    <w:p w14:paraId="645216EF" w14:textId="3C46AD29" w:rsidR="0088518D" w:rsidRDefault="0088518D" w:rsidP="0088518D"/>
    <w:p w14:paraId="7E6DCBAB" w14:textId="552B4DCA" w:rsidR="0088518D" w:rsidRDefault="0088518D" w:rsidP="0088518D"/>
    <w:p w14:paraId="79542328" w14:textId="2BD5C180" w:rsidR="0088518D" w:rsidRDefault="0088518D" w:rsidP="0088518D"/>
    <w:p w14:paraId="426D0AAA" w14:textId="6C3EFA51" w:rsidR="0088518D" w:rsidRDefault="0088518D" w:rsidP="0088518D"/>
    <w:p w14:paraId="6B7676F5" w14:textId="5F772E19" w:rsidR="0088518D" w:rsidRDefault="0088518D" w:rsidP="0088518D"/>
    <w:p w14:paraId="7A305B81" w14:textId="77777777" w:rsidR="00392802" w:rsidRPr="0088518D" w:rsidRDefault="00392802" w:rsidP="0088518D"/>
    <w:p w14:paraId="3BBB16D6" w14:textId="77777777" w:rsidR="009C1E22" w:rsidRDefault="009C1E22" w:rsidP="00F53B1E">
      <w:pPr>
        <w:pStyle w:val="Heading1"/>
      </w:pPr>
    </w:p>
    <w:p w14:paraId="7FC435BE" w14:textId="46761972" w:rsidR="009A6818" w:rsidRPr="00F53B1E" w:rsidRDefault="00B0250B" w:rsidP="00F53B1E">
      <w:pPr>
        <w:pStyle w:val="Heading1"/>
      </w:pPr>
      <w:r w:rsidRPr="00F53B1E">
        <w:t>BAB IX KONSEP GENDER DALAM ISLAM</w:t>
      </w:r>
    </w:p>
    <w:p w14:paraId="0FD72064" w14:textId="77777777" w:rsidR="00F53B1E" w:rsidRPr="00F53B1E" w:rsidRDefault="00F53B1E" w:rsidP="00396FFE">
      <w:pPr>
        <w:tabs>
          <w:tab w:val="left" w:pos="8310"/>
        </w:tabs>
        <w:spacing w:after="0" w:line="480" w:lineRule="auto"/>
        <w:contextualSpacing/>
        <w:jc w:val="center"/>
        <w:rPr>
          <w:rFonts w:asciiTheme="majorBidi" w:hAnsiTheme="majorBidi" w:cstheme="majorBidi"/>
          <w:sz w:val="24"/>
          <w:szCs w:val="24"/>
        </w:rPr>
      </w:pPr>
    </w:p>
    <w:p w14:paraId="710AF265" w14:textId="0F74BC90" w:rsidR="00B52ED8" w:rsidRDefault="00B52ED8" w:rsidP="00B52ED8">
      <w:pPr>
        <w:pStyle w:val="Bab9"/>
        <w:numPr>
          <w:ilvl w:val="0"/>
          <w:numId w:val="0"/>
        </w:numPr>
        <w:ind w:left="426" w:hanging="426"/>
        <w:jc w:val="both"/>
      </w:pPr>
      <w:r>
        <w:t xml:space="preserve">A.   </w:t>
      </w:r>
      <w:proofErr w:type="spellStart"/>
      <w:r w:rsidR="009A6818" w:rsidRPr="00F53B1E">
        <w:t>Pendahuluan</w:t>
      </w:r>
      <w:proofErr w:type="spellEnd"/>
    </w:p>
    <w:p w14:paraId="15733BE9" w14:textId="3D3778E1" w:rsidR="00B52ED8" w:rsidRDefault="00B52ED8" w:rsidP="00B52ED8">
      <w:pPr>
        <w:pStyle w:val="Bab9"/>
        <w:numPr>
          <w:ilvl w:val="0"/>
          <w:numId w:val="0"/>
        </w:numPr>
        <w:ind w:left="426"/>
      </w:pPr>
      <w:r>
        <w:t xml:space="preserve">         </w:t>
      </w:r>
      <w:proofErr w:type="spellStart"/>
      <w:r w:rsidR="009A6818" w:rsidRPr="00B52ED8">
        <w:t>Perbedaan</w:t>
      </w:r>
      <w:proofErr w:type="spellEnd"/>
      <w:r w:rsidR="009A6818" w:rsidRPr="00B52ED8">
        <w:t xml:space="preserve"> gender </w:t>
      </w:r>
      <w:proofErr w:type="spellStart"/>
      <w:r w:rsidR="009A6818" w:rsidRPr="00B52ED8">
        <w:t>sebenarnya</w:t>
      </w:r>
      <w:proofErr w:type="spellEnd"/>
      <w:r w:rsidR="009A6818" w:rsidRPr="00B52ED8">
        <w:t xml:space="preserve"> </w:t>
      </w:r>
      <w:proofErr w:type="spellStart"/>
      <w:r w:rsidR="009A6818" w:rsidRPr="00B52ED8">
        <w:t>tidak</w:t>
      </w:r>
      <w:proofErr w:type="spellEnd"/>
      <w:r w:rsidR="009A6818" w:rsidRPr="00B52ED8">
        <w:t xml:space="preserve"> </w:t>
      </w:r>
      <w:proofErr w:type="spellStart"/>
      <w:r w:rsidR="009A6818" w:rsidRPr="00B52ED8">
        <w:t>menjadi</w:t>
      </w:r>
      <w:proofErr w:type="spellEnd"/>
      <w:r w:rsidR="009A6818" w:rsidRPr="00B52ED8">
        <w:t xml:space="preserve"> </w:t>
      </w:r>
      <w:proofErr w:type="spellStart"/>
      <w:r w:rsidR="009A6818" w:rsidRPr="00B52ED8">
        <w:t>persoalan</w:t>
      </w:r>
      <w:proofErr w:type="spellEnd"/>
      <w:r w:rsidR="009A6818" w:rsidRPr="00B52ED8">
        <w:t xml:space="preserve">, </w:t>
      </w:r>
      <w:proofErr w:type="spellStart"/>
      <w:r w:rsidR="009A6818" w:rsidRPr="00B52ED8">
        <w:t>sepanjang</w:t>
      </w:r>
      <w:proofErr w:type="spellEnd"/>
      <w:r w:rsidR="009A6818" w:rsidRPr="00B52ED8">
        <w:t xml:space="preserve"> </w:t>
      </w:r>
      <w:proofErr w:type="spellStart"/>
      <w:r w:rsidR="009A6818" w:rsidRPr="00B52ED8">
        <w:t>tidak</w:t>
      </w:r>
      <w:proofErr w:type="spellEnd"/>
      <w:r w:rsidR="009A6818" w:rsidRPr="00B52ED8">
        <w:t xml:space="preserve"> </w:t>
      </w:r>
      <w:proofErr w:type="spellStart"/>
      <w:r w:rsidR="009A6818" w:rsidRPr="00B52ED8">
        <w:t>memunculkan</w:t>
      </w:r>
      <w:proofErr w:type="spellEnd"/>
      <w:r w:rsidR="009A6818" w:rsidRPr="00B52ED8">
        <w:t xml:space="preserve"> </w:t>
      </w:r>
      <w:proofErr w:type="spellStart"/>
      <w:r w:rsidR="009A6818" w:rsidRPr="00B52ED8">
        <w:t>ketidakadilan</w:t>
      </w:r>
      <w:proofErr w:type="spellEnd"/>
      <w:r w:rsidR="009A6818" w:rsidRPr="00B52ED8">
        <w:t xml:space="preserve">. </w:t>
      </w:r>
      <w:proofErr w:type="spellStart"/>
      <w:r w:rsidR="009A6818" w:rsidRPr="00B52ED8">
        <w:t>Wacana</w:t>
      </w:r>
      <w:proofErr w:type="spellEnd"/>
      <w:r w:rsidR="009A6818" w:rsidRPr="00B52ED8">
        <w:t xml:space="preserve"> </w:t>
      </w:r>
      <w:proofErr w:type="spellStart"/>
      <w:r w:rsidR="009A6818" w:rsidRPr="00B52ED8">
        <w:t>tentang</w:t>
      </w:r>
      <w:proofErr w:type="spellEnd"/>
      <w:r w:rsidR="009A6818" w:rsidRPr="00B52ED8">
        <w:t xml:space="preserve"> </w:t>
      </w:r>
      <w:proofErr w:type="spellStart"/>
      <w:r w:rsidR="009A6818" w:rsidRPr="00B52ED8">
        <w:t>kesetaraan</w:t>
      </w:r>
      <w:proofErr w:type="spellEnd"/>
      <w:r w:rsidR="009A6818" w:rsidRPr="00B52ED8">
        <w:t xml:space="preserve"> gender </w:t>
      </w:r>
      <w:proofErr w:type="spellStart"/>
      <w:r w:rsidR="009A6818" w:rsidRPr="00B52ED8">
        <w:t>sampai</w:t>
      </w:r>
      <w:proofErr w:type="spellEnd"/>
      <w:r w:rsidR="009A6818" w:rsidRPr="00B52ED8">
        <w:t xml:space="preserve"> </w:t>
      </w:r>
      <w:proofErr w:type="spellStart"/>
      <w:r w:rsidR="009A6818" w:rsidRPr="00B52ED8">
        <w:t>saat</w:t>
      </w:r>
      <w:proofErr w:type="spellEnd"/>
      <w:r w:rsidR="009A6818" w:rsidRPr="00B52ED8">
        <w:t xml:space="preserve"> </w:t>
      </w:r>
      <w:proofErr w:type="spellStart"/>
      <w:r w:rsidR="009A6818" w:rsidRPr="00B52ED8">
        <w:t>ini</w:t>
      </w:r>
      <w:proofErr w:type="spellEnd"/>
      <w:r w:rsidR="00F53B1E" w:rsidRPr="00B52ED8">
        <w:t xml:space="preserve"> </w:t>
      </w:r>
      <w:proofErr w:type="spellStart"/>
      <w:r w:rsidR="009A6818" w:rsidRPr="00B52ED8">
        <w:t>masih</w:t>
      </w:r>
      <w:proofErr w:type="spellEnd"/>
      <w:r w:rsidR="009A6818" w:rsidRPr="00B52ED8">
        <w:t xml:space="preserve"> </w:t>
      </w:r>
      <w:proofErr w:type="spellStart"/>
      <w:r w:rsidR="009A6818" w:rsidRPr="00B52ED8">
        <w:t>terus</w:t>
      </w:r>
      <w:proofErr w:type="spellEnd"/>
      <w:r w:rsidR="009A6818" w:rsidRPr="00B52ED8">
        <w:t xml:space="preserve"> </w:t>
      </w:r>
      <w:proofErr w:type="spellStart"/>
      <w:r w:rsidR="009A6818" w:rsidRPr="00B52ED8">
        <w:t>digulirkan</w:t>
      </w:r>
      <w:proofErr w:type="spellEnd"/>
      <w:r w:rsidR="009A6818" w:rsidRPr="00B52ED8">
        <w:t xml:space="preserve">, </w:t>
      </w:r>
      <w:proofErr w:type="spellStart"/>
      <w:r w:rsidR="009A6818" w:rsidRPr="00B52ED8">
        <w:t>hal</w:t>
      </w:r>
      <w:proofErr w:type="spellEnd"/>
      <w:r w:rsidR="009A6818" w:rsidRPr="00B52ED8">
        <w:t xml:space="preserve"> </w:t>
      </w:r>
      <w:proofErr w:type="spellStart"/>
      <w:r w:rsidR="009A6818" w:rsidRPr="00B52ED8">
        <w:t>ini</w:t>
      </w:r>
      <w:proofErr w:type="spellEnd"/>
      <w:r w:rsidR="009A6818" w:rsidRPr="00B52ED8">
        <w:t xml:space="preserve"> </w:t>
      </w:r>
      <w:proofErr w:type="spellStart"/>
      <w:r w:rsidR="009A6818" w:rsidRPr="00B52ED8">
        <w:t>muncul</w:t>
      </w:r>
      <w:proofErr w:type="spellEnd"/>
      <w:r w:rsidR="009A6818" w:rsidRPr="00B52ED8">
        <w:t xml:space="preserve"> </w:t>
      </w:r>
      <w:proofErr w:type="spellStart"/>
      <w:r w:rsidR="009A6818" w:rsidRPr="00B52ED8">
        <w:t>karena</w:t>
      </w:r>
      <w:proofErr w:type="spellEnd"/>
      <w:r w:rsidR="009A6818" w:rsidRPr="00B52ED8">
        <w:t xml:space="preserve"> </w:t>
      </w:r>
      <w:proofErr w:type="spellStart"/>
      <w:r w:rsidR="009A6818" w:rsidRPr="00B52ED8">
        <w:t>perbedaan</w:t>
      </w:r>
      <w:proofErr w:type="spellEnd"/>
      <w:r w:rsidR="009A6818" w:rsidRPr="00B52ED8">
        <w:t xml:space="preserve"> gender </w:t>
      </w:r>
      <w:proofErr w:type="spellStart"/>
      <w:r w:rsidR="009A6818" w:rsidRPr="00B52ED8">
        <w:t>telah</w:t>
      </w:r>
      <w:proofErr w:type="spellEnd"/>
      <w:r w:rsidR="009A6818" w:rsidRPr="00B52ED8">
        <w:t xml:space="preserve"> </w:t>
      </w:r>
      <w:proofErr w:type="spellStart"/>
      <w:r w:rsidR="009A6818" w:rsidRPr="00B52ED8">
        <w:t>melahirkan</w:t>
      </w:r>
      <w:proofErr w:type="spellEnd"/>
      <w:r w:rsidR="009A6818" w:rsidRPr="00B52ED8">
        <w:t xml:space="preserve"> </w:t>
      </w:r>
      <w:proofErr w:type="spellStart"/>
      <w:r w:rsidR="009A6818" w:rsidRPr="00B52ED8">
        <w:t>ketidakadilan</w:t>
      </w:r>
      <w:proofErr w:type="spellEnd"/>
      <w:r w:rsidR="009A6818" w:rsidRPr="00B52ED8">
        <w:t xml:space="preserve"> (Bias gender) </w:t>
      </w:r>
      <w:proofErr w:type="spellStart"/>
      <w:r w:rsidR="009A6818" w:rsidRPr="00B52ED8">
        <w:t>khususnya</w:t>
      </w:r>
      <w:proofErr w:type="spellEnd"/>
      <w:r w:rsidR="009A6818" w:rsidRPr="00B52ED8">
        <w:t xml:space="preserve"> </w:t>
      </w:r>
      <w:proofErr w:type="spellStart"/>
      <w:r w:rsidR="009A6818" w:rsidRPr="00B52ED8">
        <w:t>bagi</w:t>
      </w:r>
      <w:proofErr w:type="spellEnd"/>
      <w:r w:rsidR="009A6818" w:rsidRPr="00B52ED8">
        <w:t xml:space="preserve"> </w:t>
      </w:r>
      <w:proofErr w:type="spellStart"/>
      <w:r w:rsidR="009A6818" w:rsidRPr="00B52ED8">
        <w:t>kaum</w:t>
      </w:r>
      <w:proofErr w:type="spellEnd"/>
      <w:r w:rsidR="009A6818" w:rsidRPr="00B52ED8">
        <w:t xml:space="preserve"> </w:t>
      </w:r>
      <w:proofErr w:type="spellStart"/>
      <w:r w:rsidR="009A6818" w:rsidRPr="00B52ED8">
        <w:t>perempuan</w:t>
      </w:r>
      <w:proofErr w:type="spellEnd"/>
      <w:r w:rsidR="009A6818" w:rsidRPr="00B52ED8">
        <w:t>.</w:t>
      </w:r>
      <w:r w:rsidRPr="00B52ED8">
        <w:rPr>
          <w:rStyle w:val="FootnoteReference"/>
        </w:rPr>
        <w:t xml:space="preserve"> </w:t>
      </w:r>
      <w:r>
        <w:rPr>
          <w:rStyle w:val="FootnoteReference"/>
        </w:rPr>
        <w:footnoteReference w:id="95"/>
      </w:r>
    </w:p>
    <w:p w14:paraId="3C28EBDF" w14:textId="3B905352" w:rsidR="009A6818" w:rsidRPr="00B52ED8" w:rsidRDefault="00B52ED8" w:rsidP="00B52ED8">
      <w:pPr>
        <w:pStyle w:val="Bab9"/>
        <w:numPr>
          <w:ilvl w:val="0"/>
          <w:numId w:val="0"/>
        </w:numPr>
        <w:ind w:left="426" w:hanging="426"/>
      </w:pPr>
      <w:r>
        <w:t xml:space="preserve">B.   </w:t>
      </w:r>
      <w:proofErr w:type="spellStart"/>
      <w:r w:rsidR="009A6818" w:rsidRPr="00F53B1E">
        <w:t>Pengertian</w:t>
      </w:r>
      <w:proofErr w:type="spellEnd"/>
      <w:r w:rsidR="009A6818" w:rsidRPr="00F53B1E">
        <w:t xml:space="preserve"> Gender</w:t>
      </w:r>
      <w:r w:rsidR="00A06F60">
        <w:rPr>
          <w:rStyle w:val="FootnoteReference"/>
        </w:rPr>
        <w:footnoteReference w:id="96"/>
      </w:r>
    </w:p>
    <w:p w14:paraId="1839C135" w14:textId="2B87F911" w:rsidR="009A6818" w:rsidRPr="00F53B1E" w:rsidRDefault="009A6818" w:rsidP="00F53B1E">
      <w:pPr>
        <w:spacing w:after="0" w:line="480" w:lineRule="auto"/>
        <w:ind w:left="426" w:firstLine="425"/>
        <w:contextualSpacing/>
        <w:jc w:val="both"/>
        <w:rPr>
          <w:rFonts w:asciiTheme="majorBidi" w:eastAsia="Times New Roman" w:hAnsiTheme="majorBidi" w:cstheme="majorBidi"/>
          <w:sz w:val="24"/>
          <w:szCs w:val="24"/>
        </w:rPr>
      </w:pPr>
      <w:proofErr w:type="spellStart"/>
      <w:r w:rsidRPr="00F53B1E">
        <w:rPr>
          <w:rFonts w:asciiTheme="majorBidi" w:eastAsiaTheme="minorEastAsia" w:hAnsiTheme="majorBidi" w:cstheme="majorBidi"/>
          <w:kern w:val="24"/>
          <w:sz w:val="24"/>
          <w:szCs w:val="24"/>
        </w:rPr>
        <w:t>Secara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etimologi</w:t>
      </w:r>
      <w:proofErr w:type="spellEnd"/>
      <w:r w:rsidRPr="00F53B1E">
        <w:rPr>
          <w:rFonts w:asciiTheme="majorBidi" w:eastAsiaTheme="minorEastAsia" w:hAnsiTheme="majorBidi" w:cstheme="majorBidi"/>
          <w:kern w:val="24"/>
          <w:sz w:val="24"/>
          <w:szCs w:val="24"/>
        </w:rPr>
        <w:t xml:space="preserve"> kata gender </w:t>
      </w:r>
      <w:proofErr w:type="spellStart"/>
      <w:r w:rsidRPr="00F53B1E">
        <w:rPr>
          <w:rFonts w:asciiTheme="majorBidi" w:eastAsiaTheme="minorEastAsia" w:hAnsiTheme="majorBidi" w:cstheme="majorBidi"/>
          <w:kern w:val="24"/>
          <w:sz w:val="24"/>
          <w:szCs w:val="24"/>
        </w:rPr>
        <w:t>berasal</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dari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bahasa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Inggris</w:t>
      </w:r>
      <w:proofErr w:type="spellEnd"/>
      <w:r w:rsidRPr="00F53B1E">
        <w:rPr>
          <w:rFonts w:asciiTheme="majorBidi" w:eastAsiaTheme="minorEastAsia" w:hAnsiTheme="majorBidi" w:cstheme="majorBidi"/>
          <w:kern w:val="24"/>
          <w:sz w:val="24"/>
          <w:szCs w:val="24"/>
        </w:rPr>
        <w:t xml:space="preserve">, yang </w:t>
      </w:r>
      <w:proofErr w:type="spellStart"/>
      <w:r w:rsidRPr="00F53B1E">
        <w:rPr>
          <w:rFonts w:asciiTheme="majorBidi" w:eastAsiaTheme="minorEastAsia" w:hAnsiTheme="majorBidi" w:cstheme="majorBidi"/>
          <w:kern w:val="24"/>
          <w:sz w:val="24"/>
          <w:szCs w:val="24"/>
        </w:rPr>
        <w:t>artinya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jenis</w:t>
      </w:r>
      <w:proofErr w:type="spellEnd"/>
      <w:r w:rsidR="00F53B1E"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kelamin</w:t>
      </w:r>
      <w:proofErr w:type="spellEnd"/>
      <w:r w:rsidRPr="00F53B1E">
        <w:rPr>
          <w:rFonts w:asciiTheme="majorBidi" w:eastAsiaTheme="minorEastAsia" w:hAnsiTheme="majorBidi" w:cstheme="majorBidi"/>
          <w:kern w:val="24"/>
          <w:sz w:val="24"/>
          <w:szCs w:val="24"/>
        </w:rPr>
        <w:t>”.</w:t>
      </w:r>
      <w:r w:rsidR="00F53B1E" w:rsidRPr="00F53B1E">
        <w:rPr>
          <w:rFonts w:asciiTheme="majorBidi" w:eastAsiaTheme="minorEastAsia" w:hAnsiTheme="majorBidi" w:cstheme="majorBidi"/>
          <w:kern w:val="24"/>
          <w:sz w:val="24"/>
          <w:szCs w:val="24"/>
        </w:rPr>
        <w:t xml:space="preserve"> </w:t>
      </w:r>
      <w:r w:rsidRPr="00F53B1E">
        <w:rPr>
          <w:rFonts w:asciiTheme="majorBidi" w:eastAsiaTheme="minorEastAsia" w:hAnsiTheme="majorBidi" w:cstheme="majorBidi"/>
          <w:kern w:val="24"/>
          <w:sz w:val="24"/>
          <w:szCs w:val="24"/>
        </w:rPr>
        <w:t xml:space="preserve">(John M Echols dan Hassan </w:t>
      </w:r>
      <w:proofErr w:type="spellStart"/>
      <w:r w:rsidRPr="00F53B1E">
        <w:rPr>
          <w:rFonts w:asciiTheme="majorBidi" w:eastAsiaTheme="minorEastAsia" w:hAnsiTheme="majorBidi" w:cstheme="majorBidi"/>
          <w:kern w:val="24"/>
          <w:sz w:val="24"/>
          <w:szCs w:val="24"/>
        </w:rPr>
        <w:t>Shadaly</w:t>
      </w:r>
      <w:proofErr w:type="spellEnd"/>
      <w:r w:rsidRPr="00F53B1E">
        <w:rPr>
          <w:rFonts w:asciiTheme="majorBidi" w:eastAsiaTheme="minorEastAsia" w:hAnsiTheme="majorBidi" w:cstheme="majorBidi"/>
          <w:kern w:val="24"/>
          <w:sz w:val="24"/>
          <w:szCs w:val="24"/>
        </w:rPr>
        <w:t xml:space="preserve">, 2002: 265). Dalam Webster’s New </w:t>
      </w:r>
      <w:proofErr w:type="spellStart"/>
      <w:r w:rsidRPr="00F53B1E">
        <w:rPr>
          <w:rFonts w:asciiTheme="majorBidi" w:eastAsiaTheme="minorEastAsia" w:hAnsiTheme="majorBidi" w:cstheme="majorBidi"/>
          <w:kern w:val="24"/>
          <w:sz w:val="24"/>
          <w:szCs w:val="24"/>
        </w:rPr>
        <w:t>Word</w:t>
      </w:r>
      <w:proofErr w:type="spellEnd"/>
      <w:r w:rsidRPr="00F53B1E">
        <w:rPr>
          <w:rFonts w:asciiTheme="majorBidi" w:eastAsiaTheme="minorEastAsia" w:hAnsiTheme="majorBidi" w:cstheme="majorBidi"/>
          <w:kern w:val="24"/>
          <w:sz w:val="24"/>
          <w:szCs w:val="24"/>
        </w:rPr>
        <w:t xml:space="preserve"> Dictionary, gender </w:t>
      </w:r>
      <w:proofErr w:type="spellStart"/>
      <w:r w:rsidRPr="00F53B1E">
        <w:rPr>
          <w:rFonts w:asciiTheme="majorBidi" w:eastAsiaTheme="minorEastAsia" w:hAnsiTheme="majorBidi" w:cstheme="majorBidi"/>
          <w:kern w:val="24"/>
          <w:sz w:val="24"/>
          <w:szCs w:val="24"/>
        </w:rPr>
        <w:t>diartikan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sebagai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perbedaan</w:t>
      </w:r>
      <w:proofErr w:type="spellEnd"/>
      <w:r w:rsidRPr="00F53B1E">
        <w:rPr>
          <w:rFonts w:asciiTheme="majorBidi" w:eastAsiaTheme="minorEastAsia" w:hAnsiTheme="majorBidi" w:cstheme="majorBidi"/>
          <w:kern w:val="24"/>
          <w:sz w:val="24"/>
          <w:szCs w:val="24"/>
        </w:rPr>
        <w:t xml:space="preserve"> yang </w:t>
      </w:r>
      <w:proofErr w:type="spellStart"/>
      <w:r w:rsidRPr="00F53B1E">
        <w:rPr>
          <w:rFonts w:asciiTheme="majorBidi" w:eastAsiaTheme="minorEastAsia" w:hAnsiTheme="majorBidi" w:cstheme="majorBidi"/>
          <w:kern w:val="24"/>
          <w:sz w:val="24"/>
          <w:szCs w:val="24"/>
        </w:rPr>
        <w:t>tampak</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antara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laki-laki</w:t>
      </w:r>
      <w:proofErr w:type="spellEnd"/>
      <w:r w:rsidRPr="00F53B1E">
        <w:rPr>
          <w:rFonts w:asciiTheme="majorBidi" w:eastAsiaTheme="minorEastAsia" w:hAnsiTheme="majorBidi" w:cstheme="majorBidi"/>
          <w:kern w:val="24"/>
          <w:sz w:val="24"/>
          <w:szCs w:val="24"/>
        </w:rPr>
        <w:t xml:space="preserve"> dan </w:t>
      </w:r>
      <w:proofErr w:type="spellStart"/>
      <w:r w:rsidRPr="00F53B1E">
        <w:rPr>
          <w:rFonts w:asciiTheme="majorBidi" w:eastAsiaTheme="minorEastAsia" w:hAnsiTheme="majorBidi" w:cstheme="majorBidi"/>
          <w:kern w:val="24"/>
          <w:sz w:val="24"/>
          <w:szCs w:val="24"/>
        </w:rPr>
        <w:t>perempuan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dilihat</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dari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segi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nilai</w:t>
      </w:r>
      <w:proofErr w:type="spellEnd"/>
      <w:r w:rsidRPr="00F53B1E">
        <w:rPr>
          <w:rFonts w:asciiTheme="majorBidi" w:eastAsiaTheme="minorEastAsia" w:hAnsiTheme="majorBidi" w:cstheme="majorBidi"/>
          <w:kern w:val="24"/>
          <w:sz w:val="24"/>
          <w:szCs w:val="24"/>
        </w:rPr>
        <w:t xml:space="preserve"> dan </w:t>
      </w:r>
      <w:proofErr w:type="spellStart"/>
      <w:r w:rsidRPr="00F53B1E">
        <w:rPr>
          <w:rFonts w:asciiTheme="majorBidi" w:eastAsiaTheme="minorEastAsia" w:hAnsiTheme="majorBidi" w:cstheme="majorBidi"/>
          <w:kern w:val="24"/>
          <w:sz w:val="24"/>
          <w:szCs w:val="24"/>
        </w:rPr>
        <w:t>tingkah</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laku</w:t>
      </w:r>
      <w:proofErr w:type="spellEnd"/>
      <w:r w:rsidR="00F53B1E" w:rsidRPr="00F53B1E">
        <w:rPr>
          <w:rFonts w:asciiTheme="majorBidi" w:eastAsiaTheme="minorEastAsia" w:hAnsiTheme="majorBidi" w:cstheme="majorBidi"/>
          <w:kern w:val="24"/>
          <w:sz w:val="24"/>
          <w:szCs w:val="24"/>
        </w:rPr>
        <w:t xml:space="preserve">. </w:t>
      </w:r>
      <w:r w:rsidRPr="00F53B1E">
        <w:rPr>
          <w:rFonts w:asciiTheme="majorBidi" w:eastAsiaTheme="minorEastAsia" w:hAnsiTheme="majorBidi" w:cstheme="majorBidi"/>
          <w:kern w:val="24"/>
          <w:sz w:val="24"/>
          <w:szCs w:val="24"/>
        </w:rPr>
        <w:t>(Victoria Neufeld,1984:561)</w:t>
      </w:r>
    </w:p>
    <w:p w14:paraId="5BF3FFD1" w14:textId="2E58FEE9" w:rsidR="00595FB5" w:rsidRPr="00F53B1E" w:rsidRDefault="00595FB5" w:rsidP="00F53B1E">
      <w:pPr>
        <w:pStyle w:val="NormalWeb"/>
        <w:spacing w:before="0" w:beforeAutospacing="0" w:after="0" w:afterAutospacing="0" w:line="480" w:lineRule="auto"/>
        <w:ind w:left="426" w:firstLine="425"/>
        <w:contextualSpacing/>
        <w:jc w:val="both"/>
        <w:rPr>
          <w:rFonts w:asciiTheme="majorBidi" w:hAnsiTheme="majorBidi" w:cstheme="majorBidi"/>
        </w:rPr>
      </w:pPr>
      <w:r w:rsidRPr="00F53B1E">
        <w:rPr>
          <w:rFonts w:asciiTheme="majorBidi" w:eastAsiaTheme="minorEastAsia" w:hAnsiTheme="majorBidi" w:cstheme="majorBidi"/>
          <w:kern w:val="24"/>
        </w:rPr>
        <w:t xml:space="preserve">Dari </w:t>
      </w:r>
      <w:proofErr w:type="spellStart"/>
      <w:r w:rsidRPr="00F53B1E">
        <w:rPr>
          <w:rFonts w:asciiTheme="majorBidi" w:eastAsiaTheme="minorEastAsia" w:hAnsiTheme="majorBidi" w:cstheme="majorBidi"/>
          <w:kern w:val="24"/>
        </w:rPr>
        <w:t>segi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terminologis</w:t>
      </w:r>
      <w:proofErr w:type="spellEnd"/>
      <w:r w:rsidRPr="00F53B1E">
        <w:rPr>
          <w:rFonts w:asciiTheme="majorBidi" w:eastAsiaTheme="minorEastAsia" w:hAnsiTheme="majorBidi" w:cstheme="majorBidi"/>
          <w:kern w:val="24"/>
        </w:rPr>
        <w:t xml:space="preserve">, gender </w:t>
      </w:r>
      <w:proofErr w:type="spellStart"/>
      <w:r w:rsidRPr="00F53B1E">
        <w:rPr>
          <w:rFonts w:asciiTheme="majorBidi" w:eastAsiaTheme="minorEastAsia" w:hAnsiTheme="majorBidi" w:cstheme="majorBidi"/>
          <w:kern w:val="24"/>
        </w:rPr>
        <w:t>adalah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sebuah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konsep</w:t>
      </w:r>
      <w:proofErr w:type="spellEnd"/>
      <w:r w:rsidRPr="00F53B1E">
        <w:rPr>
          <w:rFonts w:asciiTheme="majorBidi" w:eastAsiaTheme="minorEastAsia" w:hAnsiTheme="majorBidi" w:cstheme="majorBidi"/>
          <w:kern w:val="24"/>
        </w:rPr>
        <w:t xml:space="preserve"> kultur yang </w:t>
      </w:r>
      <w:proofErr w:type="spellStart"/>
      <w:r w:rsidRPr="00F53B1E">
        <w:rPr>
          <w:rFonts w:asciiTheme="majorBidi" w:eastAsiaTheme="minorEastAsia" w:hAnsiTheme="majorBidi" w:cstheme="majorBidi"/>
          <w:kern w:val="24"/>
        </w:rPr>
        <w:t>berupaya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membuat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perbedaan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dalam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hal</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perilaku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mentalitas</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karakteristik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emosional</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antara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laki-laki</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perempuan</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berkembang</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dalam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masyarakat</w:t>
      </w:r>
      <w:proofErr w:type="spellEnd"/>
      <w:r w:rsidR="00F53B1E" w:rsidRPr="00F53B1E">
        <w:rPr>
          <w:rFonts w:asciiTheme="majorBidi" w:eastAsiaTheme="minorEastAsia" w:hAnsiTheme="majorBidi" w:cstheme="majorBidi"/>
          <w:kern w:val="24"/>
        </w:rPr>
        <w:t xml:space="preserve">. </w:t>
      </w:r>
      <w:r w:rsidRPr="00F53B1E">
        <w:rPr>
          <w:rFonts w:asciiTheme="majorBidi" w:eastAsiaTheme="minorEastAsia" w:hAnsiTheme="majorBidi" w:cstheme="majorBidi"/>
          <w:kern w:val="24"/>
        </w:rPr>
        <w:t>(</w:t>
      </w:r>
      <w:proofErr w:type="spellStart"/>
      <w:r w:rsidRPr="00F53B1E">
        <w:rPr>
          <w:rFonts w:asciiTheme="majorBidi" w:eastAsiaTheme="minorEastAsia" w:hAnsiTheme="majorBidi" w:cstheme="majorBidi"/>
          <w:kern w:val="24"/>
        </w:rPr>
        <w:t>Menurut</w:t>
      </w:r>
      <w:proofErr w:type="spellEnd"/>
      <w:r w:rsidRPr="00F53B1E">
        <w:rPr>
          <w:rFonts w:asciiTheme="majorBidi" w:eastAsiaTheme="minorEastAsia" w:hAnsiTheme="majorBidi" w:cstheme="majorBidi"/>
          <w:kern w:val="24"/>
        </w:rPr>
        <w:t xml:space="preserve"> Women’s Studies Encyclopedia)</w:t>
      </w:r>
    </w:p>
    <w:p w14:paraId="66F84009" w14:textId="69DF9CFF" w:rsidR="00A3788E" w:rsidRPr="00F53B1E" w:rsidRDefault="00A3788E" w:rsidP="00F53B1E">
      <w:pPr>
        <w:pStyle w:val="Bab9"/>
        <w:rPr>
          <w:rFonts w:eastAsia="Times New Roman"/>
        </w:rPr>
      </w:pPr>
      <w:proofErr w:type="spellStart"/>
      <w:r w:rsidRPr="00F53B1E">
        <w:t>Permasalahan</w:t>
      </w:r>
      <w:proofErr w:type="spellEnd"/>
      <w:r w:rsidRPr="00F53B1E">
        <w:t xml:space="preserve"> Gender</w:t>
      </w:r>
      <w:r w:rsidR="00A06F60">
        <w:rPr>
          <w:rStyle w:val="FootnoteReference"/>
        </w:rPr>
        <w:footnoteReference w:id="97"/>
      </w:r>
    </w:p>
    <w:p w14:paraId="42EECB3D" w14:textId="1F682BD2" w:rsidR="00A3788E" w:rsidRPr="00F53B1E" w:rsidRDefault="00A3788E" w:rsidP="00F53B1E">
      <w:pPr>
        <w:spacing w:after="0" w:line="480" w:lineRule="auto"/>
        <w:ind w:left="426" w:firstLine="425"/>
        <w:contextualSpacing/>
        <w:jc w:val="both"/>
        <w:rPr>
          <w:rFonts w:asciiTheme="majorBidi" w:hAnsiTheme="majorBidi" w:cstheme="majorBidi"/>
          <w:sz w:val="24"/>
          <w:szCs w:val="24"/>
        </w:rPr>
      </w:pPr>
      <w:proofErr w:type="spellStart"/>
      <w:r w:rsidRPr="00F53B1E">
        <w:rPr>
          <w:rFonts w:asciiTheme="majorBidi" w:eastAsiaTheme="minorEastAsia" w:hAnsiTheme="majorBidi" w:cstheme="majorBidi"/>
          <w:kern w:val="24"/>
          <w:sz w:val="24"/>
          <w:szCs w:val="24"/>
        </w:rPr>
        <w:t>Perbedaan</w:t>
      </w:r>
      <w:proofErr w:type="spellEnd"/>
      <w:r w:rsidRPr="00F53B1E">
        <w:rPr>
          <w:rFonts w:asciiTheme="majorBidi" w:eastAsiaTheme="minorEastAsia" w:hAnsiTheme="majorBidi" w:cstheme="majorBidi"/>
          <w:kern w:val="24"/>
          <w:sz w:val="24"/>
          <w:szCs w:val="24"/>
        </w:rPr>
        <w:t xml:space="preserve"> gender </w:t>
      </w:r>
      <w:proofErr w:type="spellStart"/>
      <w:r w:rsidRPr="00F53B1E">
        <w:rPr>
          <w:rFonts w:asciiTheme="majorBidi" w:eastAsiaTheme="minorEastAsia" w:hAnsiTheme="majorBidi" w:cstheme="majorBidi"/>
          <w:kern w:val="24"/>
          <w:sz w:val="24"/>
          <w:szCs w:val="24"/>
        </w:rPr>
        <w:t>sebenarnya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tidak</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menjadi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persoalan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sepanjang</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tidak</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memunculkan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ketidakadilan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Wacana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tentang</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kesetaraan</w:t>
      </w:r>
      <w:proofErr w:type="spellEnd"/>
      <w:r w:rsidRPr="00F53B1E">
        <w:rPr>
          <w:rFonts w:asciiTheme="majorBidi" w:eastAsiaTheme="minorEastAsia" w:hAnsiTheme="majorBidi" w:cstheme="majorBidi"/>
          <w:kern w:val="24"/>
          <w:sz w:val="24"/>
          <w:szCs w:val="24"/>
        </w:rPr>
        <w:t xml:space="preserve"> gender </w:t>
      </w:r>
      <w:proofErr w:type="spellStart"/>
      <w:r w:rsidRPr="00F53B1E">
        <w:rPr>
          <w:rFonts w:asciiTheme="majorBidi" w:eastAsiaTheme="minorEastAsia" w:hAnsiTheme="majorBidi" w:cstheme="majorBidi"/>
          <w:kern w:val="24"/>
          <w:sz w:val="24"/>
          <w:szCs w:val="24"/>
        </w:rPr>
        <w:t>sampai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saat</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ini</w:t>
      </w:r>
      <w:proofErr w:type="spellEnd"/>
      <w:r w:rsidR="00F53B1E" w:rsidRPr="00F53B1E">
        <w:rPr>
          <w:rFonts w:asciiTheme="majorBidi" w:eastAsia="Times New Roman" w:hAnsiTheme="majorBidi" w:cstheme="majorBidi"/>
          <w:sz w:val="24"/>
          <w:szCs w:val="24"/>
        </w:rPr>
        <w:t xml:space="preserve"> </w:t>
      </w:r>
      <w:proofErr w:type="spellStart"/>
      <w:r w:rsidRPr="00F53B1E">
        <w:rPr>
          <w:rFonts w:asciiTheme="majorBidi" w:eastAsiaTheme="minorEastAsia" w:hAnsiTheme="majorBidi" w:cstheme="majorBidi"/>
          <w:kern w:val="24"/>
          <w:sz w:val="24"/>
          <w:szCs w:val="24"/>
        </w:rPr>
        <w:t>masih</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terus</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digulirkan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hal</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ini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muncul</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krena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perbedaan</w:t>
      </w:r>
      <w:proofErr w:type="spellEnd"/>
      <w:r w:rsidRPr="00F53B1E">
        <w:rPr>
          <w:rFonts w:asciiTheme="majorBidi" w:eastAsiaTheme="minorEastAsia" w:hAnsiTheme="majorBidi" w:cstheme="majorBidi"/>
          <w:kern w:val="24"/>
          <w:sz w:val="24"/>
          <w:szCs w:val="24"/>
        </w:rPr>
        <w:t xml:space="preserve"> gender </w:t>
      </w:r>
      <w:proofErr w:type="spellStart"/>
      <w:r w:rsidRPr="00F53B1E">
        <w:rPr>
          <w:rFonts w:asciiTheme="majorBidi" w:eastAsiaTheme="minorEastAsia" w:hAnsiTheme="majorBidi" w:cstheme="majorBidi"/>
          <w:kern w:val="24"/>
          <w:sz w:val="24"/>
          <w:szCs w:val="24"/>
        </w:rPr>
        <w:t>telah</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melahirkan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ketidakadilan</w:t>
      </w:r>
      <w:proofErr w:type="spellEnd"/>
      <w:r w:rsidRPr="00F53B1E">
        <w:rPr>
          <w:rFonts w:asciiTheme="majorBidi" w:eastAsiaTheme="minorEastAsia" w:hAnsiTheme="majorBidi" w:cstheme="majorBidi"/>
          <w:kern w:val="24"/>
          <w:sz w:val="24"/>
          <w:szCs w:val="24"/>
        </w:rPr>
        <w:t xml:space="preserve"> (Bias gender) </w:t>
      </w:r>
      <w:proofErr w:type="spellStart"/>
      <w:r w:rsidRPr="00F53B1E">
        <w:rPr>
          <w:rFonts w:asciiTheme="majorBidi" w:eastAsiaTheme="minorEastAsia" w:hAnsiTheme="majorBidi" w:cstheme="majorBidi"/>
          <w:kern w:val="24"/>
          <w:sz w:val="24"/>
          <w:szCs w:val="24"/>
        </w:rPr>
        <w:t>khususnya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bagi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kaum</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perempuan</w:t>
      </w:r>
      <w:proofErr w:type="spellEnd"/>
      <w:r w:rsidR="00F53B1E"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Bentuk</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ketidakadilan</w:t>
      </w:r>
      <w:proofErr w:type="spellEnd"/>
      <w:r w:rsidRPr="00F53B1E">
        <w:rPr>
          <w:rFonts w:asciiTheme="majorBidi" w:eastAsiaTheme="minorEastAsia" w:hAnsiTheme="majorBidi" w:cstheme="majorBidi"/>
          <w:kern w:val="24"/>
          <w:sz w:val="24"/>
          <w:szCs w:val="24"/>
        </w:rPr>
        <w:t xml:space="preserve"> gender </w:t>
      </w:r>
      <w:proofErr w:type="spellStart"/>
      <w:r w:rsidRPr="00F53B1E">
        <w:rPr>
          <w:rFonts w:asciiTheme="majorBidi" w:eastAsiaTheme="minorEastAsia" w:hAnsiTheme="majorBidi" w:cstheme="majorBidi"/>
          <w:kern w:val="24"/>
          <w:sz w:val="24"/>
          <w:szCs w:val="24"/>
        </w:rPr>
        <w:t>itu</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bisa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dilihat</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dalam</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pemapran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berikut</w:t>
      </w:r>
      <w:proofErr w:type="spellEnd"/>
      <w:r w:rsidRPr="00F53B1E">
        <w:rPr>
          <w:rFonts w:asciiTheme="majorBidi" w:eastAsiaTheme="minorEastAsia" w:hAnsiTheme="majorBidi" w:cstheme="majorBidi"/>
          <w:kern w:val="24"/>
          <w:sz w:val="24"/>
          <w:szCs w:val="24"/>
        </w:rPr>
        <w:t>:</w:t>
      </w:r>
    </w:p>
    <w:p w14:paraId="7714CECF" w14:textId="77777777" w:rsidR="00F53B1E" w:rsidRPr="00F53B1E" w:rsidRDefault="00A3788E" w:rsidP="002E1929">
      <w:pPr>
        <w:pStyle w:val="ListParagraph"/>
        <w:numPr>
          <w:ilvl w:val="0"/>
          <w:numId w:val="7"/>
        </w:numPr>
        <w:tabs>
          <w:tab w:val="clear" w:pos="720"/>
        </w:tabs>
        <w:ind w:left="851" w:hanging="425"/>
        <w:rPr>
          <w:rFonts w:asciiTheme="majorBidi" w:hAnsiTheme="majorBidi" w:cstheme="majorBidi"/>
        </w:rPr>
      </w:pPr>
      <w:proofErr w:type="spellStart"/>
      <w:r w:rsidRPr="00F53B1E">
        <w:rPr>
          <w:rFonts w:asciiTheme="majorBidi" w:eastAsiaTheme="minorEastAsia" w:hAnsiTheme="majorBidi" w:cstheme="majorBidi"/>
          <w:kern w:val="24"/>
        </w:rPr>
        <w:t>Marginalisasi</w:t>
      </w:r>
      <w:proofErr w:type="spellEnd"/>
      <w:r w:rsidRPr="00F53B1E">
        <w:rPr>
          <w:rFonts w:asciiTheme="majorBidi" w:eastAsiaTheme="minorEastAsia" w:hAnsiTheme="majorBidi" w:cstheme="majorBidi"/>
          <w:kern w:val="24"/>
        </w:rPr>
        <w:t>.</w:t>
      </w:r>
    </w:p>
    <w:p w14:paraId="1E3F6B06" w14:textId="77777777" w:rsidR="00F53B1E" w:rsidRPr="00F53B1E" w:rsidRDefault="00A3788E" w:rsidP="00F53B1E">
      <w:pPr>
        <w:pStyle w:val="ListParagraph"/>
        <w:ind w:left="851"/>
        <w:rPr>
          <w:rFonts w:asciiTheme="majorBidi" w:hAnsiTheme="majorBidi" w:cstheme="majorBidi"/>
        </w:rPr>
      </w:pPr>
      <w:proofErr w:type="spellStart"/>
      <w:r w:rsidRPr="00F53B1E">
        <w:rPr>
          <w:rFonts w:asciiTheme="majorBidi" w:eastAsiaTheme="minorEastAsia" w:hAnsiTheme="majorBidi" w:cstheme="majorBidi"/>
          <w:kern w:val="24"/>
        </w:rPr>
        <w:t>Peminggiran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kaum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perempun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peranan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tertentu</w:t>
      </w:r>
      <w:proofErr w:type="spellEnd"/>
      <w:r w:rsidRPr="00F53B1E">
        <w:rPr>
          <w:rFonts w:asciiTheme="majorBidi" w:eastAsiaTheme="minorEastAsia" w:hAnsiTheme="majorBidi" w:cstheme="majorBidi"/>
          <w:kern w:val="24"/>
        </w:rPr>
        <w:t xml:space="preserve"> di </w:t>
      </w:r>
      <w:proofErr w:type="spellStart"/>
      <w:r w:rsidRPr="00F53B1E">
        <w:rPr>
          <w:rFonts w:asciiTheme="majorBidi" w:eastAsiaTheme="minorEastAsia" w:hAnsiTheme="majorBidi" w:cstheme="majorBidi"/>
          <w:kern w:val="24"/>
        </w:rPr>
        <w:t>masyarakat</w:t>
      </w:r>
      <w:proofErr w:type="spellEnd"/>
      <w:r w:rsidRPr="00F53B1E">
        <w:rPr>
          <w:rFonts w:asciiTheme="majorBidi" w:eastAsiaTheme="minorEastAsia" w:hAnsiTheme="majorBidi" w:cstheme="majorBidi"/>
          <w:kern w:val="24"/>
        </w:rPr>
        <w:t>.</w:t>
      </w:r>
      <w:r w:rsidR="00F53B1E"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Misalnya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perempuan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pekerjannya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menjadi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ibu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rumah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tangga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tidak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boleh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keluar</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menuntut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ilmu</w:t>
      </w:r>
      <w:proofErr w:type="spellEnd"/>
      <w:r w:rsidR="00F53B1E" w:rsidRPr="00F53B1E">
        <w:rPr>
          <w:rFonts w:asciiTheme="majorBidi" w:eastAsiaTheme="minorEastAsia" w:hAnsiTheme="majorBidi" w:cstheme="majorBidi"/>
          <w:kern w:val="24"/>
        </w:rPr>
        <w:t>.</w:t>
      </w:r>
    </w:p>
    <w:p w14:paraId="694AC80C" w14:textId="77777777" w:rsidR="00F53B1E" w:rsidRPr="00F53B1E" w:rsidRDefault="00A3788E" w:rsidP="002E1929">
      <w:pPr>
        <w:pStyle w:val="ListParagraph"/>
        <w:numPr>
          <w:ilvl w:val="0"/>
          <w:numId w:val="7"/>
        </w:numPr>
        <w:tabs>
          <w:tab w:val="clear" w:pos="720"/>
        </w:tabs>
        <w:ind w:left="851" w:hanging="425"/>
        <w:rPr>
          <w:rFonts w:asciiTheme="majorBidi" w:hAnsiTheme="majorBidi" w:cstheme="majorBidi"/>
        </w:rPr>
      </w:pPr>
      <w:proofErr w:type="spellStart"/>
      <w:r w:rsidRPr="00F53B1E">
        <w:rPr>
          <w:rFonts w:asciiTheme="majorBidi" w:eastAsiaTheme="minorEastAsia" w:hAnsiTheme="majorBidi" w:cstheme="majorBidi"/>
          <w:kern w:val="24"/>
        </w:rPr>
        <w:t>Subordinasi</w:t>
      </w:r>
      <w:proofErr w:type="spellEnd"/>
      <w:r w:rsidRPr="00F53B1E">
        <w:rPr>
          <w:rFonts w:asciiTheme="majorBidi" w:eastAsiaTheme="minorEastAsia" w:hAnsiTheme="majorBidi" w:cstheme="majorBidi"/>
          <w:kern w:val="24"/>
        </w:rPr>
        <w:t>.</w:t>
      </w:r>
    </w:p>
    <w:p w14:paraId="5D48C614" w14:textId="2EBE3620" w:rsidR="00F53B1E" w:rsidRPr="00F53B1E" w:rsidRDefault="00F53B1E" w:rsidP="00F53B1E">
      <w:pPr>
        <w:pStyle w:val="ListParagraph"/>
        <w:ind w:left="851"/>
        <w:jc w:val="both"/>
        <w:rPr>
          <w:rFonts w:asciiTheme="majorBidi" w:hAnsiTheme="majorBidi" w:cstheme="majorBidi"/>
        </w:rPr>
      </w:pPr>
      <w:proofErr w:type="spellStart"/>
      <w:r w:rsidRPr="00F53B1E">
        <w:rPr>
          <w:rFonts w:asciiTheme="majorBidi" w:eastAsiaTheme="minorEastAsia" w:hAnsiTheme="majorBidi" w:cstheme="majorBidi"/>
          <w:kern w:val="24"/>
        </w:rPr>
        <w:t>Subordinasi</w:t>
      </w:r>
      <w:proofErr w:type="spellEnd"/>
      <w:r w:rsidR="00A3788E" w:rsidRPr="00F53B1E">
        <w:rPr>
          <w:rFonts w:asciiTheme="majorBidi" w:eastAsiaTheme="minorEastAsia" w:hAnsiTheme="majorBidi" w:cstheme="majorBidi"/>
          <w:kern w:val="24"/>
        </w:rPr>
        <w:t xml:space="preserve"> </w:t>
      </w:r>
      <w:proofErr w:type="spellStart"/>
      <w:r w:rsidR="00A3788E" w:rsidRPr="00F53B1E">
        <w:rPr>
          <w:rFonts w:asciiTheme="majorBidi" w:eastAsiaTheme="minorEastAsia" w:hAnsiTheme="majorBidi" w:cstheme="majorBidi"/>
          <w:kern w:val="24"/>
        </w:rPr>
        <w:t>adalah</w:t>
      </w:r>
      <w:proofErr w:type="spellEnd"/>
      <w:r w:rsidR="00A3788E" w:rsidRPr="00F53B1E">
        <w:rPr>
          <w:rFonts w:asciiTheme="majorBidi" w:eastAsiaTheme="minorEastAsia" w:hAnsiTheme="majorBidi" w:cstheme="majorBidi"/>
          <w:kern w:val="24"/>
        </w:rPr>
        <w:t xml:space="preserve"> </w:t>
      </w:r>
      <w:proofErr w:type="spellStart"/>
      <w:r w:rsidR="00A3788E" w:rsidRPr="00F53B1E">
        <w:rPr>
          <w:rFonts w:asciiTheme="majorBidi" w:eastAsiaTheme="minorEastAsia" w:hAnsiTheme="majorBidi" w:cstheme="majorBidi"/>
          <w:kern w:val="24"/>
        </w:rPr>
        <w:t>pementingan</w:t>
      </w:r>
      <w:proofErr w:type="spellEnd"/>
      <w:r w:rsidR="00A3788E" w:rsidRPr="00F53B1E">
        <w:rPr>
          <w:rFonts w:asciiTheme="majorBidi" w:eastAsiaTheme="minorEastAsia" w:hAnsiTheme="majorBidi" w:cstheme="majorBidi"/>
          <w:kern w:val="24"/>
        </w:rPr>
        <w:t xml:space="preserve"> </w:t>
      </w:r>
      <w:proofErr w:type="spellStart"/>
      <w:r w:rsidR="00A3788E" w:rsidRPr="00F53B1E">
        <w:rPr>
          <w:rFonts w:asciiTheme="majorBidi" w:eastAsiaTheme="minorEastAsia" w:hAnsiTheme="majorBidi" w:cstheme="majorBidi"/>
          <w:kern w:val="24"/>
        </w:rPr>
        <w:t>kaum</w:t>
      </w:r>
      <w:proofErr w:type="spellEnd"/>
      <w:r w:rsidR="00A3788E" w:rsidRPr="00F53B1E">
        <w:rPr>
          <w:rFonts w:asciiTheme="majorBidi" w:eastAsiaTheme="minorEastAsia" w:hAnsiTheme="majorBidi" w:cstheme="majorBidi"/>
          <w:kern w:val="24"/>
        </w:rPr>
        <w:t xml:space="preserve"> </w:t>
      </w:r>
      <w:proofErr w:type="spellStart"/>
      <w:r w:rsidR="00A3788E" w:rsidRPr="00F53B1E">
        <w:rPr>
          <w:rFonts w:asciiTheme="majorBidi" w:eastAsiaTheme="minorEastAsia" w:hAnsiTheme="majorBidi" w:cstheme="majorBidi"/>
          <w:kern w:val="24"/>
        </w:rPr>
        <w:t>laki-laki</w:t>
      </w:r>
      <w:proofErr w:type="spellEnd"/>
      <w:r w:rsidR="00A3788E" w:rsidRPr="00F53B1E">
        <w:rPr>
          <w:rFonts w:asciiTheme="majorBidi" w:eastAsiaTheme="minorEastAsia" w:hAnsiTheme="majorBidi" w:cstheme="majorBidi"/>
          <w:kern w:val="24"/>
        </w:rPr>
        <w:t xml:space="preserve">. Perempuan </w:t>
      </w:r>
      <w:proofErr w:type="spellStart"/>
      <w:r w:rsidR="00A3788E" w:rsidRPr="00F53B1E">
        <w:rPr>
          <w:rFonts w:asciiTheme="majorBidi" w:eastAsiaTheme="minorEastAsia" w:hAnsiTheme="majorBidi" w:cstheme="majorBidi"/>
          <w:kern w:val="24"/>
        </w:rPr>
        <w:t>ditempatkan</w:t>
      </w:r>
      <w:proofErr w:type="spellEnd"/>
      <w:r w:rsidR="00A3788E" w:rsidRPr="00F53B1E">
        <w:rPr>
          <w:rFonts w:asciiTheme="majorBidi" w:eastAsiaTheme="minorEastAsia" w:hAnsiTheme="majorBidi" w:cstheme="majorBidi"/>
          <w:kern w:val="24"/>
        </w:rPr>
        <w:t xml:space="preserve"> </w:t>
      </w:r>
      <w:proofErr w:type="spellStart"/>
      <w:r w:rsidR="00A3788E" w:rsidRPr="00F53B1E">
        <w:rPr>
          <w:rFonts w:asciiTheme="majorBidi" w:eastAsiaTheme="minorEastAsia" w:hAnsiTheme="majorBidi" w:cstheme="majorBidi"/>
          <w:kern w:val="24"/>
        </w:rPr>
        <w:t>sebagai</w:t>
      </w:r>
      <w:proofErr w:type="spellEnd"/>
      <w:r>
        <w:rPr>
          <w:rFonts w:asciiTheme="majorBidi" w:eastAsiaTheme="minorEastAsia" w:hAnsiTheme="majorBidi" w:cstheme="majorBidi"/>
          <w:kern w:val="24"/>
        </w:rPr>
        <w:t xml:space="preserve"> “</w:t>
      </w:r>
      <w:r w:rsidR="00A3788E" w:rsidRPr="00F53B1E">
        <w:rPr>
          <w:rFonts w:asciiTheme="majorBidi" w:eastAsiaTheme="minorEastAsia" w:hAnsiTheme="majorBidi" w:cstheme="majorBidi"/>
          <w:kern w:val="24"/>
        </w:rPr>
        <w:t>The</w:t>
      </w:r>
      <w:r w:rsidRPr="00F53B1E">
        <w:rPr>
          <w:rFonts w:asciiTheme="majorBidi" w:eastAsiaTheme="minorEastAsia" w:hAnsiTheme="majorBidi" w:cstheme="majorBidi"/>
          <w:kern w:val="24"/>
        </w:rPr>
        <w:t xml:space="preserve"> </w:t>
      </w:r>
      <w:r w:rsidR="00A3788E" w:rsidRPr="00F53B1E">
        <w:rPr>
          <w:rFonts w:asciiTheme="majorBidi" w:eastAsiaTheme="minorEastAsia" w:hAnsiTheme="majorBidi" w:cstheme="majorBidi"/>
          <w:kern w:val="24"/>
        </w:rPr>
        <w:t xml:space="preserve">second level” di </w:t>
      </w:r>
      <w:proofErr w:type="spellStart"/>
      <w:r w:rsidR="00A3788E" w:rsidRPr="00F53B1E">
        <w:rPr>
          <w:rFonts w:asciiTheme="majorBidi" w:eastAsiaTheme="minorEastAsia" w:hAnsiTheme="majorBidi" w:cstheme="majorBidi"/>
          <w:kern w:val="24"/>
        </w:rPr>
        <w:t>bawah</w:t>
      </w:r>
      <w:proofErr w:type="spellEnd"/>
      <w:r w:rsidR="00A3788E" w:rsidRPr="00F53B1E">
        <w:rPr>
          <w:rFonts w:asciiTheme="majorBidi" w:eastAsiaTheme="minorEastAsia" w:hAnsiTheme="majorBidi" w:cstheme="majorBidi"/>
          <w:kern w:val="24"/>
        </w:rPr>
        <w:t xml:space="preserve"> </w:t>
      </w:r>
      <w:proofErr w:type="spellStart"/>
      <w:r w:rsidR="00A3788E" w:rsidRPr="00F53B1E">
        <w:rPr>
          <w:rFonts w:asciiTheme="majorBidi" w:eastAsiaTheme="minorEastAsia" w:hAnsiTheme="majorBidi" w:cstheme="majorBidi"/>
          <w:kern w:val="24"/>
        </w:rPr>
        <w:t>laki-laki</w:t>
      </w:r>
      <w:proofErr w:type="spellEnd"/>
      <w:r w:rsidR="00A3788E" w:rsidRPr="00F53B1E">
        <w:rPr>
          <w:rFonts w:asciiTheme="majorBidi" w:eastAsiaTheme="minorEastAsia" w:hAnsiTheme="majorBidi" w:cstheme="majorBidi"/>
          <w:kern w:val="24"/>
        </w:rPr>
        <w:t>.</w:t>
      </w:r>
      <w:r w:rsidRPr="00F53B1E">
        <w:rPr>
          <w:rFonts w:asciiTheme="majorBidi" w:eastAsiaTheme="minorEastAsia" w:hAnsiTheme="majorBidi" w:cstheme="majorBidi"/>
          <w:kern w:val="24"/>
        </w:rPr>
        <w:t xml:space="preserve"> </w:t>
      </w:r>
      <w:proofErr w:type="spellStart"/>
      <w:r w:rsidR="00A3788E" w:rsidRPr="00F53B1E">
        <w:rPr>
          <w:rFonts w:asciiTheme="majorBidi" w:eastAsiaTheme="minorEastAsia" w:hAnsiTheme="majorBidi" w:cstheme="majorBidi"/>
          <w:kern w:val="24"/>
        </w:rPr>
        <w:t>Misalnya</w:t>
      </w:r>
      <w:proofErr w:type="spellEnd"/>
      <w:r w:rsidR="00A3788E" w:rsidRPr="00F53B1E">
        <w:rPr>
          <w:rFonts w:asciiTheme="majorBidi" w:eastAsiaTheme="minorEastAsia" w:hAnsiTheme="majorBidi" w:cstheme="majorBidi"/>
          <w:kern w:val="24"/>
        </w:rPr>
        <w:t xml:space="preserve">; Perempuan </w:t>
      </w:r>
      <w:proofErr w:type="spellStart"/>
      <w:r w:rsidR="00A3788E" w:rsidRPr="00F53B1E">
        <w:rPr>
          <w:rFonts w:asciiTheme="majorBidi" w:eastAsiaTheme="minorEastAsia" w:hAnsiTheme="majorBidi" w:cstheme="majorBidi"/>
          <w:kern w:val="24"/>
        </w:rPr>
        <w:t>sebagai</w:t>
      </w:r>
      <w:proofErr w:type="spellEnd"/>
      <w:r w:rsidR="00A3788E" w:rsidRPr="00F53B1E">
        <w:rPr>
          <w:rFonts w:asciiTheme="majorBidi" w:eastAsiaTheme="minorEastAsia" w:hAnsiTheme="majorBidi" w:cstheme="majorBidi"/>
          <w:kern w:val="24"/>
        </w:rPr>
        <w:t xml:space="preserve"> </w:t>
      </w:r>
      <w:proofErr w:type="spellStart"/>
      <w:r w:rsidR="00A3788E" w:rsidRPr="00F53B1E">
        <w:rPr>
          <w:rFonts w:asciiTheme="majorBidi" w:eastAsiaTheme="minorEastAsia" w:hAnsiTheme="majorBidi" w:cstheme="majorBidi"/>
          <w:kern w:val="24"/>
        </w:rPr>
        <w:t>buruh</w:t>
      </w:r>
      <w:proofErr w:type="spellEnd"/>
      <w:r w:rsidR="00A3788E" w:rsidRPr="00F53B1E">
        <w:rPr>
          <w:rFonts w:asciiTheme="majorBidi" w:eastAsiaTheme="minorEastAsia" w:hAnsiTheme="majorBidi" w:cstheme="majorBidi"/>
          <w:kern w:val="24"/>
        </w:rPr>
        <w:t xml:space="preserve"> </w:t>
      </w:r>
      <w:proofErr w:type="spellStart"/>
      <w:r w:rsidR="00A3788E" w:rsidRPr="00F53B1E">
        <w:rPr>
          <w:rFonts w:asciiTheme="majorBidi" w:eastAsiaTheme="minorEastAsia" w:hAnsiTheme="majorBidi" w:cstheme="majorBidi"/>
          <w:kern w:val="24"/>
        </w:rPr>
        <w:t>tani</w:t>
      </w:r>
      <w:proofErr w:type="spellEnd"/>
      <w:r w:rsidR="00A3788E" w:rsidRPr="00F53B1E">
        <w:rPr>
          <w:rFonts w:asciiTheme="majorBidi" w:eastAsiaTheme="minorEastAsia" w:hAnsiTheme="majorBidi" w:cstheme="majorBidi"/>
          <w:kern w:val="24"/>
        </w:rPr>
        <w:t xml:space="preserve">, </w:t>
      </w:r>
      <w:proofErr w:type="spellStart"/>
      <w:r w:rsidR="00A3788E" w:rsidRPr="00F53B1E">
        <w:rPr>
          <w:rFonts w:asciiTheme="majorBidi" w:eastAsiaTheme="minorEastAsia" w:hAnsiTheme="majorBidi" w:cstheme="majorBidi"/>
          <w:kern w:val="24"/>
        </w:rPr>
        <w:t>gajinya</w:t>
      </w:r>
      <w:proofErr w:type="spellEnd"/>
      <w:r w:rsidR="00A3788E" w:rsidRPr="00F53B1E">
        <w:rPr>
          <w:rFonts w:asciiTheme="majorBidi" w:eastAsiaTheme="minorEastAsia" w:hAnsiTheme="majorBidi" w:cstheme="majorBidi"/>
          <w:kern w:val="24"/>
        </w:rPr>
        <w:t xml:space="preserve"> </w:t>
      </w:r>
      <w:proofErr w:type="spellStart"/>
      <w:r w:rsidR="00A3788E" w:rsidRPr="00F53B1E">
        <w:rPr>
          <w:rFonts w:asciiTheme="majorBidi" w:eastAsiaTheme="minorEastAsia" w:hAnsiTheme="majorBidi" w:cstheme="majorBidi"/>
          <w:kern w:val="24"/>
        </w:rPr>
        <w:t>lebih</w:t>
      </w:r>
      <w:proofErr w:type="spellEnd"/>
      <w:r w:rsidR="00A3788E" w:rsidRPr="00F53B1E">
        <w:rPr>
          <w:rFonts w:asciiTheme="majorBidi" w:eastAsiaTheme="minorEastAsia" w:hAnsiTheme="majorBidi" w:cstheme="majorBidi"/>
          <w:kern w:val="24"/>
        </w:rPr>
        <w:t xml:space="preserve"> </w:t>
      </w:r>
      <w:proofErr w:type="spellStart"/>
      <w:r w:rsidR="00A3788E" w:rsidRPr="00F53B1E">
        <w:rPr>
          <w:rFonts w:asciiTheme="majorBidi" w:eastAsiaTheme="minorEastAsia" w:hAnsiTheme="majorBidi" w:cstheme="majorBidi"/>
          <w:kern w:val="24"/>
        </w:rPr>
        <w:t>rendah</w:t>
      </w:r>
      <w:proofErr w:type="spellEnd"/>
      <w:r w:rsidR="00A3788E" w:rsidRPr="00F53B1E">
        <w:rPr>
          <w:rFonts w:asciiTheme="majorBidi" w:eastAsiaTheme="minorEastAsia" w:hAnsiTheme="majorBidi" w:cstheme="majorBidi"/>
          <w:kern w:val="24"/>
        </w:rPr>
        <w:t xml:space="preserve"> </w:t>
      </w:r>
      <w:proofErr w:type="spellStart"/>
      <w:r w:rsidR="00A3788E" w:rsidRPr="00F53B1E">
        <w:rPr>
          <w:rFonts w:asciiTheme="majorBidi" w:eastAsiaTheme="minorEastAsia" w:hAnsiTheme="majorBidi" w:cstheme="majorBidi"/>
          <w:kern w:val="24"/>
        </w:rPr>
        <w:t>dari</w:t>
      </w:r>
      <w:proofErr w:type="spellEnd"/>
      <w:r w:rsidR="00A3788E" w:rsidRPr="00F53B1E">
        <w:rPr>
          <w:rFonts w:asciiTheme="majorBidi" w:eastAsiaTheme="minorEastAsia" w:hAnsiTheme="majorBidi" w:cstheme="majorBidi"/>
          <w:kern w:val="24"/>
        </w:rPr>
        <w:t xml:space="preserve"> </w:t>
      </w:r>
      <w:proofErr w:type="spellStart"/>
      <w:r w:rsidR="00A3788E" w:rsidRPr="00F53B1E">
        <w:rPr>
          <w:rFonts w:asciiTheme="majorBidi" w:eastAsiaTheme="minorEastAsia" w:hAnsiTheme="majorBidi" w:cstheme="majorBidi"/>
          <w:kern w:val="24"/>
        </w:rPr>
        <w:t>laki-laki</w:t>
      </w:r>
      <w:proofErr w:type="spellEnd"/>
      <w:r w:rsidR="00A3788E" w:rsidRPr="00F53B1E">
        <w:rPr>
          <w:rFonts w:asciiTheme="majorBidi" w:eastAsiaTheme="minorEastAsia" w:hAnsiTheme="majorBidi" w:cstheme="majorBidi"/>
          <w:kern w:val="24"/>
        </w:rPr>
        <w:t xml:space="preserve"> </w:t>
      </w:r>
      <w:proofErr w:type="spellStart"/>
      <w:r w:rsidR="00A3788E" w:rsidRPr="00F53B1E">
        <w:rPr>
          <w:rFonts w:asciiTheme="majorBidi" w:eastAsiaTheme="minorEastAsia" w:hAnsiTheme="majorBidi" w:cstheme="majorBidi"/>
          <w:kern w:val="24"/>
        </w:rPr>
        <w:t>walupun</w:t>
      </w:r>
      <w:proofErr w:type="spellEnd"/>
      <w:r w:rsidR="00A3788E" w:rsidRPr="00F53B1E">
        <w:rPr>
          <w:rFonts w:asciiTheme="majorBidi" w:eastAsiaTheme="minorEastAsia" w:hAnsiTheme="majorBidi" w:cstheme="majorBidi"/>
          <w:kern w:val="24"/>
        </w:rPr>
        <w:t xml:space="preserve"> </w:t>
      </w:r>
      <w:proofErr w:type="spellStart"/>
      <w:r w:rsidR="00A3788E" w:rsidRPr="00F53B1E">
        <w:rPr>
          <w:rFonts w:asciiTheme="majorBidi" w:eastAsiaTheme="minorEastAsia" w:hAnsiTheme="majorBidi" w:cstheme="majorBidi"/>
          <w:kern w:val="24"/>
        </w:rPr>
        <w:t>sama</w:t>
      </w:r>
      <w:proofErr w:type="spellEnd"/>
      <w:r w:rsidR="00A3788E" w:rsidRPr="00F53B1E">
        <w:rPr>
          <w:rFonts w:asciiTheme="majorBidi" w:eastAsiaTheme="minorEastAsia" w:hAnsiTheme="majorBidi" w:cstheme="majorBidi"/>
          <w:kern w:val="24"/>
        </w:rPr>
        <w:t xml:space="preserve"> </w:t>
      </w:r>
      <w:proofErr w:type="spellStart"/>
      <w:r w:rsidR="00A3788E" w:rsidRPr="00F53B1E">
        <w:rPr>
          <w:rFonts w:asciiTheme="majorBidi" w:eastAsiaTheme="minorEastAsia" w:hAnsiTheme="majorBidi" w:cstheme="majorBidi"/>
          <w:kern w:val="24"/>
        </w:rPr>
        <w:t>pekerjaannya</w:t>
      </w:r>
      <w:proofErr w:type="spellEnd"/>
      <w:r>
        <w:rPr>
          <w:rFonts w:asciiTheme="majorBidi" w:eastAsiaTheme="minorEastAsia" w:hAnsiTheme="majorBidi" w:cstheme="majorBidi"/>
          <w:kern w:val="24"/>
        </w:rPr>
        <w:t xml:space="preserve">. </w:t>
      </w:r>
    </w:p>
    <w:p w14:paraId="7FFD6BCE" w14:textId="73ADD2C8" w:rsidR="00A3788E" w:rsidRPr="00F53B1E" w:rsidRDefault="00A3788E" w:rsidP="002E1929">
      <w:pPr>
        <w:pStyle w:val="ListParagraph"/>
        <w:numPr>
          <w:ilvl w:val="0"/>
          <w:numId w:val="7"/>
        </w:numPr>
        <w:tabs>
          <w:tab w:val="clear" w:pos="720"/>
        </w:tabs>
        <w:ind w:left="851" w:hanging="425"/>
        <w:jc w:val="both"/>
        <w:rPr>
          <w:rFonts w:asciiTheme="majorBidi" w:hAnsiTheme="majorBidi" w:cstheme="majorBidi"/>
        </w:rPr>
      </w:pPr>
      <w:proofErr w:type="spellStart"/>
      <w:r w:rsidRPr="00F53B1E">
        <w:rPr>
          <w:rFonts w:asciiTheme="majorBidi" w:eastAsiaTheme="minorEastAsia" w:hAnsiTheme="majorBidi" w:cstheme="majorBidi"/>
          <w:kern w:val="24"/>
        </w:rPr>
        <w:t>Pembentukan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stereotipe</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melalui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pelabelan</w:t>
      </w:r>
      <w:proofErr w:type="spellEnd"/>
      <w:r w:rsidRPr="00F53B1E">
        <w:rPr>
          <w:rFonts w:asciiTheme="majorBidi" w:eastAsiaTheme="minorEastAsia" w:hAnsiTheme="majorBidi" w:cstheme="majorBidi"/>
          <w:kern w:val="24"/>
        </w:rPr>
        <w:t xml:space="preserve"> negative.</w:t>
      </w:r>
      <w:r w:rsidR="00F53B1E"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Misalnya</w:t>
      </w:r>
      <w:proofErr w:type="spellEnd"/>
      <w:r w:rsidRPr="00F53B1E">
        <w:rPr>
          <w:rFonts w:asciiTheme="majorBidi" w:eastAsiaTheme="minorEastAsia" w:hAnsiTheme="majorBidi" w:cstheme="majorBidi"/>
          <w:kern w:val="24"/>
        </w:rPr>
        <w:t xml:space="preserve">: Perempuan </w:t>
      </w:r>
      <w:proofErr w:type="spellStart"/>
      <w:r w:rsidRPr="00F53B1E">
        <w:rPr>
          <w:rFonts w:asciiTheme="majorBidi" w:eastAsiaTheme="minorEastAsia" w:hAnsiTheme="majorBidi" w:cstheme="majorBidi"/>
          <w:kern w:val="24"/>
        </w:rPr>
        <w:t>itu</w:t>
      </w:r>
      <w:proofErr w:type="spellEnd"/>
      <w:r w:rsidRPr="00F53B1E">
        <w:rPr>
          <w:rFonts w:asciiTheme="majorBidi" w:eastAsiaTheme="minorEastAsia" w:hAnsiTheme="majorBidi" w:cstheme="majorBidi"/>
          <w:kern w:val="24"/>
        </w:rPr>
        <w:t xml:space="preserve"> punya </w:t>
      </w:r>
      <w:proofErr w:type="spellStart"/>
      <w:r w:rsidRPr="00F53B1E">
        <w:rPr>
          <w:rFonts w:asciiTheme="majorBidi" w:eastAsiaTheme="minorEastAsia" w:hAnsiTheme="majorBidi" w:cstheme="majorBidi"/>
          <w:kern w:val="24"/>
        </w:rPr>
        <w:t>sifat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suka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bersolek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memancing</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laki-laki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w:t>
      </w:r>
      <w:r w:rsidR="00F53B1E">
        <w:rPr>
          <w:rFonts w:asciiTheme="majorBidi" w:eastAsiaTheme="minorEastAsia" w:hAnsiTheme="majorBidi" w:cstheme="majorBidi"/>
          <w:kern w:val="24"/>
        </w:rPr>
        <w:t>b</w:t>
      </w:r>
      <w:r w:rsidRPr="00F53B1E">
        <w:rPr>
          <w:rFonts w:asciiTheme="majorBidi" w:eastAsiaTheme="minorEastAsia" w:hAnsiTheme="majorBidi" w:cstheme="majorBidi"/>
          <w:kern w:val="24"/>
        </w:rPr>
        <w:t>uat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maksiat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Akibatnya</w:t>
      </w:r>
      <w:proofErr w:type="spellEnd"/>
      <w:r w:rsid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setiap</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kasus</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kmudian</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disalahkan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perempuan</w:t>
      </w:r>
      <w:proofErr w:type="spellEnd"/>
      <w:r w:rsidR="00F53B1E">
        <w:rPr>
          <w:rFonts w:asciiTheme="majorBidi" w:eastAsiaTheme="minorEastAsia" w:hAnsiTheme="majorBidi" w:cstheme="majorBidi"/>
          <w:kern w:val="24"/>
        </w:rPr>
        <w:t>.</w:t>
      </w:r>
    </w:p>
    <w:p w14:paraId="2A74AD94" w14:textId="77777777" w:rsidR="00F53B1E" w:rsidRPr="00F53B1E" w:rsidRDefault="00A3788E" w:rsidP="002E1929">
      <w:pPr>
        <w:pStyle w:val="ListParagraph"/>
        <w:numPr>
          <w:ilvl w:val="0"/>
          <w:numId w:val="7"/>
        </w:numPr>
        <w:tabs>
          <w:tab w:val="clear" w:pos="720"/>
        </w:tabs>
        <w:ind w:left="851" w:hanging="425"/>
        <w:jc w:val="both"/>
        <w:rPr>
          <w:rFonts w:asciiTheme="majorBidi" w:hAnsiTheme="majorBidi" w:cstheme="majorBidi"/>
        </w:rPr>
      </w:pPr>
      <w:proofErr w:type="spellStart"/>
      <w:r w:rsidRPr="00F53B1E">
        <w:rPr>
          <w:rFonts w:asciiTheme="majorBidi" w:eastAsiaTheme="minorEastAsia" w:hAnsiTheme="majorBidi" w:cstheme="majorBidi"/>
          <w:kern w:val="24"/>
        </w:rPr>
        <w:t>Kekerasan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terhadap</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perempuan</w:t>
      </w:r>
      <w:proofErr w:type="spellEnd"/>
      <w:r w:rsidRPr="00F53B1E">
        <w:rPr>
          <w:rFonts w:asciiTheme="majorBidi" w:eastAsiaTheme="minorEastAsia" w:hAnsiTheme="majorBidi" w:cstheme="majorBidi"/>
          <w:kern w:val="24"/>
        </w:rPr>
        <w:t>.</w:t>
      </w:r>
    </w:p>
    <w:p w14:paraId="3E5DEA5B" w14:textId="77777777" w:rsidR="00F53B1E" w:rsidRPr="00F53B1E" w:rsidRDefault="00A3788E" w:rsidP="00F53B1E">
      <w:pPr>
        <w:pStyle w:val="ListParagraph"/>
        <w:ind w:left="851"/>
        <w:jc w:val="both"/>
        <w:rPr>
          <w:rFonts w:asciiTheme="majorBidi" w:hAnsiTheme="majorBidi" w:cstheme="majorBidi"/>
        </w:rPr>
      </w:pPr>
      <w:proofErr w:type="spellStart"/>
      <w:r w:rsidRPr="00F53B1E">
        <w:rPr>
          <w:rFonts w:asciiTheme="majorBidi" w:eastAsiaTheme="minorEastAsia" w:hAnsiTheme="majorBidi" w:cstheme="majorBidi"/>
          <w:kern w:val="24"/>
        </w:rPr>
        <w:t>Ketidakadilan</w:t>
      </w:r>
      <w:proofErr w:type="spellEnd"/>
      <w:r w:rsidRPr="00F53B1E">
        <w:rPr>
          <w:rFonts w:asciiTheme="majorBidi" w:eastAsiaTheme="minorEastAsia" w:hAnsiTheme="majorBidi" w:cstheme="majorBidi"/>
          <w:kern w:val="24"/>
        </w:rPr>
        <w:t xml:space="preserve"> gender </w:t>
      </w:r>
      <w:proofErr w:type="spellStart"/>
      <w:r w:rsidRPr="00F53B1E">
        <w:rPr>
          <w:rFonts w:asciiTheme="majorBidi" w:eastAsiaTheme="minorEastAsia" w:hAnsiTheme="majorBidi" w:cstheme="majorBidi"/>
          <w:kern w:val="24"/>
        </w:rPr>
        <w:t>akhirnya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muncul</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kekerasan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terhadap</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perempuan</w:t>
      </w:r>
      <w:proofErr w:type="spellEnd"/>
      <w:r w:rsidRPr="00F53B1E">
        <w:rPr>
          <w:rFonts w:asciiTheme="majorBidi" w:eastAsiaTheme="minorEastAsia" w:hAnsiTheme="majorBidi" w:cstheme="majorBidi"/>
          <w:kern w:val="24"/>
        </w:rPr>
        <w:t>.</w:t>
      </w:r>
    </w:p>
    <w:p w14:paraId="751B03D5" w14:textId="77777777" w:rsidR="00F53B1E" w:rsidRPr="00F53B1E" w:rsidRDefault="00A3788E" w:rsidP="002E1929">
      <w:pPr>
        <w:pStyle w:val="ListParagraph"/>
        <w:numPr>
          <w:ilvl w:val="0"/>
          <w:numId w:val="7"/>
        </w:numPr>
        <w:tabs>
          <w:tab w:val="clear" w:pos="720"/>
        </w:tabs>
        <w:ind w:left="851" w:hanging="425"/>
        <w:jc w:val="both"/>
        <w:rPr>
          <w:rFonts w:asciiTheme="majorBidi" w:hAnsiTheme="majorBidi" w:cstheme="majorBidi"/>
        </w:rPr>
      </w:pPr>
      <w:r w:rsidRPr="00F53B1E">
        <w:rPr>
          <w:rFonts w:asciiTheme="majorBidi" w:eastAsiaTheme="minorEastAsia" w:hAnsiTheme="majorBidi" w:cstheme="majorBidi"/>
          <w:kern w:val="24"/>
        </w:rPr>
        <w:t xml:space="preserve">Beban </w:t>
      </w:r>
      <w:proofErr w:type="spellStart"/>
      <w:r w:rsidRPr="00F53B1E">
        <w:rPr>
          <w:rFonts w:asciiTheme="majorBidi" w:eastAsiaTheme="minorEastAsia" w:hAnsiTheme="majorBidi" w:cstheme="majorBidi"/>
          <w:kern w:val="24"/>
        </w:rPr>
        <w:t>Kerja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kaum</w:t>
      </w:r>
      <w:proofErr w:type="spellEnd"/>
      <w:r w:rsidRPr="00F53B1E">
        <w:rPr>
          <w:rFonts w:asciiTheme="majorBidi" w:eastAsiaTheme="minorEastAsia" w:hAnsiTheme="majorBidi" w:cstheme="majorBidi"/>
          <w:kern w:val="24"/>
        </w:rPr>
        <w:t xml:space="preserve"> Perempuan.</w:t>
      </w:r>
    </w:p>
    <w:p w14:paraId="4DC81E26" w14:textId="23D6B265" w:rsidR="009A6818" w:rsidRPr="00F53B1E" w:rsidRDefault="00A3788E" w:rsidP="00F53B1E">
      <w:pPr>
        <w:pStyle w:val="ListParagraph"/>
        <w:ind w:left="851"/>
        <w:jc w:val="both"/>
        <w:rPr>
          <w:rFonts w:asciiTheme="majorBidi" w:hAnsiTheme="majorBidi" w:cstheme="majorBidi"/>
        </w:rPr>
      </w:pPr>
      <w:proofErr w:type="spellStart"/>
      <w:r w:rsidRPr="00F53B1E">
        <w:rPr>
          <w:rFonts w:asciiTheme="majorBidi" w:eastAsiaTheme="minorEastAsia" w:hAnsiTheme="majorBidi" w:cstheme="majorBidi"/>
          <w:kern w:val="24"/>
        </w:rPr>
        <w:t>Anggapan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perempuan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pribadi</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rajin</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teliti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akibatnya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semua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pekerjaan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rumah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tangga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dibebankan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perempuan</w:t>
      </w:r>
      <w:proofErr w:type="spellEnd"/>
    </w:p>
    <w:p w14:paraId="16061634" w14:textId="39EF528A" w:rsidR="00A3788E" w:rsidRPr="00F53B1E" w:rsidRDefault="00A3788E" w:rsidP="00F53B1E">
      <w:pPr>
        <w:pStyle w:val="Bab9"/>
        <w:rPr>
          <w:rFonts w:eastAsia="Times New Roman"/>
        </w:rPr>
      </w:pPr>
      <w:proofErr w:type="spellStart"/>
      <w:r w:rsidRPr="00F53B1E">
        <w:t>Munculnya</w:t>
      </w:r>
      <w:proofErr w:type="spellEnd"/>
      <w:r w:rsidRPr="00F53B1E">
        <w:t xml:space="preserve"> </w:t>
      </w:r>
      <w:proofErr w:type="spellStart"/>
      <w:r w:rsidRPr="00F53B1E">
        <w:t>Ketidakadilan</w:t>
      </w:r>
      <w:proofErr w:type="spellEnd"/>
      <w:r w:rsidRPr="00F53B1E">
        <w:t xml:space="preserve"> Gender</w:t>
      </w:r>
      <w:r w:rsidR="00A06F60">
        <w:rPr>
          <w:rStyle w:val="FootnoteReference"/>
        </w:rPr>
        <w:footnoteReference w:id="98"/>
      </w:r>
    </w:p>
    <w:p w14:paraId="5B2D9726" w14:textId="77777777" w:rsidR="00F53B1E" w:rsidRPr="00F53B1E" w:rsidRDefault="00A3788E" w:rsidP="002E1929">
      <w:pPr>
        <w:pStyle w:val="ListParagraph"/>
        <w:numPr>
          <w:ilvl w:val="0"/>
          <w:numId w:val="58"/>
        </w:numPr>
        <w:ind w:left="851" w:hanging="425"/>
        <w:rPr>
          <w:rFonts w:asciiTheme="majorBidi" w:hAnsiTheme="majorBidi" w:cstheme="majorBidi"/>
        </w:rPr>
      </w:pPr>
      <w:proofErr w:type="spellStart"/>
      <w:r w:rsidRPr="00F53B1E">
        <w:rPr>
          <w:rFonts w:asciiTheme="majorBidi" w:eastAsiaTheme="minorEastAsia" w:hAnsiTheme="majorBidi" w:cstheme="majorBidi"/>
          <w:kern w:val="24"/>
        </w:rPr>
        <w:t>Budaya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Patriarkhi</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sudah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mengakar</w:t>
      </w:r>
      <w:proofErr w:type="spellEnd"/>
      <w:r w:rsidRPr="00F53B1E">
        <w:rPr>
          <w:rFonts w:asciiTheme="majorBidi" w:eastAsiaTheme="minorEastAsia" w:hAnsiTheme="majorBidi" w:cstheme="majorBidi"/>
          <w:kern w:val="24"/>
        </w:rPr>
        <w:t>.</w:t>
      </w:r>
    </w:p>
    <w:p w14:paraId="7C5D6CF0" w14:textId="77777777" w:rsidR="00F53B1E" w:rsidRPr="00F53B1E" w:rsidRDefault="00A3788E" w:rsidP="00F53B1E">
      <w:pPr>
        <w:pStyle w:val="ListParagraph"/>
        <w:ind w:left="851"/>
        <w:jc w:val="both"/>
        <w:rPr>
          <w:rFonts w:asciiTheme="majorBidi" w:hAnsiTheme="majorBidi" w:cstheme="majorBidi"/>
        </w:rPr>
      </w:pPr>
      <w:proofErr w:type="spellStart"/>
      <w:r w:rsidRPr="00F53B1E">
        <w:rPr>
          <w:rFonts w:asciiTheme="majorBidi" w:eastAsiaTheme="minorEastAsia" w:hAnsiTheme="majorBidi" w:cstheme="majorBidi"/>
          <w:kern w:val="24"/>
        </w:rPr>
        <w:t>Patriarkhi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berpijak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konsep</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superioritas</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laki-laki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dewasa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atas</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perempuan</w:t>
      </w:r>
      <w:proofErr w:type="spellEnd"/>
      <w:r w:rsidR="00F53B1E" w:rsidRPr="00F53B1E">
        <w:rPr>
          <w:rFonts w:asciiTheme="majorBidi" w:eastAsiaTheme="minorEastAsia" w:hAnsiTheme="majorBidi" w:cstheme="majorBidi"/>
          <w:kern w:val="24"/>
        </w:rPr>
        <w:t xml:space="preserve"> </w:t>
      </w:r>
      <w:r w:rsidRPr="00F53B1E">
        <w:rPr>
          <w:rFonts w:asciiTheme="majorBidi" w:eastAsiaTheme="minorEastAsia" w:hAnsiTheme="majorBidi" w:cstheme="majorBidi"/>
          <w:kern w:val="24"/>
        </w:rPr>
        <w:t xml:space="preserve">dan </w:t>
      </w:r>
      <w:proofErr w:type="spellStart"/>
      <w:r w:rsidRPr="00F53B1E">
        <w:rPr>
          <w:rFonts w:asciiTheme="majorBidi" w:eastAsiaTheme="minorEastAsia" w:hAnsiTheme="majorBidi" w:cstheme="majorBidi"/>
          <w:kern w:val="24"/>
        </w:rPr>
        <w:t>anak-anak</w:t>
      </w:r>
      <w:proofErr w:type="spellEnd"/>
      <w:r w:rsidRPr="00F53B1E">
        <w:rPr>
          <w:rFonts w:asciiTheme="majorBidi" w:eastAsiaTheme="minorEastAsia" w:hAnsiTheme="majorBidi" w:cstheme="majorBidi"/>
          <w:kern w:val="24"/>
        </w:rPr>
        <w:t>.</w:t>
      </w:r>
    </w:p>
    <w:p w14:paraId="3A66DF8A" w14:textId="77777777" w:rsidR="00F53B1E" w:rsidRPr="00F53B1E" w:rsidRDefault="00A3788E" w:rsidP="002E1929">
      <w:pPr>
        <w:pStyle w:val="ListParagraph"/>
        <w:numPr>
          <w:ilvl w:val="0"/>
          <w:numId w:val="58"/>
        </w:numPr>
        <w:ind w:left="851" w:hanging="425"/>
        <w:jc w:val="both"/>
        <w:rPr>
          <w:rFonts w:asciiTheme="majorBidi" w:hAnsiTheme="majorBidi" w:cstheme="majorBidi"/>
        </w:rPr>
      </w:pPr>
      <w:proofErr w:type="spellStart"/>
      <w:r w:rsidRPr="00F53B1E">
        <w:rPr>
          <w:rFonts w:asciiTheme="majorBidi" w:eastAsiaTheme="minorEastAsia" w:hAnsiTheme="majorBidi" w:cstheme="majorBidi"/>
          <w:kern w:val="24"/>
        </w:rPr>
        <w:t>Penafsiran</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keliru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tentang</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teks-teks</w:t>
      </w:r>
      <w:proofErr w:type="spellEnd"/>
      <w:r w:rsidRPr="00F53B1E">
        <w:rPr>
          <w:rFonts w:asciiTheme="majorBidi" w:eastAsiaTheme="minorEastAsia" w:hAnsiTheme="majorBidi" w:cstheme="majorBidi"/>
          <w:kern w:val="24"/>
        </w:rPr>
        <w:t xml:space="preserve"> al-Qur’an.</w:t>
      </w:r>
    </w:p>
    <w:p w14:paraId="16B03D27" w14:textId="77777777" w:rsidR="00F53B1E" w:rsidRPr="00F53B1E" w:rsidRDefault="00A3788E" w:rsidP="00F53B1E">
      <w:pPr>
        <w:pStyle w:val="ListParagraph"/>
        <w:ind w:left="851"/>
        <w:jc w:val="both"/>
        <w:rPr>
          <w:rFonts w:asciiTheme="majorBidi" w:hAnsiTheme="majorBidi" w:cstheme="majorBidi"/>
        </w:rPr>
      </w:pPr>
      <w:proofErr w:type="spellStart"/>
      <w:r w:rsidRPr="00F53B1E">
        <w:rPr>
          <w:rFonts w:asciiTheme="majorBidi" w:eastAsiaTheme="minorEastAsia" w:hAnsiTheme="majorBidi" w:cstheme="majorBidi"/>
          <w:kern w:val="24"/>
        </w:rPr>
        <w:t>Contoh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Penafsiran</w:t>
      </w:r>
      <w:proofErr w:type="spellEnd"/>
      <w:r w:rsidRPr="00F53B1E">
        <w:rPr>
          <w:rFonts w:asciiTheme="majorBidi" w:eastAsiaTheme="minorEastAsia" w:hAnsiTheme="majorBidi" w:cstheme="majorBidi"/>
          <w:kern w:val="24"/>
        </w:rPr>
        <w:t xml:space="preserve"> QS.4 </w:t>
      </w:r>
      <w:proofErr w:type="spellStart"/>
      <w:r w:rsidRPr="00F53B1E">
        <w:rPr>
          <w:rFonts w:asciiTheme="majorBidi" w:eastAsiaTheme="minorEastAsia" w:hAnsiTheme="majorBidi" w:cstheme="majorBidi"/>
          <w:kern w:val="24"/>
        </w:rPr>
        <w:t>ayat</w:t>
      </w:r>
      <w:proofErr w:type="spellEnd"/>
      <w:r w:rsidRPr="00F53B1E">
        <w:rPr>
          <w:rFonts w:asciiTheme="majorBidi" w:eastAsiaTheme="minorEastAsia" w:hAnsiTheme="majorBidi" w:cstheme="majorBidi"/>
          <w:kern w:val="24"/>
        </w:rPr>
        <w:t>: 34</w:t>
      </w:r>
    </w:p>
    <w:p w14:paraId="1F9774EA" w14:textId="77777777" w:rsidR="00F53B1E" w:rsidRPr="00F53B1E" w:rsidRDefault="00A3788E" w:rsidP="00F53B1E">
      <w:pPr>
        <w:pStyle w:val="ListParagraph"/>
        <w:ind w:left="851"/>
        <w:jc w:val="both"/>
        <w:rPr>
          <w:rFonts w:asciiTheme="majorBidi" w:hAnsiTheme="majorBidi" w:cstheme="majorBidi"/>
        </w:rPr>
      </w:pPr>
      <w:r w:rsidRPr="00F53B1E">
        <w:rPr>
          <w:rFonts w:asciiTheme="majorBidi" w:eastAsiaTheme="minorEastAsia" w:hAnsiTheme="majorBidi" w:cstheme="majorBidi"/>
          <w:kern w:val="24"/>
        </w:rPr>
        <w:t xml:space="preserve">Ayat </w:t>
      </w:r>
      <w:proofErr w:type="spellStart"/>
      <w:r w:rsidRPr="00F53B1E">
        <w:rPr>
          <w:rFonts w:asciiTheme="majorBidi" w:eastAsiaTheme="minorEastAsia" w:hAnsiTheme="majorBidi" w:cstheme="majorBidi"/>
          <w:kern w:val="24"/>
        </w:rPr>
        <w:t>ini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berisikan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ayat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ini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ditujukan</w:t>
      </w:r>
      <w:proofErr w:type="spellEnd"/>
      <w:r w:rsidRPr="00F53B1E">
        <w:rPr>
          <w:rFonts w:asciiTheme="majorBidi" w:eastAsiaTheme="minorEastAsia" w:hAnsiTheme="majorBidi" w:cstheme="majorBidi"/>
          <w:kern w:val="24"/>
        </w:rPr>
        <w:t xml:space="preserve"> pada </w:t>
      </w:r>
      <w:proofErr w:type="spellStart"/>
      <w:r w:rsidRPr="00F53B1E">
        <w:rPr>
          <w:rFonts w:asciiTheme="majorBidi" w:eastAsiaTheme="minorEastAsia" w:hAnsiTheme="majorBidi" w:cstheme="majorBidi"/>
          <w:kern w:val="24"/>
        </w:rPr>
        <w:t>kaum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laki-laki</w:t>
      </w:r>
      <w:proofErr w:type="spellEnd"/>
      <w:r w:rsidRPr="00F53B1E">
        <w:rPr>
          <w:rFonts w:asciiTheme="majorBidi" w:eastAsiaTheme="minorEastAsia" w:hAnsiTheme="majorBidi" w:cstheme="majorBidi"/>
          <w:kern w:val="24"/>
        </w:rPr>
        <w:t xml:space="preserve"> agar </w:t>
      </w:r>
      <w:proofErr w:type="spellStart"/>
      <w:r w:rsidRPr="00F53B1E">
        <w:rPr>
          <w:rFonts w:asciiTheme="majorBidi" w:eastAsiaTheme="minorEastAsia" w:hAnsiTheme="majorBidi" w:cstheme="majorBidi"/>
          <w:kern w:val="24"/>
        </w:rPr>
        <w:t>tidak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berbuat</w:t>
      </w:r>
      <w:proofErr w:type="spellEnd"/>
      <w:r w:rsidR="00F53B1E"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aniaya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terhadap</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istri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Tapi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dalam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perjalanan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sejarah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ayat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ini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ditafsirkan</w:t>
      </w:r>
      <w:proofErr w:type="spellEnd"/>
      <w:r w:rsidRPr="00F53B1E">
        <w:rPr>
          <w:rFonts w:asciiTheme="majorBidi" w:eastAsiaTheme="minorEastAsia" w:hAnsiTheme="majorBidi" w:cstheme="majorBidi"/>
          <w:kern w:val="24"/>
        </w:rPr>
        <w:t xml:space="preserve"> </w:t>
      </w:r>
      <w:r w:rsidR="00F53B1E">
        <w:rPr>
          <w:rFonts w:asciiTheme="majorBidi" w:eastAsiaTheme="minorEastAsia" w:hAnsiTheme="majorBidi" w:cstheme="majorBidi"/>
          <w:kern w:val="24"/>
        </w:rPr>
        <w:t>a</w:t>
      </w:r>
      <w:r w:rsidRPr="00F53B1E">
        <w:rPr>
          <w:rFonts w:asciiTheme="majorBidi" w:eastAsiaTheme="minorEastAsia" w:hAnsiTheme="majorBidi" w:cstheme="majorBidi"/>
          <w:kern w:val="24"/>
        </w:rPr>
        <w:t xml:space="preserve">gar </w:t>
      </w:r>
      <w:proofErr w:type="spellStart"/>
      <w:r w:rsidRPr="00F53B1E">
        <w:rPr>
          <w:rFonts w:asciiTheme="majorBidi" w:eastAsiaTheme="minorEastAsia" w:hAnsiTheme="majorBidi" w:cstheme="majorBidi"/>
          <w:kern w:val="24"/>
        </w:rPr>
        <w:t>isteri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untuk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tunduk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kep</w:t>
      </w:r>
      <w:r w:rsidR="00F53B1E">
        <w:rPr>
          <w:rFonts w:asciiTheme="majorBidi" w:eastAsiaTheme="minorEastAsia" w:hAnsiTheme="majorBidi" w:cstheme="majorBidi"/>
          <w:kern w:val="24"/>
        </w:rPr>
        <w:t>a</w:t>
      </w:r>
      <w:r w:rsidRPr="00F53B1E">
        <w:rPr>
          <w:rFonts w:asciiTheme="majorBidi" w:eastAsiaTheme="minorEastAsia" w:hAnsiTheme="majorBidi" w:cstheme="majorBidi"/>
          <w:kern w:val="24"/>
        </w:rPr>
        <w:t>da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suami</w:t>
      </w:r>
      <w:proofErr w:type="spellEnd"/>
      <w:r w:rsidRPr="00F53B1E">
        <w:rPr>
          <w:rFonts w:asciiTheme="majorBidi" w:eastAsiaTheme="minorEastAsia" w:hAnsiTheme="majorBidi" w:cstheme="majorBidi"/>
          <w:kern w:val="24"/>
        </w:rPr>
        <w:t>.</w:t>
      </w:r>
    </w:p>
    <w:p w14:paraId="34D40819" w14:textId="77777777" w:rsidR="00F53B1E" w:rsidRPr="00F53B1E" w:rsidRDefault="00A3788E" w:rsidP="002E1929">
      <w:pPr>
        <w:pStyle w:val="ListParagraph"/>
        <w:numPr>
          <w:ilvl w:val="0"/>
          <w:numId w:val="58"/>
        </w:numPr>
        <w:ind w:left="851" w:hanging="425"/>
        <w:jc w:val="both"/>
        <w:rPr>
          <w:rFonts w:asciiTheme="majorBidi" w:hAnsiTheme="majorBidi" w:cstheme="majorBidi"/>
        </w:rPr>
      </w:pPr>
      <w:r w:rsidRPr="00F53B1E">
        <w:rPr>
          <w:rFonts w:asciiTheme="majorBidi" w:eastAsiaTheme="minorEastAsia" w:hAnsiTheme="majorBidi" w:cstheme="majorBidi"/>
          <w:kern w:val="24"/>
        </w:rPr>
        <w:t xml:space="preserve">Bias Gender pada </w:t>
      </w:r>
      <w:proofErr w:type="spellStart"/>
      <w:r w:rsidRPr="00F53B1E">
        <w:rPr>
          <w:rFonts w:asciiTheme="majorBidi" w:eastAsiaTheme="minorEastAsia" w:hAnsiTheme="majorBidi" w:cstheme="majorBidi"/>
          <w:kern w:val="24"/>
        </w:rPr>
        <w:t>pemaknaan</w:t>
      </w:r>
      <w:proofErr w:type="spellEnd"/>
      <w:r w:rsidRPr="00F53B1E">
        <w:rPr>
          <w:rFonts w:asciiTheme="majorBidi" w:eastAsiaTheme="minorEastAsia" w:hAnsiTheme="majorBidi" w:cstheme="majorBidi"/>
          <w:kern w:val="24"/>
        </w:rPr>
        <w:t xml:space="preserve"> Hadis.</w:t>
      </w:r>
    </w:p>
    <w:p w14:paraId="1AF3CE2E" w14:textId="300C1156" w:rsidR="00A3788E" w:rsidRPr="00F53B1E" w:rsidRDefault="00A3788E" w:rsidP="00F53B1E">
      <w:pPr>
        <w:pStyle w:val="ListParagraph"/>
        <w:ind w:left="851"/>
        <w:jc w:val="both"/>
        <w:rPr>
          <w:rFonts w:asciiTheme="majorBidi" w:hAnsiTheme="majorBidi" w:cstheme="majorBidi"/>
        </w:rPr>
      </w:pPr>
      <w:r w:rsidRPr="00F53B1E">
        <w:rPr>
          <w:rFonts w:asciiTheme="majorBidi" w:eastAsiaTheme="minorEastAsia" w:hAnsiTheme="majorBidi" w:cstheme="majorBidi"/>
          <w:kern w:val="24"/>
        </w:rPr>
        <w:t xml:space="preserve">Masih </w:t>
      </w:r>
      <w:proofErr w:type="spellStart"/>
      <w:r w:rsidRPr="00F53B1E">
        <w:rPr>
          <w:rFonts w:asciiTheme="majorBidi" w:eastAsiaTheme="minorEastAsia" w:hAnsiTheme="majorBidi" w:cstheme="majorBidi"/>
          <w:kern w:val="24"/>
        </w:rPr>
        <w:t>dijumpai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hadis-hadis</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misoginis</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hadis</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bernada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merendahkan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martabat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perempuan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padahal</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hadis</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ini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perlu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diteliti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Apakah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sohih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atau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tidak</w:t>
      </w:r>
      <w:proofErr w:type="spellEnd"/>
      <w:r w:rsidRPr="00F53B1E">
        <w:rPr>
          <w:rFonts w:asciiTheme="majorBidi" w:eastAsiaTheme="minorEastAsia" w:hAnsiTheme="majorBidi" w:cstheme="majorBidi"/>
          <w:kern w:val="24"/>
        </w:rPr>
        <w:t>.</w:t>
      </w:r>
    </w:p>
    <w:p w14:paraId="4CDF38E2" w14:textId="331839CA" w:rsidR="00A3788E" w:rsidRPr="00F53B1E" w:rsidRDefault="00A3788E" w:rsidP="00BF0CD0">
      <w:pPr>
        <w:pStyle w:val="Bab9"/>
        <w:rPr>
          <w:rFonts w:eastAsia="Times New Roman"/>
        </w:rPr>
      </w:pPr>
      <w:r w:rsidRPr="00F53B1E">
        <w:t>Gender Dalam Islam</w:t>
      </w:r>
      <w:r w:rsidR="00A06F60">
        <w:rPr>
          <w:rStyle w:val="FootnoteReference"/>
        </w:rPr>
        <w:footnoteReference w:id="99"/>
      </w:r>
      <w:r w:rsidRPr="00F53B1E">
        <w:t>.</w:t>
      </w:r>
    </w:p>
    <w:p w14:paraId="2A96038B" w14:textId="0F64B0BE" w:rsidR="00A3788E" w:rsidRPr="00BF0CD0" w:rsidRDefault="00A3788E" w:rsidP="002E1929">
      <w:pPr>
        <w:pStyle w:val="ListParagraph"/>
        <w:numPr>
          <w:ilvl w:val="0"/>
          <w:numId w:val="59"/>
        </w:numPr>
        <w:ind w:left="851" w:hanging="425"/>
        <w:rPr>
          <w:rFonts w:asciiTheme="majorBidi" w:hAnsiTheme="majorBidi" w:cstheme="majorBidi"/>
        </w:rPr>
      </w:pPr>
      <w:proofErr w:type="spellStart"/>
      <w:r w:rsidRPr="00BF0CD0">
        <w:rPr>
          <w:rFonts w:asciiTheme="majorBidi" w:eastAsiaTheme="minorEastAsia" w:hAnsiTheme="majorBidi" w:cstheme="majorBidi"/>
          <w:kern w:val="24"/>
        </w:rPr>
        <w:t>Kedudukan</w:t>
      </w:r>
      <w:proofErr w:type="spellEnd"/>
      <w:r w:rsidRPr="00BF0CD0">
        <w:rPr>
          <w:rFonts w:asciiTheme="majorBidi" w:eastAsiaTheme="minorEastAsia" w:hAnsiTheme="majorBidi" w:cstheme="majorBidi"/>
          <w:kern w:val="24"/>
        </w:rPr>
        <w:t xml:space="preserve"> Perempuan </w:t>
      </w:r>
      <w:proofErr w:type="spellStart"/>
      <w:r w:rsidRPr="00BF0CD0">
        <w:rPr>
          <w:rFonts w:asciiTheme="majorBidi" w:eastAsiaTheme="minorEastAsia" w:hAnsiTheme="majorBidi" w:cstheme="majorBidi"/>
          <w:kern w:val="24"/>
        </w:rPr>
        <w:t>Sebelum</w:t>
      </w:r>
      <w:proofErr w:type="spellEnd"/>
      <w:r w:rsidRPr="00BF0CD0">
        <w:rPr>
          <w:rFonts w:asciiTheme="majorBidi" w:eastAsiaTheme="minorEastAsia" w:hAnsiTheme="majorBidi" w:cstheme="majorBidi"/>
          <w:kern w:val="24"/>
        </w:rPr>
        <w:t xml:space="preserve"> dan </w:t>
      </w:r>
      <w:proofErr w:type="spellStart"/>
      <w:r w:rsidRPr="00BF0CD0">
        <w:rPr>
          <w:rFonts w:asciiTheme="majorBidi" w:eastAsiaTheme="minorEastAsia" w:hAnsiTheme="majorBidi" w:cstheme="majorBidi"/>
          <w:kern w:val="24"/>
        </w:rPr>
        <w:t>Sesudah</w:t>
      </w:r>
      <w:proofErr w:type="spellEnd"/>
      <w:r w:rsidRPr="00BF0CD0">
        <w:rPr>
          <w:rFonts w:asciiTheme="majorBidi" w:eastAsiaTheme="minorEastAsia" w:hAnsiTheme="majorBidi" w:cstheme="majorBidi"/>
          <w:kern w:val="24"/>
        </w:rPr>
        <w:t xml:space="preserve"> </w:t>
      </w:r>
      <w:proofErr w:type="spellStart"/>
      <w:r w:rsidRPr="00BF0CD0">
        <w:rPr>
          <w:rFonts w:asciiTheme="majorBidi" w:eastAsiaTheme="minorEastAsia" w:hAnsiTheme="majorBidi" w:cstheme="majorBidi"/>
          <w:kern w:val="24"/>
        </w:rPr>
        <w:t>datangnya</w:t>
      </w:r>
      <w:proofErr w:type="spellEnd"/>
      <w:r w:rsidRPr="00BF0CD0">
        <w:rPr>
          <w:rFonts w:asciiTheme="majorBidi" w:eastAsiaTheme="minorEastAsia" w:hAnsiTheme="majorBidi" w:cstheme="majorBidi"/>
          <w:kern w:val="24"/>
        </w:rPr>
        <w:t xml:space="preserve"> Islam.</w:t>
      </w:r>
    </w:p>
    <w:p w14:paraId="6BDD08D8" w14:textId="77777777" w:rsidR="00BF0CD0" w:rsidRPr="00BF0CD0" w:rsidRDefault="00A3788E" w:rsidP="002E1929">
      <w:pPr>
        <w:pStyle w:val="ListParagraph"/>
        <w:numPr>
          <w:ilvl w:val="0"/>
          <w:numId w:val="60"/>
        </w:numPr>
        <w:ind w:left="1276" w:hanging="425"/>
        <w:rPr>
          <w:rFonts w:asciiTheme="majorBidi" w:hAnsiTheme="majorBidi" w:cstheme="majorBidi"/>
        </w:rPr>
      </w:pPr>
      <w:proofErr w:type="spellStart"/>
      <w:r w:rsidRPr="00BF0CD0">
        <w:rPr>
          <w:rFonts w:asciiTheme="majorBidi" w:eastAsiaTheme="minorEastAsia" w:hAnsiTheme="majorBidi" w:cstheme="majorBidi"/>
          <w:kern w:val="24"/>
        </w:rPr>
        <w:t>Pembunuhan</w:t>
      </w:r>
      <w:proofErr w:type="spellEnd"/>
      <w:r w:rsidRPr="00BF0CD0">
        <w:rPr>
          <w:rFonts w:asciiTheme="majorBidi" w:eastAsiaTheme="minorEastAsia" w:hAnsiTheme="majorBidi" w:cstheme="majorBidi"/>
          <w:kern w:val="24"/>
        </w:rPr>
        <w:t xml:space="preserve"> </w:t>
      </w:r>
      <w:proofErr w:type="spellStart"/>
      <w:r w:rsidRPr="00BF0CD0">
        <w:rPr>
          <w:rFonts w:asciiTheme="majorBidi" w:eastAsiaTheme="minorEastAsia" w:hAnsiTheme="majorBidi" w:cstheme="majorBidi"/>
          <w:kern w:val="24"/>
        </w:rPr>
        <w:t>bayi</w:t>
      </w:r>
      <w:proofErr w:type="spellEnd"/>
      <w:r w:rsidRPr="00BF0CD0">
        <w:rPr>
          <w:rFonts w:asciiTheme="majorBidi" w:eastAsiaTheme="minorEastAsia" w:hAnsiTheme="majorBidi" w:cstheme="majorBidi"/>
          <w:kern w:val="24"/>
        </w:rPr>
        <w:t xml:space="preserve"> </w:t>
      </w:r>
      <w:proofErr w:type="spellStart"/>
      <w:proofErr w:type="gramStart"/>
      <w:r w:rsidRPr="00BF0CD0">
        <w:rPr>
          <w:rFonts w:asciiTheme="majorBidi" w:eastAsiaTheme="minorEastAsia" w:hAnsiTheme="majorBidi" w:cstheme="majorBidi"/>
          <w:kern w:val="24"/>
        </w:rPr>
        <w:t>perempuan</w:t>
      </w:r>
      <w:proofErr w:type="spellEnd"/>
      <w:r w:rsidRPr="00BF0CD0">
        <w:rPr>
          <w:rFonts w:asciiTheme="majorBidi" w:eastAsiaTheme="minorEastAsia" w:hAnsiTheme="majorBidi" w:cstheme="majorBidi"/>
          <w:kern w:val="24"/>
        </w:rPr>
        <w:t>(</w:t>
      </w:r>
      <w:proofErr w:type="gramEnd"/>
      <w:r w:rsidRPr="00BF0CD0">
        <w:rPr>
          <w:rFonts w:asciiTheme="majorBidi" w:eastAsiaTheme="minorEastAsia" w:hAnsiTheme="majorBidi" w:cstheme="majorBidi"/>
          <w:kern w:val="24"/>
        </w:rPr>
        <w:t>QS.16: 58-59)</w:t>
      </w:r>
    </w:p>
    <w:p w14:paraId="646C394B" w14:textId="77777777" w:rsidR="00BF0CD0" w:rsidRPr="00BF0CD0" w:rsidRDefault="00A3788E" w:rsidP="00F12DEA">
      <w:pPr>
        <w:pStyle w:val="ListParagraph"/>
        <w:ind w:left="1276"/>
        <w:rPr>
          <w:rFonts w:asciiTheme="majorBidi" w:hAnsiTheme="majorBidi" w:cstheme="majorBidi"/>
        </w:rPr>
      </w:pPr>
      <w:proofErr w:type="spellStart"/>
      <w:r w:rsidRPr="00BF0CD0">
        <w:rPr>
          <w:rFonts w:asciiTheme="majorBidi" w:eastAsiaTheme="minorEastAsia" w:hAnsiTheme="majorBidi" w:cstheme="majorBidi"/>
          <w:kern w:val="24"/>
        </w:rPr>
        <w:t>Sesudah</w:t>
      </w:r>
      <w:proofErr w:type="spellEnd"/>
      <w:r w:rsidRPr="00BF0CD0">
        <w:rPr>
          <w:rFonts w:asciiTheme="majorBidi" w:eastAsiaTheme="minorEastAsia" w:hAnsiTheme="majorBidi" w:cstheme="majorBidi"/>
          <w:kern w:val="24"/>
        </w:rPr>
        <w:t xml:space="preserve"> </w:t>
      </w:r>
      <w:proofErr w:type="spellStart"/>
      <w:r w:rsidRPr="00BF0CD0">
        <w:rPr>
          <w:rFonts w:asciiTheme="majorBidi" w:eastAsiaTheme="minorEastAsia" w:hAnsiTheme="majorBidi" w:cstheme="majorBidi"/>
          <w:kern w:val="24"/>
        </w:rPr>
        <w:t>datangnya</w:t>
      </w:r>
      <w:proofErr w:type="spellEnd"/>
      <w:r w:rsidRPr="00BF0CD0">
        <w:rPr>
          <w:rFonts w:asciiTheme="majorBidi" w:eastAsiaTheme="minorEastAsia" w:hAnsiTheme="majorBidi" w:cstheme="majorBidi"/>
          <w:kern w:val="24"/>
        </w:rPr>
        <w:t xml:space="preserve"> Islam </w:t>
      </w:r>
      <w:proofErr w:type="spellStart"/>
      <w:r w:rsidRPr="00BF0CD0">
        <w:rPr>
          <w:rFonts w:asciiTheme="majorBidi" w:eastAsiaTheme="minorEastAsia" w:hAnsiTheme="majorBidi" w:cstheme="majorBidi"/>
          <w:kern w:val="24"/>
        </w:rPr>
        <w:t>tidak</w:t>
      </w:r>
      <w:proofErr w:type="spellEnd"/>
      <w:r w:rsidRPr="00BF0CD0">
        <w:rPr>
          <w:rFonts w:asciiTheme="majorBidi" w:eastAsiaTheme="minorEastAsia" w:hAnsiTheme="majorBidi" w:cstheme="majorBidi"/>
          <w:kern w:val="24"/>
        </w:rPr>
        <w:t xml:space="preserve"> </w:t>
      </w:r>
      <w:proofErr w:type="spellStart"/>
      <w:proofErr w:type="gramStart"/>
      <w:r w:rsidRPr="00BF0CD0">
        <w:rPr>
          <w:rFonts w:asciiTheme="majorBidi" w:eastAsiaTheme="minorEastAsia" w:hAnsiTheme="majorBidi" w:cstheme="majorBidi"/>
          <w:kern w:val="24"/>
        </w:rPr>
        <w:t>demikian</w:t>
      </w:r>
      <w:proofErr w:type="spellEnd"/>
      <w:r w:rsidRPr="00BF0CD0">
        <w:rPr>
          <w:rFonts w:asciiTheme="majorBidi" w:eastAsiaTheme="minorEastAsia" w:hAnsiTheme="majorBidi" w:cstheme="majorBidi"/>
          <w:kern w:val="24"/>
        </w:rPr>
        <w:t>.(</w:t>
      </w:r>
      <w:proofErr w:type="gramEnd"/>
      <w:r w:rsidRPr="00BF0CD0">
        <w:rPr>
          <w:rFonts w:asciiTheme="majorBidi" w:eastAsiaTheme="minorEastAsia" w:hAnsiTheme="majorBidi" w:cstheme="majorBidi"/>
          <w:kern w:val="24"/>
        </w:rPr>
        <w:t>QS. Al-An’am: 151)</w:t>
      </w:r>
    </w:p>
    <w:p w14:paraId="053D8B98" w14:textId="77777777" w:rsidR="00BF0CD0" w:rsidRPr="00BF0CD0" w:rsidRDefault="00A3788E" w:rsidP="002E1929">
      <w:pPr>
        <w:pStyle w:val="ListParagraph"/>
        <w:numPr>
          <w:ilvl w:val="0"/>
          <w:numId w:val="60"/>
        </w:numPr>
        <w:ind w:left="1276" w:hanging="425"/>
        <w:rPr>
          <w:rFonts w:asciiTheme="majorBidi" w:hAnsiTheme="majorBidi" w:cstheme="majorBidi"/>
        </w:rPr>
      </w:pPr>
      <w:r w:rsidRPr="00BF0CD0">
        <w:rPr>
          <w:rFonts w:asciiTheme="majorBidi" w:eastAsiaTheme="minorEastAsia" w:hAnsiTheme="majorBidi" w:cstheme="majorBidi"/>
          <w:kern w:val="24"/>
        </w:rPr>
        <w:t xml:space="preserve">Tidak </w:t>
      </w:r>
      <w:proofErr w:type="spellStart"/>
      <w:r w:rsidRPr="00BF0CD0">
        <w:rPr>
          <w:rFonts w:asciiTheme="majorBidi" w:eastAsiaTheme="minorEastAsia" w:hAnsiTheme="majorBidi" w:cstheme="majorBidi"/>
          <w:kern w:val="24"/>
        </w:rPr>
        <w:t>adanya</w:t>
      </w:r>
      <w:proofErr w:type="spellEnd"/>
      <w:r w:rsidRPr="00BF0CD0">
        <w:rPr>
          <w:rFonts w:asciiTheme="majorBidi" w:eastAsiaTheme="minorEastAsia" w:hAnsiTheme="majorBidi" w:cstheme="majorBidi"/>
          <w:kern w:val="24"/>
        </w:rPr>
        <w:t xml:space="preserve"> </w:t>
      </w:r>
      <w:proofErr w:type="spellStart"/>
      <w:r w:rsidRPr="00BF0CD0">
        <w:rPr>
          <w:rFonts w:asciiTheme="majorBidi" w:eastAsiaTheme="minorEastAsia" w:hAnsiTheme="majorBidi" w:cstheme="majorBidi"/>
          <w:kern w:val="24"/>
        </w:rPr>
        <w:t>pembatasan</w:t>
      </w:r>
      <w:proofErr w:type="spellEnd"/>
      <w:r w:rsidRPr="00BF0CD0">
        <w:rPr>
          <w:rFonts w:asciiTheme="majorBidi" w:eastAsiaTheme="minorEastAsia" w:hAnsiTheme="majorBidi" w:cstheme="majorBidi"/>
          <w:kern w:val="24"/>
        </w:rPr>
        <w:t xml:space="preserve"> </w:t>
      </w:r>
      <w:proofErr w:type="spellStart"/>
      <w:r w:rsidRPr="00BF0CD0">
        <w:rPr>
          <w:rFonts w:asciiTheme="majorBidi" w:eastAsiaTheme="minorEastAsia" w:hAnsiTheme="majorBidi" w:cstheme="majorBidi"/>
          <w:kern w:val="24"/>
        </w:rPr>
        <w:t>jumlah</w:t>
      </w:r>
      <w:proofErr w:type="spellEnd"/>
      <w:r w:rsidRPr="00BF0CD0">
        <w:rPr>
          <w:rFonts w:asciiTheme="majorBidi" w:eastAsiaTheme="minorEastAsia" w:hAnsiTheme="majorBidi" w:cstheme="majorBidi"/>
          <w:kern w:val="24"/>
        </w:rPr>
        <w:t xml:space="preserve"> </w:t>
      </w:r>
      <w:proofErr w:type="spellStart"/>
      <w:proofErr w:type="gramStart"/>
      <w:r w:rsidRPr="00BF0CD0">
        <w:rPr>
          <w:rFonts w:asciiTheme="majorBidi" w:eastAsiaTheme="minorEastAsia" w:hAnsiTheme="majorBidi" w:cstheme="majorBidi"/>
          <w:kern w:val="24"/>
        </w:rPr>
        <w:t>isteri</w:t>
      </w:r>
      <w:proofErr w:type="spellEnd"/>
      <w:r w:rsidRPr="00BF0CD0">
        <w:rPr>
          <w:rFonts w:asciiTheme="majorBidi" w:eastAsiaTheme="minorEastAsia" w:hAnsiTheme="majorBidi" w:cstheme="majorBidi"/>
          <w:kern w:val="24"/>
        </w:rPr>
        <w:t>.(</w:t>
      </w:r>
      <w:proofErr w:type="gramEnd"/>
      <w:r w:rsidRPr="00BF0CD0">
        <w:rPr>
          <w:rFonts w:asciiTheme="majorBidi" w:eastAsiaTheme="minorEastAsia" w:hAnsiTheme="majorBidi" w:cstheme="majorBidi"/>
          <w:kern w:val="24"/>
        </w:rPr>
        <w:t>Asghar Alu Engineer, 1994:29).</w:t>
      </w:r>
    </w:p>
    <w:p w14:paraId="5E633D10" w14:textId="77777777" w:rsidR="00BF0CD0" w:rsidRPr="00BF0CD0" w:rsidRDefault="00A3788E" w:rsidP="00F12DEA">
      <w:pPr>
        <w:pStyle w:val="ListParagraph"/>
        <w:ind w:left="1276"/>
        <w:rPr>
          <w:rFonts w:asciiTheme="majorBidi" w:hAnsiTheme="majorBidi" w:cstheme="majorBidi"/>
        </w:rPr>
      </w:pPr>
      <w:r w:rsidRPr="00BF0CD0">
        <w:rPr>
          <w:rFonts w:asciiTheme="majorBidi" w:eastAsiaTheme="minorEastAsia" w:hAnsiTheme="majorBidi" w:cstheme="majorBidi"/>
          <w:kern w:val="24"/>
        </w:rPr>
        <w:t xml:space="preserve">Islam </w:t>
      </w:r>
      <w:proofErr w:type="spellStart"/>
      <w:r w:rsidRPr="00BF0CD0">
        <w:rPr>
          <w:rFonts w:asciiTheme="majorBidi" w:eastAsiaTheme="minorEastAsia" w:hAnsiTheme="majorBidi" w:cstheme="majorBidi"/>
          <w:kern w:val="24"/>
        </w:rPr>
        <w:t>datang</w:t>
      </w:r>
      <w:proofErr w:type="spellEnd"/>
      <w:r w:rsidRPr="00BF0CD0">
        <w:rPr>
          <w:rFonts w:asciiTheme="majorBidi" w:eastAsiaTheme="minorEastAsia" w:hAnsiTheme="majorBidi" w:cstheme="majorBidi"/>
          <w:kern w:val="24"/>
        </w:rPr>
        <w:t xml:space="preserve">, </w:t>
      </w:r>
      <w:proofErr w:type="spellStart"/>
      <w:r w:rsidRPr="00BF0CD0">
        <w:rPr>
          <w:rFonts w:asciiTheme="majorBidi" w:eastAsiaTheme="minorEastAsia" w:hAnsiTheme="majorBidi" w:cstheme="majorBidi"/>
          <w:kern w:val="24"/>
        </w:rPr>
        <w:t>pembatasan</w:t>
      </w:r>
      <w:proofErr w:type="spellEnd"/>
      <w:r w:rsidRPr="00BF0CD0">
        <w:rPr>
          <w:rFonts w:asciiTheme="majorBidi" w:eastAsiaTheme="minorEastAsia" w:hAnsiTheme="majorBidi" w:cstheme="majorBidi"/>
          <w:kern w:val="24"/>
        </w:rPr>
        <w:t xml:space="preserve"> </w:t>
      </w:r>
      <w:proofErr w:type="spellStart"/>
      <w:r w:rsidRPr="00BF0CD0">
        <w:rPr>
          <w:rFonts w:asciiTheme="majorBidi" w:eastAsiaTheme="minorEastAsia" w:hAnsiTheme="majorBidi" w:cstheme="majorBidi"/>
          <w:kern w:val="24"/>
        </w:rPr>
        <w:t>isteri</w:t>
      </w:r>
      <w:proofErr w:type="spellEnd"/>
      <w:r w:rsidRPr="00BF0CD0">
        <w:rPr>
          <w:rFonts w:asciiTheme="majorBidi" w:eastAsiaTheme="minorEastAsia" w:hAnsiTheme="majorBidi" w:cstheme="majorBidi"/>
          <w:kern w:val="24"/>
        </w:rPr>
        <w:t>. (QS.4:3)</w:t>
      </w:r>
    </w:p>
    <w:p w14:paraId="5998D154" w14:textId="77777777" w:rsidR="00BF0CD0" w:rsidRPr="00BF0CD0" w:rsidRDefault="00A3788E" w:rsidP="002E1929">
      <w:pPr>
        <w:pStyle w:val="ListParagraph"/>
        <w:numPr>
          <w:ilvl w:val="0"/>
          <w:numId w:val="60"/>
        </w:numPr>
        <w:ind w:left="1276" w:hanging="425"/>
        <w:rPr>
          <w:rFonts w:asciiTheme="majorBidi" w:hAnsiTheme="majorBidi" w:cstheme="majorBidi"/>
        </w:rPr>
      </w:pPr>
      <w:proofErr w:type="spellStart"/>
      <w:r w:rsidRPr="00BF0CD0">
        <w:rPr>
          <w:rFonts w:asciiTheme="majorBidi" w:eastAsiaTheme="minorEastAsia" w:hAnsiTheme="majorBidi" w:cstheme="majorBidi"/>
          <w:kern w:val="24"/>
        </w:rPr>
        <w:t>Perkawinan</w:t>
      </w:r>
      <w:proofErr w:type="spellEnd"/>
      <w:r w:rsidRPr="00BF0CD0">
        <w:rPr>
          <w:rFonts w:asciiTheme="majorBidi" w:eastAsiaTheme="minorEastAsia" w:hAnsiTheme="majorBidi" w:cstheme="majorBidi"/>
          <w:kern w:val="24"/>
        </w:rPr>
        <w:t xml:space="preserve"> </w:t>
      </w:r>
      <w:proofErr w:type="spellStart"/>
      <w:r w:rsidRPr="00BF0CD0">
        <w:rPr>
          <w:rFonts w:asciiTheme="majorBidi" w:eastAsiaTheme="minorEastAsia" w:hAnsiTheme="majorBidi" w:cstheme="majorBidi"/>
          <w:kern w:val="24"/>
        </w:rPr>
        <w:t>dengan</w:t>
      </w:r>
      <w:proofErr w:type="spellEnd"/>
      <w:r w:rsidRPr="00BF0CD0">
        <w:rPr>
          <w:rFonts w:asciiTheme="majorBidi" w:eastAsiaTheme="minorEastAsia" w:hAnsiTheme="majorBidi" w:cstheme="majorBidi"/>
          <w:kern w:val="24"/>
        </w:rPr>
        <w:t xml:space="preserve"> </w:t>
      </w:r>
      <w:proofErr w:type="spellStart"/>
      <w:r w:rsidRPr="00BF0CD0">
        <w:rPr>
          <w:rFonts w:asciiTheme="majorBidi" w:eastAsiaTheme="minorEastAsia" w:hAnsiTheme="majorBidi" w:cstheme="majorBidi"/>
          <w:kern w:val="24"/>
        </w:rPr>
        <w:t>sistem</w:t>
      </w:r>
      <w:proofErr w:type="spellEnd"/>
      <w:r w:rsidRPr="00BF0CD0">
        <w:rPr>
          <w:rFonts w:asciiTheme="majorBidi" w:eastAsiaTheme="minorEastAsia" w:hAnsiTheme="majorBidi" w:cstheme="majorBidi"/>
          <w:kern w:val="24"/>
        </w:rPr>
        <w:t xml:space="preserve"> </w:t>
      </w:r>
      <w:proofErr w:type="spellStart"/>
      <w:r w:rsidRPr="00BF0CD0">
        <w:rPr>
          <w:rFonts w:asciiTheme="majorBidi" w:eastAsiaTheme="minorEastAsia" w:hAnsiTheme="majorBidi" w:cstheme="majorBidi"/>
          <w:kern w:val="24"/>
        </w:rPr>
        <w:t>diwariskan</w:t>
      </w:r>
      <w:proofErr w:type="spellEnd"/>
      <w:r w:rsidRPr="00BF0CD0">
        <w:rPr>
          <w:rFonts w:asciiTheme="majorBidi" w:eastAsiaTheme="minorEastAsia" w:hAnsiTheme="majorBidi" w:cstheme="majorBidi"/>
          <w:kern w:val="24"/>
        </w:rPr>
        <w:t>.</w:t>
      </w:r>
    </w:p>
    <w:p w14:paraId="347E3053" w14:textId="6AA49F0F" w:rsidR="00A3788E" w:rsidRPr="00F12DEA" w:rsidRDefault="00A3788E" w:rsidP="00F12DEA">
      <w:pPr>
        <w:pStyle w:val="ListParagraph"/>
        <w:ind w:left="1276"/>
        <w:jc w:val="both"/>
        <w:rPr>
          <w:rFonts w:asciiTheme="majorBidi" w:hAnsiTheme="majorBidi" w:cstheme="majorBidi"/>
        </w:rPr>
      </w:pPr>
      <w:r w:rsidRPr="00BF0CD0">
        <w:rPr>
          <w:rFonts w:asciiTheme="majorBidi" w:eastAsiaTheme="minorEastAsia" w:hAnsiTheme="majorBidi" w:cstheme="majorBidi"/>
          <w:kern w:val="24"/>
        </w:rPr>
        <w:t xml:space="preserve">Dalam </w:t>
      </w:r>
      <w:proofErr w:type="spellStart"/>
      <w:r w:rsidRPr="00BF0CD0">
        <w:rPr>
          <w:rFonts w:asciiTheme="majorBidi" w:eastAsiaTheme="minorEastAsia" w:hAnsiTheme="majorBidi" w:cstheme="majorBidi"/>
          <w:kern w:val="24"/>
        </w:rPr>
        <w:t>masyarakat</w:t>
      </w:r>
      <w:proofErr w:type="spellEnd"/>
      <w:r w:rsidRPr="00BF0CD0">
        <w:rPr>
          <w:rFonts w:asciiTheme="majorBidi" w:eastAsiaTheme="minorEastAsia" w:hAnsiTheme="majorBidi" w:cstheme="majorBidi"/>
          <w:kern w:val="24"/>
        </w:rPr>
        <w:t xml:space="preserve"> Arab, </w:t>
      </w:r>
      <w:proofErr w:type="spellStart"/>
      <w:r w:rsidRPr="00BF0CD0">
        <w:rPr>
          <w:rFonts w:asciiTheme="majorBidi" w:eastAsiaTheme="minorEastAsia" w:hAnsiTheme="majorBidi" w:cstheme="majorBidi"/>
          <w:kern w:val="24"/>
        </w:rPr>
        <w:t>pra</w:t>
      </w:r>
      <w:proofErr w:type="spellEnd"/>
      <w:r w:rsidRPr="00BF0CD0">
        <w:rPr>
          <w:rFonts w:asciiTheme="majorBidi" w:eastAsiaTheme="minorEastAsia" w:hAnsiTheme="majorBidi" w:cstheme="majorBidi"/>
          <w:kern w:val="24"/>
        </w:rPr>
        <w:t xml:space="preserve"> Islam, </w:t>
      </w:r>
      <w:proofErr w:type="spellStart"/>
      <w:r w:rsidRPr="00BF0CD0">
        <w:rPr>
          <w:rFonts w:asciiTheme="majorBidi" w:eastAsiaTheme="minorEastAsia" w:hAnsiTheme="majorBidi" w:cstheme="majorBidi"/>
          <w:kern w:val="24"/>
        </w:rPr>
        <w:t>perempuan</w:t>
      </w:r>
      <w:proofErr w:type="spellEnd"/>
      <w:r w:rsidRPr="00BF0CD0">
        <w:rPr>
          <w:rFonts w:asciiTheme="majorBidi" w:eastAsiaTheme="minorEastAsia" w:hAnsiTheme="majorBidi" w:cstheme="majorBidi"/>
          <w:kern w:val="24"/>
        </w:rPr>
        <w:t xml:space="preserve"> </w:t>
      </w:r>
      <w:proofErr w:type="spellStart"/>
      <w:r w:rsidRPr="00BF0CD0">
        <w:rPr>
          <w:rFonts w:asciiTheme="majorBidi" w:eastAsiaTheme="minorEastAsia" w:hAnsiTheme="majorBidi" w:cstheme="majorBidi"/>
          <w:kern w:val="24"/>
        </w:rPr>
        <w:t>tidak</w:t>
      </w:r>
      <w:proofErr w:type="spellEnd"/>
      <w:r w:rsidRPr="00BF0CD0">
        <w:rPr>
          <w:rFonts w:asciiTheme="majorBidi" w:eastAsiaTheme="minorEastAsia" w:hAnsiTheme="majorBidi" w:cstheme="majorBidi"/>
          <w:kern w:val="24"/>
        </w:rPr>
        <w:t xml:space="preserve"> </w:t>
      </w:r>
      <w:proofErr w:type="spellStart"/>
      <w:r w:rsidRPr="00BF0CD0">
        <w:rPr>
          <w:rFonts w:asciiTheme="majorBidi" w:eastAsiaTheme="minorEastAsia" w:hAnsiTheme="majorBidi" w:cstheme="majorBidi"/>
          <w:kern w:val="24"/>
        </w:rPr>
        <w:t>hanya</w:t>
      </w:r>
      <w:proofErr w:type="spellEnd"/>
      <w:r w:rsidRPr="00BF0CD0">
        <w:rPr>
          <w:rFonts w:asciiTheme="majorBidi" w:eastAsiaTheme="minorEastAsia" w:hAnsiTheme="majorBidi" w:cstheme="majorBidi"/>
          <w:kern w:val="24"/>
        </w:rPr>
        <w:t xml:space="preserve"> </w:t>
      </w:r>
      <w:proofErr w:type="spellStart"/>
      <w:r w:rsidRPr="00BF0CD0">
        <w:rPr>
          <w:rFonts w:asciiTheme="majorBidi" w:eastAsiaTheme="minorEastAsia" w:hAnsiTheme="majorBidi" w:cstheme="majorBidi"/>
          <w:kern w:val="24"/>
        </w:rPr>
        <w:t>diperbudak</w:t>
      </w:r>
      <w:proofErr w:type="spellEnd"/>
      <w:r w:rsidR="00F12DEA">
        <w:rPr>
          <w:rFonts w:asciiTheme="majorBidi" w:eastAsiaTheme="minorEastAsia" w:hAnsiTheme="majorBidi" w:cstheme="majorBidi"/>
          <w:kern w:val="24"/>
        </w:rPr>
        <w:t xml:space="preserve"> </w:t>
      </w:r>
      <w:r w:rsidRPr="00F12DEA">
        <w:rPr>
          <w:rFonts w:asciiTheme="majorBidi" w:eastAsiaTheme="minorEastAsia" w:hAnsiTheme="majorBidi" w:cstheme="majorBidi"/>
          <w:kern w:val="24"/>
        </w:rPr>
        <w:t xml:space="preserve">dan </w:t>
      </w:r>
      <w:proofErr w:type="spellStart"/>
      <w:r w:rsidRPr="00F12DEA">
        <w:rPr>
          <w:rFonts w:asciiTheme="majorBidi" w:eastAsiaTheme="minorEastAsia" w:hAnsiTheme="majorBidi" w:cstheme="majorBidi"/>
          <w:kern w:val="24"/>
        </w:rPr>
        <w:t>diperjualbelikan</w:t>
      </w:r>
      <w:proofErr w:type="spellEnd"/>
      <w:r w:rsidRPr="00F12DEA">
        <w:rPr>
          <w:rFonts w:asciiTheme="majorBidi" w:eastAsiaTheme="minorEastAsia" w:hAnsiTheme="majorBidi" w:cstheme="majorBidi"/>
          <w:kern w:val="24"/>
        </w:rPr>
        <w:t xml:space="preserve">, </w:t>
      </w:r>
      <w:proofErr w:type="spellStart"/>
      <w:r w:rsidRPr="00F12DEA">
        <w:rPr>
          <w:rFonts w:asciiTheme="majorBidi" w:eastAsiaTheme="minorEastAsia" w:hAnsiTheme="majorBidi" w:cstheme="majorBidi"/>
          <w:kern w:val="24"/>
        </w:rPr>
        <w:t>tetapi</w:t>
      </w:r>
      <w:proofErr w:type="spellEnd"/>
      <w:r w:rsidRPr="00F12DEA">
        <w:rPr>
          <w:rFonts w:asciiTheme="majorBidi" w:eastAsiaTheme="minorEastAsia" w:hAnsiTheme="majorBidi" w:cstheme="majorBidi"/>
          <w:kern w:val="24"/>
        </w:rPr>
        <w:t xml:space="preserve"> juga </w:t>
      </w:r>
      <w:proofErr w:type="spellStart"/>
      <w:r w:rsidRPr="00F12DEA">
        <w:rPr>
          <w:rFonts w:asciiTheme="majorBidi" w:eastAsiaTheme="minorEastAsia" w:hAnsiTheme="majorBidi" w:cstheme="majorBidi"/>
          <w:kern w:val="24"/>
        </w:rPr>
        <w:t>diwariskan</w:t>
      </w:r>
      <w:proofErr w:type="spellEnd"/>
      <w:r w:rsidRPr="00F12DEA">
        <w:rPr>
          <w:rFonts w:asciiTheme="majorBidi" w:eastAsiaTheme="minorEastAsia" w:hAnsiTheme="majorBidi" w:cstheme="majorBidi"/>
          <w:kern w:val="24"/>
        </w:rPr>
        <w:t>.</w:t>
      </w:r>
    </w:p>
    <w:p w14:paraId="33337A15" w14:textId="77777777" w:rsidR="00F12DEA" w:rsidRPr="00F12DEA" w:rsidRDefault="00A3788E" w:rsidP="002E1929">
      <w:pPr>
        <w:pStyle w:val="ListParagraph"/>
        <w:numPr>
          <w:ilvl w:val="0"/>
          <w:numId w:val="60"/>
        </w:numPr>
        <w:ind w:left="1276" w:hanging="425"/>
        <w:rPr>
          <w:rFonts w:asciiTheme="majorBidi" w:hAnsiTheme="majorBidi" w:cstheme="majorBidi"/>
        </w:rPr>
      </w:pPr>
      <w:proofErr w:type="spellStart"/>
      <w:r w:rsidRPr="00BF0CD0">
        <w:rPr>
          <w:rFonts w:asciiTheme="majorBidi" w:eastAsiaTheme="minorEastAsia" w:hAnsiTheme="majorBidi" w:cstheme="majorBidi"/>
          <w:kern w:val="24"/>
        </w:rPr>
        <w:t>Perkawinan</w:t>
      </w:r>
      <w:proofErr w:type="spellEnd"/>
      <w:r w:rsidRPr="00BF0CD0">
        <w:rPr>
          <w:rFonts w:asciiTheme="majorBidi" w:eastAsiaTheme="minorEastAsia" w:hAnsiTheme="majorBidi" w:cstheme="majorBidi"/>
          <w:kern w:val="24"/>
        </w:rPr>
        <w:t xml:space="preserve"> </w:t>
      </w:r>
      <w:proofErr w:type="spellStart"/>
      <w:r w:rsidRPr="00BF0CD0">
        <w:rPr>
          <w:rFonts w:asciiTheme="majorBidi" w:eastAsiaTheme="minorEastAsia" w:hAnsiTheme="majorBidi" w:cstheme="majorBidi"/>
          <w:kern w:val="24"/>
        </w:rPr>
        <w:t>dengan</w:t>
      </w:r>
      <w:proofErr w:type="spellEnd"/>
      <w:r w:rsidRPr="00BF0CD0">
        <w:rPr>
          <w:rFonts w:asciiTheme="majorBidi" w:eastAsiaTheme="minorEastAsia" w:hAnsiTheme="majorBidi" w:cstheme="majorBidi"/>
          <w:kern w:val="24"/>
        </w:rPr>
        <w:t xml:space="preserve"> </w:t>
      </w:r>
      <w:proofErr w:type="spellStart"/>
      <w:r w:rsidRPr="00BF0CD0">
        <w:rPr>
          <w:rFonts w:asciiTheme="majorBidi" w:eastAsiaTheme="minorEastAsia" w:hAnsiTheme="majorBidi" w:cstheme="majorBidi"/>
          <w:kern w:val="24"/>
        </w:rPr>
        <w:t>sistem</w:t>
      </w:r>
      <w:proofErr w:type="spellEnd"/>
      <w:r w:rsidRPr="00BF0CD0">
        <w:rPr>
          <w:rFonts w:asciiTheme="majorBidi" w:eastAsiaTheme="minorEastAsia" w:hAnsiTheme="majorBidi" w:cstheme="majorBidi"/>
          <w:kern w:val="24"/>
        </w:rPr>
        <w:t xml:space="preserve"> </w:t>
      </w:r>
      <w:proofErr w:type="spellStart"/>
      <w:r w:rsidRPr="00BF0CD0">
        <w:rPr>
          <w:rFonts w:asciiTheme="majorBidi" w:eastAsiaTheme="minorEastAsia" w:hAnsiTheme="majorBidi" w:cstheme="majorBidi"/>
          <w:kern w:val="24"/>
        </w:rPr>
        <w:t>kontrak</w:t>
      </w:r>
      <w:proofErr w:type="spellEnd"/>
      <w:r w:rsidRPr="00BF0CD0">
        <w:rPr>
          <w:rFonts w:asciiTheme="majorBidi" w:eastAsiaTheme="minorEastAsia" w:hAnsiTheme="majorBidi" w:cstheme="majorBidi"/>
          <w:kern w:val="24"/>
        </w:rPr>
        <w:t>.</w:t>
      </w:r>
    </w:p>
    <w:p w14:paraId="246F0C54" w14:textId="77777777" w:rsidR="00F12DEA" w:rsidRPr="00F12DEA" w:rsidRDefault="00A3788E" w:rsidP="00F12DEA">
      <w:pPr>
        <w:pStyle w:val="ListParagraph"/>
        <w:ind w:left="1276"/>
        <w:jc w:val="both"/>
        <w:rPr>
          <w:rFonts w:asciiTheme="majorBidi" w:hAnsiTheme="majorBidi" w:cstheme="majorBidi"/>
        </w:rPr>
      </w:pPr>
      <w:proofErr w:type="spellStart"/>
      <w:r w:rsidRPr="00F12DEA">
        <w:rPr>
          <w:rFonts w:asciiTheme="majorBidi" w:eastAsiaTheme="minorEastAsia" w:hAnsiTheme="majorBidi" w:cstheme="majorBidi"/>
          <w:kern w:val="24"/>
        </w:rPr>
        <w:t>Perkawinan</w:t>
      </w:r>
      <w:proofErr w:type="spellEnd"/>
      <w:r w:rsidRPr="00F12DEA">
        <w:rPr>
          <w:rFonts w:asciiTheme="majorBidi" w:eastAsiaTheme="minorEastAsia" w:hAnsiTheme="majorBidi" w:cstheme="majorBidi"/>
          <w:kern w:val="24"/>
        </w:rPr>
        <w:t xml:space="preserve"> </w:t>
      </w:r>
      <w:proofErr w:type="spellStart"/>
      <w:r w:rsidRPr="00F12DEA">
        <w:rPr>
          <w:rFonts w:asciiTheme="majorBidi" w:eastAsiaTheme="minorEastAsia" w:hAnsiTheme="majorBidi" w:cstheme="majorBidi"/>
          <w:kern w:val="24"/>
        </w:rPr>
        <w:t>dalam</w:t>
      </w:r>
      <w:proofErr w:type="spellEnd"/>
      <w:r w:rsidRPr="00F12DEA">
        <w:rPr>
          <w:rFonts w:asciiTheme="majorBidi" w:eastAsiaTheme="minorEastAsia" w:hAnsiTheme="majorBidi" w:cstheme="majorBidi"/>
          <w:kern w:val="24"/>
        </w:rPr>
        <w:t xml:space="preserve"> </w:t>
      </w:r>
      <w:proofErr w:type="spellStart"/>
      <w:r w:rsidRPr="00F12DEA">
        <w:rPr>
          <w:rFonts w:asciiTheme="majorBidi" w:eastAsiaTheme="minorEastAsia" w:hAnsiTheme="majorBidi" w:cstheme="majorBidi"/>
          <w:kern w:val="24"/>
        </w:rPr>
        <w:t>sistem</w:t>
      </w:r>
      <w:proofErr w:type="spellEnd"/>
      <w:r w:rsidRPr="00F12DEA">
        <w:rPr>
          <w:rFonts w:asciiTheme="majorBidi" w:eastAsiaTheme="minorEastAsia" w:hAnsiTheme="majorBidi" w:cstheme="majorBidi"/>
          <w:kern w:val="24"/>
        </w:rPr>
        <w:t xml:space="preserve"> </w:t>
      </w:r>
      <w:proofErr w:type="spellStart"/>
      <w:r w:rsidRPr="00F12DEA">
        <w:rPr>
          <w:rFonts w:asciiTheme="majorBidi" w:eastAsiaTheme="minorEastAsia" w:hAnsiTheme="majorBidi" w:cstheme="majorBidi"/>
          <w:kern w:val="24"/>
        </w:rPr>
        <w:t>kontrak</w:t>
      </w:r>
      <w:proofErr w:type="spellEnd"/>
      <w:r w:rsidRPr="00F12DEA">
        <w:rPr>
          <w:rFonts w:asciiTheme="majorBidi" w:eastAsiaTheme="minorEastAsia" w:hAnsiTheme="majorBidi" w:cstheme="majorBidi"/>
          <w:kern w:val="24"/>
        </w:rPr>
        <w:t xml:space="preserve"> </w:t>
      </w:r>
      <w:proofErr w:type="spellStart"/>
      <w:r w:rsidRPr="00F12DEA">
        <w:rPr>
          <w:rFonts w:asciiTheme="majorBidi" w:eastAsiaTheme="minorEastAsia" w:hAnsiTheme="majorBidi" w:cstheme="majorBidi"/>
          <w:kern w:val="24"/>
        </w:rPr>
        <w:t>sering</w:t>
      </w:r>
      <w:proofErr w:type="spellEnd"/>
      <w:r w:rsidRPr="00F12DEA">
        <w:rPr>
          <w:rFonts w:asciiTheme="majorBidi" w:eastAsiaTheme="minorEastAsia" w:hAnsiTheme="majorBidi" w:cstheme="majorBidi"/>
          <w:kern w:val="24"/>
        </w:rPr>
        <w:t xml:space="preserve"> </w:t>
      </w:r>
      <w:proofErr w:type="spellStart"/>
      <w:r w:rsidRPr="00F12DEA">
        <w:rPr>
          <w:rFonts w:asciiTheme="majorBidi" w:eastAsiaTheme="minorEastAsia" w:hAnsiTheme="majorBidi" w:cstheme="majorBidi"/>
          <w:kern w:val="24"/>
        </w:rPr>
        <w:t>disebut</w:t>
      </w:r>
      <w:proofErr w:type="spellEnd"/>
      <w:r w:rsidRPr="00F12DEA">
        <w:rPr>
          <w:rFonts w:asciiTheme="majorBidi" w:eastAsiaTheme="minorEastAsia" w:hAnsiTheme="majorBidi" w:cstheme="majorBidi"/>
          <w:kern w:val="24"/>
        </w:rPr>
        <w:t xml:space="preserve"> </w:t>
      </w:r>
      <w:proofErr w:type="spellStart"/>
      <w:r w:rsidRPr="00F12DEA">
        <w:rPr>
          <w:rFonts w:asciiTheme="majorBidi" w:eastAsiaTheme="minorEastAsia" w:hAnsiTheme="majorBidi" w:cstheme="majorBidi"/>
          <w:kern w:val="24"/>
        </w:rPr>
        <w:t>kawin</w:t>
      </w:r>
      <w:proofErr w:type="spellEnd"/>
      <w:r w:rsidRPr="00F12DEA">
        <w:rPr>
          <w:rFonts w:asciiTheme="majorBidi" w:eastAsiaTheme="minorEastAsia" w:hAnsiTheme="majorBidi" w:cstheme="majorBidi"/>
          <w:kern w:val="24"/>
        </w:rPr>
        <w:t xml:space="preserve"> mut’ah, </w:t>
      </w:r>
      <w:proofErr w:type="spellStart"/>
      <w:r w:rsidRPr="00F12DEA">
        <w:rPr>
          <w:rFonts w:asciiTheme="majorBidi" w:eastAsiaTheme="minorEastAsia" w:hAnsiTheme="majorBidi" w:cstheme="majorBidi"/>
          <w:kern w:val="24"/>
        </w:rPr>
        <w:t>merupakan</w:t>
      </w:r>
      <w:proofErr w:type="spellEnd"/>
      <w:r w:rsidRPr="00F12DEA">
        <w:rPr>
          <w:rFonts w:asciiTheme="majorBidi" w:eastAsiaTheme="minorEastAsia" w:hAnsiTheme="majorBidi" w:cstheme="majorBidi"/>
          <w:kern w:val="24"/>
        </w:rPr>
        <w:t xml:space="preserve"> </w:t>
      </w:r>
      <w:proofErr w:type="spellStart"/>
      <w:r w:rsidRPr="00F12DEA">
        <w:rPr>
          <w:rFonts w:asciiTheme="majorBidi" w:eastAsiaTheme="minorEastAsia" w:hAnsiTheme="majorBidi" w:cstheme="majorBidi"/>
          <w:kern w:val="24"/>
        </w:rPr>
        <w:t>kawin</w:t>
      </w:r>
      <w:proofErr w:type="spellEnd"/>
      <w:r w:rsidRPr="00F12DEA">
        <w:rPr>
          <w:rFonts w:asciiTheme="majorBidi" w:eastAsiaTheme="minorEastAsia" w:hAnsiTheme="majorBidi" w:cstheme="majorBidi"/>
          <w:kern w:val="24"/>
        </w:rPr>
        <w:t xml:space="preserve"> </w:t>
      </w:r>
      <w:proofErr w:type="spellStart"/>
      <w:r w:rsidRPr="00F12DEA">
        <w:rPr>
          <w:rFonts w:asciiTheme="majorBidi" w:eastAsiaTheme="minorEastAsia" w:hAnsiTheme="majorBidi" w:cstheme="majorBidi"/>
          <w:kern w:val="24"/>
        </w:rPr>
        <w:t>sementara</w:t>
      </w:r>
      <w:proofErr w:type="spellEnd"/>
      <w:r w:rsidRPr="00F12DEA">
        <w:rPr>
          <w:rFonts w:asciiTheme="majorBidi" w:eastAsiaTheme="minorEastAsia" w:hAnsiTheme="majorBidi" w:cstheme="majorBidi"/>
          <w:kern w:val="24"/>
        </w:rPr>
        <w:t xml:space="preserve"> yang masa </w:t>
      </w:r>
      <w:proofErr w:type="spellStart"/>
      <w:r w:rsidRPr="00F12DEA">
        <w:rPr>
          <w:rFonts w:asciiTheme="majorBidi" w:eastAsiaTheme="minorEastAsia" w:hAnsiTheme="majorBidi" w:cstheme="majorBidi"/>
          <w:kern w:val="24"/>
        </w:rPr>
        <w:t>berlakunya</w:t>
      </w:r>
      <w:proofErr w:type="spellEnd"/>
      <w:r w:rsidRPr="00F12DEA">
        <w:rPr>
          <w:rFonts w:asciiTheme="majorBidi" w:eastAsiaTheme="minorEastAsia" w:hAnsiTheme="majorBidi" w:cstheme="majorBidi"/>
          <w:kern w:val="24"/>
        </w:rPr>
        <w:t xml:space="preserve"> </w:t>
      </w:r>
      <w:proofErr w:type="spellStart"/>
      <w:r w:rsidRPr="00F12DEA">
        <w:rPr>
          <w:rFonts w:asciiTheme="majorBidi" w:eastAsiaTheme="minorEastAsia" w:hAnsiTheme="majorBidi" w:cstheme="majorBidi"/>
          <w:kern w:val="24"/>
        </w:rPr>
        <w:t>sudah</w:t>
      </w:r>
      <w:proofErr w:type="spellEnd"/>
      <w:r w:rsidRPr="00F12DEA">
        <w:rPr>
          <w:rFonts w:asciiTheme="majorBidi" w:eastAsiaTheme="minorEastAsia" w:hAnsiTheme="majorBidi" w:cstheme="majorBidi"/>
          <w:kern w:val="24"/>
        </w:rPr>
        <w:t xml:space="preserve"> </w:t>
      </w:r>
      <w:proofErr w:type="spellStart"/>
      <w:r w:rsidRPr="00F12DEA">
        <w:rPr>
          <w:rFonts w:asciiTheme="majorBidi" w:eastAsiaTheme="minorEastAsia" w:hAnsiTheme="majorBidi" w:cstheme="majorBidi"/>
          <w:kern w:val="24"/>
        </w:rPr>
        <w:t>ditentukan</w:t>
      </w:r>
      <w:proofErr w:type="spellEnd"/>
      <w:r w:rsidRPr="00F12DEA">
        <w:rPr>
          <w:rFonts w:asciiTheme="majorBidi" w:eastAsiaTheme="minorEastAsia" w:hAnsiTheme="majorBidi" w:cstheme="majorBidi"/>
          <w:kern w:val="24"/>
        </w:rPr>
        <w:t>.</w:t>
      </w:r>
      <w:r w:rsidR="00F12DEA" w:rsidRPr="00F12DEA">
        <w:rPr>
          <w:rFonts w:asciiTheme="majorBidi" w:eastAsiaTheme="minorEastAsia" w:hAnsiTheme="majorBidi" w:cstheme="majorBidi"/>
          <w:kern w:val="24"/>
        </w:rPr>
        <w:t xml:space="preserve"> </w:t>
      </w:r>
      <w:proofErr w:type="spellStart"/>
      <w:r w:rsidR="00420211" w:rsidRPr="00F12DEA">
        <w:rPr>
          <w:rFonts w:asciiTheme="majorBidi" w:eastAsiaTheme="minorEastAsia" w:hAnsiTheme="majorBidi" w:cstheme="majorBidi"/>
          <w:kern w:val="24"/>
        </w:rPr>
        <w:t>Meskipun</w:t>
      </w:r>
      <w:proofErr w:type="spellEnd"/>
      <w:r w:rsidR="00420211" w:rsidRPr="00F12DEA">
        <w:rPr>
          <w:rFonts w:asciiTheme="majorBidi" w:eastAsiaTheme="minorEastAsia" w:hAnsiTheme="majorBidi" w:cstheme="majorBidi"/>
          <w:kern w:val="24"/>
        </w:rPr>
        <w:t xml:space="preserve"> </w:t>
      </w:r>
      <w:proofErr w:type="spellStart"/>
      <w:r w:rsidR="00420211" w:rsidRPr="00F12DEA">
        <w:rPr>
          <w:rFonts w:asciiTheme="majorBidi" w:eastAsiaTheme="minorEastAsia" w:hAnsiTheme="majorBidi" w:cstheme="majorBidi"/>
          <w:kern w:val="24"/>
        </w:rPr>
        <w:t>kawin</w:t>
      </w:r>
      <w:proofErr w:type="spellEnd"/>
      <w:r w:rsidR="00420211" w:rsidRPr="00F12DEA">
        <w:rPr>
          <w:rFonts w:asciiTheme="majorBidi" w:eastAsiaTheme="minorEastAsia" w:hAnsiTheme="majorBidi" w:cstheme="majorBidi"/>
          <w:kern w:val="24"/>
        </w:rPr>
        <w:t xml:space="preserve"> mut’ah </w:t>
      </w:r>
      <w:proofErr w:type="spellStart"/>
      <w:r w:rsidR="00420211" w:rsidRPr="00F12DEA">
        <w:rPr>
          <w:rFonts w:asciiTheme="majorBidi" w:eastAsiaTheme="minorEastAsia" w:hAnsiTheme="majorBidi" w:cstheme="majorBidi"/>
          <w:kern w:val="24"/>
        </w:rPr>
        <w:t>dilakukan</w:t>
      </w:r>
      <w:proofErr w:type="spellEnd"/>
      <w:r w:rsidR="00420211" w:rsidRPr="00F12DEA">
        <w:rPr>
          <w:rFonts w:asciiTheme="majorBidi" w:eastAsiaTheme="minorEastAsia" w:hAnsiTheme="majorBidi" w:cstheme="majorBidi"/>
          <w:kern w:val="24"/>
        </w:rPr>
        <w:t xml:space="preserve"> </w:t>
      </w:r>
      <w:proofErr w:type="spellStart"/>
      <w:r w:rsidR="00420211" w:rsidRPr="00F12DEA">
        <w:rPr>
          <w:rFonts w:asciiTheme="majorBidi" w:eastAsiaTheme="minorEastAsia" w:hAnsiTheme="majorBidi" w:cstheme="majorBidi"/>
          <w:kern w:val="24"/>
        </w:rPr>
        <w:t>secara</w:t>
      </w:r>
      <w:proofErr w:type="spellEnd"/>
      <w:r w:rsidR="00420211" w:rsidRPr="00F12DEA">
        <w:rPr>
          <w:rFonts w:asciiTheme="majorBidi" w:eastAsiaTheme="minorEastAsia" w:hAnsiTheme="majorBidi" w:cstheme="majorBidi"/>
          <w:kern w:val="24"/>
        </w:rPr>
        <w:t xml:space="preserve"> </w:t>
      </w:r>
      <w:proofErr w:type="spellStart"/>
      <w:r w:rsidR="00420211" w:rsidRPr="00F12DEA">
        <w:rPr>
          <w:rFonts w:asciiTheme="majorBidi" w:eastAsiaTheme="minorEastAsia" w:hAnsiTheme="majorBidi" w:cstheme="majorBidi"/>
          <w:kern w:val="24"/>
        </w:rPr>
        <w:t>sah</w:t>
      </w:r>
      <w:proofErr w:type="spellEnd"/>
      <w:r w:rsidR="00420211" w:rsidRPr="00F12DEA">
        <w:rPr>
          <w:rFonts w:asciiTheme="majorBidi" w:eastAsiaTheme="minorEastAsia" w:hAnsiTheme="majorBidi" w:cstheme="majorBidi"/>
          <w:kern w:val="24"/>
        </w:rPr>
        <w:t xml:space="preserve">, </w:t>
      </w:r>
      <w:proofErr w:type="spellStart"/>
      <w:r w:rsidR="00420211" w:rsidRPr="00F12DEA">
        <w:rPr>
          <w:rFonts w:asciiTheme="majorBidi" w:eastAsiaTheme="minorEastAsia" w:hAnsiTheme="majorBidi" w:cstheme="majorBidi"/>
          <w:kern w:val="24"/>
        </w:rPr>
        <w:t>akan</w:t>
      </w:r>
      <w:proofErr w:type="spellEnd"/>
      <w:r w:rsidR="00420211" w:rsidRPr="00F12DEA">
        <w:rPr>
          <w:rFonts w:asciiTheme="majorBidi" w:eastAsiaTheme="minorEastAsia" w:hAnsiTheme="majorBidi" w:cstheme="majorBidi"/>
          <w:kern w:val="24"/>
        </w:rPr>
        <w:t xml:space="preserve"> </w:t>
      </w:r>
      <w:proofErr w:type="spellStart"/>
      <w:r w:rsidR="00420211" w:rsidRPr="00F12DEA">
        <w:rPr>
          <w:rFonts w:asciiTheme="majorBidi" w:eastAsiaTheme="minorEastAsia" w:hAnsiTheme="majorBidi" w:cstheme="majorBidi"/>
          <w:kern w:val="24"/>
        </w:rPr>
        <w:t>tetapi</w:t>
      </w:r>
      <w:proofErr w:type="spellEnd"/>
      <w:r w:rsidR="00420211" w:rsidRPr="00F12DEA">
        <w:rPr>
          <w:rFonts w:asciiTheme="majorBidi" w:eastAsiaTheme="minorEastAsia" w:hAnsiTheme="majorBidi" w:cstheme="majorBidi"/>
          <w:kern w:val="24"/>
        </w:rPr>
        <w:t xml:space="preserve"> </w:t>
      </w:r>
      <w:proofErr w:type="spellStart"/>
      <w:r w:rsidR="00420211" w:rsidRPr="00F12DEA">
        <w:rPr>
          <w:rFonts w:asciiTheme="majorBidi" w:eastAsiaTheme="minorEastAsia" w:hAnsiTheme="majorBidi" w:cstheme="majorBidi"/>
          <w:kern w:val="24"/>
        </w:rPr>
        <w:t>terkesan</w:t>
      </w:r>
      <w:proofErr w:type="spellEnd"/>
      <w:r w:rsidR="00420211" w:rsidRPr="00F12DEA">
        <w:rPr>
          <w:rFonts w:asciiTheme="majorBidi" w:eastAsiaTheme="minorEastAsia" w:hAnsiTheme="majorBidi" w:cstheme="majorBidi"/>
          <w:kern w:val="24"/>
        </w:rPr>
        <w:t xml:space="preserve"> </w:t>
      </w:r>
      <w:proofErr w:type="spellStart"/>
      <w:r w:rsidR="00420211" w:rsidRPr="00F12DEA">
        <w:rPr>
          <w:rFonts w:asciiTheme="majorBidi" w:eastAsiaTheme="minorEastAsia" w:hAnsiTheme="majorBidi" w:cstheme="majorBidi"/>
          <w:kern w:val="24"/>
        </w:rPr>
        <w:t>mendiskridit</w:t>
      </w:r>
      <w:r w:rsidR="00F12DEA" w:rsidRPr="00F12DEA">
        <w:rPr>
          <w:rFonts w:asciiTheme="majorBidi" w:eastAsiaTheme="minorEastAsia" w:hAnsiTheme="majorBidi" w:cstheme="majorBidi"/>
          <w:kern w:val="24"/>
        </w:rPr>
        <w:t>k</w:t>
      </w:r>
      <w:r w:rsidR="00420211" w:rsidRPr="00F12DEA">
        <w:rPr>
          <w:rFonts w:asciiTheme="majorBidi" w:eastAsiaTheme="minorEastAsia" w:hAnsiTheme="majorBidi" w:cstheme="majorBidi"/>
          <w:kern w:val="24"/>
        </w:rPr>
        <w:t>an</w:t>
      </w:r>
      <w:proofErr w:type="spellEnd"/>
      <w:r w:rsidR="00420211" w:rsidRPr="00F12DEA">
        <w:rPr>
          <w:rFonts w:asciiTheme="majorBidi" w:eastAsiaTheme="minorEastAsia" w:hAnsiTheme="majorBidi" w:cstheme="majorBidi"/>
          <w:kern w:val="24"/>
        </w:rPr>
        <w:t xml:space="preserve"> </w:t>
      </w:r>
      <w:proofErr w:type="spellStart"/>
      <w:r w:rsidR="00420211" w:rsidRPr="00F12DEA">
        <w:rPr>
          <w:rFonts w:asciiTheme="majorBidi" w:eastAsiaTheme="minorEastAsia" w:hAnsiTheme="majorBidi" w:cstheme="majorBidi"/>
          <w:kern w:val="24"/>
        </w:rPr>
        <w:t>kaum</w:t>
      </w:r>
      <w:proofErr w:type="spellEnd"/>
      <w:r w:rsidR="00420211" w:rsidRPr="00F12DEA">
        <w:rPr>
          <w:rFonts w:asciiTheme="majorBidi" w:eastAsiaTheme="minorEastAsia" w:hAnsiTheme="majorBidi" w:cstheme="majorBidi"/>
          <w:kern w:val="24"/>
        </w:rPr>
        <w:t xml:space="preserve"> </w:t>
      </w:r>
      <w:proofErr w:type="spellStart"/>
      <w:r w:rsidR="00F12DEA" w:rsidRPr="00F12DEA">
        <w:rPr>
          <w:rFonts w:asciiTheme="majorBidi" w:eastAsiaTheme="minorEastAsia" w:hAnsiTheme="majorBidi" w:cstheme="majorBidi"/>
          <w:kern w:val="24"/>
        </w:rPr>
        <w:t>w</w:t>
      </w:r>
      <w:r w:rsidR="00420211" w:rsidRPr="00F12DEA">
        <w:rPr>
          <w:rFonts w:asciiTheme="majorBidi" w:eastAsiaTheme="minorEastAsia" w:hAnsiTheme="majorBidi" w:cstheme="majorBidi"/>
          <w:kern w:val="24"/>
        </w:rPr>
        <w:t>anita</w:t>
      </w:r>
      <w:proofErr w:type="spellEnd"/>
      <w:r w:rsidR="00420211" w:rsidRPr="00F12DEA">
        <w:rPr>
          <w:rFonts w:asciiTheme="majorBidi" w:eastAsiaTheme="minorEastAsia" w:hAnsiTheme="majorBidi" w:cstheme="majorBidi"/>
          <w:kern w:val="24"/>
        </w:rPr>
        <w:t xml:space="preserve">, yang </w:t>
      </w:r>
      <w:proofErr w:type="spellStart"/>
      <w:r w:rsidR="00420211" w:rsidRPr="00F12DEA">
        <w:rPr>
          <w:rFonts w:asciiTheme="majorBidi" w:eastAsiaTheme="minorEastAsia" w:hAnsiTheme="majorBidi" w:cstheme="majorBidi"/>
          <w:kern w:val="24"/>
        </w:rPr>
        <w:t>digunakan</w:t>
      </w:r>
      <w:proofErr w:type="spellEnd"/>
      <w:r w:rsidR="00420211" w:rsidRPr="00F12DEA">
        <w:rPr>
          <w:rFonts w:asciiTheme="majorBidi" w:eastAsiaTheme="minorEastAsia" w:hAnsiTheme="majorBidi" w:cstheme="majorBidi"/>
          <w:kern w:val="24"/>
        </w:rPr>
        <w:t xml:space="preserve"> </w:t>
      </w:r>
      <w:proofErr w:type="spellStart"/>
      <w:r w:rsidR="00420211" w:rsidRPr="00F12DEA">
        <w:rPr>
          <w:rFonts w:asciiTheme="majorBidi" w:eastAsiaTheme="minorEastAsia" w:hAnsiTheme="majorBidi" w:cstheme="majorBidi"/>
          <w:kern w:val="24"/>
        </w:rPr>
        <w:t>untuk</w:t>
      </w:r>
      <w:proofErr w:type="spellEnd"/>
      <w:r w:rsidR="00420211" w:rsidRPr="00F12DEA">
        <w:rPr>
          <w:rFonts w:asciiTheme="majorBidi" w:eastAsiaTheme="minorEastAsia" w:hAnsiTheme="majorBidi" w:cstheme="majorBidi"/>
          <w:kern w:val="24"/>
        </w:rPr>
        <w:t xml:space="preserve"> </w:t>
      </w:r>
      <w:proofErr w:type="spellStart"/>
      <w:r w:rsidR="00420211" w:rsidRPr="00F12DEA">
        <w:rPr>
          <w:rFonts w:asciiTheme="majorBidi" w:eastAsiaTheme="minorEastAsia" w:hAnsiTheme="majorBidi" w:cstheme="majorBidi"/>
          <w:kern w:val="24"/>
        </w:rPr>
        <w:t>melampiaskan</w:t>
      </w:r>
      <w:proofErr w:type="spellEnd"/>
      <w:r w:rsidR="00420211" w:rsidRPr="00F12DEA">
        <w:rPr>
          <w:rFonts w:asciiTheme="majorBidi" w:eastAsiaTheme="minorEastAsia" w:hAnsiTheme="majorBidi" w:cstheme="majorBidi"/>
          <w:kern w:val="24"/>
        </w:rPr>
        <w:t xml:space="preserve"> </w:t>
      </w:r>
      <w:proofErr w:type="spellStart"/>
      <w:r w:rsidR="00420211" w:rsidRPr="00F12DEA">
        <w:rPr>
          <w:rFonts w:asciiTheme="majorBidi" w:eastAsiaTheme="minorEastAsia" w:hAnsiTheme="majorBidi" w:cstheme="majorBidi"/>
          <w:kern w:val="24"/>
        </w:rPr>
        <w:t>kenikmatan</w:t>
      </w:r>
      <w:proofErr w:type="spellEnd"/>
      <w:r w:rsidR="00420211" w:rsidRPr="00F12DEA">
        <w:rPr>
          <w:rFonts w:asciiTheme="majorBidi" w:eastAsiaTheme="minorEastAsia" w:hAnsiTheme="majorBidi" w:cstheme="majorBidi"/>
          <w:kern w:val="24"/>
        </w:rPr>
        <w:t xml:space="preserve"> </w:t>
      </w:r>
      <w:proofErr w:type="spellStart"/>
      <w:r w:rsidR="00420211" w:rsidRPr="00F12DEA">
        <w:rPr>
          <w:rFonts w:asciiTheme="majorBidi" w:eastAsiaTheme="minorEastAsia" w:hAnsiTheme="majorBidi" w:cstheme="majorBidi"/>
          <w:kern w:val="24"/>
        </w:rPr>
        <w:t>sesaat</w:t>
      </w:r>
      <w:proofErr w:type="spellEnd"/>
      <w:r w:rsidR="00420211" w:rsidRPr="00F12DEA">
        <w:rPr>
          <w:rFonts w:asciiTheme="majorBidi" w:eastAsiaTheme="minorEastAsia" w:hAnsiTheme="majorBidi" w:cstheme="majorBidi"/>
          <w:kern w:val="24"/>
        </w:rPr>
        <w:t>.</w:t>
      </w:r>
    </w:p>
    <w:p w14:paraId="3632E39B" w14:textId="77777777" w:rsidR="00F12DEA" w:rsidRPr="00F12DEA" w:rsidRDefault="00F12DEA" w:rsidP="002E1929">
      <w:pPr>
        <w:pStyle w:val="ListParagraph"/>
        <w:numPr>
          <w:ilvl w:val="0"/>
          <w:numId w:val="60"/>
        </w:numPr>
        <w:ind w:left="1276" w:hanging="425"/>
        <w:jc w:val="both"/>
        <w:rPr>
          <w:rFonts w:asciiTheme="majorBidi" w:hAnsiTheme="majorBidi" w:cstheme="majorBidi"/>
        </w:rPr>
      </w:pPr>
      <w:proofErr w:type="spellStart"/>
      <w:r>
        <w:rPr>
          <w:rFonts w:asciiTheme="majorBidi" w:eastAsiaTheme="minorEastAsia" w:hAnsiTheme="majorBidi" w:cstheme="majorBidi"/>
          <w:kern w:val="24"/>
        </w:rPr>
        <w:t>P</w:t>
      </w:r>
      <w:r w:rsidR="00420211" w:rsidRPr="00F12DEA">
        <w:rPr>
          <w:rFonts w:asciiTheme="majorBidi" w:eastAsiaTheme="minorEastAsia" w:hAnsiTheme="majorBidi" w:cstheme="majorBidi"/>
          <w:kern w:val="24"/>
        </w:rPr>
        <w:t>osisi</w:t>
      </w:r>
      <w:proofErr w:type="spellEnd"/>
      <w:r w:rsidR="00420211" w:rsidRPr="00F12DEA">
        <w:rPr>
          <w:rFonts w:asciiTheme="majorBidi" w:eastAsiaTheme="minorEastAsia" w:hAnsiTheme="majorBidi" w:cstheme="majorBidi"/>
          <w:kern w:val="24"/>
        </w:rPr>
        <w:t xml:space="preserve"> </w:t>
      </w:r>
      <w:proofErr w:type="spellStart"/>
      <w:r w:rsidR="00420211" w:rsidRPr="00F12DEA">
        <w:rPr>
          <w:rFonts w:asciiTheme="majorBidi" w:eastAsiaTheme="minorEastAsia" w:hAnsiTheme="majorBidi" w:cstheme="majorBidi"/>
          <w:kern w:val="24"/>
        </w:rPr>
        <w:t>perempuan</w:t>
      </w:r>
      <w:proofErr w:type="spellEnd"/>
      <w:r w:rsidR="00420211" w:rsidRPr="00F12DEA">
        <w:rPr>
          <w:rFonts w:asciiTheme="majorBidi" w:eastAsiaTheme="minorEastAsia" w:hAnsiTheme="majorBidi" w:cstheme="majorBidi"/>
          <w:kern w:val="24"/>
        </w:rPr>
        <w:t xml:space="preserve"> </w:t>
      </w:r>
      <w:proofErr w:type="spellStart"/>
      <w:r w:rsidR="00420211" w:rsidRPr="00F12DEA">
        <w:rPr>
          <w:rFonts w:asciiTheme="majorBidi" w:eastAsiaTheme="minorEastAsia" w:hAnsiTheme="majorBidi" w:cstheme="majorBidi"/>
          <w:kern w:val="24"/>
        </w:rPr>
        <w:t>dalam</w:t>
      </w:r>
      <w:proofErr w:type="spellEnd"/>
      <w:r w:rsidR="00420211" w:rsidRPr="00F12DEA">
        <w:rPr>
          <w:rFonts w:asciiTheme="majorBidi" w:eastAsiaTheme="minorEastAsia" w:hAnsiTheme="majorBidi" w:cstheme="majorBidi"/>
          <w:kern w:val="24"/>
        </w:rPr>
        <w:t xml:space="preserve"> </w:t>
      </w:r>
      <w:proofErr w:type="spellStart"/>
      <w:r w:rsidR="00420211" w:rsidRPr="00F12DEA">
        <w:rPr>
          <w:rFonts w:asciiTheme="majorBidi" w:eastAsiaTheme="minorEastAsia" w:hAnsiTheme="majorBidi" w:cstheme="majorBidi"/>
          <w:kern w:val="24"/>
        </w:rPr>
        <w:t>perceraian</w:t>
      </w:r>
      <w:proofErr w:type="spellEnd"/>
      <w:r w:rsidR="00420211" w:rsidRPr="00F12DEA">
        <w:rPr>
          <w:rFonts w:asciiTheme="majorBidi" w:eastAsiaTheme="minorEastAsia" w:hAnsiTheme="majorBidi" w:cstheme="majorBidi"/>
          <w:kern w:val="24"/>
        </w:rPr>
        <w:t>.</w:t>
      </w:r>
    </w:p>
    <w:p w14:paraId="1D441EDA" w14:textId="77777777" w:rsidR="00F12DEA" w:rsidRPr="00F12DEA" w:rsidRDefault="00420211" w:rsidP="00F84B92">
      <w:pPr>
        <w:pStyle w:val="ListParagraph"/>
        <w:ind w:left="1276"/>
        <w:jc w:val="both"/>
        <w:rPr>
          <w:rFonts w:asciiTheme="majorBidi" w:hAnsiTheme="majorBidi" w:cstheme="majorBidi"/>
        </w:rPr>
      </w:pPr>
      <w:r w:rsidRPr="00F12DEA">
        <w:rPr>
          <w:rFonts w:asciiTheme="majorBidi" w:eastAsiaTheme="minorEastAsia" w:hAnsiTheme="majorBidi" w:cstheme="majorBidi"/>
          <w:kern w:val="24"/>
        </w:rPr>
        <w:t xml:space="preserve">Pada masa </w:t>
      </w:r>
      <w:proofErr w:type="spellStart"/>
      <w:r w:rsidRPr="00F12DEA">
        <w:rPr>
          <w:rFonts w:asciiTheme="majorBidi" w:eastAsiaTheme="minorEastAsia" w:hAnsiTheme="majorBidi" w:cstheme="majorBidi"/>
          <w:kern w:val="24"/>
        </w:rPr>
        <w:t>jahiliyah</w:t>
      </w:r>
      <w:proofErr w:type="spellEnd"/>
      <w:r w:rsidRPr="00F12DEA">
        <w:rPr>
          <w:rFonts w:asciiTheme="majorBidi" w:eastAsiaTheme="minorEastAsia" w:hAnsiTheme="majorBidi" w:cstheme="majorBidi"/>
          <w:kern w:val="24"/>
        </w:rPr>
        <w:t xml:space="preserve">, </w:t>
      </w:r>
      <w:proofErr w:type="spellStart"/>
      <w:r w:rsidRPr="00F12DEA">
        <w:rPr>
          <w:rFonts w:asciiTheme="majorBidi" w:eastAsiaTheme="minorEastAsia" w:hAnsiTheme="majorBidi" w:cstheme="majorBidi"/>
          <w:kern w:val="24"/>
        </w:rPr>
        <w:t>perempuan</w:t>
      </w:r>
      <w:proofErr w:type="spellEnd"/>
      <w:r w:rsidRPr="00F12DEA">
        <w:rPr>
          <w:rFonts w:asciiTheme="majorBidi" w:eastAsiaTheme="minorEastAsia" w:hAnsiTheme="majorBidi" w:cstheme="majorBidi"/>
          <w:kern w:val="24"/>
        </w:rPr>
        <w:t xml:space="preserve"> yang </w:t>
      </w:r>
      <w:proofErr w:type="spellStart"/>
      <w:r w:rsidRPr="00F12DEA">
        <w:rPr>
          <w:rFonts w:asciiTheme="majorBidi" w:eastAsiaTheme="minorEastAsia" w:hAnsiTheme="majorBidi" w:cstheme="majorBidi"/>
          <w:kern w:val="24"/>
        </w:rPr>
        <w:t>dicerai</w:t>
      </w:r>
      <w:proofErr w:type="spellEnd"/>
      <w:r w:rsidRPr="00F12DEA">
        <w:rPr>
          <w:rFonts w:asciiTheme="majorBidi" w:eastAsiaTheme="minorEastAsia" w:hAnsiTheme="majorBidi" w:cstheme="majorBidi"/>
          <w:kern w:val="24"/>
        </w:rPr>
        <w:t xml:space="preserve"> </w:t>
      </w:r>
      <w:proofErr w:type="spellStart"/>
      <w:r w:rsidRPr="00F12DEA">
        <w:rPr>
          <w:rFonts w:asciiTheme="majorBidi" w:eastAsiaTheme="minorEastAsia" w:hAnsiTheme="majorBidi" w:cstheme="majorBidi"/>
          <w:kern w:val="24"/>
        </w:rPr>
        <w:t>tidak</w:t>
      </w:r>
      <w:proofErr w:type="spellEnd"/>
      <w:r w:rsidRPr="00F12DEA">
        <w:rPr>
          <w:rFonts w:asciiTheme="majorBidi" w:eastAsiaTheme="minorEastAsia" w:hAnsiTheme="majorBidi" w:cstheme="majorBidi"/>
          <w:kern w:val="24"/>
        </w:rPr>
        <w:t xml:space="preserve"> </w:t>
      </w:r>
      <w:proofErr w:type="spellStart"/>
      <w:r w:rsidRPr="00F12DEA">
        <w:rPr>
          <w:rFonts w:asciiTheme="majorBidi" w:eastAsiaTheme="minorEastAsia" w:hAnsiTheme="majorBidi" w:cstheme="majorBidi"/>
          <w:kern w:val="24"/>
        </w:rPr>
        <w:t>mendapatkan</w:t>
      </w:r>
      <w:proofErr w:type="spellEnd"/>
      <w:r w:rsidRPr="00F12DEA">
        <w:rPr>
          <w:rFonts w:asciiTheme="majorBidi" w:eastAsiaTheme="minorEastAsia" w:hAnsiTheme="majorBidi" w:cstheme="majorBidi"/>
          <w:kern w:val="24"/>
        </w:rPr>
        <w:t xml:space="preserve"> </w:t>
      </w:r>
      <w:proofErr w:type="spellStart"/>
      <w:r w:rsidRPr="00F12DEA">
        <w:rPr>
          <w:rFonts w:asciiTheme="majorBidi" w:eastAsiaTheme="minorEastAsia" w:hAnsiTheme="majorBidi" w:cstheme="majorBidi"/>
          <w:kern w:val="24"/>
        </w:rPr>
        <w:t>apapun</w:t>
      </w:r>
      <w:proofErr w:type="spellEnd"/>
      <w:r w:rsidRPr="00F12DEA">
        <w:rPr>
          <w:rFonts w:asciiTheme="majorBidi" w:eastAsiaTheme="minorEastAsia" w:hAnsiTheme="majorBidi" w:cstheme="majorBidi"/>
          <w:kern w:val="24"/>
        </w:rPr>
        <w:t xml:space="preserve"> </w:t>
      </w:r>
      <w:proofErr w:type="spellStart"/>
      <w:r w:rsidRPr="00F12DEA">
        <w:rPr>
          <w:rFonts w:asciiTheme="majorBidi" w:eastAsiaTheme="minorEastAsia" w:hAnsiTheme="majorBidi" w:cstheme="majorBidi"/>
          <w:kern w:val="24"/>
        </w:rPr>
        <w:t>sebagai</w:t>
      </w:r>
      <w:proofErr w:type="spellEnd"/>
      <w:r w:rsidRPr="00F12DEA">
        <w:rPr>
          <w:rFonts w:asciiTheme="majorBidi" w:eastAsiaTheme="minorEastAsia" w:hAnsiTheme="majorBidi" w:cstheme="majorBidi"/>
          <w:kern w:val="24"/>
        </w:rPr>
        <w:t xml:space="preserve"> </w:t>
      </w:r>
      <w:proofErr w:type="spellStart"/>
      <w:r w:rsidRPr="00F12DEA">
        <w:rPr>
          <w:rFonts w:asciiTheme="majorBidi" w:eastAsiaTheme="minorEastAsia" w:hAnsiTheme="majorBidi" w:cstheme="majorBidi"/>
          <w:kern w:val="24"/>
        </w:rPr>
        <w:t>nafkahnya</w:t>
      </w:r>
      <w:proofErr w:type="spellEnd"/>
      <w:r w:rsidRPr="00F12DEA">
        <w:rPr>
          <w:rFonts w:asciiTheme="majorBidi" w:eastAsiaTheme="minorEastAsia" w:hAnsiTheme="majorBidi" w:cstheme="majorBidi"/>
          <w:kern w:val="24"/>
        </w:rPr>
        <w:t xml:space="preserve">. Anak </w:t>
      </w:r>
      <w:proofErr w:type="spellStart"/>
      <w:r w:rsidRPr="00F12DEA">
        <w:rPr>
          <w:rFonts w:asciiTheme="majorBidi" w:eastAsiaTheme="minorEastAsia" w:hAnsiTheme="majorBidi" w:cstheme="majorBidi"/>
          <w:kern w:val="24"/>
        </w:rPr>
        <w:t>akan</w:t>
      </w:r>
      <w:proofErr w:type="spellEnd"/>
      <w:r w:rsidRPr="00F12DEA">
        <w:rPr>
          <w:rFonts w:asciiTheme="majorBidi" w:eastAsiaTheme="minorEastAsia" w:hAnsiTheme="majorBidi" w:cstheme="majorBidi"/>
          <w:kern w:val="24"/>
        </w:rPr>
        <w:t xml:space="preserve"> </w:t>
      </w:r>
      <w:proofErr w:type="spellStart"/>
      <w:r w:rsidRPr="00F12DEA">
        <w:rPr>
          <w:rFonts w:asciiTheme="majorBidi" w:eastAsiaTheme="minorEastAsia" w:hAnsiTheme="majorBidi" w:cstheme="majorBidi"/>
          <w:kern w:val="24"/>
        </w:rPr>
        <w:t>menjadi</w:t>
      </w:r>
      <w:proofErr w:type="spellEnd"/>
      <w:r w:rsidRPr="00F12DEA">
        <w:rPr>
          <w:rFonts w:asciiTheme="majorBidi" w:eastAsiaTheme="minorEastAsia" w:hAnsiTheme="majorBidi" w:cstheme="majorBidi"/>
          <w:kern w:val="24"/>
        </w:rPr>
        <w:t xml:space="preserve"> </w:t>
      </w:r>
      <w:proofErr w:type="spellStart"/>
      <w:r w:rsidRPr="00F12DEA">
        <w:rPr>
          <w:rFonts w:asciiTheme="majorBidi" w:eastAsiaTheme="minorEastAsia" w:hAnsiTheme="majorBidi" w:cstheme="majorBidi"/>
          <w:kern w:val="24"/>
        </w:rPr>
        <w:t>milik</w:t>
      </w:r>
      <w:proofErr w:type="spellEnd"/>
      <w:r w:rsidRPr="00F12DEA">
        <w:rPr>
          <w:rFonts w:asciiTheme="majorBidi" w:eastAsiaTheme="minorEastAsia" w:hAnsiTheme="majorBidi" w:cstheme="majorBidi"/>
          <w:kern w:val="24"/>
        </w:rPr>
        <w:t xml:space="preserve"> </w:t>
      </w:r>
      <w:proofErr w:type="spellStart"/>
      <w:r w:rsidRPr="00F12DEA">
        <w:rPr>
          <w:rFonts w:asciiTheme="majorBidi" w:eastAsiaTheme="minorEastAsia" w:hAnsiTheme="majorBidi" w:cstheme="majorBidi"/>
          <w:kern w:val="24"/>
        </w:rPr>
        <w:t>ayahnya</w:t>
      </w:r>
      <w:proofErr w:type="spellEnd"/>
      <w:r w:rsidRPr="00F12DEA">
        <w:rPr>
          <w:rFonts w:asciiTheme="majorBidi" w:eastAsiaTheme="minorEastAsia" w:hAnsiTheme="majorBidi" w:cstheme="majorBidi"/>
          <w:kern w:val="24"/>
        </w:rPr>
        <w:t xml:space="preserve"> </w:t>
      </w:r>
      <w:proofErr w:type="spellStart"/>
      <w:r w:rsidRPr="00F12DEA">
        <w:rPr>
          <w:rFonts w:asciiTheme="majorBidi" w:eastAsiaTheme="minorEastAsia" w:hAnsiTheme="majorBidi" w:cstheme="majorBidi"/>
          <w:kern w:val="24"/>
        </w:rPr>
        <w:t>jika</w:t>
      </w:r>
      <w:proofErr w:type="spellEnd"/>
      <w:r w:rsidRPr="00F12DEA">
        <w:rPr>
          <w:rFonts w:asciiTheme="majorBidi" w:eastAsiaTheme="minorEastAsia" w:hAnsiTheme="majorBidi" w:cstheme="majorBidi"/>
          <w:kern w:val="24"/>
        </w:rPr>
        <w:t xml:space="preserve"> </w:t>
      </w:r>
      <w:proofErr w:type="spellStart"/>
      <w:r w:rsidRPr="00F12DEA">
        <w:rPr>
          <w:rFonts w:asciiTheme="majorBidi" w:eastAsiaTheme="minorEastAsia" w:hAnsiTheme="majorBidi" w:cstheme="majorBidi"/>
          <w:kern w:val="24"/>
        </w:rPr>
        <w:t>diklaim</w:t>
      </w:r>
      <w:proofErr w:type="spellEnd"/>
      <w:r w:rsidRPr="00F12DEA">
        <w:rPr>
          <w:rFonts w:asciiTheme="majorBidi" w:eastAsiaTheme="minorEastAsia" w:hAnsiTheme="majorBidi" w:cstheme="majorBidi"/>
          <w:kern w:val="24"/>
        </w:rPr>
        <w:t xml:space="preserve"> </w:t>
      </w:r>
      <w:proofErr w:type="spellStart"/>
      <w:r w:rsidRPr="00F12DEA">
        <w:rPr>
          <w:rFonts w:asciiTheme="majorBidi" w:eastAsiaTheme="minorEastAsia" w:hAnsiTheme="majorBidi" w:cstheme="majorBidi"/>
          <w:kern w:val="24"/>
        </w:rPr>
        <w:t>miliknya</w:t>
      </w:r>
      <w:proofErr w:type="spellEnd"/>
      <w:r w:rsidRPr="00F12DEA">
        <w:rPr>
          <w:rFonts w:asciiTheme="majorBidi" w:eastAsiaTheme="minorEastAsia" w:hAnsiTheme="majorBidi" w:cstheme="majorBidi"/>
          <w:kern w:val="24"/>
        </w:rPr>
        <w:t>.</w:t>
      </w:r>
      <w:r w:rsidR="00F12DEA" w:rsidRPr="00F12DEA">
        <w:rPr>
          <w:rFonts w:asciiTheme="majorBidi" w:eastAsiaTheme="minorEastAsia" w:hAnsiTheme="majorBidi" w:cstheme="majorBidi"/>
          <w:kern w:val="24"/>
        </w:rPr>
        <w:t xml:space="preserve"> </w:t>
      </w:r>
      <w:proofErr w:type="spellStart"/>
      <w:r w:rsidRPr="00F12DEA">
        <w:rPr>
          <w:rFonts w:asciiTheme="majorBidi" w:eastAsiaTheme="minorEastAsia" w:hAnsiTheme="majorBidi" w:cstheme="majorBidi"/>
          <w:kern w:val="24"/>
        </w:rPr>
        <w:t>Ibnu</w:t>
      </w:r>
      <w:proofErr w:type="spellEnd"/>
      <w:r w:rsidRPr="00F12DEA">
        <w:rPr>
          <w:rFonts w:asciiTheme="majorBidi" w:eastAsiaTheme="minorEastAsia" w:hAnsiTheme="majorBidi" w:cstheme="majorBidi"/>
          <w:kern w:val="24"/>
        </w:rPr>
        <w:t xml:space="preserve"> Zaid (</w:t>
      </w:r>
      <w:proofErr w:type="spellStart"/>
      <w:r w:rsidRPr="00F12DEA">
        <w:rPr>
          <w:rFonts w:asciiTheme="majorBidi" w:eastAsiaTheme="minorEastAsia" w:hAnsiTheme="majorBidi" w:cstheme="majorBidi"/>
          <w:kern w:val="24"/>
        </w:rPr>
        <w:t>Sahabat</w:t>
      </w:r>
      <w:proofErr w:type="spellEnd"/>
      <w:r w:rsidRPr="00F12DEA">
        <w:rPr>
          <w:rFonts w:asciiTheme="majorBidi" w:eastAsiaTheme="minorEastAsia" w:hAnsiTheme="majorBidi" w:cstheme="majorBidi"/>
          <w:kern w:val="24"/>
        </w:rPr>
        <w:t xml:space="preserve"> Nabi) </w:t>
      </w:r>
      <w:proofErr w:type="spellStart"/>
      <w:r w:rsidRPr="00F12DEA">
        <w:rPr>
          <w:rFonts w:asciiTheme="majorBidi" w:eastAsiaTheme="minorEastAsia" w:hAnsiTheme="majorBidi" w:cstheme="majorBidi"/>
          <w:kern w:val="24"/>
        </w:rPr>
        <w:t>mengatakan</w:t>
      </w:r>
      <w:proofErr w:type="spellEnd"/>
      <w:r w:rsidRPr="00F12DEA">
        <w:rPr>
          <w:rFonts w:asciiTheme="majorBidi" w:eastAsiaTheme="minorEastAsia" w:hAnsiTheme="majorBidi" w:cstheme="majorBidi"/>
          <w:kern w:val="24"/>
        </w:rPr>
        <w:t xml:space="preserve">, pada masa </w:t>
      </w:r>
      <w:proofErr w:type="spellStart"/>
      <w:r w:rsidRPr="00F12DEA">
        <w:rPr>
          <w:rFonts w:asciiTheme="majorBidi" w:eastAsiaTheme="minorEastAsia" w:hAnsiTheme="majorBidi" w:cstheme="majorBidi"/>
          <w:kern w:val="24"/>
        </w:rPr>
        <w:t>jahiliyah</w:t>
      </w:r>
      <w:proofErr w:type="spellEnd"/>
      <w:r w:rsidRPr="00F12DEA">
        <w:rPr>
          <w:rFonts w:asciiTheme="majorBidi" w:eastAsiaTheme="minorEastAsia" w:hAnsiTheme="majorBidi" w:cstheme="majorBidi"/>
          <w:kern w:val="24"/>
        </w:rPr>
        <w:t xml:space="preserve">, </w:t>
      </w:r>
      <w:proofErr w:type="spellStart"/>
      <w:r w:rsidRPr="00F12DEA">
        <w:rPr>
          <w:rFonts w:asciiTheme="majorBidi" w:eastAsiaTheme="minorEastAsia" w:hAnsiTheme="majorBidi" w:cstheme="majorBidi"/>
          <w:kern w:val="24"/>
        </w:rPr>
        <w:t>laki-laki</w:t>
      </w:r>
      <w:proofErr w:type="spellEnd"/>
      <w:r w:rsidRPr="00F12DEA">
        <w:rPr>
          <w:rFonts w:asciiTheme="majorBidi" w:eastAsiaTheme="minorEastAsia" w:hAnsiTheme="majorBidi" w:cstheme="majorBidi"/>
          <w:kern w:val="24"/>
        </w:rPr>
        <w:t xml:space="preserve"> </w:t>
      </w:r>
      <w:proofErr w:type="spellStart"/>
      <w:r w:rsidRPr="00F12DEA">
        <w:rPr>
          <w:rFonts w:asciiTheme="majorBidi" w:eastAsiaTheme="minorEastAsia" w:hAnsiTheme="majorBidi" w:cstheme="majorBidi"/>
          <w:kern w:val="24"/>
        </w:rPr>
        <w:t>mempunyai</w:t>
      </w:r>
      <w:proofErr w:type="spellEnd"/>
      <w:r w:rsidRPr="00F12DEA">
        <w:rPr>
          <w:rFonts w:asciiTheme="majorBidi" w:eastAsiaTheme="minorEastAsia" w:hAnsiTheme="majorBidi" w:cstheme="majorBidi"/>
          <w:kern w:val="24"/>
        </w:rPr>
        <w:t xml:space="preserve"> </w:t>
      </w:r>
      <w:proofErr w:type="spellStart"/>
      <w:r w:rsidRPr="00F12DEA">
        <w:rPr>
          <w:rFonts w:asciiTheme="majorBidi" w:eastAsiaTheme="minorEastAsia" w:hAnsiTheme="majorBidi" w:cstheme="majorBidi"/>
          <w:kern w:val="24"/>
        </w:rPr>
        <w:t>hak</w:t>
      </w:r>
      <w:proofErr w:type="spellEnd"/>
      <w:r w:rsidRPr="00F12DEA">
        <w:rPr>
          <w:rFonts w:asciiTheme="majorBidi" w:eastAsiaTheme="minorEastAsia" w:hAnsiTheme="majorBidi" w:cstheme="majorBidi"/>
          <w:kern w:val="24"/>
        </w:rPr>
        <w:t xml:space="preserve"> </w:t>
      </w:r>
      <w:proofErr w:type="spellStart"/>
      <w:r w:rsidRPr="00F12DEA">
        <w:rPr>
          <w:rFonts w:asciiTheme="majorBidi" w:eastAsiaTheme="minorEastAsia" w:hAnsiTheme="majorBidi" w:cstheme="majorBidi"/>
          <w:kern w:val="24"/>
        </w:rPr>
        <w:t>mutlak</w:t>
      </w:r>
      <w:proofErr w:type="spellEnd"/>
      <w:r w:rsidRPr="00F12DEA">
        <w:rPr>
          <w:rFonts w:asciiTheme="majorBidi" w:eastAsiaTheme="minorEastAsia" w:hAnsiTheme="majorBidi" w:cstheme="majorBidi"/>
          <w:kern w:val="24"/>
        </w:rPr>
        <w:t xml:space="preserve"> </w:t>
      </w:r>
      <w:proofErr w:type="spellStart"/>
      <w:r w:rsidRPr="00F12DEA">
        <w:rPr>
          <w:rFonts w:asciiTheme="majorBidi" w:eastAsiaTheme="minorEastAsia" w:hAnsiTheme="majorBidi" w:cstheme="majorBidi"/>
          <w:kern w:val="24"/>
        </w:rPr>
        <w:t>dalam</w:t>
      </w:r>
      <w:proofErr w:type="spellEnd"/>
      <w:r w:rsidRPr="00F12DEA">
        <w:rPr>
          <w:rFonts w:asciiTheme="majorBidi" w:eastAsiaTheme="minorEastAsia" w:hAnsiTheme="majorBidi" w:cstheme="majorBidi"/>
          <w:kern w:val="24"/>
        </w:rPr>
        <w:t xml:space="preserve"> </w:t>
      </w:r>
      <w:proofErr w:type="spellStart"/>
      <w:r w:rsidRPr="00F12DEA">
        <w:rPr>
          <w:rFonts w:asciiTheme="majorBidi" w:eastAsiaTheme="minorEastAsia" w:hAnsiTheme="majorBidi" w:cstheme="majorBidi"/>
          <w:kern w:val="24"/>
        </w:rPr>
        <w:t>perceraian</w:t>
      </w:r>
      <w:proofErr w:type="spellEnd"/>
      <w:r w:rsidRPr="00F12DEA">
        <w:rPr>
          <w:rFonts w:asciiTheme="majorBidi" w:eastAsiaTheme="minorEastAsia" w:hAnsiTheme="majorBidi" w:cstheme="majorBidi"/>
          <w:kern w:val="24"/>
        </w:rPr>
        <w:t xml:space="preserve">, </w:t>
      </w:r>
      <w:proofErr w:type="spellStart"/>
      <w:r w:rsidRPr="00F12DEA">
        <w:rPr>
          <w:rFonts w:asciiTheme="majorBidi" w:eastAsiaTheme="minorEastAsia" w:hAnsiTheme="majorBidi" w:cstheme="majorBidi"/>
          <w:kern w:val="24"/>
        </w:rPr>
        <w:t>seorang</w:t>
      </w:r>
      <w:proofErr w:type="spellEnd"/>
      <w:r w:rsidRPr="00F12DEA">
        <w:rPr>
          <w:rFonts w:asciiTheme="majorBidi" w:eastAsiaTheme="minorEastAsia" w:hAnsiTheme="majorBidi" w:cstheme="majorBidi"/>
          <w:kern w:val="24"/>
        </w:rPr>
        <w:t xml:space="preserve"> </w:t>
      </w:r>
      <w:proofErr w:type="spellStart"/>
      <w:r w:rsidRPr="00F12DEA">
        <w:rPr>
          <w:rFonts w:asciiTheme="majorBidi" w:eastAsiaTheme="minorEastAsia" w:hAnsiTheme="majorBidi" w:cstheme="majorBidi"/>
          <w:kern w:val="24"/>
        </w:rPr>
        <w:t>laki-laki</w:t>
      </w:r>
      <w:proofErr w:type="spellEnd"/>
      <w:r w:rsidRPr="00F12DEA">
        <w:rPr>
          <w:rFonts w:asciiTheme="majorBidi" w:eastAsiaTheme="minorEastAsia" w:hAnsiTheme="majorBidi" w:cstheme="majorBidi"/>
          <w:kern w:val="24"/>
        </w:rPr>
        <w:t xml:space="preserve"> </w:t>
      </w:r>
      <w:proofErr w:type="spellStart"/>
      <w:r w:rsidRPr="00F12DEA">
        <w:rPr>
          <w:rFonts w:asciiTheme="majorBidi" w:eastAsiaTheme="minorEastAsia" w:hAnsiTheme="majorBidi" w:cstheme="majorBidi"/>
          <w:kern w:val="24"/>
        </w:rPr>
        <w:t>bisa</w:t>
      </w:r>
      <w:proofErr w:type="spellEnd"/>
      <w:r w:rsidRPr="00F12DEA">
        <w:rPr>
          <w:rFonts w:asciiTheme="majorBidi" w:eastAsiaTheme="minorEastAsia" w:hAnsiTheme="majorBidi" w:cstheme="majorBidi"/>
          <w:kern w:val="24"/>
        </w:rPr>
        <w:t xml:space="preserve"> </w:t>
      </w:r>
      <w:proofErr w:type="spellStart"/>
      <w:r w:rsidRPr="00F12DEA">
        <w:rPr>
          <w:rFonts w:asciiTheme="majorBidi" w:eastAsiaTheme="minorEastAsia" w:hAnsiTheme="majorBidi" w:cstheme="majorBidi"/>
          <w:kern w:val="24"/>
        </w:rPr>
        <w:t>menceraikan</w:t>
      </w:r>
      <w:proofErr w:type="spellEnd"/>
      <w:r w:rsidRPr="00F12DEA">
        <w:rPr>
          <w:rFonts w:asciiTheme="majorBidi" w:eastAsiaTheme="minorEastAsia" w:hAnsiTheme="majorBidi" w:cstheme="majorBidi"/>
          <w:kern w:val="24"/>
        </w:rPr>
        <w:t xml:space="preserve"> </w:t>
      </w:r>
      <w:proofErr w:type="spellStart"/>
      <w:r w:rsidRPr="00F12DEA">
        <w:rPr>
          <w:rFonts w:asciiTheme="majorBidi" w:eastAsiaTheme="minorEastAsia" w:hAnsiTheme="majorBidi" w:cstheme="majorBidi"/>
          <w:kern w:val="24"/>
        </w:rPr>
        <w:t>isterinya</w:t>
      </w:r>
      <w:proofErr w:type="spellEnd"/>
      <w:r w:rsidR="00F12DEA" w:rsidRPr="00F12DEA">
        <w:rPr>
          <w:rFonts w:asciiTheme="majorBidi" w:eastAsiaTheme="minorEastAsia" w:hAnsiTheme="majorBidi" w:cstheme="majorBidi"/>
          <w:kern w:val="24"/>
        </w:rPr>
        <w:t xml:space="preserve"> </w:t>
      </w:r>
      <w:proofErr w:type="spellStart"/>
      <w:r w:rsidRPr="00F12DEA">
        <w:rPr>
          <w:rFonts w:asciiTheme="majorBidi" w:eastAsiaTheme="minorEastAsia" w:hAnsiTheme="majorBidi" w:cstheme="majorBidi"/>
          <w:kern w:val="24"/>
        </w:rPr>
        <w:t>seratus</w:t>
      </w:r>
      <w:proofErr w:type="spellEnd"/>
      <w:r w:rsidRPr="00F12DEA">
        <w:rPr>
          <w:rFonts w:asciiTheme="majorBidi" w:eastAsiaTheme="minorEastAsia" w:hAnsiTheme="majorBidi" w:cstheme="majorBidi"/>
          <w:kern w:val="24"/>
        </w:rPr>
        <w:t xml:space="preserve"> kali dan </w:t>
      </w:r>
      <w:proofErr w:type="spellStart"/>
      <w:r w:rsidRPr="00F12DEA">
        <w:rPr>
          <w:rFonts w:asciiTheme="majorBidi" w:eastAsiaTheme="minorEastAsia" w:hAnsiTheme="majorBidi" w:cstheme="majorBidi"/>
          <w:kern w:val="24"/>
        </w:rPr>
        <w:t>kemudian</w:t>
      </w:r>
      <w:proofErr w:type="spellEnd"/>
      <w:r w:rsidRPr="00F12DEA">
        <w:rPr>
          <w:rFonts w:asciiTheme="majorBidi" w:eastAsiaTheme="minorEastAsia" w:hAnsiTheme="majorBidi" w:cstheme="majorBidi"/>
          <w:kern w:val="24"/>
        </w:rPr>
        <w:t xml:space="preserve"> </w:t>
      </w:r>
      <w:proofErr w:type="spellStart"/>
      <w:r w:rsidRPr="00F12DEA">
        <w:rPr>
          <w:rFonts w:asciiTheme="majorBidi" w:eastAsiaTheme="minorEastAsia" w:hAnsiTheme="majorBidi" w:cstheme="majorBidi"/>
          <w:kern w:val="24"/>
        </w:rPr>
        <w:t>rujuk</w:t>
      </w:r>
      <w:proofErr w:type="spellEnd"/>
      <w:r w:rsidRPr="00F12DEA">
        <w:rPr>
          <w:rFonts w:asciiTheme="majorBidi" w:eastAsiaTheme="minorEastAsia" w:hAnsiTheme="majorBidi" w:cstheme="majorBidi"/>
          <w:kern w:val="24"/>
        </w:rPr>
        <w:t xml:space="preserve"> </w:t>
      </w:r>
      <w:proofErr w:type="spellStart"/>
      <w:r w:rsidRPr="00F12DEA">
        <w:rPr>
          <w:rFonts w:asciiTheme="majorBidi" w:eastAsiaTheme="minorEastAsia" w:hAnsiTheme="majorBidi" w:cstheme="majorBidi"/>
          <w:kern w:val="24"/>
        </w:rPr>
        <w:t>lagi</w:t>
      </w:r>
      <w:proofErr w:type="spellEnd"/>
      <w:r w:rsidRPr="00F12DEA">
        <w:rPr>
          <w:rFonts w:asciiTheme="majorBidi" w:eastAsiaTheme="minorEastAsia" w:hAnsiTheme="majorBidi" w:cstheme="majorBidi"/>
          <w:kern w:val="24"/>
        </w:rPr>
        <w:t>.</w:t>
      </w:r>
    </w:p>
    <w:p w14:paraId="6AF668BA" w14:textId="77777777" w:rsidR="00F84B92" w:rsidRPr="00F84B92" w:rsidRDefault="00420211" w:rsidP="00F84B92">
      <w:pPr>
        <w:pStyle w:val="ListParagraph"/>
        <w:ind w:left="1276"/>
        <w:jc w:val="both"/>
        <w:rPr>
          <w:rFonts w:asciiTheme="majorBidi" w:hAnsiTheme="majorBidi" w:cstheme="majorBidi"/>
        </w:rPr>
      </w:pPr>
      <w:r w:rsidRPr="00F12DEA">
        <w:rPr>
          <w:rFonts w:asciiTheme="majorBidi" w:eastAsiaTheme="minorEastAsia" w:hAnsiTheme="majorBidi" w:cstheme="majorBidi"/>
          <w:kern w:val="24"/>
        </w:rPr>
        <w:t xml:space="preserve">Dalam </w:t>
      </w:r>
      <w:proofErr w:type="spellStart"/>
      <w:r w:rsidRPr="00F12DEA">
        <w:rPr>
          <w:rFonts w:asciiTheme="majorBidi" w:eastAsiaTheme="minorEastAsia" w:hAnsiTheme="majorBidi" w:cstheme="majorBidi"/>
          <w:kern w:val="24"/>
        </w:rPr>
        <w:t>ajaran</w:t>
      </w:r>
      <w:proofErr w:type="spellEnd"/>
      <w:r w:rsidRPr="00F12DEA">
        <w:rPr>
          <w:rFonts w:asciiTheme="majorBidi" w:eastAsiaTheme="minorEastAsia" w:hAnsiTheme="majorBidi" w:cstheme="majorBidi"/>
          <w:kern w:val="24"/>
        </w:rPr>
        <w:t xml:space="preserve"> Islam </w:t>
      </w:r>
      <w:proofErr w:type="spellStart"/>
      <w:r w:rsidRPr="00F12DEA">
        <w:rPr>
          <w:rFonts w:asciiTheme="majorBidi" w:eastAsiaTheme="minorEastAsia" w:hAnsiTheme="majorBidi" w:cstheme="majorBidi"/>
          <w:kern w:val="24"/>
        </w:rPr>
        <w:t>tidak</w:t>
      </w:r>
      <w:proofErr w:type="spellEnd"/>
      <w:r w:rsidRPr="00F12DEA">
        <w:rPr>
          <w:rFonts w:asciiTheme="majorBidi" w:eastAsiaTheme="minorEastAsia" w:hAnsiTheme="majorBidi" w:cstheme="majorBidi"/>
          <w:kern w:val="24"/>
        </w:rPr>
        <w:t xml:space="preserve"> </w:t>
      </w:r>
      <w:proofErr w:type="spellStart"/>
      <w:r w:rsidRPr="00F12DEA">
        <w:rPr>
          <w:rFonts w:asciiTheme="majorBidi" w:eastAsiaTheme="minorEastAsia" w:hAnsiTheme="majorBidi" w:cstheme="majorBidi"/>
          <w:kern w:val="24"/>
        </w:rPr>
        <w:t>seperti</w:t>
      </w:r>
      <w:proofErr w:type="spellEnd"/>
      <w:r w:rsidRPr="00F12DEA">
        <w:rPr>
          <w:rFonts w:asciiTheme="majorBidi" w:eastAsiaTheme="minorEastAsia" w:hAnsiTheme="majorBidi" w:cstheme="majorBidi"/>
          <w:kern w:val="24"/>
        </w:rPr>
        <w:t xml:space="preserve"> </w:t>
      </w:r>
      <w:proofErr w:type="spellStart"/>
      <w:r w:rsidRPr="00F12DEA">
        <w:rPr>
          <w:rFonts w:asciiTheme="majorBidi" w:eastAsiaTheme="minorEastAsia" w:hAnsiTheme="majorBidi" w:cstheme="majorBidi"/>
          <w:kern w:val="24"/>
        </w:rPr>
        <w:t>itu</w:t>
      </w:r>
      <w:proofErr w:type="spellEnd"/>
      <w:r w:rsidRPr="00F12DEA">
        <w:rPr>
          <w:rFonts w:asciiTheme="majorBidi" w:eastAsiaTheme="minorEastAsia" w:hAnsiTheme="majorBidi" w:cstheme="majorBidi"/>
          <w:kern w:val="24"/>
        </w:rPr>
        <w:t>. (QS. 2:232)</w:t>
      </w:r>
      <w:r w:rsidR="00F84B92">
        <w:rPr>
          <w:rFonts w:asciiTheme="majorBidi" w:eastAsiaTheme="minorEastAsia" w:hAnsiTheme="majorBidi" w:cstheme="majorBidi"/>
          <w:kern w:val="24"/>
        </w:rPr>
        <w:t>.</w:t>
      </w:r>
    </w:p>
    <w:p w14:paraId="4DB7D7F3" w14:textId="77777777" w:rsidR="00F84B92" w:rsidRPr="00F84B92" w:rsidRDefault="00420211" w:rsidP="00F84B92">
      <w:pPr>
        <w:pStyle w:val="ListParagraph"/>
        <w:ind w:left="1276"/>
        <w:jc w:val="both"/>
        <w:rPr>
          <w:rFonts w:asciiTheme="majorBidi" w:hAnsiTheme="majorBidi" w:cstheme="majorBidi"/>
        </w:rPr>
      </w:pPr>
      <w:r w:rsidRPr="00F84B92">
        <w:rPr>
          <w:rFonts w:asciiTheme="majorBidi" w:eastAsiaTheme="minorEastAsia" w:hAnsiTheme="majorBidi" w:cstheme="majorBidi"/>
          <w:kern w:val="24"/>
        </w:rPr>
        <w:t xml:space="preserve">Isi QS.2: 232, </w:t>
      </w:r>
      <w:proofErr w:type="spellStart"/>
      <w:r w:rsidRPr="00F84B92">
        <w:rPr>
          <w:rFonts w:asciiTheme="majorBidi" w:eastAsiaTheme="minorEastAsia" w:hAnsiTheme="majorBidi" w:cstheme="majorBidi"/>
          <w:kern w:val="24"/>
        </w:rPr>
        <w:t>adalah</w:t>
      </w:r>
      <w:proofErr w:type="spellEnd"/>
      <w:r w:rsidRPr="00F84B92">
        <w:rPr>
          <w:rFonts w:asciiTheme="majorBidi" w:eastAsiaTheme="minorEastAsia" w:hAnsiTheme="majorBidi" w:cstheme="majorBidi"/>
          <w:kern w:val="24"/>
        </w:rPr>
        <w:t>:</w:t>
      </w:r>
    </w:p>
    <w:p w14:paraId="0FAEB5E8" w14:textId="1C91554E" w:rsidR="00420211" w:rsidRPr="00F84B92" w:rsidRDefault="00420211" w:rsidP="00F84B92">
      <w:pPr>
        <w:pStyle w:val="ListParagraph"/>
        <w:ind w:left="1276"/>
        <w:jc w:val="both"/>
        <w:rPr>
          <w:rFonts w:asciiTheme="majorBidi" w:hAnsiTheme="majorBidi" w:cstheme="majorBidi"/>
        </w:rPr>
      </w:pPr>
      <w:r w:rsidRPr="00F84B92">
        <w:rPr>
          <w:rFonts w:asciiTheme="majorBidi" w:eastAsiaTheme="minorEastAsia" w:hAnsiTheme="majorBidi" w:cstheme="majorBidi"/>
          <w:kern w:val="24"/>
        </w:rPr>
        <w:t xml:space="preserve">Perempuan </w:t>
      </w:r>
      <w:proofErr w:type="spellStart"/>
      <w:r w:rsidRPr="00F84B92">
        <w:rPr>
          <w:rFonts w:asciiTheme="majorBidi" w:eastAsiaTheme="minorEastAsia" w:hAnsiTheme="majorBidi" w:cstheme="majorBidi"/>
          <w:kern w:val="24"/>
        </w:rPr>
        <w:t>setelah</w:t>
      </w:r>
      <w:proofErr w:type="spellEnd"/>
      <w:r w:rsidRPr="00F84B92">
        <w:rPr>
          <w:rFonts w:asciiTheme="majorBidi" w:eastAsiaTheme="minorEastAsia" w:hAnsiTheme="majorBidi" w:cstheme="majorBidi"/>
          <w:kern w:val="24"/>
        </w:rPr>
        <w:t xml:space="preserve"> </w:t>
      </w:r>
      <w:proofErr w:type="spellStart"/>
      <w:r w:rsidRPr="00F84B92">
        <w:rPr>
          <w:rFonts w:asciiTheme="majorBidi" w:eastAsiaTheme="minorEastAsia" w:hAnsiTheme="majorBidi" w:cstheme="majorBidi"/>
          <w:kern w:val="24"/>
        </w:rPr>
        <w:t>dicerai</w:t>
      </w:r>
      <w:proofErr w:type="spellEnd"/>
      <w:r w:rsidRPr="00F84B92">
        <w:rPr>
          <w:rFonts w:asciiTheme="majorBidi" w:eastAsiaTheme="minorEastAsia" w:hAnsiTheme="majorBidi" w:cstheme="majorBidi"/>
          <w:kern w:val="24"/>
        </w:rPr>
        <w:t xml:space="preserve"> </w:t>
      </w:r>
      <w:proofErr w:type="spellStart"/>
      <w:r w:rsidRPr="00F84B92">
        <w:rPr>
          <w:rFonts w:asciiTheme="majorBidi" w:eastAsiaTheme="minorEastAsia" w:hAnsiTheme="majorBidi" w:cstheme="majorBidi"/>
          <w:kern w:val="24"/>
        </w:rPr>
        <w:t>suami</w:t>
      </w:r>
      <w:proofErr w:type="spellEnd"/>
      <w:r w:rsidRPr="00F84B92">
        <w:rPr>
          <w:rFonts w:asciiTheme="majorBidi" w:eastAsiaTheme="minorEastAsia" w:hAnsiTheme="majorBidi" w:cstheme="majorBidi"/>
          <w:kern w:val="24"/>
        </w:rPr>
        <w:t xml:space="preserve"> </w:t>
      </w:r>
      <w:proofErr w:type="spellStart"/>
      <w:r w:rsidRPr="00F84B92">
        <w:rPr>
          <w:rFonts w:asciiTheme="majorBidi" w:eastAsiaTheme="minorEastAsia" w:hAnsiTheme="majorBidi" w:cstheme="majorBidi"/>
          <w:kern w:val="24"/>
        </w:rPr>
        <w:t>boleh</w:t>
      </w:r>
      <w:proofErr w:type="spellEnd"/>
      <w:r w:rsidRPr="00F84B92">
        <w:rPr>
          <w:rFonts w:asciiTheme="majorBidi" w:eastAsiaTheme="minorEastAsia" w:hAnsiTheme="majorBidi" w:cstheme="majorBidi"/>
          <w:kern w:val="24"/>
        </w:rPr>
        <w:t xml:space="preserve"> </w:t>
      </w:r>
      <w:proofErr w:type="spellStart"/>
      <w:r w:rsidRPr="00F84B92">
        <w:rPr>
          <w:rFonts w:asciiTheme="majorBidi" w:eastAsiaTheme="minorEastAsia" w:hAnsiTheme="majorBidi" w:cstheme="majorBidi"/>
          <w:kern w:val="24"/>
        </w:rPr>
        <w:t>menikah</w:t>
      </w:r>
      <w:proofErr w:type="spellEnd"/>
      <w:r w:rsidRPr="00F84B92">
        <w:rPr>
          <w:rFonts w:asciiTheme="majorBidi" w:eastAsiaTheme="minorEastAsia" w:hAnsiTheme="majorBidi" w:cstheme="majorBidi"/>
          <w:kern w:val="24"/>
        </w:rPr>
        <w:t xml:space="preserve"> </w:t>
      </w:r>
      <w:proofErr w:type="spellStart"/>
      <w:r w:rsidRPr="00F84B92">
        <w:rPr>
          <w:rFonts w:asciiTheme="majorBidi" w:eastAsiaTheme="minorEastAsia" w:hAnsiTheme="majorBidi" w:cstheme="majorBidi"/>
          <w:kern w:val="24"/>
        </w:rPr>
        <w:t>lagi</w:t>
      </w:r>
      <w:proofErr w:type="spellEnd"/>
      <w:r w:rsidRPr="00F84B92">
        <w:rPr>
          <w:rFonts w:asciiTheme="majorBidi" w:eastAsiaTheme="minorEastAsia" w:hAnsiTheme="majorBidi" w:cstheme="majorBidi"/>
          <w:kern w:val="24"/>
        </w:rPr>
        <w:t xml:space="preserve"> </w:t>
      </w:r>
      <w:proofErr w:type="spellStart"/>
      <w:r w:rsidRPr="00F84B92">
        <w:rPr>
          <w:rFonts w:asciiTheme="majorBidi" w:eastAsiaTheme="minorEastAsia" w:hAnsiTheme="majorBidi" w:cstheme="majorBidi"/>
          <w:kern w:val="24"/>
        </w:rPr>
        <w:t>setelah</w:t>
      </w:r>
      <w:proofErr w:type="spellEnd"/>
      <w:r w:rsidRPr="00F84B92">
        <w:rPr>
          <w:rFonts w:asciiTheme="majorBidi" w:eastAsiaTheme="minorEastAsia" w:hAnsiTheme="majorBidi" w:cstheme="majorBidi"/>
          <w:kern w:val="24"/>
        </w:rPr>
        <w:t xml:space="preserve"> masa </w:t>
      </w:r>
      <w:proofErr w:type="spellStart"/>
      <w:r w:rsidRPr="00F84B92">
        <w:rPr>
          <w:rFonts w:asciiTheme="majorBidi" w:eastAsiaTheme="minorEastAsia" w:hAnsiTheme="majorBidi" w:cstheme="majorBidi"/>
          <w:kern w:val="24"/>
        </w:rPr>
        <w:t>iddahnya</w:t>
      </w:r>
      <w:proofErr w:type="spellEnd"/>
      <w:r w:rsidRPr="00F84B92">
        <w:rPr>
          <w:rFonts w:asciiTheme="majorBidi" w:eastAsiaTheme="minorEastAsia" w:hAnsiTheme="majorBidi" w:cstheme="majorBidi"/>
          <w:kern w:val="24"/>
        </w:rPr>
        <w:t>.</w:t>
      </w:r>
      <w:r w:rsidR="00F84B92" w:rsidRPr="00F84B92">
        <w:rPr>
          <w:rFonts w:asciiTheme="majorBidi" w:eastAsiaTheme="minorEastAsia" w:hAnsiTheme="majorBidi" w:cstheme="majorBidi"/>
          <w:kern w:val="24"/>
        </w:rPr>
        <w:t xml:space="preserve"> </w:t>
      </w:r>
      <w:r w:rsidRPr="00F84B92">
        <w:rPr>
          <w:rFonts w:asciiTheme="majorBidi" w:eastAsiaTheme="minorEastAsia" w:hAnsiTheme="majorBidi" w:cstheme="majorBidi"/>
          <w:kern w:val="24"/>
        </w:rPr>
        <w:t xml:space="preserve">Masa </w:t>
      </w:r>
      <w:proofErr w:type="spellStart"/>
      <w:r w:rsidRPr="00F84B92">
        <w:rPr>
          <w:rFonts w:asciiTheme="majorBidi" w:eastAsiaTheme="minorEastAsia" w:hAnsiTheme="majorBidi" w:cstheme="majorBidi"/>
          <w:kern w:val="24"/>
        </w:rPr>
        <w:t>jahiliyah</w:t>
      </w:r>
      <w:proofErr w:type="spellEnd"/>
      <w:r w:rsidRPr="00F84B92">
        <w:rPr>
          <w:rFonts w:asciiTheme="majorBidi" w:eastAsiaTheme="minorEastAsia" w:hAnsiTheme="majorBidi" w:cstheme="majorBidi"/>
          <w:kern w:val="24"/>
        </w:rPr>
        <w:t xml:space="preserve">, Masa iddah </w:t>
      </w:r>
      <w:proofErr w:type="spellStart"/>
      <w:r w:rsidRPr="00F84B92">
        <w:rPr>
          <w:rFonts w:asciiTheme="majorBidi" w:eastAsiaTheme="minorEastAsia" w:hAnsiTheme="majorBidi" w:cstheme="majorBidi"/>
          <w:kern w:val="24"/>
        </w:rPr>
        <w:t>tidak</w:t>
      </w:r>
      <w:proofErr w:type="spellEnd"/>
      <w:r w:rsidRPr="00F84B92">
        <w:rPr>
          <w:rFonts w:asciiTheme="majorBidi" w:eastAsiaTheme="minorEastAsia" w:hAnsiTheme="majorBidi" w:cstheme="majorBidi"/>
          <w:kern w:val="24"/>
        </w:rPr>
        <w:t xml:space="preserve"> </w:t>
      </w:r>
      <w:proofErr w:type="spellStart"/>
      <w:r w:rsidRPr="00F84B92">
        <w:rPr>
          <w:rFonts w:asciiTheme="majorBidi" w:eastAsiaTheme="minorEastAsia" w:hAnsiTheme="majorBidi" w:cstheme="majorBidi"/>
          <w:kern w:val="24"/>
        </w:rPr>
        <w:t>ada</w:t>
      </w:r>
      <w:proofErr w:type="spellEnd"/>
      <w:r w:rsidRPr="00F84B92">
        <w:rPr>
          <w:rFonts w:asciiTheme="majorBidi" w:eastAsiaTheme="minorEastAsia" w:hAnsiTheme="majorBidi" w:cstheme="majorBidi"/>
          <w:kern w:val="24"/>
        </w:rPr>
        <w:t xml:space="preserve">. Sedang di zaman Islam </w:t>
      </w:r>
      <w:proofErr w:type="spellStart"/>
      <w:r w:rsidRPr="00F84B92">
        <w:rPr>
          <w:rFonts w:asciiTheme="majorBidi" w:eastAsiaTheme="minorEastAsia" w:hAnsiTheme="majorBidi" w:cstheme="majorBidi"/>
          <w:kern w:val="24"/>
        </w:rPr>
        <w:t>ada</w:t>
      </w:r>
      <w:proofErr w:type="spellEnd"/>
      <w:r w:rsidRPr="00F84B92">
        <w:rPr>
          <w:rFonts w:asciiTheme="majorBidi" w:eastAsiaTheme="minorEastAsia" w:hAnsiTheme="majorBidi" w:cstheme="majorBidi"/>
          <w:kern w:val="24"/>
        </w:rPr>
        <w:t>.</w:t>
      </w:r>
      <w:r w:rsidR="00F84B92">
        <w:rPr>
          <w:rFonts w:asciiTheme="majorBidi" w:eastAsiaTheme="minorEastAsia" w:hAnsiTheme="majorBidi" w:cstheme="majorBidi"/>
          <w:kern w:val="24"/>
        </w:rPr>
        <w:t xml:space="preserve"> </w:t>
      </w:r>
      <w:r w:rsidRPr="00F84B92">
        <w:rPr>
          <w:rFonts w:asciiTheme="majorBidi" w:eastAsiaTheme="minorEastAsia" w:hAnsiTheme="majorBidi" w:cstheme="majorBidi"/>
          <w:kern w:val="24"/>
        </w:rPr>
        <w:t xml:space="preserve">Masa iddah </w:t>
      </w:r>
      <w:proofErr w:type="spellStart"/>
      <w:r w:rsidRPr="00F84B92">
        <w:rPr>
          <w:rFonts w:asciiTheme="majorBidi" w:eastAsiaTheme="minorEastAsia" w:hAnsiTheme="majorBidi" w:cstheme="majorBidi"/>
          <w:kern w:val="24"/>
        </w:rPr>
        <w:t>perempuan</w:t>
      </w:r>
      <w:proofErr w:type="spellEnd"/>
      <w:r w:rsidRPr="00F84B92">
        <w:rPr>
          <w:rFonts w:asciiTheme="majorBidi" w:eastAsiaTheme="minorEastAsia" w:hAnsiTheme="majorBidi" w:cstheme="majorBidi"/>
          <w:kern w:val="24"/>
        </w:rPr>
        <w:t xml:space="preserve"> yang </w:t>
      </w:r>
      <w:proofErr w:type="spellStart"/>
      <w:r w:rsidRPr="00F84B92">
        <w:rPr>
          <w:rFonts w:asciiTheme="majorBidi" w:eastAsiaTheme="minorEastAsia" w:hAnsiTheme="majorBidi" w:cstheme="majorBidi"/>
          <w:kern w:val="24"/>
        </w:rPr>
        <w:t>ditinggal</w:t>
      </w:r>
      <w:proofErr w:type="spellEnd"/>
      <w:r w:rsidRPr="00F84B92">
        <w:rPr>
          <w:rFonts w:asciiTheme="majorBidi" w:eastAsiaTheme="minorEastAsia" w:hAnsiTheme="majorBidi" w:cstheme="majorBidi"/>
          <w:kern w:val="24"/>
        </w:rPr>
        <w:t xml:space="preserve"> </w:t>
      </w:r>
      <w:proofErr w:type="spellStart"/>
      <w:r w:rsidRPr="00F84B92">
        <w:rPr>
          <w:rFonts w:asciiTheme="majorBidi" w:eastAsiaTheme="minorEastAsia" w:hAnsiTheme="majorBidi" w:cstheme="majorBidi"/>
          <w:kern w:val="24"/>
        </w:rPr>
        <w:t>meninggal</w:t>
      </w:r>
      <w:proofErr w:type="spellEnd"/>
      <w:r w:rsidRPr="00F84B92">
        <w:rPr>
          <w:rFonts w:asciiTheme="majorBidi" w:eastAsiaTheme="minorEastAsia" w:hAnsiTheme="majorBidi" w:cstheme="majorBidi"/>
          <w:kern w:val="24"/>
        </w:rPr>
        <w:t xml:space="preserve"> </w:t>
      </w:r>
      <w:proofErr w:type="spellStart"/>
      <w:r w:rsidRPr="00F84B92">
        <w:rPr>
          <w:rFonts w:asciiTheme="majorBidi" w:eastAsiaTheme="minorEastAsia" w:hAnsiTheme="majorBidi" w:cstheme="majorBidi"/>
          <w:kern w:val="24"/>
        </w:rPr>
        <w:t>suami</w:t>
      </w:r>
      <w:proofErr w:type="spellEnd"/>
      <w:r w:rsidRPr="00F84B92">
        <w:rPr>
          <w:rFonts w:asciiTheme="majorBidi" w:eastAsiaTheme="minorEastAsia" w:hAnsiTheme="majorBidi" w:cstheme="majorBidi"/>
          <w:kern w:val="24"/>
        </w:rPr>
        <w:t xml:space="preserve"> </w:t>
      </w:r>
      <w:proofErr w:type="spellStart"/>
      <w:r w:rsidRPr="00F84B92">
        <w:rPr>
          <w:rFonts w:asciiTheme="majorBidi" w:eastAsiaTheme="minorEastAsia" w:hAnsiTheme="majorBidi" w:cstheme="majorBidi"/>
          <w:kern w:val="24"/>
        </w:rPr>
        <w:t>adalah</w:t>
      </w:r>
      <w:proofErr w:type="spellEnd"/>
      <w:r w:rsidRPr="00F84B92">
        <w:rPr>
          <w:rFonts w:asciiTheme="majorBidi" w:eastAsiaTheme="minorEastAsia" w:hAnsiTheme="majorBidi" w:cstheme="majorBidi"/>
          <w:kern w:val="24"/>
        </w:rPr>
        <w:t xml:space="preserve"> 4 </w:t>
      </w:r>
      <w:proofErr w:type="spellStart"/>
      <w:r w:rsidRPr="00F84B92">
        <w:rPr>
          <w:rFonts w:asciiTheme="majorBidi" w:eastAsiaTheme="minorEastAsia" w:hAnsiTheme="majorBidi" w:cstheme="majorBidi"/>
          <w:kern w:val="24"/>
        </w:rPr>
        <w:t>bulan</w:t>
      </w:r>
      <w:proofErr w:type="spellEnd"/>
      <w:r w:rsidRPr="00F84B92">
        <w:rPr>
          <w:rFonts w:asciiTheme="majorBidi" w:eastAsiaTheme="minorEastAsia" w:hAnsiTheme="majorBidi" w:cstheme="majorBidi"/>
          <w:kern w:val="24"/>
        </w:rPr>
        <w:t>, 10</w:t>
      </w:r>
      <w:r w:rsidR="00F84B92">
        <w:rPr>
          <w:rFonts w:asciiTheme="majorBidi" w:eastAsiaTheme="minorEastAsia" w:hAnsiTheme="majorBidi" w:cstheme="majorBidi"/>
          <w:kern w:val="24"/>
        </w:rPr>
        <w:t xml:space="preserve"> </w:t>
      </w:r>
      <w:proofErr w:type="spellStart"/>
      <w:r w:rsidRPr="00F84B92">
        <w:rPr>
          <w:rFonts w:asciiTheme="majorBidi" w:eastAsiaTheme="minorEastAsia" w:hAnsiTheme="majorBidi" w:cstheme="majorBidi"/>
          <w:kern w:val="24"/>
        </w:rPr>
        <w:t>hari</w:t>
      </w:r>
      <w:proofErr w:type="spellEnd"/>
      <w:r w:rsidRPr="00F84B92">
        <w:rPr>
          <w:rFonts w:asciiTheme="majorBidi" w:eastAsiaTheme="minorEastAsia" w:hAnsiTheme="majorBidi" w:cstheme="majorBidi"/>
          <w:kern w:val="24"/>
        </w:rPr>
        <w:t>.</w:t>
      </w:r>
    </w:p>
    <w:p w14:paraId="5AC88691" w14:textId="77777777" w:rsidR="00F84B92" w:rsidRPr="00F84B92" w:rsidRDefault="00420211" w:rsidP="002E1929">
      <w:pPr>
        <w:pStyle w:val="ListParagraph"/>
        <w:numPr>
          <w:ilvl w:val="0"/>
          <w:numId w:val="59"/>
        </w:numPr>
        <w:ind w:left="851" w:hanging="425"/>
        <w:rPr>
          <w:rFonts w:asciiTheme="majorBidi" w:hAnsiTheme="majorBidi" w:cstheme="majorBidi"/>
        </w:rPr>
      </w:pPr>
      <w:r w:rsidRPr="00F84B92">
        <w:rPr>
          <w:rFonts w:asciiTheme="majorBidi" w:eastAsiaTheme="minorEastAsia" w:hAnsiTheme="majorBidi" w:cstheme="majorBidi"/>
          <w:kern w:val="24"/>
        </w:rPr>
        <w:t xml:space="preserve">Gender </w:t>
      </w:r>
      <w:proofErr w:type="spellStart"/>
      <w:r w:rsidRPr="00F84B92">
        <w:rPr>
          <w:rFonts w:asciiTheme="majorBidi" w:eastAsiaTheme="minorEastAsia" w:hAnsiTheme="majorBidi" w:cstheme="majorBidi"/>
          <w:kern w:val="24"/>
        </w:rPr>
        <w:t>dalam</w:t>
      </w:r>
      <w:proofErr w:type="spellEnd"/>
      <w:r w:rsidRPr="00F84B92">
        <w:rPr>
          <w:rFonts w:asciiTheme="majorBidi" w:eastAsiaTheme="minorEastAsia" w:hAnsiTheme="majorBidi" w:cstheme="majorBidi"/>
          <w:kern w:val="24"/>
        </w:rPr>
        <w:t xml:space="preserve"> Islam, </w:t>
      </w:r>
      <w:proofErr w:type="spellStart"/>
      <w:r w:rsidRPr="00F84B92">
        <w:rPr>
          <w:rFonts w:asciiTheme="majorBidi" w:eastAsiaTheme="minorEastAsia" w:hAnsiTheme="majorBidi" w:cstheme="majorBidi"/>
          <w:kern w:val="24"/>
        </w:rPr>
        <w:t>yakni</w:t>
      </w:r>
      <w:proofErr w:type="spellEnd"/>
      <w:r w:rsidRPr="00F84B92">
        <w:rPr>
          <w:rFonts w:asciiTheme="majorBidi" w:eastAsiaTheme="minorEastAsia" w:hAnsiTheme="majorBidi" w:cstheme="majorBidi"/>
          <w:kern w:val="24"/>
        </w:rPr>
        <w:t xml:space="preserve">: </w:t>
      </w:r>
      <w:proofErr w:type="spellStart"/>
      <w:r w:rsidRPr="00F84B92">
        <w:rPr>
          <w:rFonts w:asciiTheme="majorBidi" w:eastAsiaTheme="minorEastAsia" w:hAnsiTheme="majorBidi" w:cstheme="majorBidi"/>
          <w:kern w:val="24"/>
        </w:rPr>
        <w:t>Kesetaraan</w:t>
      </w:r>
      <w:proofErr w:type="spellEnd"/>
      <w:r w:rsidRPr="00F84B92">
        <w:rPr>
          <w:rFonts w:asciiTheme="majorBidi" w:eastAsiaTheme="minorEastAsia" w:hAnsiTheme="majorBidi" w:cstheme="majorBidi"/>
          <w:kern w:val="24"/>
        </w:rPr>
        <w:t xml:space="preserve"> Gender.</w:t>
      </w:r>
    </w:p>
    <w:p w14:paraId="7E32F546" w14:textId="4A71779F" w:rsidR="00420211" w:rsidRPr="00F53B1E" w:rsidRDefault="00420211" w:rsidP="00F84B92">
      <w:pPr>
        <w:pStyle w:val="ListParagraph"/>
        <w:ind w:left="851"/>
        <w:jc w:val="both"/>
        <w:rPr>
          <w:rFonts w:asciiTheme="majorBidi" w:hAnsiTheme="majorBidi" w:cstheme="majorBidi"/>
        </w:rPr>
      </w:pPr>
      <w:r w:rsidRPr="00F84B92">
        <w:rPr>
          <w:rFonts w:asciiTheme="majorBidi" w:eastAsiaTheme="minorEastAsia" w:hAnsiTheme="majorBidi" w:cstheme="majorBidi"/>
          <w:kern w:val="24"/>
        </w:rPr>
        <w:t xml:space="preserve">Agama Islam </w:t>
      </w:r>
      <w:proofErr w:type="spellStart"/>
      <w:r w:rsidRPr="00F84B92">
        <w:rPr>
          <w:rFonts w:asciiTheme="majorBidi" w:eastAsiaTheme="minorEastAsia" w:hAnsiTheme="majorBidi" w:cstheme="majorBidi"/>
          <w:kern w:val="24"/>
        </w:rPr>
        <w:t>berpendapat</w:t>
      </w:r>
      <w:proofErr w:type="spellEnd"/>
      <w:r w:rsidRPr="00F84B92">
        <w:rPr>
          <w:rFonts w:asciiTheme="majorBidi" w:eastAsiaTheme="minorEastAsia" w:hAnsiTheme="majorBidi" w:cstheme="majorBidi"/>
          <w:kern w:val="24"/>
        </w:rPr>
        <w:t>: Laki-</w:t>
      </w:r>
      <w:proofErr w:type="spellStart"/>
      <w:r w:rsidRPr="00F84B92">
        <w:rPr>
          <w:rFonts w:asciiTheme="majorBidi" w:eastAsiaTheme="minorEastAsia" w:hAnsiTheme="majorBidi" w:cstheme="majorBidi"/>
          <w:kern w:val="24"/>
        </w:rPr>
        <w:t>laki</w:t>
      </w:r>
      <w:proofErr w:type="spellEnd"/>
      <w:r w:rsidRPr="00F84B92">
        <w:rPr>
          <w:rFonts w:asciiTheme="majorBidi" w:eastAsiaTheme="minorEastAsia" w:hAnsiTheme="majorBidi" w:cstheme="majorBidi"/>
          <w:kern w:val="24"/>
        </w:rPr>
        <w:t xml:space="preserve"> dan </w:t>
      </w:r>
      <w:proofErr w:type="spellStart"/>
      <w:r w:rsidRPr="00F84B92">
        <w:rPr>
          <w:rFonts w:asciiTheme="majorBidi" w:eastAsiaTheme="minorEastAsia" w:hAnsiTheme="majorBidi" w:cstheme="majorBidi"/>
          <w:kern w:val="24"/>
        </w:rPr>
        <w:t>perempuan</w:t>
      </w:r>
      <w:proofErr w:type="spellEnd"/>
      <w:r w:rsidRPr="00F84B92">
        <w:rPr>
          <w:rFonts w:asciiTheme="majorBidi" w:eastAsiaTheme="minorEastAsia" w:hAnsiTheme="majorBidi" w:cstheme="majorBidi"/>
          <w:kern w:val="24"/>
        </w:rPr>
        <w:t xml:space="preserve"> </w:t>
      </w:r>
      <w:proofErr w:type="spellStart"/>
      <w:r w:rsidRPr="00F84B92">
        <w:rPr>
          <w:rFonts w:asciiTheme="majorBidi" w:eastAsiaTheme="minorEastAsia" w:hAnsiTheme="majorBidi" w:cstheme="majorBidi"/>
          <w:kern w:val="24"/>
        </w:rPr>
        <w:t>itu</w:t>
      </w:r>
      <w:proofErr w:type="spellEnd"/>
      <w:r w:rsidRPr="00F84B92">
        <w:rPr>
          <w:rFonts w:asciiTheme="majorBidi" w:eastAsiaTheme="minorEastAsia" w:hAnsiTheme="majorBidi" w:cstheme="majorBidi"/>
          <w:kern w:val="24"/>
        </w:rPr>
        <w:t xml:space="preserve"> </w:t>
      </w:r>
      <w:proofErr w:type="spellStart"/>
      <w:r w:rsidRPr="00F84B92">
        <w:rPr>
          <w:rFonts w:asciiTheme="majorBidi" w:eastAsiaTheme="minorEastAsia" w:hAnsiTheme="majorBidi" w:cstheme="majorBidi"/>
          <w:kern w:val="24"/>
        </w:rPr>
        <w:t>setara</w:t>
      </w:r>
      <w:proofErr w:type="spellEnd"/>
      <w:r w:rsidRPr="00F84B92">
        <w:rPr>
          <w:rFonts w:asciiTheme="majorBidi" w:eastAsiaTheme="minorEastAsia" w:hAnsiTheme="majorBidi" w:cstheme="majorBidi"/>
          <w:kern w:val="24"/>
        </w:rPr>
        <w:t>.</w:t>
      </w:r>
      <w:r w:rsidR="00F84B92">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Berdasarkan</w:t>
      </w:r>
      <w:proofErr w:type="spellEnd"/>
      <w:r w:rsidRPr="00F53B1E">
        <w:rPr>
          <w:rFonts w:asciiTheme="majorBidi" w:eastAsiaTheme="minorEastAsia" w:hAnsiTheme="majorBidi" w:cstheme="majorBidi"/>
          <w:kern w:val="24"/>
        </w:rPr>
        <w:t xml:space="preserve">: QS. 49: 13. </w:t>
      </w:r>
      <w:proofErr w:type="spellStart"/>
      <w:r w:rsidRPr="00F53B1E">
        <w:rPr>
          <w:rFonts w:asciiTheme="majorBidi" w:eastAsiaTheme="minorEastAsia" w:hAnsiTheme="majorBidi" w:cstheme="majorBidi"/>
          <w:kern w:val="24"/>
        </w:rPr>
        <w:t>Isinya</w:t>
      </w:r>
      <w:proofErr w:type="spellEnd"/>
      <w:r w:rsidR="00F84B92">
        <w:rPr>
          <w:rFonts w:asciiTheme="majorBidi" w:eastAsiaTheme="minorEastAsia" w:hAnsiTheme="majorBidi" w:cstheme="majorBidi"/>
          <w:kern w:val="24"/>
        </w:rPr>
        <w:t xml:space="preserve"> </w:t>
      </w:r>
      <w:proofErr w:type="spellStart"/>
      <w:r w:rsidR="00F84B92">
        <w:rPr>
          <w:rFonts w:asciiTheme="majorBidi" w:eastAsiaTheme="minorEastAsia" w:hAnsiTheme="majorBidi" w:cstheme="majorBidi"/>
          <w:kern w:val="24"/>
        </w:rPr>
        <w:t>adalah</w:t>
      </w:r>
      <w:proofErr w:type="spellEnd"/>
      <w:r w:rsidRPr="00F53B1E">
        <w:rPr>
          <w:rFonts w:asciiTheme="majorBidi" w:eastAsiaTheme="minorEastAsia" w:hAnsiTheme="majorBidi" w:cstheme="majorBidi"/>
          <w:kern w:val="24"/>
        </w:rPr>
        <w:t xml:space="preserve"> Allah </w:t>
      </w:r>
      <w:proofErr w:type="spellStart"/>
      <w:r w:rsidRPr="00F53B1E">
        <w:rPr>
          <w:rFonts w:asciiTheme="majorBidi" w:eastAsiaTheme="minorEastAsia" w:hAnsiTheme="majorBidi" w:cstheme="majorBidi"/>
          <w:kern w:val="24"/>
        </w:rPr>
        <w:t>ciptakan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laki-laki</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perempuan</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jadikan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berbangsa-bangsa</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bersuku-suku</w:t>
      </w:r>
      <w:proofErr w:type="spellEnd"/>
      <w:r w:rsidRPr="00F53B1E">
        <w:rPr>
          <w:rFonts w:asciiTheme="majorBidi" w:eastAsiaTheme="minorEastAsia" w:hAnsiTheme="majorBidi" w:cstheme="majorBidi"/>
          <w:kern w:val="24"/>
        </w:rPr>
        <w:t xml:space="preserve"> gar </w:t>
      </w:r>
      <w:proofErr w:type="spellStart"/>
      <w:r w:rsidRPr="00F53B1E">
        <w:rPr>
          <w:rFonts w:asciiTheme="majorBidi" w:eastAsiaTheme="minorEastAsia" w:hAnsiTheme="majorBidi" w:cstheme="majorBidi"/>
          <w:kern w:val="24"/>
        </w:rPr>
        <w:t>saling</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mengenal</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sesungguhnya</w:t>
      </w:r>
      <w:proofErr w:type="spellEnd"/>
      <w:r w:rsidRPr="00F53B1E">
        <w:rPr>
          <w:rFonts w:asciiTheme="majorBidi" w:eastAsiaTheme="minorEastAsia" w:hAnsiTheme="majorBidi" w:cstheme="majorBidi"/>
          <w:kern w:val="24"/>
        </w:rPr>
        <w:t xml:space="preserve"> orang yang paling </w:t>
      </w:r>
      <w:proofErr w:type="spellStart"/>
      <w:r w:rsidRPr="00F53B1E">
        <w:rPr>
          <w:rFonts w:asciiTheme="majorBidi" w:eastAsiaTheme="minorEastAsia" w:hAnsiTheme="majorBidi" w:cstheme="majorBidi"/>
          <w:kern w:val="24"/>
        </w:rPr>
        <w:t>mulia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disisi</w:t>
      </w:r>
      <w:proofErr w:type="spellEnd"/>
      <w:r w:rsidRPr="00F53B1E">
        <w:rPr>
          <w:rFonts w:asciiTheme="majorBidi" w:eastAsiaTheme="minorEastAsia" w:hAnsiTheme="majorBidi" w:cstheme="majorBidi"/>
          <w:kern w:val="24"/>
        </w:rPr>
        <w:t xml:space="preserve"> Allah </w:t>
      </w:r>
      <w:proofErr w:type="spellStart"/>
      <w:r w:rsidRPr="00F53B1E">
        <w:rPr>
          <w:rFonts w:asciiTheme="majorBidi" w:eastAsiaTheme="minorEastAsia" w:hAnsiTheme="majorBidi" w:cstheme="majorBidi"/>
          <w:kern w:val="24"/>
        </w:rPr>
        <w:t>adalah</w:t>
      </w:r>
      <w:proofErr w:type="spellEnd"/>
      <w:r w:rsidRPr="00F53B1E">
        <w:rPr>
          <w:rFonts w:asciiTheme="majorBidi" w:eastAsiaTheme="minorEastAsia" w:hAnsiTheme="majorBidi" w:cstheme="majorBidi"/>
          <w:kern w:val="24"/>
        </w:rPr>
        <w:t xml:space="preserve"> orang yang paling </w:t>
      </w:r>
      <w:proofErr w:type="spellStart"/>
      <w:r w:rsidRPr="00F53B1E">
        <w:rPr>
          <w:rFonts w:asciiTheme="majorBidi" w:eastAsiaTheme="minorEastAsia" w:hAnsiTheme="majorBidi" w:cstheme="majorBidi"/>
          <w:kern w:val="24"/>
        </w:rPr>
        <w:t>bertakwa</w:t>
      </w:r>
      <w:proofErr w:type="spellEnd"/>
      <w:r w:rsidRPr="00F53B1E">
        <w:rPr>
          <w:rFonts w:asciiTheme="majorBidi" w:eastAsiaTheme="minorEastAsia" w:hAnsiTheme="majorBidi" w:cstheme="majorBidi"/>
          <w:kern w:val="24"/>
        </w:rPr>
        <w:t>.</w:t>
      </w:r>
    </w:p>
    <w:p w14:paraId="2815D5AC" w14:textId="214B5898" w:rsidR="00A3788E" w:rsidRPr="00F53B1E" w:rsidRDefault="00A3788E" w:rsidP="00396FFE">
      <w:pPr>
        <w:spacing w:after="0" w:line="480" w:lineRule="auto"/>
        <w:contextualSpacing/>
        <w:rPr>
          <w:rFonts w:asciiTheme="majorBidi" w:eastAsia="Times New Roman" w:hAnsiTheme="majorBidi" w:cstheme="majorBidi"/>
          <w:sz w:val="24"/>
          <w:szCs w:val="24"/>
        </w:rPr>
      </w:pPr>
    </w:p>
    <w:p w14:paraId="472868CD" w14:textId="77777777" w:rsidR="009A6818" w:rsidRPr="00F53B1E" w:rsidRDefault="009A6818" w:rsidP="00396FFE">
      <w:pPr>
        <w:tabs>
          <w:tab w:val="left" w:pos="8310"/>
        </w:tabs>
        <w:spacing w:after="0" w:line="480" w:lineRule="auto"/>
        <w:contextualSpacing/>
        <w:rPr>
          <w:rFonts w:asciiTheme="majorBidi" w:hAnsiTheme="majorBidi" w:cstheme="majorBidi"/>
          <w:sz w:val="24"/>
          <w:szCs w:val="24"/>
        </w:rPr>
      </w:pPr>
    </w:p>
    <w:p w14:paraId="3BB610C5" w14:textId="77777777" w:rsidR="009A6818" w:rsidRPr="00F53B1E" w:rsidRDefault="009A6818" w:rsidP="00396FFE">
      <w:pPr>
        <w:tabs>
          <w:tab w:val="left" w:pos="8310"/>
        </w:tabs>
        <w:spacing w:after="0" w:line="480" w:lineRule="auto"/>
        <w:contextualSpacing/>
        <w:rPr>
          <w:rFonts w:asciiTheme="majorBidi" w:hAnsiTheme="majorBidi" w:cstheme="majorBidi"/>
          <w:sz w:val="24"/>
          <w:szCs w:val="24"/>
        </w:rPr>
      </w:pPr>
    </w:p>
    <w:p w14:paraId="012965C4" w14:textId="77777777" w:rsidR="009A6818" w:rsidRPr="00F53B1E" w:rsidRDefault="009A6818" w:rsidP="00396FFE">
      <w:pPr>
        <w:tabs>
          <w:tab w:val="left" w:pos="8310"/>
        </w:tabs>
        <w:spacing w:after="0" w:line="480" w:lineRule="auto"/>
        <w:contextualSpacing/>
        <w:rPr>
          <w:rFonts w:asciiTheme="majorBidi" w:hAnsiTheme="majorBidi" w:cstheme="majorBidi"/>
          <w:sz w:val="24"/>
          <w:szCs w:val="24"/>
        </w:rPr>
      </w:pPr>
    </w:p>
    <w:p w14:paraId="22516DF1" w14:textId="2470837F" w:rsidR="00E40AAE" w:rsidRDefault="00E40AAE" w:rsidP="00B52ED8">
      <w:pPr>
        <w:tabs>
          <w:tab w:val="left" w:pos="8310"/>
        </w:tabs>
        <w:spacing w:after="0" w:line="480" w:lineRule="auto"/>
        <w:contextualSpacing/>
        <w:rPr>
          <w:rFonts w:asciiTheme="majorBidi" w:hAnsiTheme="majorBidi" w:cstheme="majorBidi"/>
          <w:sz w:val="24"/>
          <w:szCs w:val="24"/>
        </w:rPr>
        <w:sectPr w:rsidR="00E40AAE">
          <w:pgSz w:w="12240" w:h="15840"/>
          <w:pgMar w:top="1440" w:right="1440" w:bottom="1440" w:left="1440" w:header="720" w:footer="720" w:gutter="0"/>
          <w:cols w:space="720"/>
          <w:docGrid w:linePitch="360"/>
        </w:sectPr>
      </w:pPr>
    </w:p>
    <w:p w14:paraId="486F8126" w14:textId="77777777" w:rsidR="0088518D" w:rsidRDefault="0088518D" w:rsidP="00E40AAE">
      <w:pPr>
        <w:pStyle w:val="Heading1"/>
        <w:jc w:val="left"/>
      </w:pPr>
    </w:p>
    <w:p w14:paraId="7EC37E39" w14:textId="4EB1C5B2" w:rsidR="0088518D" w:rsidRDefault="0088518D" w:rsidP="0088518D">
      <w:pPr>
        <w:spacing w:after="0" w:line="480" w:lineRule="auto"/>
        <w:contextualSpacing/>
        <w:rPr>
          <w:rFonts w:asciiTheme="majorBidi" w:hAnsiTheme="majorBidi" w:cstheme="majorBidi"/>
          <w:sz w:val="24"/>
          <w:szCs w:val="24"/>
        </w:rPr>
      </w:pPr>
      <w:r>
        <w:rPr>
          <w:rFonts w:asciiTheme="majorBidi" w:hAnsiTheme="majorBidi" w:cstheme="majorBidi"/>
          <w:sz w:val="24"/>
          <w:szCs w:val="24"/>
        </w:rPr>
        <w:t>LATIAHAN SOAL-SOAL BAB IX</w:t>
      </w:r>
    </w:p>
    <w:p w14:paraId="2CCE4872" w14:textId="4C318A44" w:rsidR="0088518D" w:rsidRDefault="0088518D" w:rsidP="004F3B84">
      <w:pPr>
        <w:spacing w:after="0" w:line="240" w:lineRule="auto"/>
        <w:contextualSpacing/>
        <w:rPr>
          <w:rFonts w:asciiTheme="majorBidi" w:hAnsiTheme="majorBidi" w:cstheme="majorBidi"/>
          <w:sz w:val="24"/>
          <w:szCs w:val="24"/>
        </w:rPr>
      </w:pPr>
      <w:r>
        <w:rPr>
          <w:rFonts w:asciiTheme="majorBidi" w:hAnsiTheme="majorBidi" w:cstheme="majorBidi"/>
          <w:sz w:val="24"/>
          <w:szCs w:val="24"/>
        </w:rPr>
        <w:t>1.</w:t>
      </w:r>
      <w:r w:rsidR="002C2436">
        <w:rPr>
          <w:rFonts w:asciiTheme="majorBidi" w:hAnsiTheme="majorBidi" w:cstheme="majorBidi"/>
          <w:sz w:val="24"/>
          <w:szCs w:val="24"/>
        </w:rPr>
        <w:t xml:space="preserve"> </w:t>
      </w:r>
      <w:proofErr w:type="spellStart"/>
      <w:r w:rsidR="002C2436">
        <w:rPr>
          <w:rFonts w:asciiTheme="majorBidi" w:hAnsiTheme="majorBidi" w:cstheme="majorBidi"/>
          <w:sz w:val="24"/>
          <w:szCs w:val="24"/>
        </w:rPr>
        <w:t>Terangkan</w:t>
      </w:r>
      <w:proofErr w:type="spellEnd"/>
      <w:r w:rsidR="002C2436">
        <w:rPr>
          <w:rFonts w:asciiTheme="majorBidi" w:hAnsiTheme="majorBidi" w:cstheme="majorBidi"/>
          <w:sz w:val="24"/>
          <w:szCs w:val="24"/>
        </w:rPr>
        <w:t xml:space="preserve"> </w:t>
      </w:r>
      <w:proofErr w:type="spellStart"/>
      <w:r w:rsidR="002C2436">
        <w:rPr>
          <w:rFonts w:asciiTheme="majorBidi" w:hAnsiTheme="majorBidi" w:cstheme="majorBidi"/>
          <w:sz w:val="24"/>
          <w:szCs w:val="24"/>
        </w:rPr>
        <w:t>pengertian</w:t>
      </w:r>
      <w:proofErr w:type="spellEnd"/>
      <w:r w:rsidR="002C2436">
        <w:rPr>
          <w:rFonts w:asciiTheme="majorBidi" w:hAnsiTheme="majorBidi" w:cstheme="majorBidi"/>
          <w:sz w:val="24"/>
          <w:szCs w:val="24"/>
        </w:rPr>
        <w:t xml:space="preserve"> gender </w:t>
      </w:r>
      <w:proofErr w:type="spellStart"/>
      <w:r w:rsidR="002C2436">
        <w:rPr>
          <w:rFonts w:asciiTheme="majorBidi" w:hAnsiTheme="majorBidi" w:cstheme="majorBidi"/>
          <w:sz w:val="24"/>
          <w:szCs w:val="24"/>
        </w:rPr>
        <w:t>dari</w:t>
      </w:r>
      <w:proofErr w:type="spellEnd"/>
      <w:r w:rsidR="002C2436">
        <w:rPr>
          <w:rFonts w:asciiTheme="majorBidi" w:hAnsiTheme="majorBidi" w:cstheme="majorBidi"/>
          <w:sz w:val="24"/>
          <w:szCs w:val="24"/>
        </w:rPr>
        <w:t xml:space="preserve"> </w:t>
      </w:r>
      <w:proofErr w:type="spellStart"/>
      <w:r w:rsidR="002C2436">
        <w:rPr>
          <w:rFonts w:asciiTheme="majorBidi" w:hAnsiTheme="majorBidi" w:cstheme="majorBidi"/>
          <w:sz w:val="24"/>
          <w:szCs w:val="24"/>
        </w:rPr>
        <w:t>segi</w:t>
      </w:r>
      <w:proofErr w:type="spellEnd"/>
      <w:r w:rsidR="002C2436">
        <w:rPr>
          <w:rFonts w:asciiTheme="majorBidi" w:hAnsiTheme="majorBidi" w:cstheme="majorBidi"/>
          <w:sz w:val="24"/>
          <w:szCs w:val="24"/>
        </w:rPr>
        <w:t xml:space="preserve"> </w:t>
      </w:r>
      <w:proofErr w:type="spellStart"/>
      <w:r w:rsidR="002C2436">
        <w:rPr>
          <w:rFonts w:asciiTheme="majorBidi" w:hAnsiTheme="majorBidi" w:cstheme="majorBidi"/>
          <w:sz w:val="24"/>
          <w:szCs w:val="24"/>
        </w:rPr>
        <w:t>terminologi</w:t>
      </w:r>
      <w:proofErr w:type="spellEnd"/>
      <w:r w:rsidR="002C2436">
        <w:rPr>
          <w:rFonts w:asciiTheme="majorBidi" w:hAnsiTheme="majorBidi" w:cstheme="majorBidi"/>
          <w:sz w:val="24"/>
          <w:szCs w:val="24"/>
        </w:rPr>
        <w:t xml:space="preserve"> dan </w:t>
      </w:r>
      <w:proofErr w:type="spellStart"/>
      <w:r w:rsidR="002C2436">
        <w:rPr>
          <w:rFonts w:asciiTheme="majorBidi" w:hAnsiTheme="majorBidi" w:cstheme="majorBidi"/>
          <w:sz w:val="24"/>
          <w:szCs w:val="24"/>
        </w:rPr>
        <w:t>etimologi</w:t>
      </w:r>
      <w:proofErr w:type="spellEnd"/>
      <w:r w:rsidR="002C2436">
        <w:rPr>
          <w:rFonts w:asciiTheme="majorBidi" w:hAnsiTheme="majorBidi" w:cstheme="majorBidi"/>
          <w:sz w:val="24"/>
          <w:szCs w:val="24"/>
        </w:rPr>
        <w:t>?</w:t>
      </w:r>
    </w:p>
    <w:p w14:paraId="00BDFB16" w14:textId="083C783F" w:rsidR="0088518D" w:rsidRDefault="0088518D" w:rsidP="004F3B84">
      <w:pPr>
        <w:spacing w:after="0" w:line="240" w:lineRule="auto"/>
        <w:contextualSpacing/>
        <w:rPr>
          <w:rFonts w:asciiTheme="majorBidi" w:hAnsiTheme="majorBidi" w:cstheme="majorBidi"/>
          <w:sz w:val="24"/>
          <w:szCs w:val="24"/>
        </w:rPr>
      </w:pPr>
      <w:r>
        <w:rPr>
          <w:rFonts w:asciiTheme="majorBidi" w:hAnsiTheme="majorBidi" w:cstheme="majorBidi"/>
          <w:sz w:val="24"/>
          <w:szCs w:val="24"/>
        </w:rPr>
        <w:t xml:space="preserve">2. </w:t>
      </w:r>
      <w:proofErr w:type="spellStart"/>
      <w:r w:rsidR="002C2436">
        <w:rPr>
          <w:rFonts w:asciiTheme="majorBidi" w:hAnsiTheme="majorBidi" w:cstheme="majorBidi"/>
          <w:sz w:val="24"/>
          <w:szCs w:val="24"/>
        </w:rPr>
        <w:t>Sebutkan</w:t>
      </w:r>
      <w:proofErr w:type="spellEnd"/>
      <w:r w:rsidR="002C2436">
        <w:rPr>
          <w:rFonts w:asciiTheme="majorBidi" w:hAnsiTheme="majorBidi" w:cstheme="majorBidi"/>
          <w:sz w:val="24"/>
          <w:szCs w:val="24"/>
        </w:rPr>
        <w:t xml:space="preserve"> </w:t>
      </w:r>
      <w:proofErr w:type="spellStart"/>
      <w:r w:rsidR="002C2436">
        <w:rPr>
          <w:rFonts w:asciiTheme="majorBidi" w:hAnsiTheme="majorBidi" w:cstheme="majorBidi"/>
          <w:sz w:val="24"/>
          <w:szCs w:val="24"/>
        </w:rPr>
        <w:t>permasalahan-permasalahan</w:t>
      </w:r>
      <w:proofErr w:type="spellEnd"/>
      <w:r w:rsidR="002C2436">
        <w:rPr>
          <w:rFonts w:asciiTheme="majorBidi" w:hAnsiTheme="majorBidi" w:cstheme="majorBidi"/>
          <w:sz w:val="24"/>
          <w:szCs w:val="24"/>
        </w:rPr>
        <w:t xml:space="preserve"> yang </w:t>
      </w:r>
      <w:proofErr w:type="spellStart"/>
      <w:r w:rsidR="002C2436">
        <w:rPr>
          <w:rFonts w:asciiTheme="majorBidi" w:hAnsiTheme="majorBidi" w:cstheme="majorBidi"/>
          <w:sz w:val="24"/>
          <w:szCs w:val="24"/>
        </w:rPr>
        <w:t>muncul</w:t>
      </w:r>
      <w:proofErr w:type="spellEnd"/>
      <w:r w:rsidR="002C2436">
        <w:rPr>
          <w:rFonts w:asciiTheme="majorBidi" w:hAnsiTheme="majorBidi" w:cstheme="majorBidi"/>
          <w:sz w:val="24"/>
          <w:szCs w:val="24"/>
        </w:rPr>
        <w:t xml:space="preserve"> </w:t>
      </w:r>
      <w:r w:rsidR="00F439D7">
        <w:rPr>
          <w:rFonts w:asciiTheme="majorBidi" w:hAnsiTheme="majorBidi" w:cstheme="majorBidi"/>
          <w:sz w:val="24"/>
          <w:szCs w:val="24"/>
        </w:rPr>
        <w:t xml:space="preserve">pada </w:t>
      </w:r>
      <w:proofErr w:type="spellStart"/>
      <w:r w:rsidR="00F439D7">
        <w:rPr>
          <w:rFonts w:asciiTheme="majorBidi" w:hAnsiTheme="majorBidi" w:cstheme="majorBidi"/>
          <w:sz w:val="24"/>
          <w:szCs w:val="24"/>
        </w:rPr>
        <w:t>persoalan</w:t>
      </w:r>
      <w:proofErr w:type="spellEnd"/>
      <w:r w:rsidR="00F439D7">
        <w:rPr>
          <w:rFonts w:asciiTheme="majorBidi" w:hAnsiTheme="majorBidi" w:cstheme="majorBidi"/>
          <w:sz w:val="24"/>
          <w:szCs w:val="24"/>
        </w:rPr>
        <w:t xml:space="preserve"> gender?</w:t>
      </w:r>
    </w:p>
    <w:p w14:paraId="13561AEA" w14:textId="464DB438" w:rsidR="0088518D" w:rsidRDefault="0088518D" w:rsidP="004F3B84">
      <w:pPr>
        <w:spacing w:after="0" w:line="240" w:lineRule="auto"/>
        <w:contextualSpacing/>
        <w:rPr>
          <w:rFonts w:asciiTheme="majorBidi" w:hAnsiTheme="majorBidi" w:cstheme="majorBidi"/>
          <w:sz w:val="24"/>
          <w:szCs w:val="24"/>
        </w:rPr>
      </w:pPr>
      <w:r>
        <w:rPr>
          <w:rFonts w:asciiTheme="majorBidi" w:hAnsiTheme="majorBidi" w:cstheme="majorBidi"/>
          <w:sz w:val="24"/>
          <w:szCs w:val="24"/>
        </w:rPr>
        <w:t>3.</w:t>
      </w:r>
      <w:r w:rsidR="00F439D7">
        <w:rPr>
          <w:rFonts w:asciiTheme="majorBidi" w:hAnsiTheme="majorBidi" w:cstheme="majorBidi"/>
          <w:sz w:val="24"/>
          <w:szCs w:val="24"/>
        </w:rPr>
        <w:t xml:space="preserve"> </w:t>
      </w:r>
      <w:proofErr w:type="spellStart"/>
      <w:r w:rsidR="00F439D7">
        <w:rPr>
          <w:rFonts w:asciiTheme="majorBidi" w:hAnsiTheme="majorBidi" w:cstheme="majorBidi"/>
          <w:sz w:val="24"/>
          <w:szCs w:val="24"/>
        </w:rPr>
        <w:t>Bagaimana</w:t>
      </w:r>
      <w:proofErr w:type="spellEnd"/>
      <w:r w:rsidR="00F439D7">
        <w:rPr>
          <w:rFonts w:asciiTheme="majorBidi" w:hAnsiTheme="majorBidi" w:cstheme="majorBidi"/>
          <w:sz w:val="24"/>
          <w:szCs w:val="24"/>
        </w:rPr>
        <w:t xml:space="preserve"> </w:t>
      </w:r>
      <w:proofErr w:type="spellStart"/>
      <w:r w:rsidR="00F439D7">
        <w:rPr>
          <w:rFonts w:asciiTheme="majorBidi" w:hAnsiTheme="majorBidi" w:cstheme="majorBidi"/>
          <w:sz w:val="24"/>
          <w:szCs w:val="24"/>
        </w:rPr>
        <w:t>munculnya</w:t>
      </w:r>
      <w:proofErr w:type="spellEnd"/>
      <w:r w:rsidR="00F439D7">
        <w:rPr>
          <w:rFonts w:asciiTheme="majorBidi" w:hAnsiTheme="majorBidi" w:cstheme="majorBidi"/>
          <w:sz w:val="24"/>
          <w:szCs w:val="24"/>
        </w:rPr>
        <w:t xml:space="preserve"> </w:t>
      </w:r>
      <w:proofErr w:type="spellStart"/>
      <w:r w:rsidR="00F439D7">
        <w:rPr>
          <w:rFonts w:asciiTheme="majorBidi" w:hAnsiTheme="majorBidi" w:cstheme="majorBidi"/>
          <w:sz w:val="24"/>
          <w:szCs w:val="24"/>
        </w:rPr>
        <w:t>ketidakadilan</w:t>
      </w:r>
      <w:proofErr w:type="spellEnd"/>
      <w:r w:rsidR="00F439D7">
        <w:rPr>
          <w:rFonts w:asciiTheme="majorBidi" w:hAnsiTheme="majorBidi" w:cstheme="majorBidi"/>
          <w:sz w:val="24"/>
          <w:szCs w:val="24"/>
        </w:rPr>
        <w:t xml:space="preserve"> </w:t>
      </w:r>
      <w:proofErr w:type="spellStart"/>
      <w:r w:rsidR="00F439D7">
        <w:rPr>
          <w:rFonts w:asciiTheme="majorBidi" w:hAnsiTheme="majorBidi" w:cstheme="majorBidi"/>
          <w:sz w:val="24"/>
          <w:szCs w:val="24"/>
        </w:rPr>
        <w:t>dalam</w:t>
      </w:r>
      <w:proofErr w:type="spellEnd"/>
      <w:r w:rsidR="00F439D7">
        <w:rPr>
          <w:rFonts w:asciiTheme="majorBidi" w:hAnsiTheme="majorBidi" w:cstheme="majorBidi"/>
          <w:sz w:val="24"/>
          <w:szCs w:val="24"/>
        </w:rPr>
        <w:t xml:space="preserve"> gender?</w:t>
      </w:r>
    </w:p>
    <w:p w14:paraId="69534505" w14:textId="10A5EF61" w:rsidR="0088518D" w:rsidRDefault="0088518D" w:rsidP="004F3B84">
      <w:pPr>
        <w:spacing w:after="0" w:line="240" w:lineRule="auto"/>
        <w:contextualSpacing/>
        <w:rPr>
          <w:rFonts w:asciiTheme="majorBidi" w:hAnsiTheme="majorBidi" w:cstheme="majorBidi"/>
          <w:sz w:val="24"/>
          <w:szCs w:val="24"/>
        </w:rPr>
      </w:pPr>
      <w:r>
        <w:rPr>
          <w:rFonts w:asciiTheme="majorBidi" w:hAnsiTheme="majorBidi" w:cstheme="majorBidi"/>
          <w:sz w:val="24"/>
          <w:szCs w:val="24"/>
        </w:rPr>
        <w:t>4.</w:t>
      </w:r>
      <w:r w:rsidR="00F439D7">
        <w:rPr>
          <w:rFonts w:asciiTheme="majorBidi" w:hAnsiTheme="majorBidi" w:cstheme="majorBidi"/>
          <w:sz w:val="24"/>
          <w:szCs w:val="24"/>
        </w:rPr>
        <w:t xml:space="preserve"> </w:t>
      </w:r>
      <w:proofErr w:type="spellStart"/>
      <w:r w:rsidR="00F439D7">
        <w:rPr>
          <w:rFonts w:asciiTheme="majorBidi" w:hAnsiTheme="majorBidi" w:cstheme="majorBidi"/>
          <w:sz w:val="24"/>
          <w:szCs w:val="24"/>
        </w:rPr>
        <w:t>Terangkan</w:t>
      </w:r>
      <w:proofErr w:type="spellEnd"/>
      <w:r w:rsidR="00F439D7">
        <w:rPr>
          <w:rFonts w:asciiTheme="majorBidi" w:hAnsiTheme="majorBidi" w:cstheme="majorBidi"/>
          <w:sz w:val="24"/>
          <w:szCs w:val="24"/>
        </w:rPr>
        <w:t xml:space="preserve"> </w:t>
      </w:r>
      <w:proofErr w:type="spellStart"/>
      <w:r w:rsidR="00F439D7">
        <w:rPr>
          <w:rFonts w:asciiTheme="majorBidi" w:hAnsiTheme="majorBidi" w:cstheme="majorBidi"/>
          <w:sz w:val="24"/>
          <w:szCs w:val="24"/>
        </w:rPr>
        <w:t>pandangan</w:t>
      </w:r>
      <w:proofErr w:type="spellEnd"/>
      <w:r w:rsidR="00F439D7">
        <w:rPr>
          <w:rFonts w:asciiTheme="majorBidi" w:hAnsiTheme="majorBidi" w:cstheme="majorBidi"/>
          <w:sz w:val="24"/>
          <w:szCs w:val="24"/>
        </w:rPr>
        <w:t xml:space="preserve"> Agama Islam </w:t>
      </w:r>
      <w:proofErr w:type="spellStart"/>
      <w:r w:rsidR="00F439D7">
        <w:rPr>
          <w:rFonts w:asciiTheme="majorBidi" w:hAnsiTheme="majorBidi" w:cstheme="majorBidi"/>
          <w:sz w:val="24"/>
          <w:szCs w:val="24"/>
        </w:rPr>
        <w:t>tentang</w:t>
      </w:r>
      <w:proofErr w:type="spellEnd"/>
      <w:r w:rsidR="00F439D7">
        <w:rPr>
          <w:rFonts w:asciiTheme="majorBidi" w:hAnsiTheme="majorBidi" w:cstheme="majorBidi"/>
          <w:sz w:val="24"/>
          <w:szCs w:val="24"/>
        </w:rPr>
        <w:t xml:space="preserve"> gender?</w:t>
      </w:r>
    </w:p>
    <w:p w14:paraId="3A8BB722" w14:textId="42468D87" w:rsidR="0088518D" w:rsidRDefault="0088518D" w:rsidP="004F3B84">
      <w:pPr>
        <w:spacing w:after="0" w:line="240" w:lineRule="auto"/>
        <w:contextualSpacing/>
        <w:rPr>
          <w:rFonts w:asciiTheme="majorBidi" w:hAnsiTheme="majorBidi" w:cstheme="majorBidi"/>
          <w:sz w:val="24"/>
          <w:szCs w:val="24"/>
        </w:rPr>
      </w:pPr>
      <w:r>
        <w:rPr>
          <w:rFonts w:asciiTheme="majorBidi" w:hAnsiTheme="majorBidi" w:cstheme="majorBidi"/>
          <w:sz w:val="24"/>
          <w:szCs w:val="24"/>
        </w:rPr>
        <w:t>5.</w:t>
      </w:r>
      <w:r w:rsidR="00F439D7">
        <w:rPr>
          <w:rFonts w:asciiTheme="majorBidi" w:hAnsiTheme="majorBidi" w:cstheme="majorBidi"/>
          <w:sz w:val="24"/>
          <w:szCs w:val="24"/>
        </w:rPr>
        <w:t xml:space="preserve"> </w:t>
      </w:r>
      <w:proofErr w:type="spellStart"/>
      <w:r w:rsidR="00F439D7">
        <w:rPr>
          <w:rFonts w:asciiTheme="majorBidi" w:hAnsiTheme="majorBidi" w:cstheme="majorBidi"/>
          <w:sz w:val="24"/>
          <w:szCs w:val="24"/>
        </w:rPr>
        <w:t>Bagaimana</w:t>
      </w:r>
      <w:proofErr w:type="spellEnd"/>
      <w:r w:rsidR="00F439D7">
        <w:rPr>
          <w:rFonts w:asciiTheme="majorBidi" w:hAnsiTheme="majorBidi" w:cstheme="majorBidi"/>
          <w:sz w:val="24"/>
          <w:szCs w:val="24"/>
        </w:rPr>
        <w:t xml:space="preserve"> </w:t>
      </w:r>
      <w:proofErr w:type="spellStart"/>
      <w:r w:rsidR="00F439D7">
        <w:rPr>
          <w:rFonts w:asciiTheme="majorBidi" w:hAnsiTheme="majorBidi" w:cstheme="majorBidi"/>
          <w:sz w:val="24"/>
          <w:szCs w:val="24"/>
        </w:rPr>
        <w:t>posisi</w:t>
      </w:r>
      <w:proofErr w:type="spellEnd"/>
      <w:r w:rsidR="00F439D7">
        <w:rPr>
          <w:rFonts w:asciiTheme="majorBidi" w:hAnsiTheme="majorBidi" w:cstheme="majorBidi"/>
          <w:sz w:val="24"/>
          <w:szCs w:val="24"/>
        </w:rPr>
        <w:t xml:space="preserve"> </w:t>
      </w:r>
      <w:proofErr w:type="spellStart"/>
      <w:proofErr w:type="gramStart"/>
      <w:r w:rsidR="00F439D7">
        <w:rPr>
          <w:rFonts w:asciiTheme="majorBidi" w:hAnsiTheme="majorBidi" w:cstheme="majorBidi"/>
          <w:sz w:val="24"/>
          <w:szCs w:val="24"/>
        </w:rPr>
        <w:t>perempuan</w:t>
      </w:r>
      <w:proofErr w:type="spellEnd"/>
      <w:r w:rsidR="00F439D7">
        <w:rPr>
          <w:rFonts w:asciiTheme="majorBidi" w:hAnsiTheme="majorBidi" w:cstheme="majorBidi"/>
          <w:sz w:val="24"/>
          <w:szCs w:val="24"/>
        </w:rPr>
        <w:t xml:space="preserve">  </w:t>
      </w:r>
      <w:proofErr w:type="spellStart"/>
      <w:r w:rsidR="00F439D7">
        <w:rPr>
          <w:rFonts w:asciiTheme="majorBidi" w:hAnsiTheme="majorBidi" w:cstheme="majorBidi"/>
          <w:sz w:val="24"/>
          <w:szCs w:val="24"/>
        </w:rPr>
        <w:t>dalam</w:t>
      </w:r>
      <w:proofErr w:type="spellEnd"/>
      <w:proofErr w:type="gramEnd"/>
      <w:r w:rsidR="00F439D7">
        <w:rPr>
          <w:rFonts w:asciiTheme="majorBidi" w:hAnsiTheme="majorBidi" w:cstheme="majorBidi"/>
          <w:sz w:val="24"/>
          <w:szCs w:val="24"/>
        </w:rPr>
        <w:t xml:space="preserve"> </w:t>
      </w:r>
      <w:proofErr w:type="spellStart"/>
      <w:r w:rsidR="00F439D7">
        <w:rPr>
          <w:rFonts w:asciiTheme="majorBidi" w:hAnsiTheme="majorBidi" w:cstheme="majorBidi"/>
          <w:sz w:val="24"/>
          <w:szCs w:val="24"/>
        </w:rPr>
        <w:t>perceraian</w:t>
      </w:r>
      <w:proofErr w:type="spellEnd"/>
      <w:r w:rsidR="00F439D7">
        <w:rPr>
          <w:rFonts w:asciiTheme="majorBidi" w:hAnsiTheme="majorBidi" w:cstheme="majorBidi"/>
          <w:sz w:val="24"/>
          <w:szCs w:val="24"/>
        </w:rPr>
        <w:t xml:space="preserve"> </w:t>
      </w:r>
      <w:proofErr w:type="spellStart"/>
      <w:r w:rsidR="00F439D7">
        <w:rPr>
          <w:rFonts w:asciiTheme="majorBidi" w:hAnsiTheme="majorBidi" w:cstheme="majorBidi"/>
          <w:sz w:val="24"/>
          <w:szCs w:val="24"/>
        </w:rPr>
        <w:t>menurut</w:t>
      </w:r>
      <w:proofErr w:type="spellEnd"/>
      <w:r w:rsidR="00F439D7">
        <w:rPr>
          <w:rFonts w:asciiTheme="majorBidi" w:hAnsiTheme="majorBidi" w:cstheme="majorBidi"/>
          <w:sz w:val="24"/>
          <w:szCs w:val="24"/>
        </w:rPr>
        <w:t xml:space="preserve"> Islam?</w:t>
      </w:r>
    </w:p>
    <w:p w14:paraId="20DA844C" w14:textId="5E30CD5C" w:rsidR="0088518D" w:rsidRDefault="00F439D7" w:rsidP="004F3B84">
      <w:pPr>
        <w:pStyle w:val="Heading1"/>
        <w:spacing w:line="240" w:lineRule="auto"/>
        <w:jc w:val="left"/>
      </w:pPr>
      <w:r>
        <w:t xml:space="preserve">6. </w:t>
      </w:r>
      <w:proofErr w:type="spellStart"/>
      <w:r>
        <w:t>Jelaskan</w:t>
      </w:r>
      <w:proofErr w:type="spellEnd"/>
      <w:r>
        <w:t xml:space="preserve"> </w:t>
      </w:r>
      <w:proofErr w:type="spellStart"/>
      <w:r>
        <w:t>pengertian</w:t>
      </w:r>
      <w:proofErr w:type="spellEnd"/>
      <w:r>
        <w:t xml:space="preserve"> gender </w:t>
      </w:r>
      <w:proofErr w:type="spellStart"/>
      <w:r>
        <w:t>dalam</w:t>
      </w:r>
      <w:proofErr w:type="spellEnd"/>
      <w:r>
        <w:t xml:space="preserve"> Islam?</w:t>
      </w:r>
    </w:p>
    <w:p w14:paraId="79BDBC42" w14:textId="6EB098EB" w:rsidR="004F3B84" w:rsidRPr="004F3B84" w:rsidRDefault="00F439D7" w:rsidP="00437AF9">
      <w:pPr>
        <w:spacing w:line="240" w:lineRule="auto"/>
        <w:rPr>
          <w:rFonts w:asciiTheme="majorBidi" w:hAnsiTheme="majorBidi" w:cstheme="majorBidi"/>
          <w:sz w:val="24"/>
          <w:szCs w:val="24"/>
        </w:rPr>
      </w:pPr>
      <w:r w:rsidRPr="004F3B84">
        <w:rPr>
          <w:rFonts w:asciiTheme="majorBidi" w:hAnsiTheme="majorBidi" w:cstheme="majorBidi"/>
          <w:sz w:val="24"/>
          <w:szCs w:val="24"/>
        </w:rPr>
        <w:t xml:space="preserve">7. </w:t>
      </w:r>
      <w:proofErr w:type="spellStart"/>
      <w:r w:rsidR="004F3B84" w:rsidRPr="004F3B84">
        <w:rPr>
          <w:rFonts w:asciiTheme="majorBidi" w:hAnsiTheme="majorBidi" w:cstheme="majorBidi"/>
          <w:sz w:val="24"/>
          <w:szCs w:val="24"/>
        </w:rPr>
        <w:t>Sebutkan</w:t>
      </w:r>
      <w:proofErr w:type="spellEnd"/>
      <w:r w:rsidR="004F3B84" w:rsidRPr="004F3B84">
        <w:rPr>
          <w:rFonts w:asciiTheme="majorBidi" w:hAnsiTheme="majorBidi" w:cstheme="majorBidi"/>
          <w:sz w:val="24"/>
          <w:szCs w:val="24"/>
        </w:rPr>
        <w:t xml:space="preserve"> </w:t>
      </w:r>
      <w:proofErr w:type="spellStart"/>
      <w:r w:rsidR="004F3B84" w:rsidRPr="004F3B84">
        <w:rPr>
          <w:rFonts w:asciiTheme="majorBidi" w:hAnsiTheme="majorBidi" w:cstheme="majorBidi"/>
          <w:sz w:val="24"/>
          <w:szCs w:val="24"/>
        </w:rPr>
        <w:t>surat</w:t>
      </w:r>
      <w:proofErr w:type="spellEnd"/>
      <w:r w:rsidR="004F3B84" w:rsidRPr="004F3B84">
        <w:rPr>
          <w:rFonts w:asciiTheme="majorBidi" w:hAnsiTheme="majorBidi" w:cstheme="majorBidi"/>
          <w:sz w:val="24"/>
          <w:szCs w:val="24"/>
        </w:rPr>
        <w:t xml:space="preserve"> dan </w:t>
      </w:r>
      <w:proofErr w:type="spellStart"/>
      <w:r w:rsidR="004F3B84" w:rsidRPr="004F3B84">
        <w:rPr>
          <w:rFonts w:asciiTheme="majorBidi" w:hAnsiTheme="majorBidi" w:cstheme="majorBidi"/>
          <w:sz w:val="24"/>
          <w:szCs w:val="24"/>
        </w:rPr>
        <w:t>ayat</w:t>
      </w:r>
      <w:proofErr w:type="spellEnd"/>
      <w:r w:rsidR="004F3B84" w:rsidRPr="004F3B84">
        <w:rPr>
          <w:rFonts w:asciiTheme="majorBidi" w:hAnsiTheme="majorBidi" w:cstheme="majorBidi"/>
          <w:sz w:val="24"/>
          <w:szCs w:val="24"/>
        </w:rPr>
        <w:t xml:space="preserve"> </w:t>
      </w:r>
      <w:proofErr w:type="spellStart"/>
      <w:r w:rsidR="004F3B84" w:rsidRPr="004F3B84">
        <w:rPr>
          <w:rFonts w:asciiTheme="majorBidi" w:hAnsiTheme="majorBidi" w:cstheme="majorBidi"/>
          <w:sz w:val="24"/>
          <w:szCs w:val="24"/>
        </w:rPr>
        <w:t>dalam</w:t>
      </w:r>
      <w:proofErr w:type="spellEnd"/>
      <w:r w:rsidR="004F3B84" w:rsidRPr="004F3B84">
        <w:rPr>
          <w:rFonts w:asciiTheme="majorBidi" w:hAnsiTheme="majorBidi" w:cstheme="majorBidi"/>
          <w:sz w:val="24"/>
          <w:szCs w:val="24"/>
        </w:rPr>
        <w:t xml:space="preserve"> Al-Qur’an yang </w:t>
      </w:r>
      <w:proofErr w:type="spellStart"/>
      <w:r w:rsidR="004F3B84" w:rsidRPr="004F3B84">
        <w:rPr>
          <w:rFonts w:asciiTheme="majorBidi" w:hAnsiTheme="majorBidi" w:cstheme="majorBidi"/>
          <w:sz w:val="24"/>
          <w:szCs w:val="24"/>
        </w:rPr>
        <w:t>menerangkan</w:t>
      </w:r>
      <w:proofErr w:type="spellEnd"/>
      <w:r w:rsidR="004F3B84" w:rsidRPr="004F3B84">
        <w:rPr>
          <w:rFonts w:asciiTheme="majorBidi" w:hAnsiTheme="majorBidi" w:cstheme="majorBidi"/>
          <w:sz w:val="24"/>
          <w:szCs w:val="24"/>
        </w:rPr>
        <w:t xml:space="preserve"> </w:t>
      </w:r>
      <w:proofErr w:type="spellStart"/>
      <w:r w:rsidR="004F3B84">
        <w:rPr>
          <w:rFonts w:asciiTheme="majorBidi" w:hAnsiTheme="majorBidi" w:cstheme="majorBidi"/>
          <w:sz w:val="24"/>
          <w:szCs w:val="24"/>
        </w:rPr>
        <w:t>bahwa</w:t>
      </w:r>
      <w:proofErr w:type="spellEnd"/>
      <w:r w:rsidR="004F3B84">
        <w:rPr>
          <w:rFonts w:asciiTheme="majorBidi" w:hAnsiTheme="majorBidi" w:cstheme="majorBidi"/>
          <w:sz w:val="24"/>
          <w:szCs w:val="24"/>
        </w:rPr>
        <w:t xml:space="preserve"> </w:t>
      </w:r>
      <w:proofErr w:type="spellStart"/>
      <w:r w:rsidR="004F3B84">
        <w:rPr>
          <w:rFonts w:asciiTheme="majorBidi" w:hAnsiTheme="majorBidi" w:cstheme="majorBidi"/>
          <w:sz w:val="24"/>
          <w:szCs w:val="24"/>
        </w:rPr>
        <w:t>suku</w:t>
      </w:r>
      <w:proofErr w:type="spellEnd"/>
      <w:r w:rsidR="004F3B84">
        <w:rPr>
          <w:rFonts w:asciiTheme="majorBidi" w:hAnsiTheme="majorBidi" w:cstheme="majorBidi"/>
          <w:sz w:val="24"/>
          <w:szCs w:val="24"/>
        </w:rPr>
        <w:t xml:space="preserve"> Arab, </w:t>
      </w:r>
      <w:proofErr w:type="gramStart"/>
      <w:r w:rsidR="004F3B84">
        <w:rPr>
          <w:rFonts w:asciiTheme="majorBidi" w:hAnsiTheme="majorBidi" w:cstheme="majorBidi"/>
          <w:sz w:val="24"/>
          <w:szCs w:val="24"/>
        </w:rPr>
        <w:t>Jawa ,</w:t>
      </w:r>
      <w:proofErr w:type="gramEnd"/>
      <w:r w:rsidR="004F3B84">
        <w:rPr>
          <w:rFonts w:asciiTheme="majorBidi" w:hAnsiTheme="majorBidi" w:cstheme="majorBidi"/>
          <w:sz w:val="24"/>
          <w:szCs w:val="24"/>
        </w:rPr>
        <w:t xml:space="preserve"> Sunda  </w:t>
      </w:r>
      <w:proofErr w:type="spellStart"/>
      <w:r w:rsidR="004F3B84">
        <w:rPr>
          <w:rFonts w:asciiTheme="majorBidi" w:hAnsiTheme="majorBidi" w:cstheme="majorBidi"/>
          <w:sz w:val="24"/>
          <w:szCs w:val="24"/>
        </w:rPr>
        <w:t>baik</w:t>
      </w:r>
      <w:proofErr w:type="spellEnd"/>
      <w:r w:rsidR="004F3B84">
        <w:rPr>
          <w:rFonts w:asciiTheme="majorBidi" w:hAnsiTheme="majorBidi" w:cstheme="majorBidi"/>
          <w:sz w:val="24"/>
          <w:szCs w:val="24"/>
        </w:rPr>
        <w:t xml:space="preserve"> </w:t>
      </w:r>
      <w:proofErr w:type="spellStart"/>
      <w:r w:rsidR="004F3B84">
        <w:rPr>
          <w:rFonts w:asciiTheme="majorBidi" w:hAnsiTheme="majorBidi" w:cstheme="majorBidi"/>
          <w:sz w:val="24"/>
          <w:szCs w:val="24"/>
        </w:rPr>
        <w:t>itu</w:t>
      </w:r>
      <w:proofErr w:type="spellEnd"/>
      <w:r w:rsidR="004F3B84">
        <w:rPr>
          <w:rFonts w:asciiTheme="majorBidi" w:hAnsiTheme="majorBidi" w:cstheme="majorBidi"/>
          <w:sz w:val="24"/>
          <w:szCs w:val="24"/>
        </w:rPr>
        <w:t xml:space="preserve"> </w:t>
      </w:r>
      <w:proofErr w:type="spellStart"/>
      <w:r w:rsidR="004F3B84">
        <w:rPr>
          <w:rFonts w:asciiTheme="majorBidi" w:hAnsiTheme="majorBidi" w:cstheme="majorBidi"/>
          <w:sz w:val="24"/>
          <w:szCs w:val="24"/>
        </w:rPr>
        <w:t>laki-laki</w:t>
      </w:r>
      <w:proofErr w:type="spellEnd"/>
      <w:r w:rsidR="004F3B84">
        <w:rPr>
          <w:rFonts w:asciiTheme="majorBidi" w:hAnsiTheme="majorBidi" w:cstheme="majorBidi"/>
          <w:sz w:val="24"/>
          <w:szCs w:val="24"/>
        </w:rPr>
        <w:t xml:space="preserve"> dan </w:t>
      </w:r>
      <w:proofErr w:type="spellStart"/>
      <w:r w:rsidR="004F3B84">
        <w:rPr>
          <w:rFonts w:asciiTheme="majorBidi" w:hAnsiTheme="majorBidi" w:cstheme="majorBidi"/>
          <w:sz w:val="24"/>
          <w:szCs w:val="24"/>
        </w:rPr>
        <w:t>perempuan</w:t>
      </w:r>
      <w:proofErr w:type="spellEnd"/>
      <w:r w:rsidR="004F3B84">
        <w:rPr>
          <w:rFonts w:asciiTheme="majorBidi" w:hAnsiTheme="majorBidi" w:cstheme="majorBidi"/>
          <w:sz w:val="24"/>
          <w:szCs w:val="24"/>
        </w:rPr>
        <w:t xml:space="preserve"> </w:t>
      </w:r>
      <w:proofErr w:type="spellStart"/>
      <w:r w:rsidR="004F3B84">
        <w:rPr>
          <w:rFonts w:asciiTheme="majorBidi" w:hAnsiTheme="majorBidi" w:cstheme="majorBidi"/>
          <w:sz w:val="24"/>
          <w:szCs w:val="24"/>
        </w:rPr>
        <w:t>itu</w:t>
      </w:r>
      <w:proofErr w:type="spellEnd"/>
      <w:r w:rsidR="004F3B84">
        <w:rPr>
          <w:rFonts w:asciiTheme="majorBidi" w:hAnsiTheme="majorBidi" w:cstheme="majorBidi"/>
          <w:sz w:val="24"/>
          <w:szCs w:val="24"/>
        </w:rPr>
        <w:t xml:space="preserve"> </w:t>
      </w:r>
      <w:proofErr w:type="spellStart"/>
      <w:r w:rsidR="004F3B84">
        <w:rPr>
          <w:rFonts w:asciiTheme="majorBidi" w:hAnsiTheme="majorBidi" w:cstheme="majorBidi"/>
          <w:sz w:val="24"/>
          <w:szCs w:val="24"/>
        </w:rPr>
        <w:t>sama</w:t>
      </w:r>
      <w:proofErr w:type="spellEnd"/>
      <w:r w:rsidR="004F3B84">
        <w:rPr>
          <w:rFonts w:asciiTheme="majorBidi" w:hAnsiTheme="majorBidi" w:cstheme="majorBidi"/>
          <w:sz w:val="24"/>
          <w:szCs w:val="24"/>
        </w:rPr>
        <w:t xml:space="preserve"> </w:t>
      </w:r>
      <w:proofErr w:type="spellStart"/>
      <w:r w:rsidR="004F3B84">
        <w:rPr>
          <w:rFonts w:asciiTheme="majorBidi" w:hAnsiTheme="majorBidi" w:cstheme="majorBidi"/>
          <w:sz w:val="24"/>
          <w:szCs w:val="24"/>
        </w:rPr>
        <w:t>derajatnya</w:t>
      </w:r>
      <w:proofErr w:type="spellEnd"/>
      <w:r w:rsidR="004F3B84">
        <w:rPr>
          <w:rFonts w:asciiTheme="majorBidi" w:hAnsiTheme="majorBidi" w:cstheme="majorBidi"/>
          <w:sz w:val="24"/>
          <w:szCs w:val="24"/>
        </w:rPr>
        <w:t xml:space="preserve"> di </w:t>
      </w:r>
      <w:proofErr w:type="spellStart"/>
      <w:r w:rsidR="004F3B84">
        <w:rPr>
          <w:rFonts w:asciiTheme="majorBidi" w:hAnsiTheme="majorBidi" w:cstheme="majorBidi"/>
          <w:sz w:val="24"/>
          <w:szCs w:val="24"/>
        </w:rPr>
        <w:t>hadapan</w:t>
      </w:r>
      <w:proofErr w:type="spellEnd"/>
      <w:r w:rsidR="004F3B84">
        <w:rPr>
          <w:rFonts w:asciiTheme="majorBidi" w:hAnsiTheme="majorBidi" w:cstheme="majorBidi"/>
          <w:sz w:val="24"/>
          <w:szCs w:val="24"/>
        </w:rPr>
        <w:t xml:space="preserve"> Allah </w:t>
      </w:r>
      <w:proofErr w:type="spellStart"/>
      <w:r w:rsidR="004F3B84">
        <w:rPr>
          <w:rFonts w:asciiTheme="majorBidi" w:hAnsiTheme="majorBidi" w:cstheme="majorBidi"/>
          <w:sz w:val="24"/>
          <w:szCs w:val="24"/>
        </w:rPr>
        <w:t>Swt</w:t>
      </w:r>
      <w:proofErr w:type="spellEnd"/>
      <w:r w:rsidR="004F3B84">
        <w:rPr>
          <w:rFonts w:asciiTheme="majorBidi" w:hAnsiTheme="majorBidi" w:cstheme="majorBidi"/>
          <w:sz w:val="24"/>
          <w:szCs w:val="24"/>
        </w:rPr>
        <w:t xml:space="preserve">, </w:t>
      </w:r>
      <w:proofErr w:type="spellStart"/>
      <w:r w:rsidR="004F3B84">
        <w:rPr>
          <w:rFonts w:asciiTheme="majorBidi" w:hAnsiTheme="majorBidi" w:cstheme="majorBidi"/>
          <w:sz w:val="24"/>
          <w:szCs w:val="24"/>
        </w:rPr>
        <w:t>kecuali</w:t>
      </w:r>
      <w:proofErr w:type="spellEnd"/>
      <w:r w:rsidR="004F3B84">
        <w:rPr>
          <w:rFonts w:asciiTheme="majorBidi" w:hAnsiTheme="majorBidi" w:cstheme="majorBidi"/>
          <w:sz w:val="24"/>
          <w:szCs w:val="24"/>
        </w:rPr>
        <w:t xml:space="preserve"> yang mem</w:t>
      </w:r>
      <w:r w:rsidR="00437AF9">
        <w:rPr>
          <w:rFonts w:asciiTheme="majorBidi" w:hAnsiTheme="majorBidi" w:cstheme="majorBidi"/>
          <w:sz w:val="24"/>
          <w:szCs w:val="24"/>
        </w:rPr>
        <w:t>-</w:t>
      </w:r>
      <w:r w:rsidR="004F3B84">
        <w:rPr>
          <w:rFonts w:asciiTheme="majorBidi" w:hAnsiTheme="majorBidi" w:cstheme="majorBidi"/>
          <w:sz w:val="24"/>
          <w:szCs w:val="24"/>
        </w:rPr>
        <w:t xml:space="preserve"> </w:t>
      </w:r>
      <w:proofErr w:type="spellStart"/>
      <w:r w:rsidR="004F3B84">
        <w:rPr>
          <w:rFonts w:asciiTheme="majorBidi" w:hAnsiTheme="majorBidi" w:cstheme="majorBidi"/>
          <w:sz w:val="24"/>
          <w:szCs w:val="24"/>
        </w:rPr>
        <w:t>bedakan</w:t>
      </w:r>
      <w:proofErr w:type="spellEnd"/>
      <w:r w:rsidR="004F3B84">
        <w:rPr>
          <w:rFonts w:asciiTheme="majorBidi" w:hAnsiTheme="majorBidi" w:cstheme="majorBidi"/>
          <w:sz w:val="24"/>
          <w:szCs w:val="24"/>
        </w:rPr>
        <w:t xml:space="preserve"> </w:t>
      </w:r>
      <w:proofErr w:type="spellStart"/>
      <w:r w:rsidR="004F3B84">
        <w:rPr>
          <w:rFonts w:asciiTheme="majorBidi" w:hAnsiTheme="majorBidi" w:cstheme="majorBidi"/>
          <w:sz w:val="24"/>
          <w:szCs w:val="24"/>
        </w:rPr>
        <w:t>adalah</w:t>
      </w:r>
      <w:proofErr w:type="spellEnd"/>
      <w:r w:rsidR="004F3B84">
        <w:rPr>
          <w:rFonts w:asciiTheme="majorBidi" w:hAnsiTheme="majorBidi" w:cstheme="majorBidi"/>
          <w:sz w:val="24"/>
          <w:szCs w:val="24"/>
        </w:rPr>
        <w:t xml:space="preserve"> </w:t>
      </w:r>
      <w:proofErr w:type="spellStart"/>
      <w:r w:rsidR="004F3B84">
        <w:rPr>
          <w:rFonts w:asciiTheme="majorBidi" w:hAnsiTheme="majorBidi" w:cstheme="majorBidi"/>
          <w:sz w:val="24"/>
          <w:szCs w:val="24"/>
        </w:rPr>
        <w:t>takwanya</w:t>
      </w:r>
      <w:proofErr w:type="spellEnd"/>
      <w:r w:rsidR="004F3B84">
        <w:rPr>
          <w:rFonts w:asciiTheme="majorBidi" w:hAnsiTheme="majorBidi" w:cstheme="majorBidi"/>
          <w:sz w:val="24"/>
          <w:szCs w:val="24"/>
        </w:rPr>
        <w:t xml:space="preserve"> (Iman dan </w:t>
      </w:r>
      <w:proofErr w:type="spellStart"/>
      <w:r w:rsidR="004F3B84">
        <w:rPr>
          <w:rFonts w:asciiTheme="majorBidi" w:hAnsiTheme="majorBidi" w:cstheme="majorBidi"/>
          <w:sz w:val="24"/>
          <w:szCs w:val="24"/>
        </w:rPr>
        <w:t>amal</w:t>
      </w:r>
      <w:proofErr w:type="spellEnd"/>
      <w:r w:rsidR="004F3B84">
        <w:rPr>
          <w:rFonts w:asciiTheme="majorBidi" w:hAnsiTheme="majorBidi" w:cstheme="majorBidi"/>
          <w:sz w:val="24"/>
          <w:szCs w:val="24"/>
        </w:rPr>
        <w:t xml:space="preserve"> </w:t>
      </w:r>
      <w:proofErr w:type="spellStart"/>
      <w:r w:rsidR="004F3B84">
        <w:rPr>
          <w:rFonts w:asciiTheme="majorBidi" w:hAnsiTheme="majorBidi" w:cstheme="majorBidi"/>
          <w:sz w:val="24"/>
          <w:szCs w:val="24"/>
        </w:rPr>
        <w:t>kebaikannya</w:t>
      </w:r>
      <w:proofErr w:type="spellEnd"/>
      <w:r w:rsidR="004F3B84">
        <w:rPr>
          <w:rFonts w:asciiTheme="majorBidi" w:hAnsiTheme="majorBidi" w:cstheme="majorBidi"/>
          <w:sz w:val="24"/>
          <w:szCs w:val="24"/>
        </w:rPr>
        <w:t>)?</w:t>
      </w:r>
    </w:p>
    <w:p w14:paraId="261FA48A" w14:textId="14FA24B2" w:rsidR="0088518D" w:rsidRDefault="0088518D" w:rsidP="004F3B84">
      <w:pPr>
        <w:pStyle w:val="Heading1"/>
        <w:spacing w:line="240" w:lineRule="auto"/>
      </w:pPr>
    </w:p>
    <w:p w14:paraId="5B5E6AC6" w14:textId="50330AEA" w:rsidR="0088518D" w:rsidRDefault="0088518D" w:rsidP="004F3B84">
      <w:pPr>
        <w:spacing w:line="240" w:lineRule="auto"/>
      </w:pPr>
    </w:p>
    <w:p w14:paraId="51369CCE" w14:textId="372A76F5" w:rsidR="0088518D" w:rsidRDefault="0088518D" w:rsidP="0088518D"/>
    <w:p w14:paraId="732272F6" w14:textId="0BA13F08" w:rsidR="0088518D" w:rsidRDefault="0088518D" w:rsidP="0088518D"/>
    <w:p w14:paraId="43FBCC87" w14:textId="2DE240D8" w:rsidR="0088518D" w:rsidRDefault="0088518D" w:rsidP="0088518D"/>
    <w:p w14:paraId="5BDE643A" w14:textId="7DB7E307" w:rsidR="0088518D" w:rsidRDefault="0088518D" w:rsidP="0088518D"/>
    <w:p w14:paraId="128D7B35" w14:textId="58BC56E0" w:rsidR="0088518D" w:rsidRDefault="0088518D" w:rsidP="0088518D"/>
    <w:p w14:paraId="4C5DB92C" w14:textId="4295B91B" w:rsidR="0088518D" w:rsidRDefault="0088518D" w:rsidP="0088518D"/>
    <w:p w14:paraId="04EB1EC6" w14:textId="4B083CDD" w:rsidR="0088518D" w:rsidRDefault="0088518D" w:rsidP="0088518D"/>
    <w:p w14:paraId="1613C733" w14:textId="0FCDABFF" w:rsidR="0088518D" w:rsidRDefault="0088518D" w:rsidP="0088518D"/>
    <w:p w14:paraId="604C1F84" w14:textId="6361E889" w:rsidR="0088518D" w:rsidRDefault="0088518D" w:rsidP="0088518D"/>
    <w:p w14:paraId="3E22CAF4" w14:textId="57D0BDCB" w:rsidR="0088518D" w:rsidRDefault="0088518D" w:rsidP="0088518D"/>
    <w:p w14:paraId="7E0DF5B3" w14:textId="7897D5E0" w:rsidR="0088518D" w:rsidRDefault="0088518D" w:rsidP="0088518D"/>
    <w:p w14:paraId="73F4EA55" w14:textId="15CEB7BE" w:rsidR="0088518D" w:rsidRDefault="0088518D" w:rsidP="0088518D"/>
    <w:p w14:paraId="366BA70D" w14:textId="5AF46BF2" w:rsidR="0088518D" w:rsidRDefault="0088518D" w:rsidP="0088518D"/>
    <w:p w14:paraId="6DDE1507" w14:textId="5E4EC592" w:rsidR="0088518D" w:rsidRDefault="0088518D" w:rsidP="0088518D"/>
    <w:p w14:paraId="0EFE56E5" w14:textId="0C4B0219" w:rsidR="00E40AAE" w:rsidRDefault="00E40AAE" w:rsidP="0088518D"/>
    <w:p w14:paraId="349C2D29" w14:textId="667D3A96" w:rsidR="00392802" w:rsidRDefault="00392802" w:rsidP="0088518D"/>
    <w:p w14:paraId="6D3D6B46" w14:textId="68495403" w:rsidR="00392802" w:rsidRDefault="00392802" w:rsidP="0088518D"/>
    <w:p w14:paraId="6028F365" w14:textId="77777777" w:rsidR="00392802" w:rsidRDefault="00392802" w:rsidP="0088518D"/>
    <w:p w14:paraId="3E0A05F2" w14:textId="77777777" w:rsidR="00974CAA" w:rsidRDefault="00974CAA" w:rsidP="00974CAA">
      <w:pPr>
        <w:pStyle w:val="Heading1"/>
        <w:jc w:val="left"/>
      </w:pPr>
    </w:p>
    <w:p w14:paraId="42BF106B" w14:textId="266CFBF1" w:rsidR="009D6C5E" w:rsidRPr="00F53B1E" w:rsidRDefault="009D6C5E" w:rsidP="00974CAA">
      <w:pPr>
        <w:pStyle w:val="Heading1"/>
      </w:pPr>
      <w:r w:rsidRPr="00F53B1E">
        <w:t>BAB X AKIDAH YANG BENAR DALAM ISLAM</w:t>
      </w:r>
    </w:p>
    <w:p w14:paraId="335ABA54" w14:textId="77777777" w:rsidR="009D6C5E" w:rsidRPr="00F53B1E" w:rsidRDefault="009D6C5E" w:rsidP="00396FFE">
      <w:pPr>
        <w:spacing w:after="0" w:line="480" w:lineRule="auto"/>
        <w:contextualSpacing/>
        <w:jc w:val="center"/>
        <w:rPr>
          <w:rFonts w:asciiTheme="majorBidi" w:hAnsiTheme="majorBidi" w:cstheme="majorBidi"/>
          <w:sz w:val="24"/>
          <w:szCs w:val="24"/>
        </w:rPr>
      </w:pPr>
    </w:p>
    <w:p w14:paraId="21BAFD18" w14:textId="0FF5CB7B" w:rsidR="001768FA" w:rsidRPr="00F53B1E" w:rsidRDefault="001768FA" w:rsidP="00344E0A">
      <w:pPr>
        <w:pStyle w:val="Bab10"/>
        <w:rPr>
          <w:rFonts w:eastAsia="Times New Roman"/>
        </w:rPr>
      </w:pPr>
      <w:proofErr w:type="spellStart"/>
      <w:r w:rsidRPr="00F53B1E">
        <w:t>Akidah</w:t>
      </w:r>
      <w:proofErr w:type="spellEnd"/>
    </w:p>
    <w:p w14:paraId="17C08A00" w14:textId="5AB7657A" w:rsidR="00A06F60" w:rsidRDefault="00A06F60" w:rsidP="00344E0A">
      <w:pPr>
        <w:spacing w:after="0" w:line="480" w:lineRule="auto"/>
        <w:ind w:left="426" w:firstLine="425"/>
        <w:contextualSpacing/>
        <w:jc w:val="both"/>
        <w:rPr>
          <w:rFonts w:asciiTheme="majorBidi" w:eastAsiaTheme="minorEastAsia" w:hAnsiTheme="majorBidi" w:cstheme="majorBidi"/>
          <w:kern w:val="24"/>
          <w:sz w:val="24"/>
          <w:szCs w:val="24"/>
        </w:rPr>
      </w:pPr>
      <w:r>
        <w:rPr>
          <w:rFonts w:asciiTheme="majorBidi" w:eastAsiaTheme="minorEastAsia" w:hAnsiTheme="majorBidi" w:cstheme="majorBidi"/>
          <w:kern w:val="24"/>
          <w:sz w:val="24"/>
          <w:szCs w:val="24"/>
        </w:rPr>
        <w:t xml:space="preserve">1. </w:t>
      </w:r>
      <w:proofErr w:type="spellStart"/>
      <w:r>
        <w:rPr>
          <w:rFonts w:asciiTheme="majorBidi" w:eastAsiaTheme="minorEastAsia" w:hAnsiTheme="majorBidi" w:cstheme="majorBidi"/>
          <w:kern w:val="24"/>
          <w:sz w:val="24"/>
          <w:szCs w:val="24"/>
        </w:rPr>
        <w:t>Pengertian</w:t>
      </w:r>
      <w:proofErr w:type="spellEnd"/>
      <w:r>
        <w:rPr>
          <w:rFonts w:asciiTheme="majorBidi" w:eastAsiaTheme="minorEastAsia" w:hAnsiTheme="majorBidi" w:cstheme="majorBidi"/>
          <w:kern w:val="24"/>
          <w:sz w:val="24"/>
          <w:szCs w:val="24"/>
        </w:rPr>
        <w:t xml:space="preserve"> </w:t>
      </w:r>
      <w:proofErr w:type="spellStart"/>
      <w:r>
        <w:rPr>
          <w:rFonts w:asciiTheme="majorBidi" w:eastAsiaTheme="minorEastAsia" w:hAnsiTheme="majorBidi" w:cstheme="majorBidi"/>
          <w:kern w:val="24"/>
          <w:sz w:val="24"/>
          <w:szCs w:val="24"/>
        </w:rPr>
        <w:t>Akidah</w:t>
      </w:r>
      <w:proofErr w:type="spellEnd"/>
      <w:r>
        <w:rPr>
          <w:rStyle w:val="FootnoteReference"/>
          <w:rFonts w:asciiTheme="majorBidi" w:eastAsiaTheme="minorEastAsia" w:hAnsiTheme="majorBidi" w:cstheme="majorBidi"/>
          <w:kern w:val="24"/>
          <w:sz w:val="24"/>
          <w:szCs w:val="24"/>
        </w:rPr>
        <w:footnoteReference w:id="100"/>
      </w:r>
      <w:r>
        <w:rPr>
          <w:rFonts w:asciiTheme="majorBidi" w:eastAsiaTheme="minorEastAsia" w:hAnsiTheme="majorBidi" w:cstheme="majorBidi"/>
          <w:kern w:val="24"/>
          <w:sz w:val="24"/>
          <w:szCs w:val="24"/>
        </w:rPr>
        <w:t>,</w:t>
      </w:r>
    </w:p>
    <w:p w14:paraId="6A1ED87B" w14:textId="73477781" w:rsidR="00344E0A" w:rsidRDefault="001768FA" w:rsidP="00344E0A">
      <w:pPr>
        <w:spacing w:after="0" w:line="480" w:lineRule="auto"/>
        <w:ind w:left="426" w:firstLine="425"/>
        <w:contextualSpacing/>
        <w:jc w:val="both"/>
        <w:rPr>
          <w:rFonts w:asciiTheme="majorBidi" w:eastAsiaTheme="minorEastAsia" w:hAnsiTheme="majorBidi" w:cstheme="majorBidi"/>
          <w:kern w:val="24"/>
          <w:sz w:val="24"/>
          <w:szCs w:val="24"/>
        </w:rPr>
      </w:pPr>
      <w:proofErr w:type="spellStart"/>
      <w:r w:rsidRPr="00F53B1E">
        <w:rPr>
          <w:rFonts w:asciiTheme="majorBidi" w:eastAsiaTheme="minorEastAsia" w:hAnsiTheme="majorBidi" w:cstheme="majorBidi"/>
          <w:kern w:val="24"/>
          <w:sz w:val="24"/>
          <w:szCs w:val="24"/>
        </w:rPr>
        <w:t>Pengertian</w:t>
      </w:r>
      <w:proofErr w:type="spellEnd"/>
      <w:r w:rsidRPr="00F53B1E">
        <w:rPr>
          <w:rFonts w:asciiTheme="majorBidi" w:eastAsiaTheme="minorEastAsia" w:hAnsiTheme="majorBidi" w:cstheme="majorBidi"/>
          <w:kern w:val="24"/>
          <w:sz w:val="24"/>
          <w:szCs w:val="24"/>
        </w:rPr>
        <w:t xml:space="preserve"> Aqidah </w:t>
      </w:r>
      <w:proofErr w:type="spellStart"/>
      <w:r w:rsidRPr="00F53B1E">
        <w:rPr>
          <w:rFonts w:asciiTheme="majorBidi" w:eastAsiaTheme="minorEastAsia" w:hAnsiTheme="majorBidi" w:cstheme="majorBidi"/>
          <w:kern w:val="24"/>
          <w:sz w:val="24"/>
          <w:szCs w:val="24"/>
        </w:rPr>
        <w:t>berakar</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dari</w:t>
      </w:r>
      <w:proofErr w:type="spellEnd"/>
      <w:r w:rsidRPr="00F53B1E">
        <w:rPr>
          <w:rFonts w:asciiTheme="majorBidi" w:eastAsiaTheme="minorEastAsia" w:hAnsiTheme="majorBidi" w:cstheme="majorBidi"/>
          <w:kern w:val="24"/>
          <w:sz w:val="24"/>
          <w:szCs w:val="24"/>
        </w:rPr>
        <w:t xml:space="preserve"> kata </w:t>
      </w:r>
      <w:proofErr w:type="spellStart"/>
      <w:r w:rsidRPr="00F53B1E">
        <w:rPr>
          <w:rFonts w:asciiTheme="majorBidi" w:eastAsiaTheme="minorEastAsia" w:hAnsiTheme="majorBidi" w:cstheme="majorBidi"/>
          <w:kern w:val="24"/>
          <w:sz w:val="24"/>
          <w:szCs w:val="24"/>
        </w:rPr>
        <w:t>Aqada-Ya'qidu-Aqdatan</w:t>
      </w:r>
      <w:proofErr w:type="spellEnd"/>
      <w:r w:rsidRPr="00F53B1E">
        <w:rPr>
          <w:rFonts w:asciiTheme="majorBidi" w:eastAsiaTheme="minorEastAsia" w:hAnsiTheme="majorBidi" w:cstheme="majorBidi"/>
          <w:kern w:val="24"/>
          <w:sz w:val="24"/>
          <w:szCs w:val="24"/>
        </w:rPr>
        <w:t xml:space="preserve"> yang </w:t>
      </w:r>
      <w:proofErr w:type="spellStart"/>
      <w:r w:rsidRPr="00F53B1E">
        <w:rPr>
          <w:rFonts w:asciiTheme="majorBidi" w:eastAsiaTheme="minorEastAsia" w:hAnsiTheme="majorBidi" w:cstheme="majorBidi"/>
          <w:kern w:val="24"/>
          <w:sz w:val="24"/>
          <w:szCs w:val="24"/>
        </w:rPr>
        <w:t>berarti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tali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pengikat</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sesuatu</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dengan</w:t>
      </w:r>
      <w:proofErr w:type="spellEnd"/>
      <w:r w:rsidRPr="00F53B1E">
        <w:rPr>
          <w:rFonts w:asciiTheme="majorBidi" w:eastAsiaTheme="minorEastAsia" w:hAnsiTheme="majorBidi" w:cstheme="majorBidi"/>
          <w:kern w:val="24"/>
          <w:sz w:val="24"/>
          <w:szCs w:val="24"/>
        </w:rPr>
        <w:t xml:space="preserve"> yang lain, </w:t>
      </w:r>
      <w:proofErr w:type="spellStart"/>
      <w:r w:rsidRPr="00F53B1E">
        <w:rPr>
          <w:rFonts w:asciiTheme="majorBidi" w:eastAsiaTheme="minorEastAsia" w:hAnsiTheme="majorBidi" w:cstheme="majorBidi"/>
          <w:kern w:val="24"/>
          <w:sz w:val="24"/>
          <w:szCs w:val="24"/>
        </w:rPr>
        <w:t>sehingga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menjadi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satu</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kesatuan</w:t>
      </w:r>
      <w:proofErr w:type="spellEnd"/>
      <w:r w:rsidRPr="00F53B1E">
        <w:rPr>
          <w:rFonts w:asciiTheme="majorBidi" w:eastAsiaTheme="minorEastAsia" w:hAnsiTheme="majorBidi" w:cstheme="majorBidi"/>
          <w:kern w:val="24"/>
          <w:sz w:val="24"/>
          <w:szCs w:val="24"/>
        </w:rPr>
        <w:t xml:space="preserve"> yang </w:t>
      </w:r>
      <w:proofErr w:type="spellStart"/>
      <w:r w:rsidRPr="00F53B1E">
        <w:rPr>
          <w:rFonts w:asciiTheme="majorBidi" w:eastAsiaTheme="minorEastAsia" w:hAnsiTheme="majorBidi" w:cstheme="majorBidi"/>
          <w:kern w:val="24"/>
          <w:sz w:val="24"/>
          <w:szCs w:val="24"/>
        </w:rPr>
        <w:t>tidak</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dapat</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dipisahkan</w:t>
      </w:r>
      <w:proofErr w:type="spellEnd"/>
      <w:r w:rsidRPr="00F53B1E">
        <w:rPr>
          <w:rFonts w:asciiTheme="majorBidi" w:eastAsiaTheme="minorEastAsia" w:hAnsiTheme="majorBidi" w:cstheme="majorBidi"/>
          <w:kern w:val="24"/>
          <w:sz w:val="24"/>
          <w:szCs w:val="24"/>
        </w:rPr>
        <w:t xml:space="preserve">. Jika </w:t>
      </w:r>
      <w:proofErr w:type="spellStart"/>
      <w:r w:rsidRPr="00F53B1E">
        <w:rPr>
          <w:rFonts w:asciiTheme="majorBidi" w:eastAsiaTheme="minorEastAsia" w:hAnsiTheme="majorBidi" w:cstheme="majorBidi"/>
          <w:kern w:val="24"/>
          <w:sz w:val="24"/>
          <w:szCs w:val="24"/>
        </w:rPr>
        <w:t>masih</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dapat</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dipisahkan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berarti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belum</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ada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pengikat</w:t>
      </w:r>
      <w:proofErr w:type="spellEnd"/>
      <w:r w:rsidRPr="00F53B1E">
        <w:rPr>
          <w:rFonts w:asciiTheme="majorBidi" w:eastAsiaTheme="minorEastAsia" w:hAnsiTheme="majorBidi" w:cstheme="majorBidi"/>
          <w:kern w:val="24"/>
          <w:sz w:val="24"/>
          <w:szCs w:val="24"/>
        </w:rPr>
        <w:t xml:space="preserve"> dan </w:t>
      </w:r>
      <w:proofErr w:type="spellStart"/>
      <w:r w:rsidRPr="00F53B1E">
        <w:rPr>
          <w:rFonts w:asciiTheme="majorBidi" w:eastAsiaTheme="minorEastAsia" w:hAnsiTheme="majorBidi" w:cstheme="majorBidi"/>
          <w:kern w:val="24"/>
          <w:sz w:val="24"/>
          <w:szCs w:val="24"/>
        </w:rPr>
        <w:t>sekaligus</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berarti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belum</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ada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akidahnya</w:t>
      </w:r>
      <w:proofErr w:type="spellEnd"/>
      <w:r w:rsidRPr="00F53B1E">
        <w:rPr>
          <w:rFonts w:asciiTheme="majorBidi" w:eastAsiaTheme="minorEastAsia" w:hAnsiTheme="majorBidi" w:cstheme="majorBidi"/>
          <w:kern w:val="24"/>
          <w:sz w:val="24"/>
          <w:szCs w:val="24"/>
        </w:rPr>
        <w:t xml:space="preserve">. Dalam </w:t>
      </w:r>
      <w:proofErr w:type="spellStart"/>
      <w:r w:rsidRPr="00F53B1E">
        <w:rPr>
          <w:rFonts w:asciiTheme="majorBidi" w:eastAsiaTheme="minorEastAsia" w:hAnsiTheme="majorBidi" w:cstheme="majorBidi"/>
          <w:kern w:val="24"/>
          <w:sz w:val="24"/>
          <w:szCs w:val="24"/>
        </w:rPr>
        <w:t>pembahasan</w:t>
      </w:r>
      <w:proofErr w:type="spellEnd"/>
      <w:r w:rsidRPr="00F53B1E">
        <w:rPr>
          <w:rFonts w:asciiTheme="majorBidi" w:eastAsiaTheme="minorEastAsia" w:hAnsiTheme="majorBidi" w:cstheme="majorBidi"/>
          <w:kern w:val="24"/>
          <w:sz w:val="24"/>
          <w:szCs w:val="24"/>
        </w:rPr>
        <w:t xml:space="preserve"> yang </w:t>
      </w:r>
      <w:proofErr w:type="spellStart"/>
      <w:r w:rsidRPr="00F53B1E">
        <w:rPr>
          <w:rFonts w:asciiTheme="majorBidi" w:eastAsiaTheme="minorEastAsia" w:hAnsiTheme="majorBidi" w:cstheme="majorBidi"/>
          <w:kern w:val="24"/>
          <w:sz w:val="24"/>
          <w:szCs w:val="24"/>
        </w:rPr>
        <w:t>masyhur</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aqidah</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diartikan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sebagai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iman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kepercayaan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atau</w:t>
      </w:r>
      <w:proofErr w:type="spellEnd"/>
      <w:r w:rsidR="00344E0A">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keyakinan</w:t>
      </w:r>
      <w:proofErr w:type="spellEnd"/>
      <w:r w:rsidRPr="00F53B1E">
        <w:rPr>
          <w:rFonts w:asciiTheme="majorBidi" w:eastAsiaTheme="minorEastAsia" w:hAnsiTheme="majorBidi" w:cstheme="majorBidi"/>
          <w:kern w:val="24"/>
          <w:sz w:val="24"/>
          <w:szCs w:val="24"/>
        </w:rPr>
        <w:t>.</w:t>
      </w:r>
    </w:p>
    <w:p w14:paraId="6D2E15D3" w14:textId="5C7B6838" w:rsidR="001768FA" w:rsidRPr="00F53B1E" w:rsidRDefault="001768FA" w:rsidP="00344E0A">
      <w:pPr>
        <w:spacing w:after="0" w:line="480" w:lineRule="auto"/>
        <w:ind w:left="426" w:firstLine="425"/>
        <w:contextualSpacing/>
        <w:jc w:val="both"/>
        <w:rPr>
          <w:rFonts w:asciiTheme="majorBidi" w:hAnsiTheme="majorBidi" w:cstheme="majorBidi"/>
          <w:sz w:val="24"/>
          <w:szCs w:val="24"/>
        </w:rPr>
      </w:pPr>
      <w:r w:rsidRPr="00F53B1E">
        <w:rPr>
          <w:rFonts w:asciiTheme="majorBidi" w:eastAsiaTheme="minorEastAsia" w:hAnsiTheme="majorBidi" w:cstheme="majorBidi"/>
          <w:kern w:val="24"/>
          <w:sz w:val="24"/>
          <w:szCs w:val="24"/>
        </w:rPr>
        <w:t xml:space="preserve">M </w:t>
      </w:r>
      <w:proofErr w:type="spellStart"/>
      <w:r w:rsidRPr="00F53B1E">
        <w:rPr>
          <w:rFonts w:asciiTheme="majorBidi" w:eastAsiaTheme="minorEastAsia" w:hAnsiTheme="majorBidi" w:cstheme="majorBidi"/>
          <w:kern w:val="24"/>
          <w:sz w:val="24"/>
          <w:szCs w:val="24"/>
        </w:rPr>
        <w:t>Syaltut</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menyampaikan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bahwa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aqidah</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adalah</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pondasi</w:t>
      </w:r>
      <w:proofErr w:type="spellEnd"/>
      <w:r w:rsidRPr="00F53B1E">
        <w:rPr>
          <w:rFonts w:asciiTheme="majorBidi" w:eastAsiaTheme="minorEastAsia" w:hAnsiTheme="majorBidi" w:cstheme="majorBidi"/>
          <w:kern w:val="24"/>
          <w:sz w:val="24"/>
          <w:szCs w:val="24"/>
        </w:rPr>
        <w:t xml:space="preserve"> yang di </w:t>
      </w:r>
      <w:proofErr w:type="spellStart"/>
      <w:r w:rsidRPr="00F53B1E">
        <w:rPr>
          <w:rFonts w:asciiTheme="majorBidi" w:eastAsiaTheme="minorEastAsia" w:hAnsiTheme="majorBidi" w:cstheme="majorBidi"/>
          <w:kern w:val="24"/>
          <w:sz w:val="24"/>
          <w:szCs w:val="24"/>
        </w:rPr>
        <w:t>atasnya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dibangun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hukum</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syariat</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Syariat</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merupakan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perwujudan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dari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aqidah</w:t>
      </w:r>
      <w:proofErr w:type="spellEnd"/>
      <w:r w:rsidRPr="00F53B1E">
        <w:rPr>
          <w:rFonts w:asciiTheme="majorBidi" w:eastAsiaTheme="minorEastAsia" w:hAnsiTheme="majorBidi" w:cstheme="majorBidi"/>
          <w:kern w:val="24"/>
          <w:sz w:val="24"/>
          <w:szCs w:val="24"/>
        </w:rPr>
        <w:t xml:space="preserve">.  Oleh </w:t>
      </w:r>
      <w:proofErr w:type="spellStart"/>
      <w:r w:rsidRPr="00F53B1E">
        <w:rPr>
          <w:rFonts w:asciiTheme="majorBidi" w:eastAsiaTheme="minorEastAsia" w:hAnsiTheme="majorBidi" w:cstheme="majorBidi"/>
          <w:kern w:val="24"/>
          <w:sz w:val="24"/>
          <w:szCs w:val="24"/>
        </w:rPr>
        <w:t>karena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itu</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hukum</w:t>
      </w:r>
      <w:proofErr w:type="spellEnd"/>
      <w:r w:rsidRPr="00F53B1E">
        <w:rPr>
          <w:rFonts w:asciiTheme="majorBidi" w:eastAsiaTheme="minorEastAsia" w:hAnsiTheme="majorBidi" w:cstheme="majorBidi"/>
          <w:kern w:val="24"/>
          <w:sz w:val="24"/>
          <w:szCs w:val="24"/>
        </w:rPr>
        <w:t xml:space="preserve"> yang </w:t>
      </w:r>
      <w:proofErr w:type="spellStart"/>
      <w:r w:rsidRPr="00F53B1E">
        <w:rPr>
          <w:rFonts w:asciiTheme="majorBidi" w:eastAsiaTheme="minorEastAsia" w:hAnsiTheme="majorBidi" w:cstheme="majorBidi"/>
          <w:kern w:val="24"/>
          <w:sz w:val="24"/>
          <w:szCs w:val="24"/>
        </w:rPr>
        <w:t>kuat</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adalah</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hukum</w:t>
      </w:r>
      <w:proofErr w:type="spellEnd"/>
      <w:r w:rsidRPr="00F53B1E">
        <w:rPr>
          <w:rFonts w:asciiTheme="majorBidi" w:eastAsiaTheme="minorEastAsia" w:hAnsiTheme="majorBidi" w:cstheme="majorBidi"/>
          <w:kern w:val="24"/>
          <w:sz w:val="24"/>
          <w:szCs w:val="24"/>
        </w:rPr>
        <w:t xml:space="preserve"> yang </w:t>
      </w:r>
      <w:proofErr w:type="spellStart"/>
      <w:r w:rsidRPr="00F53B1E">
        <w:rPr>
          <w:rFonts w:asciiTheme="majorBidi" w:eastAsiaTheme="minorEastAsia" w:hAnsiTheme="majorBidi" w:cstheme="majorBidi"/>
          <w:kern w:val="24"/>
          <w:sz w:val="24"/>
          <w:szCs w:val="24"/>
        </w:rPr>
        <w:t>lahir</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dari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aqidah</w:t>
      </w:r>
      <w:proofErr w:type="spellEnd"/>
      <w:r w:rsidRPr="00F53B1E">
        <w:rPr>
          <w:rFonts w:asciiTheme="majorBidi" w:eastAsiaTheme="minorEastAsia" w:hAnsiTheme="majorBidi" w:cstheme="majorBidi"/>
          <w:kern w:val="24"/>
          <w:sz w:val="24"/>
          <w:szCs w:val="24"/>
        </w:rPr>
        <w:t xml:space="preserve"> yang </w:t>
      </w:r>
      <w:proofErr w:type="spellStart"/>
      <w:r w:rsidRPr="00F53B1E">
        <w:rPr>
          <w:rFonts w:asciiTheme="majorBidi" w:eastAsiaTheme="minorEastAsia" w:hAnsiTheme="majorBidi" w:cstheme="majorBidi"/>
          <w:kern w:val="24"/>
          <w:sz w:val="24"/>
          <w:szCs w:val="24"/>
        </w:rPr>
        <w:t>kuat</w:t>
      </w:r>
      <w:proofErr w:type="spellEnd"/>
      <w:r w:rsidRPr="00F53B1E">
        <w:rPr>
          <w:rFonts w:asciiTheme="majorBidi" w:eastAsiaTheme="minorEastAsia" w:hAnsiTheme="majorBidi" w:cstheme="majorBidi"/>
          <w:kern w:val="24"/>
          <w:sz w:val="24"/>
          <w:szCs w:val="24"/>
        </w:rPr>
        <w:t xml:space="preserve">. Tidak </w:t>
      </w:r>
      <w:proofErr w:type="spellStart"/>
      <w:r w:rsidRPr="00F53B1E">
        <w:rPr>
          <w:rFonts w:asciiTheme="majorBidi" w:eastAsiaTheme="minorEastAsia" w:hAnsiTheme="majorBidi" w:cstheme="majorBidi"/>
          <w:kern w:val="24"/>
          <w:sz w:val="24"/>
          <w:szCs w:val="24"/>
        </w:rPr>
        <w:t>ada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aqidah</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tanpa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syariat</w:t>
      </w:r>
      <w:proofErr w:type="spellEnd"/>
      <w:r w:rsidRPr="00F53B1E">
        <w:rPr>
          <w:rFonts w:asciiTheme="majorBidi" w:eastAsiaTheme="minorEastAsia" w:hAnsiTheme="majorBidi" w:cstheme="majorBidi"/>
          <w:kern w:val="24"/>
          <w:sz w:val="24"/>
          <w:szCs w:val="24"/>
        </w:rPr>
        <w:t xml:space="preserve"> dan </w:t>
      </w:r>
      <w:proofErr w:type="spellStart"/>
      <w:r w:rsidRPr="00F53B1E">
        <w:rPr>
          <w:rFonts w:asciiTheme="majorBidi" w:eastAsiaTheme="minorEastAsia" w:hAnsiTheme="majorBidi" w:cstheme="majorBidi"/>
          <w:kern w:val="24"/>
          <w:sz w:val="24"/>
          <w:szCs w:val="24"/>
        </w:rPr>
        <w:t>tidak</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mungkin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syariat</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itu</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lahir</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jika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tidak</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ada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aqidah</w:t>
      </w:r>
      <w:proofErr w:type="spellEnd"/>
      <w:r w:rsidRPr="00F53B1E">
        <w:rPr>
          <w:rFonts w:asciiTheme="majorBidi" w:eastAsiaTheme="minorEastAsia" w:hAnsiTheme="majorBidi" w:cstheme="majorBidi"/>
          <w:kern w:val="24"/>
          <w:sz w:val="24"/>
          <w:szCs w:val="24"/>
        </w:rPr>
        <w:t>.</w:t>
      </w:r>
    </w:p>
    <w:p w14:paraId="5CF822E1" w14:textId="0EA4300F" w:rsidR="00D41966" w:rsidRPr="00F53B1E" w:rsidRDefault="00D41966" w:rsidP="00344E0A">
      <w:pPr>
        <w:pStyle w:val="Bab10"/>
      </w:pPr>
      <w:proofErr w:type="spellStart"/>
      <w:r w:rsidRPr="00F53B1E">
        <w:t>Akidah</w:t>
      </w:r>
      <w:proofErr w:type="spellEnd"/>
      <w:r w:rsidRPr="00F53B1E">
        <w:t xml:space="preserve"> Yang Benar Dalam Islam</w:t>
      </w:r>
    </w:p>
    <w:p w14:paraId="3F6C011A" w14:textId="0339101D" w:rsidR="00D41966" w:rsidRPr="00F53B1E" w:rsidRDefault="00D41966" w:rsidP="00344E0A">
      <w:pPr>
        <w:pStyle w:val="NormalWeb"/>
        <w:spacing w:before="0" w:beforeAutospacing="0" w:after="0" w:afterAutospacing="0" w:line="480" w:lineRule="auto"/>
        <w:ind w:left="426" w:firstLine="425"/>
        <w:contextualSpacing/>
        <w:rPr>
          <w:rFonts w:asciiTheme="majorBidi" w:hAnsiTheme="majorBidi" w:cstheme="majorBidi"/>
        </w:rPr>
      </w:pPr>
      <w:r w:rsidRPr="00F53B1E">
        <w:rPr>
          <w:rFonts w:asciiTheme="majorBidi" w:eastAsiaTheme="minorEastAsia" w:hAnsiTheme="majorBidi" w:cstheme="majorBidi"/>
          <w:kern w:val="24"/>
        </w:rPr>
        <w:t xml:space="preserve">Gambaran </w:t>
      </w:r>
      <w:proofErr w:type="spellStart"/>
      <w:r w:rsidRPr="00F53B1E">
        <w:rPr>
          <w:rFonts w:asciiTheme="majorBidi" w:eastAsiaTheme="minorEastAsia" w:hAnsiTheme="majorBidi" w:cstheme="majorBidi"/>
          <w:kern w:val="24"/>
        </w:rPr>
        <w:t>Akidah</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benar</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terdapat</w:t>
      </w:r>
      <w:proofErr w:type="spellEnd"/>
      <w:r w:rsidRPr="00F53B1E">
        <w:rPr>
          <w:rFonts w:asciiTheme="majorBidi" w:eastAsiaTheme="minorEastAsia" w:hAnsiTheme="majorBidi" w:cstheme="majorBidi"/>
          <w:kern w:val="24"/>
        </w:rPr>
        <w:t xml:space="preserve"> di </w:t>
      </w:r>
      <w:proofErr w:type="spellStart"/>
      <w:r w:rsidRPr="00F53B1E">
        <w:rPr>
          <w:rFonts w:asciiTheme="majorBidi" w:eastAsiaTheme="minorEastAsia" w:hAnsiTheme="majorBidi" w:cstheme="majorBidi"/>
          <w:kern w:val="24"/>
        </w:rPr>
        <w:t>dalam</w:t>
      </w:r>
      <w:proofErr w:type="spellEnd"/>
      <w:r w:rsidRPr="00F53B1E">
        <w:rPr>
          <w:rFonts w:asciiTheme="majorBidi" w:eastAsiaTheme="minorEastAsia" w:hAnsiTheme="majorBidi" w:cstheme="majorBidi"/>
          <w:kern w:val="24"/>
        </w:rPr>
        <w:t xml:space="preserve"> Al-Qur’an </w:t>
      </w:r>
      <w:proofErr w:type="spellStart"/>
      <w:r w:rsidRPr="00F53B1E">
        <w:rPr>
          <w:rFonts w:asciiTheme="majorBidi" w:eastAsiaTheme="minorEastAsia" w:hAnsiTheme="majorBidi" w:cstheme="majorBidi"/>
          <w:kern w:val="24"/>
        </w:rPr>
        <w:t>surat</w:t>
      </w:r>
      <w:proofErr w:type="spellEnd"/>
      <w:r w:rsidRPr="00F53B1E">
        <w:rPr>
          <w:rFonts w:asciiTheme="majorBidi" w:eastAsiaTheme="minorEastAsia" w:hAnsiTheme="majorBidi" w:cstheme="majorBidi"/>
          <w:kern w:val="24"/>
        </w:rPr>
        <w:t xml:space="preserve"> Al-Hujurat:15</w:t>
      </w:r>
    </w:p>
    <w:p w14:paraId="349AE7FC" w14:textId="77777777" w:rsidR="00D41966" w:rsidRPr="00F53B1E" w:rsidRDefault="00D41966" w:rsidP="00F10C76">
      <w:pPr>
        <w:bidi/>
        <w:ind w:left="360"/>
      </w:pPr>
      <w:r w:rsidRPr="00F10C76">
        <w:rPr>
          <w:rFonts w:ascii="Calibri" w:eastAsia="Calibri" w:hAnsi="LPMQ Isep Misbah" w:cs="LPMQ Isep Misbah"/>
          <w:kern w:val="24"/>
          <w:rtl/>
        </w:rPr>
        <w:t xml:space="preserve">اِنَّمَا الْمُؤْمِنُوْنَ الَّذِيْنَ اٰمَنُوْا بِاللّٰهِ وَرَسُوْلِهٖ ثُمَّ لَمْ يَرْتَابُوْا وَجَاهَدُوْا بِاَمْوَالِهِمْ </w:t>
      </w:r>
    </w:p>
    <w:p w14:paraId="766B914D" w14:textId="2D731FE2" w:rsidR="00D41966" w:rsidRPr="00F53B1E" w:rsidRDefault="00D41966" w:rsidP="00F10C76">
      <w:pPr>
        <w:bidi/>
        <w:ind w:left="360"/>
      </w:pPr>
      <w:r w:rsidRPr="00F10C76">
        <w:rPr>
          <w:rFonts w:ascii="Calibri" w:eastAsia="Calibri" w:hAnsi="LPMQ Isep Misbah" w:cs="LPMQ Isep Misbah"/>
          <w:kern w:val="24"/>
          <w:rtl/>
        </w:rPr>
        <w:t>وَاَنْفُسِهِمْ فِيْ سَبِيْلِ اللّٰهِ ۗ اُولٰۤىِٕكَ هُمُ الصّٰدِقُوْنَ</w:t>
      </w:r>
    </w:p>
    <w:p w14:paraId="17B223EC" w14:textId="4E352603" w:rsidR="00D41966" w:rsidRDefault="00D41966" w:rsidP="00C62E98">
      <w:pPr>
        <w:pStyle w:val="NormalWeb"/>
        <w:spacing w:before="0" w:beforeAutospacing="0" w:after="0" w:afterAutospacing="0"/>
        <w:ind w:left="426"/>
        <w:contextualSpacing/>
        <w:jc w:val="both"/>
        <w:rPr>
          <w:rFonts w:asciiTheme="majorBidi" w:eastAsia="Calibri" w:hAnsiTheme="majorBidi" w:cstheme="majorBidi"/>
          <w:i/>
          <w:iCs/>
          <w:kern w:val="24"/>
        </w:rPr>
      </w:pPr>
      <w:proofErr w:type="spellStart"/>
      <w:r w:rsidRPr="00F53B1E">
        <w:rPr>
          <w:rFonts w:asciiTheme="majorBidi" w:eastAsia="Calibri" w:hAnsiTheme="majorBidi" w:cstheme="majorBidi"/>
          <w:i/>
          <w:iCs/>
          <w:kern w:val="24"/>
        </w:rPr>
        <w:t>Sesungguhnya</w:t>
      </w:r>
      <w:proofErr w:type="spellEnd"/>
      <w:r w:rsidRPr="00F53B1E">
        <w:rPr>
          <w:rFonts w:asciiTheme="majorBidi" w:eastAsia="Calibri" w:hAnsiTheme="majorBidi" w:cstheme="majorBidi"/>
          <w:i/>
          <w:iCs/>
          <w:kern w:val="24"/>
        </w:rPr>
        <w:t xml:space="preserve"> orang-orang </w:t>
      </w:r>
      <w:proofErr w:type="spellStart"/>
      <w:r w:rsidRPr="00F53B1E">
        <w:rPr>
          <w:rFonts w:asciiTheme="majorBidi" w:eastAsia="Calibri" w:hAnsiTheme="majorBidi" w:cstheme="majorBidi"/>
          <w:i/>
          <w:iCs/>
          <w:kern w:val="24"/>
        </w:rPr>
        <w:t>mukmin</w:t>
      </w:r>
      <w:proofErr w:type="spellEnd"/>
      <w:r w:rsidRPr="00F53B1E">
        <w:rPr>
          <w:rFonts w:asciiTheme="majorBidi" w:eastAsia="Calibri" w:hAnsiTheme="majorBidi" w:cstheme="majorBidi"/>
          <w:i/>
          <w:iCs/>
          <w:kern w:val="24"/>
        </w:rPr>
        <w:t xml:space="preserve"> yang </w:t>
      </w:r>
      <w:proofErr w:type="spellStart"/>
      <w:r w:rsidRPr="00F53B1E">
        <w:rPr>
          <w:rFonts w:asciiTheme="majorBidi" w:eastAsia="Calibri" w:hAnsiTheme="majorBidi" w:cstheme="majorBidi"/>
          <w:i/>
          <w:iCs/>
          <w:kern w:val="24"/>
        </w:rPr>
        <w:t>sebenarnya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adalah</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mereka</w:t>
      </w:r>
      <w:proofErr w:type="spellEnd"/>
      <w:r w:rsidRPr="00F53B1E">
        <w:rPr>
          <w:rFonts w:asciiTheme="majorBidi" w:eastAsia="Calibri" w:hAnsiTheme="majorBidi" w:cstheme="majorBidi"/>
          <w:i/>
          <w:iCs/>
          <w:kern w:val="24"/>
        </w:rPr>
        <w:t xml:space="preserve"> yang </w:t>
      </w:r>
      <w:proofErr w:type="spellStart"/>
      <w:r w:rsidRPr="00F53B1E">
        <w:rPr>
          <w:rFonts w:asciiTheme="majorBidi" w:eastAsia="Calibri" w:hAnsiTheme="majorBidi" w:cstheme="majorBidi"/>
          <w:i/>
          <w:iCs/>
          <w:kern w:val="24"/>
        </w:rPr>
        <w:t>beriman</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kepada</w:t>
      </w:r>
      <w:proofErr w:type="spellEnd"/>
      <w:r w:rsidRPr="00F53B1E">
        <w:rPr>
          <w:rFonts w:asciiTheme="majorBidi" w:eastAsia="Calibri" w:hAnsiTheme="majorBidi" w:cstheme="majorBidi"/>
          <w:i/>
          <w:iCs/>
          <w:kern w:val="24"/>
        </w:rPr>
        <w:t xml:space="preserve"> Allah dan Rasul-Nya </w:t>
      </w:r>
      <w:proofErr w:type="spellStart"/>
      <w:r w:rsidRPr="00F53B1E">
        <w:rPr>
          <w:rFonts w:asciiTheme="majorBidi" w:eastAsia="Calibri" w:hAnsiTheme="majorBidi" w:cstheme="majorBidi"/>
          <w:i/>
          <w:iCs/>
          <w:kern w:val="24"/>
        </w:rPr>
        <w:t>kemudian</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mereka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tidak</w:t>
      </w:r>
      <w:proofErr w:type="spellEnd"/>
      <w:r w:rsidRPr="00F53B1E">
        <w:rPr>
          <w:rFonts w:asciiTheme="majorBidi" w:eastAsia="Calibri" w:hAnsiTheme="majorBidi" w:cstheme="majorBidi"/>
          <w:i/>
          <w:iCs/>
          <w:kern w:val="24"/>
        </w:rPr>
        <w:t xml:space="preserve"> ragu-ragu dan </w:t>
      </w:r>
      <w:proofErr w:type="spellStart"/>
      <w:r w:rsidRPr="00F53B1E">
        <w:rPr>
          <w:rFonts w:asciiTheme="majorBidi" w:eastAsia="Calibri" w:hAnsiTheme="majorBidi" w:cstheme="majorBidi"/>
          <w:i/>
          <w:iCs/>
          <w:kern w:val="24"/>
        </w:rPr>
        <w:t>mereka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berjihad</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dengan</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harta</w:t>
      </w:r>
      <w:proofErr w:type="spellEnd"/>
      <w:r w:rsidRPr="00F53B1E">
        <w:rPr>
          <w:rFonts w:asciiTheme="majorBidi" w:eastAsia="Calibri" w:hAnsiTheme="majorBidi" w:cstheme="majorBidi"/>
          <w:i/>
          <w:iCs/>
          <w:kern w:val="24"/>
        </w:rPr>
        <w:t xml:space="preserve"> dan </w:t>
      </w:r>
      <w:proofErr w:type="spellStart"/>
      <w:r w:rsidRPr="00F53B1E">
        <w:rPr>
          <w:rFonts w:asciiTheme="majorBidi" w:eastAsia="Calibri" w:hAnsiTheme="majorBidi" w:cstheme="majorBidi"/>
          <w:i/>
          <w:iCs/>
          <w:kern w:val="24"/>
        </w:rPr>
        <w:t>jiwanya</w:t>
      </w:r>
      <w:proofErr w:type="spellEnd"/>
      <w:r w:rsidRPr="00F53B1E">
        <w:rPr>
          <w:rFonts w:asciiTheme="majorBidi" w:eastAsia="Calibri" w:hAnsiTheme="majorBidi" w:cstheme="majorBidi"/>
          <w:i/>
          <w:iCs/>
          <w:kern w:val="24"/>
        </w:rPr>
        <w:t xml:space="preserve"> di </w:t>
      </w:r>
      <w:proofErr w:type="spellStart"/>
      <w:r w:rsidRPr="00F53B1E">
        <w:rPr>
          <w:rFonts w:asciiTheme="majorBidi" w:eastAsia="Calibri" w:hAnsiTheme="majorBidi" w:cstheme="majorBidi"/>
          <w:i/>
          <w:iCs/>
          <w:kern w:val="24"/>
        </w:rPr>
        <w:t>jalan</w:t>
      </w:r>
      <w:proofErr w:type="spellEnd"/>
      <w:r w:rsidRPr="00F53B1E">
        <w:rPr>
          <w:rFonts w:asciiTheme="majorBidi" w:eastAsia="Calibri" w:hAnsiTheme="majorBidi" w:cstheme="majorBidi"/>
          <w:i/>
          <w:iCs/>
          <w:kern w:val="24"/>
        </w:rPr>
        <w:t xml:space="preserve"> Allah. </w:t>
      </w:r>
      <w:proofErr w:type="spellStart"/>
      <w:r w:rsidRPr="00F53B1E">
        <w:rPr>
          <w:rFonts w:asciiTheme="majorBidi" w:eastAsia="Calibri" w:hAnsiTheme="majorBidi" w:cstheme="majorBidi"/>
          <w:i/>
          <w:iCs/>
          <w:kern w:val="24"/>
        </w:rPr>
        <w:t>Mereka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itulah</w:t>
      </w:r>
      <w:proofErr w:type="spellEnd"/>
      <w:r w:rsidRPr="00F53B1E">
        <w:rPr>
          <w:rFonts w:asciiTheme="majorBidi" w:eastAsia="Calibri" w:hAnsiTheme="majorBidi" w:cstheme="majorBidi"/>
          <w:i/>
          <w:iCs/>
          <w:kern w:val="24"/>
        </w:rPr>
        <w:t xml:space="preserve"> orang-orang yang </w:t>
      </w:r>
      <w:proofErr w:type="spellStart"/>
      <w:r w:rsidRPr="00F53B1E">
        <w:rPr>
          <w:rFonts w:asciiTheme="majorBidi" w:eastAsia="Calibri" w:hAnsiTheme="majorBidi" w:cstheme="majorBidi"/>
          <w:i/>
          <w:iCs/>
          <w:kern w:val="24"/>
        </w:rPr>
        <w:t>benar</w:t>
      </w:r>
      <w:proofErr w:type="spellEnd"/>
      <w:r w:rsidRPr="00F53B1E">
        <w:rPr>
          <w:rFonts w:asciiTheme="majorBidi" w:eastAsia="Calibri" w:hAnsiTheme="majorBidi" w:cstheme="majorBidi"/>
          <w:i/>
          <w:iCs/>
          <w:kern w:val="24"/>
        </w:rPr>
        <w:t>.</w:t>
      </w:r>
      <w:r w:rsidR="00BA3CFF">
        <w:rPr>
          <w:rStyle w:val="FootnoteReference"/>
          <w:rFonts w:asciiTheme="majorBidi" w:eastAsia="Calibri" w:hAnsiTheme="majorBidi" w:cstheme="majorBidi"/>
          <w:i/>
          <w:iCs/>
          <w:kern w:val="24"/>
        </w:rPr>
        <w:footnoteReference w:id="101"/>
      </w:r>
    </w:p>
    <w:p w14:paraId="65B8BB5D" w14:textId="77777777" w:rsidR="00C62E98" w:rsidRPr="00F53B1E" w:rsidRDefault="00C62E98" w:rsidP="00C62E98">
      <w:pPr>
        <w:pStyle w:val="NormalWeb"/>
        <w:spacing w:before="0" w:beforeAutospacing="0" w:after="0" w:afterAutospacing="0"/>
        <w:ind w:left="426"/>
        <w:contextualSpacing/>
        <w:jc w:val="both"/>
        <w:rPr>
          <w:rFonts w:asciiTheme="majorBidi" w:hAnsiTheme="majorBidi" w:cstheme="majorBidi"/>
        </w:rPr>
      </w:pPr>
    </w:p>
    <w:p w14:paraId="5C59A6E1" w14:textId="77777777" w:rsidR="00D41966" w:rsidRPr="00F53B1E" w:rsidRDefault="00D41966" w:rsidP="00344E0A">
      <w:pPr>
        <w:pStyle w:val="NormalWeb"/>
        <w:spacing w:before="0" w:beforeAutospacing="0" w:after="0" w:afterAutospacing="0" w:line="480" w:lineRule="auto"/>
        <w:ind w:left="426"/>
        <w:contextualSpacing/>
        <w:rPr>
          <w:rFonts w:asciiTheme="majorBidi" w:hAnsiTheme="majorBidi" w:cstheme="majorBidi"/>
        </w:rPr>
      </w:pPr>
      <w:r w:rsidRPr="00F53B1E">
        <w:rPr>
          <w:rFonts w:asciiTheme="majorBidi" w:eastAsiaTheme="minorEastAsia" w:hAnsiTheme="majorBidi" w:cstheme="majorBidi"/>
          <w:kern w:val="24"/>
        </w:rPr>
        <w:t xml:space="preserve">Dari </w:t>
      </w:r>
      <w:proofErr w:type="spellStart"/>
      <w:r w:rsidRPr="00F53B1E">
        <w:rPr>
          <w:rFonts w:asciiTheme="majorBidi" w:eastAsiaTheme="minorEastAsia" w:hAnsiTheme="majorBidi" w:cstheme="majorBidi"/>
          <w:kern w:val="24"/>
        </w:rPr>
        <w:t>penjelsan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ayat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tersebut</w:t>
      </w:r>
      <w:proofErr w:type="spellEnd"/>
      <w:r w:rsidRPr="00F53B1E">
        <w:rPr>
          <w:rFonts w:asciiTheme="majorBidi" w:eastAsiaTheme="minorEastAsia" w:hAnsiTheme="majorBidi" w:cstheme="majorBidi"/>
          <w:kern w:val="24"/>
        </w:rPr>
        <w:t xml:space="preserve"> di </w:t>
      </w:r>
      <w:proofErr w:type="spellStart"/>
      <w:r w:rsidRPr="00F53B1E">
        <w:rPr>
          <w:rFonts w:asciiTheme="majorBidi" w:eastAsiaTheme="minorEastAsia" w:hAnsiTheme="majorBidi" w:cstheme="majorBidi"/>
          <w:kern w:val="24"/>
        </w:rPr>
        <w:t>atas</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dapat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disimpulkan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bahwa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akidah</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benar</w:t>
      </w:r>
      <w:proofErr w:type="spellEnd"/>
      <w:r w:rsidRPr="00F53B1E">
        <w:rPr>
          <w:rFonts w:asciiTheme="majorBidi" w:eastAsiaTheme="minorEastAsia" w:hAnsiTheme="majorBidi" w:cstheme="majorBidi"/>
          <w:kern w:val="24"/>
        </w:rPr>
        <w:t>:</w:t>
      </w:r>
    </w:p>
    <w:p w14:paraId="7663DBAE" w14:textId="77777777" w:rsidR="00D41966" w:rsidRPr="00F53B1E" w:rsidRDefault="00D41966" w:rsidP="002E1929">
      <w:pPr>
        <w:pStyle w:val="ListParagraph"/>
        <w:numPr>
          <w:ilvl w:val="0"/>
          <w:numId w:val="61"/>
        </w:numPr>
        <w:tabs>
          <w:tab w:val="clear" w:pos="720"/>
        </w:tabs>
        <w:ind w:left="851" w:hanging="425"/>
        <w:rPr>
          <w:rFonts w:asciiTheme="majorBidi" w:hAnsiTheme="majorBidi" w:cstheme="majorBidi"/>
        </w:rPr>
      </w:pPr>
      <w:proofErr w:type="spellStart"/>
      <w:r w:rsidRPr="00F53B1E">
        <w:rPr>
          <w:rFonts w:asciiTheme="majorBidi" w:eastAsiaTheme="minorEastAsia" w:hAnsiTheme="majorBidi" w:cstheme="majorBidi"/>
          <w:kern w:val="24"/>
        </w:rPr>
        <w:t>Beriman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kepada</w:t>
      </w:r>
      <w:proofErr w:type="spellEnd"/>
      <w:r w:rsidRPr="00F53B1E">
        <w:rPr>
          <w:rFonts w:asciiTheme="majorBidi" w:eastAsiaTheme="minorEastAsia" w:hAnsiTheme="majorBidi" w:cstheme="majorBidi"/>
          <w:kern w:val="24"/>
        </w:rPr>
        <w:t xml:space="preserve"> Allah </w:t>
      </w:r>
      <w:proofErr w:type="spellStart"/>
      <w:r w:rsidRPr="00F53B1E">
        <w:rPr>
          <w:rFonts w:asciiTheme="majorBidi" w:eastAsiaTheme="minorEastAsia" w:hAnsiTheme="majorBidi" w:cstheme="majorBidi"/>
          <w:kern w:val="24"/>
        </w:rPr>
        <w:t>Swt</w:t>
      </w:r>
      <w:proofErr w:type="spellEnd"/>
      <w:r w:rsidRPr="00F53B1E">
        <w:rPr>
          <w:rFonts w:asciiTheme="majorBidi" w:eastAsiaTheme="minorEastAsia" w:hAnsiTheme="majorBidi" w:cstheme="majorBidi"/>
          <w:kern w:val="24"/>
        </w:rPr>
        <w:t>.</w:t>
      </w:r>
    </w:p>
    <w:p w14:paraId="6FEF8929" w14:textId="77777777" w:rsidR="00D41966" w:rsidRPr="00F53B1E" w:rsidRDefault="00D41966" w:rsidP="002E1929">
      <w:pPr>
        <w:pStyle w:val="ListParagraph"/>
        <w:numPr>
          <w:ilvl w:val="0"/>
          <w:numId w:val="61"/>
        </w:numPr>
        <w:tabs>
          <w:tab w:val="clear" w:pos="720"/>
        </w:tabs>
        <w:ind w:left="851" w:hanging="425"/>
        <w:rPr>
          <w:rFonts w:asciiTheme="majorBidi" w:hAnsiTheme="majorBidi" w:cstheme="majorBidi"/>
        </w:rPr>
      </w:pPr>
      <w:proofErr w:type="spellStart"/>
      <w:r w:rsidRPr="00F53B1E">
        <w:rPr>
          <w:rFonts w:asciiTheme="majorBidi" w:eastAsiaTheme="minorEastAsia" w:hAnsiTheme="majorBidi" w:cstheme="majorBidi"/>
          <w:kern w:val="24"/>
        </w:rPr>
        <w:t>Beriman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kepada</w:t>
      </w:r>
      <w:proofErr w:type="spellEnd"/>
      <w:r w:rsidRPr="00F53B1E">
        <w:rPr>
          <w:rFonts w:asciiTheme="majorBidi" w:eastAsiaTheme="minorEastAsia" w:hAnsiTheme="majorBidi" w:cstheme="majorBidi"/>
          <w:kern w:val="24"/>
        </w:rPr>
        <w:t xml:space="preserve"> Rasul-</w:t>
      </w:r>
      <w:proofErr w:type="spellStart"/>
      <w:r w:rsidRPr="00F53B1E">
        <w:rPr>
          <w:rFonts w:asciiTheme="majorBidi" w:eastAsiaTheme="minorEastAsia" w:hAnsiTheme="majorBidi" w:cstheme="majorBidi"/>
          <w:kern w:val="24"/>
        </w:rPr>
        <w:t>rasul</w:t>
      </w:r>
      <w:proofErr w:type="spellEnd"/>
      <w:r w:rsidRPr="00F53B1E">
        <w:rPr>
          <w:rFonts w:asciiTheme="majorBidi" w:eastAsiaTheme="minorEastAsia" w:hAnsiTheme="majorBidi" w:cstheme="majorBidi"/>
          <w:kern w:val="24"/>
        </w:rPr>
        <w:t>-Nya</w:t>
      </w:r>
    </w:p>
    <w:p w14:paraId="536DD9E9" w14:textId="77777777" w:rsidR="00D41966" w:rsidRPr="00F53B1E" w:rsidRDefault="00D41966" w:rsidP="002E1929">
      <w:pPr>
        <w:pStyle w:val="ListParagraph"/>
        <w:numPr>
          <w:ilvl w:val="0"/>
          <w:numId w:val="61"/>
        </w:numPr>
        <w:tabs>
          <w:tab w:val="clear" w:pos="720"/>
        </w:tabs>
        <w:ind w:left="851" w:hanging="425"/>
        <w:rPr>
          <w:rFonts w:asciiTheme="majorBidi" w:hAnsiTheme="majorBidi" w:cstheme="majorBidi"/>
        </w:rPr>
      </w:pPr>
      <w:r w:rsidRPr="00F53B1E">
        <w:rPr>
          <w:rFonts w:asciiTheme="majorBidi" w:eastAsiaTheme="minorEastAsia" w:hAnsiTheme="majorBidi" w:cstheme="majorBidi"/>
          <w:kern w:val="24"/>
        </w:rPr>
        <w:t xml:space="preserve">Tidak ragu pada </w:t>
      </w:r>
      <w:proofErr w:type="spellStart"/>
      <w:r w:rsidRPr="00F53B1E">
        <w:rPr>
          <w:rFonts w:asciiTheme="majorBidi" w:eastAsiaTheme="minorEastAsia" w:hAnsiTheme="majorBidi" w:cstheme="majorBidi"/>
          <w:kern w:val="24"/>
        </w:rPr>
        <w:t>keyakinannya</w:t>
      </w:r>
      <w:proofErr w:type="spellEnd"/>
    </w:p>
    <w:p w14:paraId="173656FE" w14:textId="5EF76348" w:rsidR="00D41966" w:rsidRPr="00344E0A" w:rsidRDefault="00D41966" w:rsidP="002E1929">
      <w:pPr>
        <w:pStyle w:val="ListParagraph"/>
        <w:numPr>
          <w:ilvl w:val="0"/>
          <w:numId w:val="61"/>
        </w:numPr>
        <w:tabs>
          <w:tab w:val="clear" w:pos="720"/>
        </w:tabs>
        <w:ind w:left="851" w:hanging="425"/>
        <w:rPr>
          <w:rFonts w:asciiTheme="majorBidi" w:hAnsiTheme="majorBidi" w:cstheme="majorBidi"/>
        </w:rPr>
      </w:pPr>
      <w:proofErr w:type="spellStart"/>
      <w:r w:rsidRPr="00F53B1E">
        <w:rPr>
          <w:rFonts w:asciiTheme="majorBidi" w:eastAsiaTheme="minorEastAsia" w:hAnsiTheme="majorBidi" w:cstheme="majorBidi"/>
          <w:kern w:val="24"/>
        </w:rPr>
        <w:t>Berkurban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dengan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harta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bendanya</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jiwanya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untuk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kebenaran</w:t>
      </w:r>
      <w:proofErr w:type="spellEnd"/>
      <w:r w:rsidRPr="00F53B1E">
        <w:rPr>
          <w:rFonts w:asciiTheme="majorBidi" w:eastAsiaTheme="minorEastAsia" w:hAnsiTheme="majorBidi" w:cstheme="majorBidi"/>
          <w:kern w:val="24"/>
        </w:rPr>
        <w:t xml:space="preserve"> di </w:t>
      </w:r>
      <w:proofErr w:type="spellStart"/>
      <w:r w:rsidRPr="00F53B1E">
        <w:rPr>
          <w:rFonts w:asciiTheme="majorBidi" w:eastAsiaTheme="minorEastAsia" w:hAnsiTheme="majorBidi" w:cstheme="majorBidi"/>
          <w:kern w:val="24"/>
        </w:rPr>
        <w:t>jalan</w:t>
      </w:r>
      <w:proofErr w:type="spellEnd"/>
      <w:r w:rsidR="00344E0A">
        <w:rPr>
          <w:rFonts w:asciiTheme="majorBidi" w:eastAsiaTheme="minorEastAsia" w:hAnsiTheme="majorBidi" w:cstheme="majorBidi"/>
          <w:kern w:val="24"/>
        </w:rPr>
        <w:t xml:space="preserve"> </w:t>
      </w:r>
      <w:r w:rsidRPr="00344E0A">
        <w:rPr>
          <w:rFonts w:asciiTheme="majorBidi" w:eastAsiaTheme="minorEastAsia" w:hAnsiTheme="majorBidi" w:cstheme="majorBidi"/>
          <w:kern w:val="24"/>
        </w:rPr>
        <w:t xml:space="preserve">Allah </w:t>
      </w:r>
      <w:proofErr w:type="spellStart"/>
      <w:r w:rsidRPr="00344E0A">
        <w:rPr>
          <w:rFonts w:asciiTheme="majorBidi" w:eastAsiaTheme="minorEastAsia" w:hAnsiTheme="majorBidi" w:cstheme="majorBidi"/>
          <w:kern w:val="24"/>
        </w:rPr>
        <w:t>Swt</w:t>
      </w:r>
      <w:proofErr w:type="spellEnd"/>
      <w:r w:rsidRPr="00344E0A">
        <w:rPr>
          <w:rFonts w:asciiTheme="majorBidi" w:eastAsiaTheme="minorEastAsia" w:hAnsiTheme="majorBidi" w:cstheme="majorBidi"/>
          <w:kern w:val="24"/>
        </w:rPr>
        <w:t>.</w:t>
      </w:r>
    </w:p>
    <w:p w14:paraId="388602BC" w14:textId="77E6BFC4" w:rsidR="00D41966" w:rsidRPr="00F53B1E" w:rsidRDefault="00D41966" w:rsidP="00344E0A">
      <w:pPr>
        <w:pStyle w:val="Bab10"/>
        <w:rPr>
          <w:rFonts w:ascii="Times New Roman" w:eastAsia="Times New Roman" w:hAnsi="Times New Roman" w:cs="Times New Roman"/>
        </w:rPr>
      </w:pPr>
      <w:r w:rsidRPr="00F53B1E">
        <w:t xml:space="preserve">Kabar Gembira Bagi yang </w:t>
      </w:r>
      <w:proofErr w:type="spellStart"/>
      <w:r w:rsidRPr="00F53B1E">
        <w:t>Berakidah</w:t>
      </w:r>
      <w:proofErr w:type="spellEnd"/>
      <w:r w:rsidRPr="00F53B1E">
        <w:t xml:space="preserve"> Yang Benar</w:t>
      </w:r>
      <w:r w:rsidR="00F1084C">
        <w:rPr>
          <w:rStyle w:val="FootnoteReference"/>
        </w:rPr>
        <w:footnoteReference w:id="102"/>
      </w:r>
    </w:p>
    <w:p w14:paraId="0823A89D" w14:textId="538544D0" w:rsidR="00D41966" w:rsidRPr="00364371" w:rsidRDefault="00D41966" w:rsidP="002E1929">
      <w:pPr>
        <w:pStyle w:val="ListParagraph"/>
        <w:numPr>
          <w:ilvl w:val="0"/>
          <w:numId w:val="62"/>
        </w:numPr>
        <w:ind w:left="851" w:hanging="425"/>
        <w:rPr>
          <w:rFonts w:asciiTheme="majorBidi" w:hAnsiTheme="majorBidi" w:cstheme="majorBidi"/>
        </w:rPr>
      </w:pPr>
      <w:r w:rsidRPr="00364371">
        <w:rPr>
          <w:rFonts w:asciiTheme="majorBidi" w:eastAsiaTheme="minorEastAsia" w:hAnsiTheme="majorBidi" w:cstheme="majorBidi"/>
          <w:kern w:val="24"/>
        </w:rPr>
        <w:t xml:space="preserve">Kabar </w:t>
      </w:r>
      <w:proofErr w:type="spellStart"/>
      <w:r w:rsidRPr="00364371">
        <w:rPr>
          <w:rFonts w:asciiTheme="majorBidi" w:eastAsiaTheme="minorEastAsia" w:hAnsiTheme="majorBidi" w:cstheme="majorBidi"/>
          <w:kern w:val="24"/>
        </w:rPr>
        <w:t>gembira</w:t>
      </w:r>
      <w:proofErr w:type="spellEnd"/>
      <w:r w:rsidRPr="00364371">
        <w:rPr>
          <w:rFonts w:asciiTheme="majorBidi" w:eastAsiaTheme="minorEastAsia" w:hAnsiTheme="majorBidi" w:cstheme="majorBidi"/>
          <w:kern w:val="24"/>
        </w:rPr>
        <w:t xml:space="preserve"> (Basyir) </w:t>
      </w:r>
      <w:proofErr w:type="spellStart"/>
      <w:r w:rsidRPr="00364371">
        <w:rPr>
          <w:rFonts w:asciiTheme="majorBidi" w:eastAsiaTheme="minorEastAsia" w:hAnsiTheme="majorBidi" w:cstheme="majorBidi"/>
          <w:kern w:val="24"/>
        </w:rPr>
        <w:t>bagi</w:t>
      </w:r>
      <w:proofErr w:type="spellEnd"/>
      <w:r w:rsidRPr="00364371">
        <w:rPr>
          <w:rFonts w:asciiTheme="majorBidi" w:eastAsiaTheme="minorEastAsia" w:hAnsiTheme="majorBidi" w:cstheme="majorBidi"/>
          <w:kern w:val="24"/>
        </w:rPr>
        <w:t xml:space="preserve"> oaring yang </w:t>
      </w:r>
      <w:proofErr w:type="spellStart"/>
      <w:r w:rsidRPr="00364371">
        <w:rPr>
          <w:rFonts w:asciiTheme="majorBidi" w:eastAsiaTheme="minorEastAsia" w:hAnsiTheme="majorBidi" w:cstheme="majorBidi"/>
          <w:kern w:val="24"/>
        </w:rPr>
        <w:t>beriman</w:t>
      </w:r>
      <w:proofErr w:type="spellEnd"/>
      <w:r w:rsidRPr="00364371">
        <w:rPr>
          <w:rFonts w:asciiTheme="majorBidi" w:eastAsiaTheme="minorEastAsia" w:hAnsiTheme="majorBidi" w:cstheme="majorBidi"/>
          <w:kern w:val="24"/>
        </w:rPr>
        <w:t xml:space="preserve"> di dunia.</w:t>
      </w:r>
    </w:p>
    <w:p w14:paraId="5B0838FE" w14:textId="7D301DEC" w:rsidR="00D41966" w:rsidRPr="00364371" w:rsidRDefault="00D41966" w:rsidP="002E1929">
      <w:pPr>
        <w:pStyle w:val="ListParagraph"/>
        <w:numPr>
          <w:ilvl w:val="1"/>
          <w:numId w:val="63"/>
        </w:numPr>
        <w:ind w:left="1276" w:hanging="425"/>
        <w:rPr>
          <w:rFonts w:asciiTheme="majorBidi" w:hAnsiTheme="majorBidi" w:cstheme="majorBidi"/>
        </w:rPr>
      </w:pPr>
      <w:r w:rsidRPr="00364371">
        <w:rPr>
          <w:rFonts w:asciiTheme="majorBidi" w:eastAsiaTheme="minorEastAsia" w:hAnsiTheme="majorBidi" w:cstheme="majorBidi"/>
          <w:kern w:val="24"/>
        </w:rPr>
        <w:t xml:space="preserve">Orang yang </w:t>
      </w:r>
      <w:proofErr w:type="spellStart"/>
      <w:r w:rsidRPr="00364371">
        <w:rPr>
          <w:rFonts w:asciiTheme="majorBidi" w:eastAsiaTheme="minorEastAsia" w:hAnsiTheme="majorBidi" w:cstheme="majorBidi"/>
          <w:kern w:val="24"/>
        </w:rPr>
        <w:t>beriman</w:t>
      </w:r>
      <w:proofErr w:type="spellEnd"/>
      <w:r w:rsidRPr="00364371">
        <w:rPr>
          <w:rFonts w:asciiTheme="majorBidi" w:eastAsiaTheme="minorEastAsia" w:hAnsiTheme="majorBidi" w:cstheme="majorBidi"/>
          <w:kern w:val="24"/>
        </w:rPr>
        <w:t xml:space="preserve"> </w:t>
      </w:r>
      <w:proofErr w:type="spellStart"/>
      <w:r w:rsidRPr="00364371">
        <w:rPr>
          <w:rFonts w:asciiTheme="majorBidi" w:eastAsiaTheme="minorEastAsia" w:hAnsiTheme="majorBidi" w:cstheme="majorBidi"/>
          <w:kern w:val="24"/>
        </w:rPr>
        <w:t>akan</w:t>
      </w:r>
      <w:proofErr w:type="spellEnd"/>
      <w:r w:rsidRPr="00364371">
        <w:rPr>
          <w:rFonts w:asciiTheme="majorBidi" w:eastAsiaTheme="minorEastAsia" w:hAnsiTheme="majorBidi" w:cstheme="majorBidi"/>
          <w:kern w:val="24"/>
        </w:rPr>
        <w:t xml:space="preserve"> </w:t>
      </w:r>
      <w:proofErr w:type="spellStart"/>
      <w:r w:rsidRPr="00364371">
        <w:rPr>
          <w:rFonts w:asciiTheme="majorBidi" w:eastAsiaTheme="minorEastAsia" w:hAnsiTheme="majorBidi" w:cstheme="majorBidi"/>
          <w:kern w:val="24"/>
        </w:rPr>
        <w:t>mendapatkan</w:t>
      </w:r>
      <w:proofErr w:type="spellEnd"/>
      <w:r w:rsidRPr="00364371">
        <w:rPr>
          <w:rFonts w:asciiTheme="majorBidi" w:eastAsiaTheme="minorEastAsia" w:hAnsiTheme="majorBidi" w:cstheme="majorBidi"/>
          <w:kern w:val="24"/>
        </w:rPr>
        <w:t xml:space="preserve"> </w:t>
      </w:r>
      <w:proofErr w:type="spellStart"/>
      <w:r w:rsidRPr="00364371">
        <w:rPr>
          <w:rFonts w:asciiTheme="majorBidi" w:eastAsiaTheme="minorEastAsia" w:hAnsiTheme="majorBidi" w:cstheme="majorBidi"/>
          <w:kern w:val="24"/>
        </w:rPr>
        <w:t>pertolongan</w:t>
      </w:r>
      <w:proofErr w:type="spellEnd"/>
      <w:r w:rsidRPr="00364371">
        <w:rPr>
          <w:rFonts w:asciiTheme="majorBidi" w:eastAsiaTheme="minorEastAsia" w:hAnsiTheme="majorBidi" w:cstheme="majorBidi"/>
          <w:kern w:val="24"/>
        </w:rPr>
        <w:t>. (QS. Ar-Ruum:47)</w:t>
      </w:r>
    </w:p>
    <w:p w14:paraId="657F5DAF" w14:textId="320ACA2D" w:rsidR="00D41966" w:rsidRPr="00364371" w:rsidRDefault="00D41966" w:rsidP="002E1929">
      <w:pPr>
        <w:pStyle w:val="ListParagraph"/>
        <w:numPr>
          <w:ilvl w:val="1"/>
          <w:numId w:val="63"/>
        </w:numPr>
        <w:ind w:left="1276" w:hanging="425"/>
        <w:rPr>
          <w:rFonts w:asciiTheme="majorBidi" w:hAnsiTheme="majorBidi" w:cstheme="majorBidi"/>
        </w:rPr>
      </w:pPr>
      <w:proofErr w:type="spellStart"/>
      <w:r w:rsidRPr="00364371">
        <w:rPr>
          <w:rFonts w:asciiTheme="majorBidi" w:eastAsiaTheme="minorEastAsia" w:hAnsiTheme="majorBidi" w:cstheme="majorBidi"/>
          <w:kern w:val="24"/>
        </w:rPr>
        <w:t>Mendapatkan</w:t>
      </w:r>
      <w:proofErr w:type="spellEnd"/>
      <w:r w:rsidRPr="00364371">
        <w:rPr>
          <w:rFonts w:asciiTheme="majorBidi" w:eastAsiaTheme="minorEastAsia" w:hAnsiTheme="majorBidi" w:cstheme="majorBidi"/>
          <w:kern w:val="24"/>
        </w:rPr>
        <w:t xml:space="preserve"> </w:t>
      </w:r>
      <w:proofErr w:type="spellStart"/>
      <w:r w:rsidRPr="00364371">
        <w:rPr>
          <w:rFonts w:asciiTheme="majorBidi" w:eastAsiaTheme="minorEastAsia" w:hAnsiTheme="majorBidi" w:cstheme="majorBidi"/>
          <w:kern w:val="24"/>
        </w:rPr>
        <w:t>pembelaan</w:t>
      </w:r>
      <w:proofErr w:type="spellEnd"/>
      <w:r w:rsidRPr="00364371">
        <w:rPr>
          <w:rFonts w:asciiTheme="majorBidi" w:eastAsiaTheme="minorEastAsia" w:hAnsiTheme="majorBidi" w:cstheme="majorBidi"/>
          <w:kern w:val="24"/>
        </w:rPr>
        <w:t>. (QS. Al-Hajj:38)</w:t>
      </w:r>
    </w:p>
    <w:p w14:paraId="6239F49D" w14:textId="0AC4A265" w:rsidR="00D41966" w:rsidRPr="00364371" w:rsidRDefault="00D41966" w:rsidP="002E1929">
      <w:pPr>
        <w:pStyle w:val="ListParagraph"/>
        <w:numPr>
          <w:ilvl w:val="1"/>
          <w:numId w:val="63"/>
        </w:numPr>
        <w:ind w:left="1276" w:hanging="425"/>
        <w:rPr>
          <w:rFonts w:asciiTheme="majorBidi" w:hAnsiTheme="majorBidi" w:cstheme="majorBidi"/>
        </w:rPr>
      </w:pPr>
      <w:r w:rsidRPr="00364371">
        <w:rPr>
          <w:rFonts w:asciiTheme="majorBidi" w:eastAsiaTheme="minorEastAsia" w:hAnsiTheme="majorBidi" w:cstheme="majorBidi"/>
          <w:kern w:val="24"/>
        </w:rPr>
        <w:t>Perlindungan. (</w:t>
      </w:r>
      <w:proofErr w:type="gramStart"/>
      <w:r w:rsidRPr="00364371">
        <w:rPr>
          <w:rFonts w:asciiTheme="majorBidi" w:eastAsiaTheme="minorEastAsia" w:hAnsiTheme="majorBidi" w:cstheme="majorBidi"/>
          <w:kern w:val="24"/>
        </w:rPr>
        <w:t>QS.Al</w:t>
      </w:r>
      <w:proofErr w:type="gramEnd"/>
      <w:r w:rsidRPr="00364371">
        <w:rPr>
          <w:rFonts w:asciiTheme="majorBidi" w:eastAsiaTheme="minorEastAsia" w:hAnsiTheme="majorBidi" w:cstheme="majorBidi"/>
          <w:kern w:val="24"/>
        </w:rPr>
        <w:t>-Baqarah:257)</w:t>
      </w:r>
    </w:p>
    <w:p w14:paraId="646A1668" w14:textId="74202507" w:rsidR="00D41966" w:rsidRPr="00364371" w:rsidRDefault="00D41966" w:rsidP="002E1929">
      <w:pPr>
        <w:pStyle w:val="ListParagraph"/>
        <w:numPr>
          <w:ilvl w:val="1"/>
          <w:numId w:val="63"/>
        </w:numPr>
        <w:ind w:left="1276" w:hanging="425"/>
        <w:rPr>
          <w:rFonts w:asciiTheme="majorBidi" w:hAnsiTheme="majorBidi" w:cstheme="majorBidi"/>
        </w:rPr>
      </w:pPr>
      <w:proofErr w:type="spellStart"/>
      <w:r w:rsidRPr="00364371">
        <w:rPr>
          <w:rFonts w:asciiTheme="majorBidi" w:eastAsiaTheme="minorEastAsia" w:hAnsiTheme="majorBidi" w:cstheme="majorBidi"/>
          <w:kern w:val="24"/>
        </w:rPr>
        <w:t>Mendapatkan</w:t>
      </w:r>
      <w:proofErr w:type="spellEnd"/>
      <w:r w:rsidRPr="00364371">
        <w:rPr>
          <w:rFonts w:asciiTheme="majorBidi" w:eastAsiaTheme="minorEastAsia" w:hAnsiTheme="majorBidi" w:cstheme="majorBidi"/>
          <w:kern w:val="24"/>
        </w:rPr>
        <w:t xml:space="preserve"> </w:t>
      </w:r>
      <w:proofErr w:type="spellStart"/>
      <w:proofErr w:type="gramStart"/>
      <w:r w:rsidRPr="00364371">
        <w:rPr>
          <w:rFonts w:asciiTheme="majorBidi" w:eastAsiaTheme="minorEastAsia" w:hAnsiTheme="majorBidi" w:cstheme="majorBidi"/>
          <w:kern w:val="24"/>
        </w:rPr>
        <w:t>hidayah</w:t>
      </w:r>
      <w:proofErr w:type="spellEnd"/>
      <w:r w:rsidRPr="00364371">
        <w:rPr>
          <w:rFonts w:asciiTheme="majorBidi" w:eastAsiaTheme="minorEastAsia" w:hAnsiTheme="majorBidi" w:cstheme="majorBidi"/>
          <w:kern w:val="24"/>
        </w:rPr>
        <w:t>.(</w:t>
      </w:r>
      <w:proofErr w:type="gramEnd"/>
      <w:r w:rsidRPr="00364371">
        <w:rPr>
          <w:rFonts w:asciiTheme="majorBidi" w:eastAsiaTheme="minorEastAsia" w:hAnsiTheme="majorBidi" w:cstheme="majorBidi"/>
          <w:kern w:val="24"/>
        </w:rPr>
        <w:t>QS.Al-Hajj:54)</w:t>
      </w:r>
    </w:p>
    <w:p w14:paraId="6F04849A" w14:textId="77777777" w:rsidR="00356515" w:rsidRPr="00356515" w:rsidRDefault="00D41966" w:rsidP="002E1929">
      <w:pPr>
        <w:pStyle w:val="ListParagraph"/>
        <w:numPr>
          <w:ilvl w:val="1"/>
          <w:numId w:val="63"/>
        </w:numPr>
        <w:ind w:left="1276" w:hanging="425"/>
        <w:rPr>
          <w:rFonts w:asciiTheme="majorBidi" w:hAnsiTheme="majorBidi" w:cstheme="majorBidi"/>
        </w:rPr>
      </w:pPr>
      <w:r w:rsidRPr="00364371">
        <w:rPr>
          <w:rFonts w:asciiTheme="majorBidi" w:eastAsiaTheme="minorEastAsia" w:hAnsiTheme="majorBidi" w:cstheme="majorBidi"/>
          <w:kern w:val="24"/>
        </w:rPr>
        <w:t xml:space="preserve">Tidak </w:t>
      </w:r>
      <w:proofErr w:type="spellStart"/>
      <w:r w:rsidRPr="00364371">
        <w:rPr>
          <w:rFonts w:asciiTheme="majorBidi" w:eastAsiaTheme="minorEastAsia" w:hAnsiTheme="majorBidi" w:cstheme="majorBidi"/>
          <w:kern w:val="24"/>
        </w:rPr>
        <w:t>bisa</w:t>
      </w:r>
      <w:proofErr w:type="spellEnd"/>
      <w:r w:rsidRPr="00364371">
        <w:rPr>
          <w:rFonts w:asciiTheme="majorBidi" w:eastAsiaTheme="minorEastAsia" w:hAnsiTheme="majorBidi" w:cstheme="majorBidi"/>
          <w:kern w:val="24"/>
        </w:rPr>
        <w:t xml:space="preserve"> </w:t>
      </w:r>
      <w:proofErr w:type="spellStart"/>
      <w:r w:rsidRPr="00364371">
        <w:rPr>
          <w:rFonts w:asciiTheme="majorBidi" w:eastAsiaTheme="minorEastAsia" w:hAnsiTheme="majorBidi" w:cstheme="majorBidi"/>
          <w:kern w:val="24"/>
        </w:rPr>
        <w:t>dikuasai</w:t>
      </w:r>
      <w:proofErr w:type="spellEnd"/>
      <w:r w:rsidRPr="00364371">
        <w:rPr>
          <w:rFonts w:asciiTheme="majorBidi" w:eastAsiaTheme="minorEastAsia" w:hAnsiTheme="majorBidi" w:cstheme="majorBidi"/>
          <w:kern w:val="24"/>
        </w:rPr>
        <w:t xml:space="preserve"> Oleh orang </w:t>
      </w:r>
      <w:proofErr w:type="gramStart"/>
      <w:r w:rsidRPr="00364371">
        <w:rPr>
          <w:rFonts w:asciiTheme="majorBidi" w:eastAsiaTheme="minorEastAsia" w:hAnsiTheme="majorBidi" w:cstheme="majorBidi"/>
          <w:kern w:val="24"/>
        </w:rPr>
        <w:t>kafir.(</w:t>
      </w:r>
      <w:proofErr w:type="gramEnd"/>
      <w:r w:rsidRPr="00364371">
        <w:rPr>
          <w:rFonts w:asciiTheme="majorBidi" w:eastAsiaTheme="minorEastAsia" w:hAnsiTheme="majorBidi" w:cstheme="majorBidi"/>
          <w:kern w:val="24"/>
        </w:rPr>
        <w:t>QS.An-Nisa:141)</w:t>
      </w:r>
    </w:p>
    <w:p w14:paraId="767580A7" w14:textId="77777777" w:rsidR="00356515" w:rsidRPr="00356515" w:rsidRDefault="00D41966" w:rsidP="002E1929">
      <w:pPr>
        <w:pStyle w:val="ListParagraph"/>
        <w:numPr>
          <w:ilvl w:val="1"/>
          <w:numId w:val="63"/>
        </w:numPr>
        <w:ind w:left="1276" w:hanging="425"/>
        <w:rPr>
          <w:rFonts w:asciiTheme="majorBidi" w:hAnsiTheme="majorBidi" w:cstheme="majorBidi"/>
        </w:rPr>
      </w:pPr>
      <w:proofErr w:type="spellStart"/>
      <w:r w:rsidRPr="00356515">
        <w:rPr>
          <w:rFonts w:asciiTheme="majorBidi" w:eastAsiaTheme="minorEastAsia" w:hAnsiTheme="majorBidi" w:cstheme="majorBidi"/>
          <w:kern w:val="24"/>
        </w:rPr>
        <w:t>Kesempatan</w:t>
      </w:r>
      <w:proofErr w:type="spellEnd"/>
      <w:r w:rsidRPr="00356515">
        <w:rPr>
          <w:rFonts w:asciiTheme="majorBidi" w:eastAsiaTheme="minorEastAsia" w:hAnsiTheme="majorBidi" w:cstheme="majorBidi"/>
          <w:kern w:val="24"/>
        </w:rPr>
        <w:t xml:space="preserve"> (</w:t>
      </w:r>
      <w:proofErr w:type="spellStart"/>
      <w:r w:rsidRPr="00356515">
        <w:rPr>
          <w:rFonts w:asciiTheme="majorBidi" w:eastAsiaTheme="minorEastAsia" w:hAnsiTheme="majorBidi" w:cstheme="majorBidi"/>
          <w:kern w:val="24"/>
        </w:rPr>
        <w:t>Kekuatan</w:t>
      </w:r>
      <w:proofErr w:type="spellEnd"/>
      <w:r w:rsidRPr="00356515">
        <w:rPr>
          <w:rFonts w:asciiTheme="majorBidi" w:eastAsiaTheme="minorEastAsia" w:hAnsiTheme="majorBidi" w:cstheme="majorBidi"/>
          <w:kern w:val="24"/>
        </w:rPr>
        <w:t xml:space="preserve">) </w:t>
      </w:r>
      <w:proofErr w:type="spellStart"/>
      <w:r w:rsidRPr="00356515">
        <w:rPr>
          <w:rFonts w:asciiTheme="majorBidi" w:eastAsiaTheme="minorEastAsia" w:hAnsiTheme="majorBidi" w:cstheme="majorBidi"/>
          <w:kern w:val="24"/>
        </w:rPr>
        <w:t>menjadi</w:t>
      </w:r>
      <w:proofErr w:type="spellEnd"/>
      <w:r w:rsidRPr="00356515">
        <w:rPr>
          <w:rFonts w:asciiTheme="majorBidi" w:eastAsiaTheme="minorEastAsia" w:hAnsiTheme="majorBidi" w:cstheme="majorBidi"/>
          <w:kern w:val="24"/>
        </w:rPr>
        <w:t xml:space="preserve"> khalifah/Pemimpin di </w:t>
      </w:r>
      <w:proofErr w:type="spellStart"/>
      <w:r w:rsidRPr="00356515">
        <w:rPr>
          <w:rFonts w:asciiTheme="majorBidi" w:eastAsiaTheme="minorEastAsia" w:hAnsiTheme="majorBidi" w:cstheme="majorBidi"/>
          <w:kern w:val="24"/>
        </w:rPr>
        <w:t>mauak</w:t>
      </w:r>
      <w:proofErr w:type="spellEnd"/>
      <w:r w:rsidRPr="00356515">
        <w:rPr>
          <w:rFonts w:asciiTheme="majorBidi" w:eastAsiaTheme="minorEastAsia" w:hAnsiTheme="majorBidi" w:cstheme="majorBidi"/>
          <w:kern w:val="24"/>
        </w:rPr>
        <w:t xml:space="preserve"> Bumi.</w:t>
      </w:r>
      <w:r w:rsidR="00364371" w:rsidRPr="00356515">
        <w:rPr>
          <w:rFonts w:asciiTheme="majorBidi" w:eastAsiaTheme="minorEastAsia" w:hAnsiTheme="majorBidi" w:cstheme="majorBidi"/>
          <w:kern w:val="24"/>
        </w:rPr>
        <w:t xml:space="preserve"> </w:t>
      </w:r>
      <w:r w:rsidRPr="00356515">
        <w:rPr>
          <w:rFonts w:asciiTheme="majorBidi" w:eastAsiaTheme="minorEastAsia" w:hAnsiTheme="majorBidi" w:cstheme="majorBidi"/>
          <w:kern w:val="24"/>
        </w:rPr>
        <w:t>(QS. An-Nuur:55)</w:t>
      </w:r>
    </w:p>
    <w:p w14:paraId="08FB5D15" w14:textId="77777777" w:rsidR="00356515" w:rsidRPr="00356515" w:rsidRDefault="00D41966" w:rsidP="002E1929">
      <w:pPr>
        <w:pStyle w:val="ListParagraph"/>
        <w:numPr>
          <w:ilvl w:val="1"/>
          <w:numId w:val="63"/>
        </w:numPr>
        <w:ind w:left="1276" w:hanging="425"/>
        <w:rPr>
          <w:rFonts w:asciiTheme="majorBidi" w:hAnsiTheme="majorBidi" w:cstheme="majorBidi"/>
        </w:rPr>
      </w:pPr>
      <w:proofErr w:type="spellStart"/>
      <w:r w:rsidRPr="00356515">
        <w:rPr>
          <w:rFonts w:asciiTheme="majorBidi" w:eastAsiaTheme="minorEastAsia" w:hAnsiTheme="majorBidi" w:cstheme="majorBidi"/>
          <w:kern w:val="24"/>
        </w:rPr>
        <w:t>Rizki</w:t>
      </w:r>
      <w:proofErr w:type="spellEnd"/>
      <w:r w:rsidRPr="00356515">
        <w:rPr>
          <w:rFonts w:asciiTheme="majorBidi" w:eastAsiaTheme="minorEastAsia" w:hAnsiTheme="majorBidi" w:cstheme="majorBidi"/>
          <w:kern w:val="24"/>
        </w:rPr>
        <w:t xml:space="preserve"> yang </w:t>
      </w:r>
      <w:proofErr w:type="spellStart"/>
      <w:r w:rsidRPr="00356515">
        <w:rPr>
          <w:rFonts w:asciiTheme="majorBidi" w:eastAsiaTheme="minorEastAsia" w:hAnsiTheme="majorBidi" w:cstheme="majorBidi"/>
          <w:kern w:val="24"/>
        </w:rPr>
        <w:t>baik</w:t>
      </w:r>
      <w:proofErr w:type="spellEnd"/>
      <w:r w:rsidRPr="00356515">
        <w:rPr>
          <w:rFonts w:asciiTheme="majorBidi" w:eastAsiaTheme="minorEastAsia" w:hAnsiTheme="majorBidi" w:cstheme="majorBidi"/>
          <w:kern w:val="24"/>
        </w:rPr>
        <w:t>. (</w:t>
      </w:r>
      <w:proofErr w:type="spellStart"/>
      <w:proofErr w:type="gramStart"/>
      <w:r w:rsidRPr="00356515">
        <w:rPr>
          <w:rFonts w:asciiTheme="majorBidi" w:eastAsiaTheme="minorEastAsia" w:hAnsiTheme="majorBidi" w:cstheme="majorBidi"/>
          <w:kern w:val="24"/>
        </w:rPr>
        <w:t>QS.Al</w:t>
      </w:r>
      <w:proofErr w:type="gramEnd"/>
      <w:r w:rsidRPr="00356515">
        <w:rPr>
          <w:rFonts w:asciiTheme="majorBidi" w:eastAsiaTheme="minorEastAsia" w:hAnsiTheme="majorBidi" w:cstheme="majorBidi"/>
          <w:kern w:val="24"/>
        </w:rPr>
        <w:t>-A’raf</w:t>
      </w:r>
      <w:proofErr w:type="spellEnd"/>
      <w:r w:rsidRPr="00356515">
        <w:rPr>
          <w:rFonts w:asciiTheme="majorBidi" w:eastAsiaTheme="minorEastAsia" w:hAnsiTheme="majorBidi" w:cstheme="majorBidi"/>
          <w:kern w:val="24"/>
        </w:rPr>
        <w:t>: 96)</w:t>
      </w:r>
    </w:p>
    <w:p w14:paraId="28C67A3E" w14:textId="77777777" w:rsidR="00356515" w:rsidRPr="00356515" w:rsidRDefault="00D41966" w:rsidP="002E1929">
      <w:pPr>
        <w:pStyle w:val="ListParagraph"/>
        <w:numPr>
          <w:ilvl w:val="1"/>
          <w:numId w:val="63"/>
        </w:numPr>
        <w:ind w:left="1276" w:hanging="425"/>
        <w:rPr>
          <w:rFonts w:asciiTheme="majorBidi" w:hAnsiTheme="majorBidi" w:cstheme="majorBidi"/>
        </w:rPr>
      </w:pPr>
      <w:r w:rsidRPr="00356515">
        <w:rPr>
          <w:rFonts w:asciiTheme="majorBidi" w:eastAsiaTheme="minorEastAsia" w:hAnsiTheme="majorBidi" w:cstheme="majorBidi"/>
          <w:kern w:val="24"/>
        </w:rPr>
        <w:t>Al-’Izzah (</w:t>
      </w:r>
      <w:proofErr w:type="spellStart"/>
      <w:r w:rsidRPr="00356515">
        <w:rPr>
          <w:rFonts w:asciiTheme="majorBidi" w:eastAsiaTheme="minorEastAsia" w:hAnsiTheme="majorBidi" w:cstheme="majorBidi"/>
          <w:kern w:val="24"/>
        </w:rPr>
        <w:t>Kemuliaan</w:t>
      </w:r>
      <w:proofErr w:type="spellEnd"/>
      <w:r w:rsidRPr="00356515">
        <w:rPr>
          <w:rFonts w:asciiTheme="majorBidi" w:eastAsiaTheme="minorEastAsia" w:hAnsiTheme="majorBidi" w:cstheme="majorBidi"/>
          <w:kern w:val="24"/>
        </w:rPr>
        <w:t>). (</w:t>
      </w:r>
      <w:proofErr w:type="gramStart"/>
      <w:r w:rsidRPr="00356515">
        <w:rPr>
          <w:rFonts w:asciiTheme="majorBidi" w:eastAsiaTheme="minorEastAsia" w:hAnsiTheme="majorBidi" w:cstheme="majorBidi"/>
          <w:kern w:val="24"/>
        </w:rPr>
        <w:t>QS.Al</w:t>
      </w:r>
      <w:proofErr w:type="gramEnd"/>
      <w:r w:rsidRPr="00356515">
        <w:rPr>
          <w:rFonts w:asciiTheme="majorBidi" w:eastAsiaTheme="minorEastAsia" w:hAnsiTheme="majorBidi" w:cstheme="majorBidi"/>
          <w:kern w:val="24"/>
        </w:rPr>
        <w:t>-Munaafiquun:8)</w:t>
      </w:r>
    </w:p>
    <w:p w14:paraId="11DE85CF" w14:textId="77777777" w:rsidR="00356515" w:rsidRPr="00356515" w:rsidRDefault="00D41966" w:rsidP="002E1929">
      <w:pPr>
        <w:pStyle w:val="ListParagraph"/>
        <w:numPr>
          <w:ilvl w:val="1"/>
          <w:numId w:val="63"/>
        </w:numPr>
        <w:ind w:left="1276" w:hanging="425"/>
        <w:rPr>
          <w:rFonts w:asciiTheme="majorBidi" w:hAnsiTheme="majorBidi" w:cstheme="majorBidi"/>
        </w:rPr>
      </w:pPr>
      <w:proofErr w:type="spellStart"/>
      <w:r w:rsidRPr="00356515">
        <w:rPr>
          <w:rFonts w:asciiTheme="majorBidi" w:eastAsiaTheme="minorEastAsia" w:hAnsiTheme="majorBidi" w:cstheme="majorBidi"/>
          <w:kern w:val="24"/>
        </w:rPr>
        <w:t>Kehidupan</w:t>
      </w:r>
      <w:proofErr w:type="spellEnd"/>
      <w:r w:rsidRPr="00356515">
        <w:rPr>
          <w:rFonts w:asciiTheme="majorBidi" w:eastAsiaTheme="minorEastAsia" w:hAnsiTheme="majorBidi" w:cstheme="majorBidi"/>
          <w:kern w:val="24"/>
        </w:rPr>
        <w:t xml:space="preserve"> yang </w:t>
      </w:r>
      <w:proofErr w:type="spellStart"/>
      <w:proofErr w:type="gramStart"/>
      <w:r w:rsidRPr="00356515">
        <w:rPr>
          <w:rFonts w:asciiTheme="majorBidi" w:eastAsiaTheme="minorEastAsia" w:hAnsiTheme="majorBidi" w:cstheme="majorBidi"/>
          <w:kern w:val="24"/>
        </w:rPr>
        <w:t>baik</w:t>
      </w:r>
      <w:proofErr w:type="spellEnd"/>
      <w:r w:rsidRPr="00356515">
        <w:rPr>
          <w:rFonts w:asciiTheme="majorBidi" w:eastAsiaTheme="minorEastAsia" w:hAnsiTheme="majorBidi" w:cstheme="majorBidi"/>
          <w:kern w:val="24"/>
        </w:rPr>
        <w:t>.(</w:t>
      </w:r>
      <w:proofErr w:type="gramEnd"/>
      <w:r w:rsidRPr="00356515">
        <w:rPr>
          <w:rFonts w:asciiTheme="majorBidi" w:eastAsiaTheme="minorEastAsia" w:hAnsiTheme="majorBidi" w:cstheme="majorBidi"/>
          <w:kern w:val="24"/>
        </w:rPr>
        <w:t>QS.An-nahl:97)</w:t>
      </w:r>
    </w:p>
    <w:p w14:paraId="5892C1C3" w14:textId="77777777" w:rsidR="00356515" w:rsidRPr="00356515" w:rsidRDefault="006141FE" w:rsidP="002E1929">
      <w:pPr>
        <w:pStyle w:val="ListParagraph"/>
        <w:numPr>
          <w:ilvl w:val="1"/>
          <w:numId w:val="63"/>
        </w:numPr>
        <w:ind w:left="1276" w:hanging="425"/>
        <w:rPr>
          <w:rFonts w:asciiTheme="majorBidi" w:hAnsiTheme="majorBidi" w:cstheme="majorBidi"/>
        </w:rPr>
      </w:pPr>
      <w:r w:rsidRPr="00356515">
        <w:rPr>
          <w:rFonts w:asciiTheme="majorBidi" w:eastAsiaTheme="minorEastAsia" w:hAnsiTheme="majorBidi" w:cstheme="majorBidi"/>
          <w:kern w:val="24"/>
        </w:rPr>
        <w:t xml:space="preserve">Kabar Gembira di </w:t>
      </w:r>
      <w:proofErr w:type="spellStart"/>
      <w:r w:rsidRPr="00356515">
        <w:rPr>
          <w:rFonts w:asciiTheme="majorBidi" w:eastAsiaTheme="minorEastAsia" w:hAnsiTheme="majorBidi" w:cstheme="majorBidi"/>
          <w:kern w:val="24"/>
        </w:rPr>
        <w:t>Akherat</w:t>
      </w:r>
      <w:proofErr w:type="spellEnd"/>
      <w:r w:rsidRPr="00356515">
        <w:rPr>
          <w:rFonts w:asciiTheme="majorBidi" w:eastAsiaTheme="minorEastAsia" w:hAnsiTheme="majorBidi" w:cstheme="majorBidi"/>
          <w:kern w:val="24"/>
        </w:rPr>
        <w:t>.</w:t>
      </w:r>
    </w:p>
    <w:p w14:paraId="41BC4F01" w14:textId="2D19F9D9" w:rsidR="006141FE" w:rsidRPr="00356515" w:rsidRDefault="006141FE" w:rsidP="002E1929">
      <w:pPr>
        <w:pStyle w:val="ListParagraph"/>
        <w:numPr>
          <w:ilvl w:val="1"/>
          <w:numId w:val="63"/>
        </w:numPr>
        <w:ind w:left="1276" w:hanging="425"/>
        <w:rPr>
          <w:rFonts w:asciiTheme="majorBidi" w:hAnsiTheme="majorBidi" w:cstheme="majorBidi"/>
        </w:rPr>
      </w:pPr>
      <w:proofErr w:type="spellStart"/>
      <w:r w:rsidRPr="00356515">
        <w:rPr>
          <w:rFonts w:asciiTheme="majorBidi" w:eastAsiaTheme="minorEastAsia" w:hAnsiTheme="majorBidi" w:cstheme="majorBidi"/>
          <w:kern w:val="24"/>
        </w:rPr>
        <w:t>Dimasukkan</w:t>
      </w:r>
      <w:proofErr w:type="spellEnd"/>
      <w:r w:rsidRPr="00356515">
        <w:rPr>
          <w:rFonts w:asciiTheme="majorBidi" w:eastAsiaTheme="minorEastAsia" w:hAnsiTheme="majorBidi" w:cstheme="majorBidi"/>
          <w:kern w:val="24"/>
        </w:rPr>
        <w:t xml:space="preserve"> </w:t>
      </w:r>
      <w:proofErr w:type="spellStart"/>
      <w:r w:rsidRPr="00356515">
        <w:rPr>
          <w:rFonts w:asciiTheme="majorBidi" w:eastAsiaTheme="minorEastAsia" w:hAnsiTheme="majorBidi" w:cstheme="majorBidi"/>
          <w:kern w:val="24"/>
        </w:rPr>
        <w:t>ke</w:t>
      </w:r>
      <w:proofErr w:type="spellEnd"/>
      <w:r w:rsidRPr="00356515">
        <w:rPr>
          <w:rFonts w:asciiTheme="majorBidi" w:eastAsiaTheme="minorEastAsia" w:hAnsiTheme="majorBidi" w:cstheme="majorBidi"/>
          <w:kern w:val="24"/>
        </w:rPr>
        <w:t xml:space="preserve"> </w:t>
      </w:r>
      <w:proofErr w:type="spellStart"/>
      <w:r w:rsidRPr="00356515">
        <w:rPr>
          <w:rFonts w:asciiTheme="majorBidi" w:eastAsiaTheme="minorEastAsia" w:hAnsiTheme="majorBidi" w:cstheme="majorBidi"/>
          <w:kern w:val="24"/>
        </w:rPr>
        <w:t>surga</w:t>
      </w:r>
      <w:proofErr w:type="spellEnd"/>
      <w:r w:rsidRPr="00356515">
        <w:rPr>
          <w:rFonts w:asciiTheme="majorBidi" w:eastAsiaTheme="minorEastAsia" w:hAnsiTheme="majorBidi" w:cstheme="majorBidi"/>
          <w:kern w:val="24"/>
        </w:rPr>
        <w:t xml:space="preserve"> Firdaus. (</w:t>
      </w:r>
      <w:proofErr w:type="spellStart"/>
      <w:proofErr w:type="gramStart"/>
      <w:r w:rsidRPr="00356515">
        <w:rPr>
          <w:rFonts w:asciiTheme="majorBidi" w:eastAsiaTheme="minorEastAsia" w:hAnsiTheme="majorBidi" w:cstheme="majorBidi"/>
          <w:kern w:val="24"/>
        </w:rPr>
        <w:t>QS.Al</w:t>
      </w:r>
      <w:proofErr w:type="gramEnd"/>
      <w:r w:rsidRPr="00356515">
        <w:rPr>
          <w:rFonts w:asciiTheme="majorBidi" w:eastAsiaTheme="minorEastAsia" w:hAnsiTheme="majorBidi" w:cstheme="majorBidi"/>
          <w:kern w:val="24"/>
        </w:rPr>
        <w:t>-Kahfi</w:t>
      </w:r>
      <w:proofErr w:type="spellEnd"/>
      <w:r w:rsidRPr="00356515">
        <w:rPr>
          <w:rFonts w:asciiTheme="majorBidi" w:eastAsiaTheme="minorEastAsia" w:hAnsiTheme="majorBidi" w:cstheme="majorBidi"/>
          <w:kern w:val="24"/>
        </w:rPr>
        <w:t>: 107-108).</w:t>
      </w:r>
    </w:p>
    <w:p w14:paraId="702F9ED2" w14:textId="77777777" w:rsidR="006141FE" w:rsidRPr="00F10C76" w:rsidRDefault="006141FE" w:rsidP="00F10C76">
      <w:pPr>
        <w:bidi/>
        <w:ind w:left="360"/>
        <w:rPr>
          <w:rFonts w:asciiTheme="majorBidi" w:hAnsiTheme="majorBidi" w:cstheme="majorBidi"/>
        </w:rPr>
      </w:pPr>
      <w:r w:rsidRPr="00F10C76">
        <w:rPr>
          <w:rFonts w:asciiTheme="majorBidi" w:eastAsia="Calibri" w:hAnsiTheme="majorBidi" w:cstheme="majorBidi"/>
          <w:kern w:val="24"/>
          <w:rtl/>
        </w:rPr>
        <w:t>اِنَّ الَّذِيْنَ اٰمَنُوْا وَعَمِلُوا الصّٰلِحٰتِ كَانَتْ لَهُمْ جَنّٰتُ الْفِرْدَوْسِ نُزُلًا ۙ خٰلِدِيْنَ فِيْهَا لَا يَبْغُوْنَ عَنْهَا حِوَلًا</w:t>
      </w:r>
    </w:p>
    <w:p w14:paraId="2F912298" w14:textId="3B343809" w:rsidR="006141FE" w:rsidRDefault="006141FE" w:rsidP="00C62E98">
      <w:pPr>
        <w:pStyle w:val="ListParagraph"/>
        <w:spacing w:line="240" w:lineRule="auto"/>
        <w:ind w:left="1276"/>
        <w:jc w:val="both"/>
        <w:rPr>
          <w:rFonts w:asciiTheme="majorBidi" w:eastAsia="Calibri" w:hAnsiTheme="majorBidi" w:cstheme="majorBidi"/>
          <w:i/>
          <w:iCs/>
          <w:kern w:val="24"/>
        </w:rPr>
      </w:pPr>
      <w:proofErr w:type="spellStart"/>
      <w:r w:rsidRPr="00F53B1E">
        <w:rPr>
          <w:rFonts w:asciiTheme="majorBidi" w:eastAsia="Calibri" w:hAnsiTheme="majorBidi" w:cstheme="majorBidi"/>
          <w:i/>
          <w:iCs/>
          <w:kern w:val="24"/>
        </w:rPr>
        <w:t>Sungguh</w:t>
      </w:r>
      <w:proofErr w:type="spellEnd"/>
      <w:r w:rsidRPr="00F53B1E">
        <w:rPr>
          <w:rFonts w:asciiTheme="majorBidi" w:eastAsia="Calibri" w:hAnsiTheme="majorBidi" w:cstheme="majorBidi"/>
          <w:i/>
          <w:iCs/>
          <w:kern w:val="24"/>
        </w:rPr>
        <w:t xml:space="preserve">, orang yang </w:t>
      </w:r>
      <w:proofErr w:type="spellStart"/>
      <w:r w:rsidRPr="00F53B1E">
        <w:rPr>
          <w:rFonts w:asciiTheme="majorBidi" w:eastAsia="Calibri" w:hAnsiTheme="majorBidi" w:cstheme="majorBidi"/>
          <w:i/>
          <w:iCs/>
          <w:kern w:val="24"/>
        </w:rPr>
        <w:t>beriman</w:t>
      </w:r>
      <w:proofErr w:type="spellEnd"/>
      <w:r w:rsidRPr="00F53B1E">
        <w:rPr>
          <w:rFonts w:asciiTheme="majorBidi" w:eastAsia="Calibri" w:hAnsiTheme="majorBidi" w:cstheme="majorBidi"/>
          <w:i/>
          <w:iCs/>
          <w:kern w:val="24"/>
        </w:rPr>
        <w:t xml:space="preserve"> dan </w:t>
      </w:r>
      <w:proofErr w:type="spellStart"/>
      <w:r w:rsidRPr="00F53B1E">
        <w:rPr>
          <w:rFonts w:asciiTheme="majorBidi" w:eastAsia="Calibri" w:hAnsiTheme="majorBidi" w:cstheme="majorBidi"/>
          <w:i/>
          <w:iCs/>
          <w:kern w:val="24"/>
        </w:rPr>
        <w:t>mengerjakan</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kebajikan</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untuk</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mereka</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disediakan</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surga</w:t>
      </w:r>
      <w:proofErr w:type="spellEnd"/>
      <w:r w:rsidRPr="00F53B1E">
        <w:rPr>
          <w:rFonts w:asciiTheme="majorBidi" w:eastAsia="Calibri" w:hAnsiTheme="majorBidi" w:cstheme="majorBidi"/>
          <w:i/>
          <w:iCs/>
          <w:kern w:val="24"/>
        </w:rPr>
        <w:t xml:space="preserve"> Firdaus </w:t>
      </w:r>
      <w:proofErr w:type="spellStart"/>
      <w:r w:rsidRPr="00F53B1E">
        <w:rPr>
          <w:rFonts w:asciiTheme="majorBidi" w:eastAsia="Calibri" w:hAnsiTheme="majorBidi" w:cstheme="majorBidi"/>
          <w:i/>
          <w:iCs/>
          <w:kern w:val="24"/>
        </w:rPr>
        <w:t>sebagai</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tempat</w:t>
      </w:r>
      <w:proofErr w:type="spellEnd"/>
      <w:r w:rsidRPr="00F53B1E">
        <w:rPr>
          <w:rFonts w:asciiTheme="majorBidi" w:eastAsia="Calibri" w:hAnsiTheme="majorBidi" w:cstheme="majorBidi"/>
          <w:i/>
          <w:iCs/>
          <w:kern w:val="24"/>
        </w:rPr>
        <w:t xml:space="preserve"> </w:t>
      </w:r>
      <w:proofErr w:type="spellStart"/>
      <w:r w:rsidRPr="00F53B1E">
        <w:rPr>
          <w:rFonts w:asciiTheme="majorBidi" w:eastAsia="Calibri" w:hAnsiTheme="majorBidi" w:cstheme="majorBidi"/>
          <w:i/>
          <w:iCs/>
          <w:kern w:val="24"/>
        </w:rPr>
        <w:t>tinggal</w:t>
      </w:r>
      <w:proofErr w:type="spellEnd"/>
      <w:r w:rsidRPr="00F53B1E">
        <w:rPr>
          <w:rFonts w:asciiTheme="majorBidi" w:eastAsia="Calibri" w:hAnsiTheme="majorBidi" w:cstheme="majorBidi"/>
          <w:i/>
          <w:iCs/>
          <w:kern w:val="24"/>
        </w:rPr>
        <w:t>,</w:t>
      </w:r>
      <w:r w:rsidR="00356515">
        <w:rPr>
          <w:rFonts w:asciiTheme="majorBidi" w:eastAsia="Calibri" w:hAnsiTheme="majorBidi" w:cstheme="majorBidi"/>
          <w:i/>
          <w:iCs/>
          <w:kern w:val="24"/>
        </w:rPr>
        <w:t xml:space="preserve"> </w:t>
      </w:r>
      <w:proofErr w:type="spellStart"/>
      <w:r w:rsidRPr="00356515">
        <w:rPr>
          <w:rFonts w:asciiTheme="majorBidi" w:eastAsia="Calibri" w:hAnsiTheme="majorBidi" w:cstheme="majorBidi"/>
          <w:i/>
          <w:iCs/>
          <w:kern w:val="24"/>
        </w:rPr>
        <w:t>mereka</w:t>
      </w:r>
      <w:proofErr w:type="spellEnd"/>
      <w:r w:rsidRPr="00356515">
        <w:rPr>
          <w:rFonts w:asciiTheme="majorBidi" w:eastAsia="Calibri" w:hAnsiTheme="majorBidi" w:cstheme="majorBidi"/>
          <w:i/>
          <w:iCs/>
          <w:kern w:val="24"/>
        </w:rPr>
        <w:t xml:space="preserve"> </w:t>
      </w:r>
      <w:proofErr w:type="spellStart"/>
      <w:r w:rsidRPr="00356515">
        <w:rPr>
          <w:rFonts w:asciiTheme="majorBidi" w:eastAsia="Calibri" w:hAnsiTheme="majorBidi" w:cstheme="majorBidi"/>
          <w:i/>
          <w:iCs/>
          <w:kern w:val="24"/>
        </w:rPr>
        <w:t>kekal</w:t>
      </w:r>
      <w:proofErr w:type="spellEnd"/>
      <w:r w:rsidRPr="00356515">
        <w:rPr>
          <w:rFonts w:asciiTheme="majorBidi" w:eastAsia="Calibri" w:hAnsiTheme="majorBidi" w:cstheme="majorBidi"/>
          <w:i/>
          <w:iCs/>
          <w:kern w:val="24"/>
        </w:rPr>
        <w:t xml:space="preserve"> di </w:t>
      </w:r>
      <w:proofErr w:type="spellStart"/>
      <w:r w:rsidRPr="00356515">
        <w:rPr>
          <w:rFonts w:asciiTheme="majorBidi" w:eastAsia="Calibri" w:hAnsiTheme="majorBidi" w:cstheme="majorBidi"/>
          <w:i/>
          <w:iCs/>
          <w:kern w:val="24"/>
        </w:rPr>
        <w:t>dalamnya</w:t>
      </w:r>
      <w:proofErr w:type="spellEnd"/>
      <w:r w:rsidRPr="00356515">
        <w:rPr>
          <w:rFonts w:asciiTheme="majorBidi" w:eastAsia="Calibri" w:hAnsiTheme="majorBidi" w:cstheme="majorBidi"/>
          <w:i/>
          <w:iCs/>
          <w:kern w:val="24"/>
        </w:rPr>
        <w:t xml:space="preserve">, </w:t>
      </w:r>
      <w:proofErr w:type="spellStart"/>
      <w:r w:rsidRPr="00356515">
        <w:rPr>
          <w:rFonts w:asciiTheme="majorBidi" w:eastAsia="Calibri" w:hAnsiTheme="majorBidi" w:cstheme="majorBidi"/>
          <w:i/>
          <w:iCs/>
          <w:kern w:val="24"/>
        </w:rPr>
        <w:t>mereka</w:t>
      </w:r>
      <w:proofErr w:type="spellEnd"/>
      <w:r w:rsidRPr="00356515">
        <w:rPr>
          <w:rFonts w:asciiTheme="majorBidi" w:eastAsia="Calibri" w:hAnsiTheme="majorBidi" w:cstheme="majorBidi"/>
          <w:i/>
          <w:iCs/>
          <w:kern w:val="24"/>
        </w:rPr>
        <w:t xml:space="preserve"> </w:t>
      </w:r>
      <w:proofErr w:type="spellStart"/>
      <w:r w:rsidRPr="00356515">
        <w:rPr>
          <w:rFonts w:asciiTheme="majorBidi" w:eastAsia="Calibri" w:hAnsiTheme="majorBidi" w:cstheme="majorBidi"/>
          <w:i/>
          <w:iCs/>
          <w:kern w:val="24"/>
        </w:rPr>
        <w:t>tidak</w:t>
      </w:r>
      <w:proofErr w:type="spellEnd"/>
      <w:r w:rsidRPr="00356515">
        <w:rPr>
          <w:rFonts w:asciiTheme="majorBidi" w:eastAsia="Calibri" w:hAnsiTheme="majorBidi" w:cstheme="majorBidi"/>
          <w:i/>
          <w:iCs/>
          <w:kern w:val="24"/>
        </w:rPr>
        <w:t xml:space="preserve"> </w:t>
      </w:r>
      <w:proofErr w:type="spellStart"/>
      <w:r w:rsidRPr="00356515">
        <w:rPr>
          <w:rFonts w:asciiTheme="majorBidi" w:eastAsia="Calibri" w:hAnsiTheme="majorBidi" w:cstheme="majorBidi"/>
          <w:i/>
          <w:iCs/>
          <w:kern w:val="24"/>
        </w:rPr>
        <w:t>ingin</w:t>
      </w:r>
      <w:proofErr w:type="spellEnd"/>
      <w:r w:rsidRPr="00356515">
        <w:rPr>
          <w:rFonts w:asciiTheme="majorBidi" w:eastAsia="Calibri" w:hAnsiTheme="majorBidi" w:cstheme="majorBidi"/>
          <w:i/>
          <w:iCs/>
          <w:kern w:val="24"/>
        </w:rPr>
        <w:t xml:space="preserve"> </w:t>
      </w:r>
      <w:proofErr w:type="spellStart"/>
      <w:r w:rsidRPr="00356515">
        <w:rPr>
          <w:rFonts w:asciiTheme="majorBidi" w:eastAsia="Calibri" w:hAnsiTheme="majorBidi" w:cstheme="majorBidi"/>
          <w:i/>
          <w:iCs/>
          <w:kern w:val="24"/>
        </w:rPr>
        <w:t>pindah</w:t>
      </w:r>
      <w:proofErr w:type="spellEnd"/>
      <w:r w:rsidRPr="00356515">
        <w:rPr>
          <w:rFonts w:asciiTheme="majorBidi" w:eastAsia="Calibri" w:hAnsiTheme="majorBidi" w:cstheme="majorBidi"/>
          <w:i/>
          <w:iCs/>
          <w:kern w:val="24"/>
        </w:rPr>
        <w:t xml:space="preserve"> </w:t>
      </w:r>
      <w:proofErr w:type="spellStart"/>
      <w:r w:rsidRPr="00356515">
        <w:rPr>
          <w:rFonts w:asciiTheme="majorBidi" w:eastAsia="Calibri" w:hAnsiTheme="majorBidi" w:cstheme="majorBidi"/>
          <w:i/>
          <w:iCs/>
          <w:kern w:val="24"/>
        </w:rPr>
        <w:t>dari</w:t>
      </w:r>
      <w:proofErr w:type="spellEnd"/>
      <w:r w:rsidRPr="00356515">
        <w:rPr>
          <w:rFonts w:asciiTheme="majorBidi" w:eastAsia="Calibri" w:hAnsiTheme="majorBidi" w:cstheme="majorBidi"/>
          <w:i/>
          <w:iCs/>
          <w:kern w:val="24"/>
        </w:rPr>
        <w:t xml:space="preserve"> </w:t>
      </w:r>
      <w:proofErr w:type="spellStart"/>
      <w:r w:rsidRPr="00356515">
        <w:rPr>
          <w:rFonts w:asciiTheme="majorBidi" w:eastAsia="Calibri" w:hAnsiTheme="majorBidi" w:cstheme="majorBidi"/>
          <w:i/>
          <w:iCs/>
          <w:kern w:val="24"/>
        </w:rPr>
        <w:t>sana</w:t>
      </w:r>
      <w:proofErr w:type="spellEnd"/>
      <w:r w:rsidRPr="00356515">
        <w:rPr>
          <w:rFonts w:asciiTheme="majorBidi" w:eastAsia="Calibri" w:hAnsiTheme="majorBidi" w:cstheme="majorBidi"/>
          <w:i/>
          <w:iCs/>
          <w:kern w:val="24"/>
        </w:rPr>
        <w:t>.</w:t>
      </w:r>
      <w:r w:rsidR="00BA3CFF">
        <w:rPr>
          <w:rStyle w:val="FootnoteReference"/>
          <w:rFonts w:asciiTheme="majorBidi" w:eastAsia="Calibri" w:hAnsiTheme="majorBidi" w:cstheme="majorBidi"/>
          <w:i/>
          <w:iCs/>
          <w:kern w:val="24"/>
        </w:rPr>
        <w:footnoteReference w:id="103"/>
      </w:r>
    </w:p>
    <w:p w14:paraId="400B1D95" w14:textId="77777777" w:rsidR="00C62E98" w:rsidRPr="00356515" w:rsidRDefault="00C62E98" w:rsidP="00C62E98">
      <w:pPr>
        <w:pStyle w:val="ListParagraph"/>
        <w:spacing w:line="240" w:lineRule="auto"/>
        <w:ind w:left="1276"/>
        <w:jc w:val="both"/>
        <w:rPr>
          <w:rFonts w:asciiTheme="majorBidi" w:hAnsiTheme="majorBidi" w:cstheme="majorBidi"/>
        </w:rPr>
      </w:pPr>
    </w:p>
    <w:p w14:paraId="24F9E6D9" w14:textId="4406B768" w:rsidR="006141FE" w:rsidRPr="00F53B1E" w:rsidRDefault="006141FE" w:rsidP="00356515">
      <w:pPr>
        <w:pStyle w:val="Bab10"/>
      </w:pPr>
      <w:r w:rsidRPr="00F53B1E">
        <w:t>Hal-</w:t>
      </w:r>
      <w:proofErr w:type="spellStart"/>
      <w:r w:rsidRPr="00F53B1E">
        <w:t>hal</w:t>
      </w:r>
      <w:proofErr w:type="spellEnd"/>
      <w:r w:rsidRPr="00F53B1E">
        <w:t xml:space="preserve"> Yang </w:t>
      </w:r>
      <w:proofErr w:type="spellStart"/>
      <w:r w:rsidRPr="00F53B1E">
        <w:t>Membatalkan</w:t>
      </w:r>
      <w:proofErr w:type="spellEnd"/>
      <w:r w:rsidR="00140968">
        <w:t xml:space="preserve"> </w:t>
      </w:r>
      <w:proofErr w:type="spellStart"/>
      <w:r w:rsidR="00140968">
        <w:t>Syahadat</w:t>
      </w:r>
      <w:proofErr w:type="spellEnd"/>
      <w:r w:rsidR="00F1084C">
        <w:rPr>
          <w:rStyle w:val="FootnoteReference"/>
        </w:rPr>
        <w:footnoteReference w:id="104"/>
      </w:r>
    </w:p>
    <w:p w14:paraId="2219CD21" w14:textId="4ED61E5A" w:rsidR="006141FE" w:rsidRPr="000A1DE3" w:rsidRDefault="006141FE" w:rsidP="000A1DE3">
      <w:pPr>
        <w:spacing w:after="0" w:line="480" w:lineRule="auto"/>
        <w:ind w:left="426"/>
        <w:contextualSpacing/>
        <w:rPr>
          <w:rFonts w:asciiTheme="majorBidi" w:eastAsiaTheme="minorEastAsia" w:hAnsiTheme="majorBidi" w:cstheme="majorBidi"/>
          <w:kern w:val="24"/>
          <w:sz w:val="24"/>
          <w:szCs w:val="24"/>
        </w:rPr>
      </w:pPr>
      <w:r w:rsidRPr="000A1DE3">
        <w:rPr>
          <w:rFonts w:asciiTheme="majorBidi" w:eastAsiaTheme="minorEastAsia" w:hAnsiTheme="majorBidi" w:cstheme="majorBidi"/>
          <w:kern w:val="24"/>
          <w:sz w:val="24"/>
          <w:szCs w:val="24"/>
        </w:rPr>
        <w:t xml:space="preserve">10 </w:t>
      </w:r>
      <w:proofErr w:type="spellStart"/>
      <w:r w:rsidRPr="000A1DE3">
        <w:rPr>
          <w:rFonts w:asciiTheme="majorBidi" w:eastAsiaTheme="minorEastAsia" w:hAnsiTheme="majorBidi" w:cstheme="majorBidi"/>
          <w:kern w:val="24"/>
          <w:sz w:val="24"/>
          <w:szCs w:val="24"/>
        </w:rPr>
        <w:t>Perilaku</w:t>
      </w:r>
      <w:proofErr w:type="spellEnd"/>
      <w:r w:rsidRPr="000A1DE3">
        <w:rPr>
          <w:rFonts w:asciiTheme="majorBidi" w:eastAsiaTheme="minorEastAsia" w:hAnsiTheme="majorBidi" w:cstheme="majorBidi"/>
          <w:kern w:val="24"/>
          <w:sz w:val="24"/>
          <w:szCs w:val="24"/>
        </w:rPr>
        <w:t xml:space="preserve"> </w:t>
      </w:r>
      <w:proofErr w:type="spellStart"/>
      <w:r w:rsidR="00140968">
        <w:rPr>
          <w:rFonts w:asciiTheme="majorBidi" w:eastAsiaTheme="minorEastAsia" w:hAnsiTheme="majorBidi" w:cstheme="majorBidi"/>
          <w:kern w:val="24"/>
          <w:sz w:val="24"/>
          <w:szCs w:val="24"/>
        </w:rPr>
        <w:t>i</w:t>
      </w:r>
      <w:r w:rsidRPr="000A1DE3">
        <w:rPr>
          <w:rFonts w:asciiTheme="majorBidi" w:eastAsiaTheme="minorEastAsia" w:hAnsiTheme="majorBidi" w:cstheme="majorBidi"/>
          <w:kern w:val="24"/>
          <w:sz w:val="24"/>
          <w:szCs w:val="24"/>
        </w:rPr>
        <w:t>ni</w:t>
      </w:r>
      <w:proofErr w:type="spellEnd"/>
      <w:r w:rsidRPr="000A1DE3">
        <w:rPr>
          <w:rFonts w:asciiTheme="majorBidi" w:eastAsiaTheme="minorEastAsia" w:hAnsiTheme="majorBidi" w:cstheme="majorBidi"/>
          <w:kern w:val="24"/>
          <w:sz w:val="24"/>
          <w:szCs w:val="24"/>
        </w:rPr>
        <w:t xml:space="preserve"> Bisa </w:t>
      </w:r>
      <w:proofErr w:type="spellStart"/>
      <w:r w:rsidRPr="000A1DE3">
        <w:rPr>
          <w:rFonts w:asciiTheme="majorBidi" w:eastAsiaTheme="minorEastAsia" w:hAnsiTheme="majorBidi" w:cstheme="majorBidi"/>
          <w:kern w:val="24"/>
          <w:sz w:val="24"/>
          <w:szCs w:val="24"/>
        </w:rPr>
        <w:t>Membatalkan</w:t>
      </w:r>
      <w:proofErr w:type="spellEnd"/>
      <w:r w:rsidRPr="000A1DE3">
        <w:rPr>
          <w:rFonts w:asciiTheme="majorBidi" w:eastAsiaTheme="minorEastAsia" w:hAnsiTheme="majorBidi" w:cstheme="majorBidi"/>
          <w:kern w:val="24"/>
          <w:sz w:val="24"/>
          <w:szCs w:val="24"/>
        </w:rPr>
        <w:t xml:space="preserve"> </w:t>
      </w:r>
      <w:proofErr w:type="spellStart"/>
      <w:r w:rsidRPr="000A1DE3">
        <w:rPr>
          <w:rFonts w:asciiTheme="majorBidi" w:eastAsiaTheme="minorEastAsia" w:hAnsiTheme="majorBidi" w:cstheme="majorBidi"/>
          <w:kern w:val="24"/>
          <w:sz w:val="24"/>
          <w:szCs w:val="24"/>
        </w:rPr>
        <w:t>Syahadat</w:t>
      </w:r>
      <w:proofErr w:type="spellEnd"/>
    </w:p>
    <w:p w14:paraId="52DF2A9A" w14:textId="198CE2CF" w:rsidR="006141FE" w:rsidRPr="00F53B1E" w:rsidRDefault="006141FE" w:rsidP="002E1929">
      <w:pPr>
        <w:numPr>
          <w:ilvl w:val="0"/>
          <w:numId w:val="64"/>
        </w:numPr>
        <w:tabs>
          <w:tab w:val="clear" w:pos="720"/>
        </w:tabs>
        <w:spacing w:after="0" w:line="480" w:lineRule="auto"/>
        <w:ind w:left="851" w:hanging="425"/>
        <w:contextualSpacing/>
        <w:rPr>
          <w:rFonts w:asciiTheme="majorBidi" w:eastAsiaTheme="minorEastAsia" w:hAnsiTheme="majorBidi" w:cstheme="majorBidi"/>
          <w:kern w:val="24"/>
          <w:sz w:val="24"/>
          <w:szCs w:val="24"/>
        </w:rPr>
      </w:pPr>
      <w:proofErr w:type="spellStart"/>
      <w:r w:rsidRPr="00F53B1E">
        <w:rPr>
          <w:rFonts w:asciiTheme="majorBidi" w:eastAsiaTheme="minorEastAsia" w:hAnsiTheme="majorBidi" w:cstheme="majorBidi"/>
          <w:kern w:val="24"/>
          <w:sz w:val="24"/>
          <w:szCs w:val="24"/>
        </w:rPr>
        <w:t>Berbuat</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syirik</w:t>
      </w:r>
      <w:proofErr w:type="spellEnd"/>
      <w:r w:rsidRPr="00F53B1E">
        <w:rPr>
          <w:rFonts w:asciiTheme="majorBidi" w:eastAsiaTheme="minorEastAsia" w:hAnsiTheme="majorBidi" w:cstheme="majorBidi"/>
          <w:kern w:val="24"/>
          <w:sz w:val="24"/>
          <w:szCs w:val="24"/>
        </w:rPr>
        <w:t xml:space="preserve">. </w:t>
      </w:r>
    </w:p>
    <w:p w14:paraId="567237F3" w14:textId="0C57F32E" w:rsidR="006141FE" w:rsidRPr="00F53B1E" w:rsidRDefault="006141FE" w:rsidP="002E1929">
      <w:pPr>
        <w:numPr>
          <w:ilvl w:val="0"/>
          <w:numId w:val="64"/>
        </w:numPr>
        <w:tabs>
          <w:tab w:val="clear" w:pos="720"/>
        </w:tabs>
        <w:spacing w:after="0" w:line="480" w:lineRule="auto"/>
        <w:ind w:left="851" w:hanging="425"/>
        <w:contextualSpacing/>
        <w:rPr>
          <w:rFonts w:asciiTheme="majorBidi" w:eastAsiaTheme="minorEastAsia" w:hAnsiTheme="majorBidi" w:cstheme="majorBidi"/>
          <w:kern w:val="24"/>
          <w:sz w:val="24"/>
          <w:szCs w:val="24"/>
        </w:rPr>
      </w:pPr>
      <w:r w:rsidRPr="00F53B1E">
        <w:rPr>
          <w:rFonts w:asciiTheme="majorBidi" w:eastAsiaTheme="minorEastAsia" w:hAnsiTheme="majorBidi" w:cstheme="majorBidi"/>
          <w:kern w:val="24"/>
          <w:sz w:val="24"/>
          <w:szCs w:val="24"/>
        </w:rPr>
        <w:t xml:space="preserve">Murtad. </w:t>
      </w:r>
    </w:p>
    <w:p w14:paraId="76D95598" w14:textId="77777777" w:rsidR="006141FE" w:rsidRPr="00F53B1E" w:rsidRDefault="006141FE" w:rsidP="002E1929">
      <w:pPr>
        <w:numPr>
          <w:ilvl w:val="0"/>
          <w:numId w:val="64"/>
        </w:numPr>
        <w:tabs>
          <w:tab w:val="clear" w:pos="720"/>
        </w:tabs>
        <w:spacing w:after="0" w:line="480" w:lineRule="auto"/>
        <w:ind w:left="851" w:hanging="425"/>
        <w:contextualSpacing/>
        <w:rPr>
          <w:rFonts w:asciiTheme="majorBidi" w:eastAsiaTheme="minorEastAsia" w:hAnsiTheme="majorBidi" w:cstheme="majorBidi"/>
          <w:kern w:val="24"/>
          <w:sz w:val="24"/>
          <w:szCs w:val="24"/>
        </w:rPr>
      </w:pPr>
      <w:r w:rsidRPr="00F53B1E">
        <w:rPr>
          <w:rFonts w:asciiTheme="majorBidi" w:eastAsiaTheme="minorEastAsia" w:hAnsiTheme="majorBidi" w:cstheme="majorBidi"/>
          <w:kern w:val="24"/>
          <w:sz w:val="24"/>
          <w:szCs w:val="24"/>
        </w:rPr>
        <w:t xml:space="preserve">Tidak </w:t>
      </w:r>
      <w:proofErr w:type="spellStart"/>
      <w:r w:rsidRPr="00F53B1E">
        <w:rPr>
          <w:rFonts w:asciiTheme="majorBidi" w:eastAsiaTheme="minorEastAsia" w:hAnsiTheme="majorBidi" w:cstheme="majorBidi"/>
          <w:kern w:val="24"/>
          <w:sz w:val="24"/>
          <w:szCs w:val="24"/>
        </w:rPr>
        <w:t>mengkafirkan</w:t>
      </w:r>
      <w:proofErr w:type="spellEnd"/>
      <w:r w:rsidRPr="00F53B1E">
        <w:rPr>
          <w:rFonts w:asciiTheme="majorBidi" w:eastAsiaTheme="minorEastAsia" w:hAnsiTheme="majorBidi" w:cstheme="majorBidi"/>
          <w:kern w:val="24"/>
          <w:sz w:val="24"/>
          <w:szCs w:val="24"/>
        </w:rPr>
        <w:t xml:space="preserve"> orang </w:t>
      </w:r>
      <w:proofErr w:type="spellStart"/>
      <w:r w:rsidRPr="00F53B1E">
        <w:rPr>
          <w:rFonts w:asciiTheme="majorBidi" w:eastAsiaTheme="minorEastAsia" w:hAnsiTheme="majorBidi" w:cstheme="majorBidi"/>
          <w:kern w:val="24"/>
          <w:sz w:val="24"/>
          <w:szCs w:val="24"/>
        </w:rPr>
        <w:t>musyrik</w:t>
      </w:r>
      <w:proofErr w:type="spellEnd"/>
      <w:r w:rsidRPr="00F53B1E">
        <w:rPr>
          <w:rFonts w:asciiTheme="majorBidi" w:eastAsiaTheme="minorEastAsia" w:hAnsiTheme="majorBidi" w:cstheme="majorBidi"/>
          <w:kern w:val="24"/>
          <w:sz w:val="24"/>
          <w:szCs w:val="24"/>
        </w:rPr>
        <w:t xml:space="preserve"> dan </w:t>
      </w:r>
      <w:proofErr w:type="spellStart"/>
      <w:r w:rsidRPr="00F53B1E">
        <w:rPr>
          <w:rFonts w:asciiTheme="majorBidi" w:eastAsiaTheme="minorEastAsia" w:hAnsiTheme="majorBidi" w:cstheme="majorBidi"/>
          <w:kern w:val="24"/>
          <w:sz w:val="24"/>
          <w:szCs w:val="24"/>
        </w:rPr>
        <w:t>membenarkan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mazhab</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mereka</w:t>
      </w:r>
      <w:proofErr w:type="spellEnd"/>
      <w:r w:rsidRPr="00F53B1E">
        <w:rPr>
          <w:rFonts w:asciiTheme="majorBidi" w:eastAsiaTheme="minorEastAsia" w:hAnsiTheme="majorBidi" w:cstheme="majorBidi"/>
          <w:kern w:val="24"/>
          <w:sz w:val="24"/>
          <w:szCs w:val="24"/>
        </w:rPr>
        <w:t>. ...</w:t>
      </w:r>
    </w:p>
    <w:p w14:paraId="0AB58CC7" w14:textId="77777777" w:rsidR="006141FE" w:rsidRPr="00F53B1E" w:rsidRDefault="006141FE" w:rsidP="002E1929">
      <w:pPr>
        <w:numPr>
          <w:ilvl w:val="0"/>
          <w:numId w:val="64"/>
        </w:numPr>
        <w:tabs>
          <w:tab w:val="clear" w:pos="720"/>
        </w:tabs>
        <w:spacing w:after="0" w:line="480" w:lineRule="auto"/>
        <w:ind w:left="851" w:hanging="425"/>
        <w:contextualSpacing/>
        <w:rPr>
          <w:rFonts w:asciiTheme="majorBidi" w:eastAsiaTheme="minorEastAsia" w:hAnsiTheme="majorBidi" w:cstheme="majorBidi"/>
          <w:kern w:val="24"/>
          <w:sz w:val="24"/>
          <w:szCs w:val="24"/>
        </w:rPr>
      </w:pPr>
      <w:proofErr w:type="spellStart"/>
      <w:r w:rsidRPr="00F53B1E">
        <w:rPr>
          <w:rFonts w:asciiTheme="majorBidi" w:eastAsiaTheme="minorEastAsia" w:hAnsiTheme="majorBidi" w:cstheme="majorBidi"/>
          <w:kern w:val="24"/>
          <w:sz w:val="24"/>
          <w:szCs w:val="24"/>
        </w:rPr>
        <w:t>Meyakini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hukum</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thagut</w:t>
      </w:r>
      <w:proofErr w:type="spellEnd"/>
      <w:r w:rsidRPr="00F53B1E">
        <w:rPr>
          <w:rFonts w:asciiTheme="majorBidi" w:eastAsiaTheme="minorEastAsia" w:hAnsiTheme="majorBidi" w:cstheme="majorBidi"/>
          <w:kern w:val="24"/>
          <w:sz w:val="24"/>
          <w:szCs w:val="24"/>
        </w:rPr>
        <w:t>. ...</w:t>
      </w:r>
    </w:p>
    <w:p w14:paraId="71E658C6" w14:textId="77777777" w:rsidR="006141FE" w:rsidRPr="00F53B1E" w:rsidRDefault="006141FE" w:rsidP="002E1929">
      <w:pPr>
        <w:numPr>
          <w:ilvl w:val="0"/>
          <w:numId w:val="64"/>
        </w:numPr>
        <w:tabs>
          <w:tab w:val="clear" w:pos="720"/>
        </w:tabs>
        <w:spacing w:after="0" w:line="480" w:lineRule="auto"/>
        <w:ind w:left="851" w:hanging="425"/>
        <w:contextualSpacing/>
        <w:rPr>
          <w:rFonts w:asciiTheme="majorBidi" w:eastAsiaTheme="minorEastAsia" w:hAnsiTheme="majorBidi" w:cstheme="majorBidi"/>
          <w:kern w:val="24"/>
          <w:sz w:val="24"/>
          <w:szCs w:val="24"/>
        </w:rPr>
      </w:pPr>
      <w:proofErr w:type="spellStart"/>
      <w:r w:rsidRPr="00F53B1E">
        <w:rPr>
          <w:rFonts w:asciiTheme="majorBidi" w:eastAsiaTheme="minorEastAsia" w:hAnsiTheme="majorBidi" w:cstheme="majorBidi"/>
          <w:kern w:val="24"/>
          <w:sz w:val="24"/>
          <w:szCs w:val="24"/>
        </w:rPr>
        <w:t>Membenci</w:t>
      </w:r>
      <w:proofErr w:type="spellEnd"/>
      <w:r w:rsidRPr="00F53B1E">
        <w:rPr>
          <w:rFonts w:asciiTheme="majorBidi" w:eastAsiaTheme="minorEastAsia" w:hAnsiTheme="majorBidi" w:cstheme="majorBidi"/>
          <w:kern w:val="24"/>
          <w:sz w:val="24"/>
          <w:szCs w:val="24"/>
        </w:rPr>
        <w:t xml:space="preserve"> sunnah Rasulullah. ...</w:t>
      </w:r>
    </w:p>
    <w:p w14:paraId="2CE8A3C2" w14:textId="77777777" w:rsidR="006141FE" w:rsidRPr="00F53B1E" w:rsidRDefault="006141FE" w:rsidP="002E1929">
      <w:pPr>
        <w:numPr>
          <w:ilvl w:val="0"/>
          <w:numId w:val="64"/>
        </w:numPr>
        <w:tabs>
          <w:tab w:val="clear" w:pos="720"/>
        </w:tabs>
        <w:spacing w:after="0" w:line="480" w:lineRule="auto"/>
        <w:ind w:left="851" w:hanging="425"/>
        <w:contextualSpacing/>
        <w:rPr>
          <w:rFonts w:asciiTheme="majorBidi" w:eastAsiaTheme="minorEastAsia" w:hAnsiTheme="majorBidi" w:cstheme="majorBidi"/>
          <w:kern w:val="24"/>
          <w:sz w:val="24"/>
          <w:szCs w:val="24"/>
        </w:rPr>
      </w:pPr>
      <w:proofErr w:type="spellStart"/>
      <w:r w:rsidRPr="00F53B1E">
        <w:rPr>
          <w:rFonts w:asciiTheme="majorBidi" w:eastAsiaTheme="minorEastAsia" w:hAnsiTheme="majorBidi" w:cstheme="majorBidi"/>
          <w:kern w:val="24"/>
          <w:sz w:val="24"/>
          <w:szCs w:val="24"/>
        </w:rPr>
        <w:t>Mengejek</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atau</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memperolok</w:t>
      </w:r>
      <w:proofErr w:type="spellEnd"/>
      <w:r w:rsidRPr="00F53B1E">
        <w:rPr>
          <w:rFonts w:asciiTheme="majorBidi" w:eastAsiaTheme="minorEastAsia" w:hAnsiTheme="majorBidi" w:cstheme="majorBidi"/>
          <w:kern w:val="24"/>
          <w:sz w:val="24"/>
          <w:szCs w:val="24"/>
        </w:rPr>
        <w:t xml:space="preserve"> agama Allah. ...</w:t>
      </w:r>
    </w:p>
    <w:p w14:paraId="73DF1ED1" w14:textId="77777777" w:rsidR="006141FE" w:rsidRPr="00F53B1E" w:rsidRDefault="006141FE" w:rsidP="002E1929">
      <w:pPr>
        <w:numPr>
          <w:ilvl w:val="0"/>
          <w:numId w:val="64"/>
        </w:numPr>
        <w:tabs>
          <w:tab w:val="clear" w:pos="720"/>
        </w:tabs>
        <w:spacing w:after="0" w:line="480" w:lineRule="auto"/>
        <w:ind w:left="851" w:hanging="425"/>
        <w:contextualSpacing/>
        <w:rPr>
          <w:rFonts w:asciiTheme="majorBidi" w:eastAsiaTheme="minorEastAsia" w:hAnsiTheme="majorBidi" w:cstheme="majorBidi"/>
          <w:kern w:val="24"/>
          <w:sz w:val="24"/>
          <w:szCs w:val="24"/>
        </w:rPr>
      </w:pPr>
      <w:proofErr w:type="spellStart"/>
      <w:r w:rsidRPr="00F53B1E">
        <w:rPr>
          <w:rFonts w:asciiTheme="majorBidi" w:eastAsiaTheme="minorEastAsia" w:hAnsiTheme="majorBidi" w:cstheme="majorBidi"/>
          <w:kern w:val="24"/>
          <w:sz w:val="24"/>
          <w:szCs w:val="24"/>
        </w:rPr>
        <w:t>Mempelajari</w:t>
      </w:r>
      <w:proofErr w:type="spellEnd"/>
      <w:r w:rsidRPr="00F53B1E">
        <w:rPr>
          <w:rFonts w:asciiTheme="majorBidi" w:eastAsiaTheme="minorEastAsia" w:hAnsiTheme="majorBidi" w:cstheme="majorBidi"/>
          <w:kern w:val="24"/>
          <w:sz w:val="24"/>
          <w:szCs w:val="24"/>
        </w:rPr>
        <w:t xml:space="preserve"> dan </w:t>
      </w:r>
      <w:proofErr w:type="spellStart"/>
      <w:r w:rsidRPr="00F53B1E">
        <w:rPr>
          <w:rFonts w:asciiTheme="majorBidi" w:eastAsiaTheme="minorEastAsia" w:hAnsiTheme="majorBidi" w:cstheme="majorBidi"/>
          <w:kern w:val="24"/>
          <w:sz w:val="24"/>
          <w:szCs w:val="24"/>
        </w:rPr>
        <w:t>mengamalkan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ilmu</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sihir</w:t>
      </w:r>
      <w:proofErr w:type="spellEnd"/>
      <w:r w:rsidRPr="00F53B1E">
        <w:rPr>
          <w:rFonts w:asciiTheme="majorBidi" w:eastAsiaTheme="minorEastAsia" w:hAnsiTheme="majorBidi" w:cstheme="majorBidi"/>
          <w:kern w:val="24"/>
          <w:sz w:val="24"/>
          <w:szCs w:val="24"/>
        </w:rPr>
        <w:t>. ...</w:t>
      </w:r>
    </w:p>
    <w:p w14:paraId="51AE33DB" w14:textId="77777777" w:rsidR="006141FE" w:rsidRPr="00F53B1E" w:rsidRDefault="006141FE" w:rsidP="002E1929">
      <w:pPr>
        <w:numPr>
          <w:ilvl w:val="0"/>
          <w:numId w:val="64"/>
        </w:numPr>
        <w:tabs>
          <w:tab w:val="clear" w:pos="720"/>
        </w:tabs>
        <w:spacing w:after="0" w:line="480" w:lineRule="auto"/>
        <w:ind w:left="851" w:hanging="425"/>
        <w:contextualSpacing/>
        <w:rPr>
          <w:rFonts w:asciiTheme="majorBidi" w:eastAsiaTheme="minorEastAsia" w:hAnsiTheme="majorBidi" w:cstheme="majorBidi"/>
          <w:kern w:val="24"/>
          <w:sz w:val="24"/>
          <w:szCs w:val="24"/>
        </w:rPr>
      </w:pPr>
      <w:proofErr w:type="spellStart"/>
      <w:r w:rsidRPr="00F53B1E">
        <w:rPr>
          <w:rFonts w:asciiTheme="majorBidi" w:eastAsiaTheme="minorEastAsia" w:hAnsiTheme="majorBidi" w:cstheme="majorBidi"/>
          <w:kern w:val="24"/>
          <w:sz w:val="24"/>
          <w:szCs w:val="24"/>
        </w:rPr>
        <w:t>Membantu</w:t>
      </w:r>
      <w:proofErr w:type="spellEnd"/>
      <w:r w:rsidRPr="00F53B1E">
        <w:rPr>
          <w:rFonts w:asciiTheme="majorBidi" w:eastAsiaTheme="minorEastAsia" w:hAnsiTheme="majorBidi" w:cstheme="majorBidi"/>
          <w:kern w:val="24"/>
          <w:sz w:val="24"/>
          <w:szCs w:val="24"/>
        </w:rPr>
        <w:t xml:space="preserve"> orang kafir </w:t>
      </w:r>
      <w:proofErr w:type="spellStart"/>
      <w:r w:rsidRPr="00F53B1E">
        <w:rPr>
          <w:rFonts w:asciiTheme="majorBidi" w:eastAsiaTheme="minorEastAsia" w:hAnsiTheme="majorBidi" w:cstheme="majorBidi"/>
          <w:kern w:val="24"/>
          <w:sz w:val="24"/>
          <w:szCs w:val="24"/>
        </w:rPr>
        <w:t>memerangi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kaum</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muslim</w:t>
      </w:r>
      <w:proofErr w:type="spellEnd"/>
      <w:r w:rsidRPr="00F53B1E">
        <w:rPr>
          <w:rFonts w:asciiTheme="majorBidi" w:eastAsiaTheme="minorEastAsia" w:hAnsiTheme="majorBidi" w:cstheme="majorBidi"/>
          <w:kern w:val="24"/>
          <w:sz w:val="24"/>
          <w:szCs w:val="24"/>
        </w:rPr>
        <w:t>.</w:t>
      </w:r>
    </w:p>
    <w:p w14:paraId="349D0BE2" w14:textId="77777777" w:rsidR="00D41966" w:rsidRPr="00F53B1E" w:rsidRDefault="00D41966" w:rsidP="00396FFE">
      <w:pPr>
        <w:spacing w:after="0" w:line="480" w:lineRule="auto"/>
        <w:contextualSpacing/>
        <w:rPr>
          <w:rFonts w:asciiTheme="majorBidi" w:eastAsiaTheme="minorEastAsia" w:hAnsiTheme="majorBidi" w:cstheme="majorBidi"/>
          <w:kern w:val="24"/>
          <w:sz w:val="24"/>
          <w:szCs w:val="24"/>
        </w:rPr>
      </w:pPr>
    </w:p>
    <w:p w14:paraId="5DBD845F" w14:textId="77777777" w:rsidR="00D41966" w:rsidRPr="00F53B1E" w:rsidRDefault="00D41966" w:rsidP="00396FFE">
      <w:pPr>
        <w:spacing w:after="0" w:line="480" w:lineRule="auto"/>
        <w:contextualSpacing/>
        <w:rPr>
          <w:rFonts w:asciiTheme="majorBidi" w:eastAsiaTheme="minorEastAsia" w:hAnsiTheme="majorBidi" w:cstheme="majorBidi"/>
          <w:kern w:val="24"/>
          <w:sz w:val="24"/>
          <w:szCs w:val="24"/>
        </w:rPr>
      </w:pPr>
    </w:p>
    <w:p w14:paraId="7AB50202" w14:textId="77777777" w:rsidR="00D41966" w:rsidRPr="00F53B1E" w:rsidRDefault="00D41966" w:rsidP="00396FFE">
      <w:pPr>
        <w:spacing w:after="0" w:line="480" w:lineRule="auto"/>
        <w:contextualSpacing/>
        <w:rPr>
          <w:rFonts w:eastAsiaTheme="minorEastAsia" w:hAnsi="Trebuchet MS"/>
          <w:kern w:val="24"/>
          <w:sz w:val="24"/>
          <w:szCs w:val="24"/>
        </w:rPr>
      </w:pPr>
    </w:p>
    <w:p w14:paraId="1C2FFC8B" w14:textId="77777777" w:rsidR="009D6C5E" w:rsidRPr="00F53B1E" w:rsidRDefault="009D6C5E" w:rsidP="00396FFE">
      <w:pPr>
        <w:spacing w:after="0" w:line="480" w:lineRule="auto"/>
        <w:contextualSpacing/>
        <w:jc w:val="center"/>
        <w:rPr>
          <w:rFonts w:asciiTheme="majorBidi" w:hAnsiTheme="majorBidi" w:cstheme="majorBidi"/>
          <w:sz w:val="24"/>
          <w:szCs w:val="24"/>
        </w:rPr>
      </w:pPr>
    </w:p>
    <w:p w14:paraId="02AA4E91" w14:textId="77777777" w:rsidR="009D6C5E" w:rsidRPr="00F53B1E" w:rsidRDefault="009D6C5E" w:rsidP="00396FFE">
      <w:pPr>
        <w:spacing w:after="0" w:line="480" w:lineRule="auto"/>
        <w:contextualSpacing/>
        <w:jc w:val="center"/>
        <w:rPr>
          <w:rFonts w:asciiTheme="majorBidi" w:hAnsiTheme="majorBidi" w:cstheme="majorBidi"/>
          <w:sz w:val="24"/>
          <w:szCs w:val="24"/>
        </w:rPr>
      </w:pPr>
    </w:p>
    <w:p w14:paraId="1555FEF4" w14:textId="77777777" w:rsidR="009D6C5E" w:rsidRPr="00F53B1E" w:rsidRDefault="009D6C5E" w:rsidP="00396FFE">
      <w:pPr>
        <w:spacing w:after="0" w:line="480" w:lineRule="auto"/>
        <w:contextualSpacing/>
        <w:jc w:val="center"/>
        <w:rPr>
          <w:rFonts w:asciiTheme="majorBidi" w:hAnsiTheme="majorBidi" w:cstheme="majorBidi"/>
          <w:sz w:val="24"/>
          <w:szCs w:val="24"/>
        </w:rPr>
      </w:pPr>
    </w:p>
    <w:p w14:paraId="0B9ACCC1" w14:textId="77777777" w:rsidR="009D6C5E" w:rsidRPr="00F53B1E" w:rsidRDefault="009D6C5E" w:rsidP="00396FFE">
      <w:pPr>
        <w:spacing w:after="0" w:line="480" w:lineRule="auto"/>
        <w:contextualSpacing/>
        <w:jc w:val="center"/>
        <w:rPr>
          <w:rFonts w:asciiTheme="majorBidi" w:hAnsiTheme="majorBidi" w:cstheme="majorBidi"/>
          <w:sz w:val="24"/>
          <w:szCs w:val="24"/>
        </w:rPr>
      </w:pPr>
    </w:p>
    <w:p w14:paraId="40E57750" w14:textId="77777777" w:rsidR="009D6C5E" w:rsidRPr="00F53B1E" w:rsidRDefault="009D6C5E" w:rsidP="00396FFE">
      <w:pPr>
        <w:spacing w:after="0" w:line="480" w:lineRule="auto"/>
        <w:contextualSpacing/>
        <w:jc w:val="center"/>
        <w:rPr>
          <w:rFonts w:asciiTheme="majorBidi" w:hAnsiTheme="majorBidi" w:cstheme="majorBidi"/>
          <w:sz w:val="24"/>
          <w:szCs w:val="24"/>
        </w:rPr>
      </w:pPr>
    </w:p>
    <w:p w14:paraId="401A3BEE" w14:textId="77777777" w:rsidR="001768FA" w:rsidRPr="00F53B1E" w:rsidRDefault="001768FA" w:rsidP="00396FFE">
      <w:pPr>
        <w:spacing w:after="0" w:line="480" w:lineRule="auto"/>
        <w:contextualSpacing/>
        <w:rPr>
          <w:rFonts w:asciiTheme="majorBidi" w:hAnsiTheme="majorBidi" w:cstheme="majorBidi"/>
          <w:sz w:val="24"/>
          <w:szCs w:val="24"/>
        </w:rPr>
      </w:pPr>
    </w:p>
    <w:p w14:paraId="1F262969" w14:textId="77777777" w:rsidR="009D6C5E" w:rsidRPr="00F53B1E" w:rsidRDefault="009D6C5E" w:rsidP="00396FFE">
      <w:pPr>
        <w:spacing w:after="0" w:line="480" w:lineRule="auto"/>
        <w:contextualSpacing/>
        <w:jc w:val="center"/>
        <w:rPr>
          <w:rFonts w:asciiTheme="majorBidi" w:hAnsiTheme="majorBidi" w:cstheme="majorBidi"/>
          <w:sz w:val="24"/>
          <w:szCs w:val="24"/>
        </w:rPr>
      </w:pPr>
    </w:p>
    <w:p w14:paraId="2078D301" w14:textId="77777777" w:rsidR="000A1DE3" w:rsidRDefault="000A1DE3" w:rsidP="00396FFE">
      <w:pPr>
        <w:spacing w:after="0" w:line="480" w:lineRule="auto"/>
        <w:contextualSpacing/>
        <w:jc w:val="center"/>
        <w:rPr>
          <w:rFonts w:asciiTheme="majorBidi" w:hAnsiTheme="majorBidi" w:cstheme="majorBidi"/>
          <w:sz w:val="24"/>
          <w:szCs w:val="24"/>
        </w:rPr>
        <w:sectPr w:rsidR="000A1DE3">
          <w:pgSz w:w="12240" w:h="15840"/>
          <w:pgMar w:top="1440" w:right="1440" w:bottom="1440" w:left="1440" w:header="720" w:footer="720" w:gutter="0"/>
          <w:cols w:space="720"/>
          <w:docGrid w:linePitch="360"/>
        </w:sectPr>
      </w:pPr>
    </w:p>
    <w:p w14:paraId="0C74D511" w14:textId="7B1FDB24" w:rsidR="00941F63" w:rsidRDefault="00941F63" w:rsidP="00941F63">
      <w:pPr>
        <w:spacing w:after="0" w:line="480" w:lineRule="auto"/>
        <w:contextualSpacing/>
        <w:rPr>
          <w:rFonts w:asciiTheme="majorBidi" w:hAnsiTheme="majorBidi" w:cstheme="majorBidi"/>
          <w:sz w:val="24"/>
          <w:szCs w:val="24"/>
        </w:rPr>
      </w:pPr>
      <w:r>
        <w:rPr>
          <w:rFonts w:asciiTheme="majorBidi" w:hAnsiTheme="majorBidi" w:cstheme="majorBidi"/>
          <w:sz w:val="24"/>
          <w:szCs w:val="24"/>
        </w:rPr>
        <w:t xml:space="preserve">LATIAHAN SOAL-SOAL BAB </w:t>
      </w:r>
      <w:r w:rsidR="00392802">
        <w:rPr>
          <w:rFonts w:asciiTheme="majorBidi" w:hAnsiTheme="majorBidi" w:cstheme="majorBidi"/>
          <w:sz w:val="24"/>
          <w:szCs w:val="24"/>
        </w:rPr>
        <w:t>X</w:t>
      </w:r>
    </w:p>
    <w:p w14:paraId="791EA06C" w14:textId="7E8F6DE0" w:rsidR="00941F63" w:rsidRDefault="00941F63" w:rsidP="00023788">
      <w:pPr>
        <w:spacing w:after="0" w:line="240" w:lineRule="auto"/>
        <w:contextualSpacing/>
        <w:rPr>
          <w:rFonts w:asciiTheme="majorBidi" w:hAnsiTheme="majorBidi" w:cstheme="majorBidi"/>
          <w:sz w:val="24"/>
          <w:szCs w:val="24"/>
        </w:rPr>
      </w:pPr>
      <w:r>
        <w:rPr>
          <w:rFonts w:asciiTheme="majorBidi" w:hAnsiTheme="majorBidi" w:cstheme="majorBidi"/>
          <w:sz w:val="24"/>
          <w:szCs w:val="24"/>
        </w:rPr>
        <w:t>1.</w:t>
      </w:r>
      <w:r w:rsidR="00392802">
        <w:rPr>
          <w:rFonts w:asciiTheme="majorBidi" w:hAnsiTheme="majorBidi" w:cstheme="majorBidi"/>
          <w:sz w:val="24"/>
          <w:szCs w:val="24"/>
        </w:rPr>
        <w:t xml:space="preserve"> </w:t>
      </w:r>
      <w:proofErr w:type="spellStart"/>
      <w:r w:rsidR="00392802">
        <w:rPr>
          <w:rFonts w:asciiTheme="majorBidi" w:hAnsiTheme="majorBidi" w:cstheme="majorBidi"/>
          <w:sz w:val="24"/>
          <w:szCs w:val="24"/>
        </w:rPr>
        <w:t>Jelaskan</w:t>
      </w:r>
      <w:proofErr w:type="spellEnd"/>
      <w:r w:rsidR="00392802">
        <w:rPr>
          <w:rFonts w:asciiTheme="majorBidi" w:hAnsiTheme="majorBidi" w:cstheme="majorBidi"/>
          <w:sz w:val="24"/>
          <w:szCs w:val="24"/>
        </w:rPr>
        <w:t xml:space="preserve"> </w:t>
      </w:r>
      <w:proofErr w:type="spellStart"/>
      <w:r w:rsidR="00392802">
        <w:rPr>
          <w:rFonts w:asciiTheme="majorBidi" w:hAnsiTheme="majorBidi" w:cstheme="majorBidi"/>
          <w:sz w:val="24"/>
          <w:szCs w:val="24"/>
        </w:rPr>
        <w:t>pengertian</w:t>
      </w:r>
      <w:proofErr w:type="spellEnd"/>
      <w:r w:rsidR="00392802">
        <w:rPr>
          <w:rFonts w:asciiTheme="majorBidi" w:hAnsiTheme="majorBidi" w:cstheme="majorBidi"/>
          <w:sz w:val="24"/>
          <w:szCs w:val="24"/>
        </w:rPr>
        <w:t xml:space="preserve"> </w:t>
      </w:r>
      <w:proofErr w:type="spellStart"/>
      <w:r w:rsidR="00392802">
        <w:rPr>
          <w:rFonts w:asciiTheme="majorBidi" w:hAnsiTheme="majorBidi" w:cstheme="majorBidi"/>
          <w:sz w:val="24"/>
          <w:szCs w:val="24"/>
        </w:rPr>
        <w:t>akidah</w:t>
      </w:r>
      <w:proofErr w:type="spellEnd"/>
      <w:r w:rsidR="00392802">
        <w:rPr>
          <w:rFonts w:asciiTheme="majorBidi" w:hAnsiTheme="majorBidi" w:cstheme="majorBidi"/>
          <w:sz w:val="24"/>
          <w:szCs w:val="24"/>
        </w:rPr>
        <w:t xml:space="preserve"> </w:t>
      </w:r>
      <w:proofErr w:type="spellStart"/>
      <w:r w:rsidR="00392802">
        <w:rPr>
          <w:rFonts w:asciiTheme="majorBidi" w:hAnsiTheme="majorBidi" w:cstheme="majorBidi"/>
          <w:sz w:val="24"/>
          <w:szCs w:val="24"/>
        </w:rPr>
        <w:t>etimologi</w:t>
      </w:r>
      <w:proofErr w:type="spellEnd"/>
      <w:r w:rsidR="00392802">
        <w:rPr>
          <w:rFonts w:asciiTheme="majorBidi" w:hAnsiTheme="majorBidi" w:cstheme="majorBidi"/>
          <w:sz w:val="24"/>
          <w:szCs w:val="24"/>
        </w:rPr>
        <w:t xml:space="preserve"> dan terminology?</w:t>
      </w:r>
    </w:p>
    <w:p w14:paraId="26FD58BB" w14:textId="558FDFBA" w:rsidR="00941F63" w:rsidRDefault="00941F63" w:rsidP="00023788">
      <w:pPr>
        <w:spacing w:after="0" w:line="240" w:lineRule="auto"/>
        <w:contextualSpacing/>
        <w:rPr>
          <w:rFonts w:asciiTheme="majorBidi" w:hAnsiTheme="majorBidi" w:cstheme="majorBidi"/>
          <w:sz w:val="24"/>
          <w:szCs w:val="24"/>
        </w:rPr>
      </w:pPr>
      <w:r>
        <w:rPr>
          <w:rFonts w:asciiTheme="majorBidi" w:hAnsiTheme="majorBidi" w:cstheme="majorBidi"/>
          <w:sz w:val="24"/>
          <w:szCs w:val="24"/>
        </w:rPr>
        <w:t xml:space="preserve">2. </w:t>
      </w:r>
      <w:r w:rsidR="00023788">
        <w:rPr>
          <w:rFonts w:asciiTheme="majorBidi" w:hAnsiTheme="majorBidi" w:cstheme="majorBidi"/>
          <w:sz w:val="24"/>
          <w:szCs w:val="24"/>
        </w:rPr>
        <w:t xml:space="preserve">Di </w:t>
      </w:r>
      <w:proofErr w:type="spellStart"/>
      <w:r w:rsidR="00023788">
        <w:rPr>
          <w:rFonts w:asciiTheme="majorBidi" w:hAnsiTheme="majorBidi" w:cstheme="majorBidi"/>
          <w:sz w:val="24"/>
          <w:szCs w:val="24"/>
        </w:rPr>
        <w:t>dalam</w:t>
      </w:r>
      <w:proofErr w:type="spellEnd"/>
      <w:r w:rsidR="00023788">
        <w:rPr>
          <w:rFonts w:asciiTheme="majorBidi" w:hAnsiTheme="majorBidi" w:cstheme="majorBidi"/>
          <w:sz w:val="24"/>
          <w:szCs w:val="24"/>
        </w:rPr>
        <w:t xml:space="preserve"> </w:t>
      </w:r>
      <w:proofErr w:type="spellStart"/>
      <w:r w:rsidR="00023788">
        <w:rPr>
          <w:rFonts w:asciiTheme="majorBidi" w:hAnsiTheme="majorBidi" w:cstheme="majorBidi"/>
          <w:sz w:val="24"/>
          <w:szCs w:val="24"/>
        </w:rPr>
        <w:t>beragama</w:t>
      </w:r>
      <w:proofErr w:type="spellEnd"/>
      <w:r w:rsidR="00023788">
        <w:rPr>
          <w:rFonts w:asciiTheme="majorBidi" w:hAnsiTheme="majorBidi" w:cstheme="majorBidi"/>
          <w:sz w:val="24"/>
          <w:szCs w:val="24"/>
        </w:rPr>
        <w:t xml:space="preserve"> Islam, </w:t>
      </w:r>
      <w:proofErr w:type="spellStart"/>
      <w:r w:rsidR="00023788">
        <w:rPr>
          <w:rFonts w:asciiTheme="majorBidi" w:hAnsiTheme="majorBidi" w:cstheme="majorBidi"/>
          <w:sz w:val="24"/>
          <w:szCs w:val="24"/>
        </w:rPr>
        <w:t>diwajibkan</w:t>
      </w:r>
      <w:proofErr w:type="spellEnd"/>
      <w:r w:rsidR="00023788">
        <w:rPr>
          <w:rFonts w:asciiTheme="majorBidi" w:hAnsiTheme="majorBidi" w:cstheme="majorBidi"/>
          <w:sz w:val="24"/>
          <w:szCs w:val="24"/>
        </w:rPr>
        <w:t xml:space="preserve"> </w:t>
      </w:r>
      <w:proofErr w:type="spellStart"/>
      <w:r w:rsidR="00023788">
        <w:rPr>
          <w:rFonts w:asciiTheme="majorBidi" w:hAnsiTheme="majorBidi" w:cstheme="majorBidi"/>
          <w:sz w:val="24"/>
          <w:szCs w:val="24"/>
        </w:rPr>
        <w:t>untuk</w:t>
      </w:r>
      <w:proofErr w:type="spellEnd"/>
      <w:r w:rsidR="00023788">
        <w:rPr>
          <w:rFonts w:asciiTheme="majorBidi" w:hAnsiTheme="majorBidi" w:cstheme="majorBidi"/>
          <w:sz w:val="24"/>
          <w:szCs w:val="24"/>
        </w:rPr>
        <w:t xml:space="preserve"> </w:t>
      </w:r>
      <w:proofErr w:type="spellStart"/>
      <w:r w:rsidR="00023788">
        <w:rPr>
          <w:rFonts w:asciiTheme="majorBidi" w:hAnsiTheme="majorBidi" w:cstheme="majorBidi"/>
          <w:sz w:val="24"/>
          <w:szCs w:val="24"/>
        </w:rPr>
        <w:t>berakidah</w:t>
      </w:r>
      <w:proofErr w:type="spellEnd"/>
      <w:r w:rsidR="00023788">
        <w:rPr>
          <w:rFonts w:asciiTheme="majorBidi" w:hAnsiTheme="majorBidi" w:cstheme="majorBidi"/>
          <w:sz w:val="24"/>
          <w:szCs w:val="24"/>
        </w:rPr>
        <w:t xml:space="preserve"> </w:t>
      </w:r>
      <w:proofErr w:type="spellStart"/>
      <w:r w:rsidR="00023788">
        <w:rPr>
          <w:rFonts w:asciiTheme="majorBidi" w:hAnsiTheme="majorBidi" w:cstheme="majorBidi"/>
          <w:sz w:val="24"/>
          <w:szCs w:val="24"/>
        </w:rPr>
        <w:t>kepada</w:t>
      </w:r>
      <w:proofErr w:type="spellEnd"/>
      <w:r w:rsidR="00023788">
        <w:rPr>
          <w:rFonts w:asciiTheme="majorBidi" w:hAnsiTheme="majorBidi" w:cstheme="majorBidi"/>
          <w:sz w:val="24"/>
          <w:szCs w:val="24"/>
        </w:rPr>
        <w:t xml:space="preserve"> Allah yang </w:t>
      </w:r>
      <w:proofErr w:type="spellStart"/>
      <w:r w:rsidR="00023788">
        <w:rPr>
          <w:rFonts w:asciiTheme="majorBidi" w:hAnsiTheme="majorBidi" w:cstheme="majorBidi"/>
          <w:sz w:val="24"/>
          <w:szCs w:val="24"/>
        </w:rPr>
        <w:t>benar</w:t>
      </w:r>
      <w:proofErr w:type="spellEnd"/>
      <w:r w:rsidR="00023788">
        <w:rPr>
          <w:rFonts w:asciiTheme="majorBidi" w:hAnsiTheme="majorBidi" w:cstheme="majorBidi"/>
          <w:sz w:val="24"/>
          <w:szCs w:val="24"/>
        </w:rPr>
        <w:t xml:space="preserve">, </w:t>
      </w:r>
      <w:proofErr w:type="spellStart"/>
      <w:r w:rsidR="00023788">
        <w:rPr>
          <w:rFonts w:asciiTheme="majorBidi" w:hAnsiTheme="majorBidi" w:cstheme="majorBidi"/>
          <w:sz w:val="24"/>
          <w:szCs w:val="24"/>
        </w:rPr>
        <w:t>Jelaskan</w:t>
      </w:r>
      <w:proofErr w:type="spellEnd"/>
      <w:r w:rsidR="00023788">
        <w:rPr>
          <w:rFonts w:asciiTheme="majorBidi" w:hAnsiTheme="majorBidi" w:cstheme="majorBidi"/>
          <w:sz w:val="24"/>
          <w:szCs w:val="24"/>
        </w:rPr>
        <w:t xml:space="preserve"> </w:t>
      </w:r>
      <w:proofErr w:type="spellStart"/>
      <w:r w:rsidR="00023788">
        <w:rPr>
          <w:rFonts w:asciiTheme="majorBidi" w:hAnsiTheme="majorBidi" w:cstheme="majorBidi"/>
          <w:sz w:val="24"/>
          <w:szCs w:val="24"/>
        </w:rPr>
        <w:t>bagaimana</w:t>
      </w:r>
      <w:proofErr w:type="spellEnd"/>
      <w:r w:rsidR="00023788">
        <w:rPr>
          <w:rFonts w:asciiTheme="majorBidi" w:hAnsiTheme="majorBidi" w:cstheme="majorBidi"/>
          <w:sz w:val="24"/>
          <w:szCs w:val="24"/>
        </w:rPr>
        <w:t xml:space="preserve"> </w:t>
      </w:r>
      <w:proofErr w:type="spellStart"/>
      <w:r w:rsidR="00023788">
        <w:rPr>
          <w:rFonts w:asciiTheme="majorBidi" w:hAnsiTheme="majorBidi" w:cstheme="majorBidi"/>
          <w:sz w:val="24"/>
          <w:szCs w:val="24"/>
        </w:rPr>
        <w:t>akidah</w:t>
      </w:r>
      <w:proofErr w:type="spellEnd"/>
      <w:r w:rsidR="00023788">
        <w:rPr>
          <w:rFonts w:asciiTheme="majorBidi" w:hAnsiTheme="majorBidi" w:cstheme="majorBidi"/>
          <w:sz w:val="24"/>
          <w:szCs w:val="24"/>
        </w:rPr>
        <w:t xml:space="preserve"> yang </w:t>
      </w:r>
      <w:proofErr w:type="spellStart"/>
      <w:r w:rsidR="00023788">
        <w:rPr>
          <w:rFonts w:asciiTheme="majorBidi" w:hAnsiTheme="majorBidi" w:cstheme="majorBidi"/>
          <w:sz w:val="24"/>
          <w:szCs w:val="24"/>
        </w:rPr>
        <w:t>benar</w:t>
      </w:r>
      <w:proofErr w:type="spellEnd"/>
      <w:r w:rsidR="00023788">
        <w:rPr>
          <w:rFonts w:asciiTheme="majorBidi" w:hAnsiTheme="majorBidi" w:cstheme="majorBidi"/>
          <w:sz w:val="24"/>
          <w:szCs w:val="24"/>
        </w:rPr>
        <w:t xml:space="preserve"> </w:t>
      </w:r>
      <w:proofErr w:type="spellStart"/>
      <w:r w:rsidR="00023788">
        <w:rPr>
          <w:rFonts w:asciiTheme="majorBidi" w:hAnsiTheme="majorBidi" w:cstheme="majorBidi"/>
          <w:sz w:val="24"/>
          <w:szCs w:val="24"/>
        </w:rPr>
        <w:t>itu</w:t>
      </w:r>
      <w:proofErr w:type="spellEnd"/>
      <w:r w:rsidR="00023788">
        <w:rPr>
          <w:rFonts w:asciiTheme="majorBidi" w:hAnsiTheme="majorBidi" w:cstheme="majorBidi"/>
          <w:sz w:val="24"/>
          <w:szCs w:val="24"/>
        </w:rPr>
        <w:t xml:space="preserve">? </w:t>
      </w:r>
    </w:p>
    <w:p w14:paraId="6041BD65" w14:textId="0426057B" w:rsidR="00941F63" w:rsidRDefault="00941F63" w:rsidP="00023788">
      <w:pPr>
        <w:spacing w:after="0" w:line="240" w:lineRule="auto"/>
        <w:contextualSpacing/>
        <w:rPr>
          <w:rFonts w:asciiTheme="majorBidi" w:hAnsiTheme="majorBidi" w:cstheme="majorBidi"/>
          <w:sz w:val="24"/>
          <w:szCs w:val="24"/>
        </w:rPr>
      </w:pPr>
      <w:r>
        <w:rPr>
          <w:rFonts w:asciiTheme="majorBidi" w:hAnsiTheme="majorBidi" w:cstheme="majorBidi"/>
          <w:sz w:val="24"/>
          <w:szCs w:val="24"/>
        </w:rPr>
        <w:t>3.</w:t>
      </w:r>
      <w:r w:rsidR="00023788">
        <w:rPr>
          <w:rFonts w:asciiTheme="majorBidi" w:hAnsiTheme="majorBidi" w:cstheme="majorBidi"/>
          <w:sz w:val="24"/>
          <w:szCs w:val="24"/>
        </w:rPr>
        <w:t xml:space="preserve"> </w:t>
      </w:r>
      <w:proofErr w:type="spellStart"/>
      <w:r w:rsidR="00023788">
        <w:rPr>
          <w:rFonts w:asciiTheme="majorBidi" w:hAnsiTheme="majorBidi" w:cstheme="majorBidi"/>
          <w:sz w:val="24"/>
          <w:szCs w:val="24"/>
        </w:rPr>
        <w:t>Sebutkan</w:t>
      </w:r>
      <w:proofErr w:type="spellEnd"/>
      <w:r w:rsidR="00023788">
        <w:rPr>
          <w:rFonts w:asciiTheme="majorBidi" w:hAnsiTheme="majorBidi" w:cstheme="majorBidi"/>
          <w:sz w:val="24"/>
          <w:szCs w:val="24"/>
        </w:rPr>
        <w:t xml:space="preserve"> </w:t>
      </w:r>
      <w:proofErr w:type="spellStart"/>
      <w:r w:rsidR="00023788">
        <w:rPr>
          <w:rFonts w:asciiTheme="majorBidi" w:hAnsiTheme="majorBidi" w:cstheme="majorBidi"/>
          <w:sz w:val="24"/>
          <w:szCs w:val="24"/>
        </w:rPr>
        <w:t>surat</w:t>
      </w:r>
      <w:proofErr w:type="spellEnd"/>
      <w:r w:rsidR="00023788">
        <w:rPr>
          <w:rFonts w:asciiTheme="majorBidi" w:hAnsiTheme="majorBidi" w:cstheme="majorBidi"/>
          <w:sz w:val="24"/>
          <w:szCs w:val="24"/>
        </w:rPr>
        <w:t xml:space="preserve"> dan </w:t>
      </w:r>
      <w:proofErr w:type="spellStart"/>
      <w:r w:rsidR="00023788">
        <w:rPr>
          <w:rFonts w:asciiTheme="majorBidi" w:hAnsiTheme="majorBidi" w:cstheme="majorBidi"/>
          <w:sz w:val="24"/>
          <w:szCs w:val="24"/>
        </w:rPr>
        <w:t>ayat</w:t>
      </w:r>
      <w:proofErr w:type="spellEnd"/>
      <w:r w:rsidR="00023788">
        <w:rPr>
          <w:rFonts w:asciiTheme="majorBidi" w:hAnsiTheme="majorBidi" w:cstheme="majorBidi"/>
          <w:sz w:val="24"/>
          <w:szCs w:val="24"/>
        </w:rPr>
        <w:t xml:space="preserve"> yang </w:t>
      </w:r>
      <w:proofErr w:type="spellStart"/>
      <w:r w:rsidR="00023788">
        <w:rPr>
          <w:rFonts w:asciiTheme="majorBidi" w:hAnsiTheme="majorBidi" w:cstheme="majorBidi"/>
          <w:sz w:val="24"/>
          <w:szCs w:val="24"/>
        </w:rPr>
        <w:t>menerangkan</w:t>
      </w:r>
      <w:proofErr w:type="spellEnd"/>
      <w:r w:rsidR="00023788">
        <w:rPr>
          <w:rFonts w:asciiTheme="majorBidi" w:hAnsiTheme="majorBidi" w:cstheme="majorBidi"/>
          <w:sz w:val="24"/>
          <w:szCs w:val="24"/>
        </w:rPr>
        <w:t xml:space="preserve"> </w:t>
      </w:r>
      <w:proofErr w:type="spellStart"/>
      <w:r w:rsidR="00023788">
        <w:rPr>
          <w:rFonts w:asciiTheme="majorBidi" w:hAnsiTheme="majorBidi" w:cstheme="majorBidi"/>
          <w:sz w:val="24"/>
          <w:szCs w:val="24"/>
        </w:rPr>
        <w:t>akidah</w:t>
      </w:r>
      <w:proofErr w:type="spellEnd"/>
      <w:r w:rsidR="00023788">
        <w:rPr>
          <w:rFonts w:asciiTheme="majorBidi" w:hAnsiTheme="majorBidi" w:cstheme="majorBidi"/>
          <w:sz w:val="24"/>
          <w:szCs w:val="24"/>
        </w:rPr>
        <w:t xml:space="preserve"> yang </w:t>
      </w:r>
      <w:proofErr w:type="spellStart"/>
      <w:r w:rsidR="00023788">
        <w:rPr>
          <w:rFonts w:asciiTheme="majorBidi" w:hAnsiTheme="majorBidi" w:cstheme="majorBidi"/>
          <w:sz w:val="24"/>
          <w:szCs w:val="24"/>
        </w:rPr>
        <w:t>benar</w:t>
      </w:r>
      <w:proofErr w:type="spellEnd"/>
      <w:r w:rsidR="00023788">
        <w:rPr>
          <w:rFonts w:asciiTheme="majorBidi" w:hAnsiTheme="majorBidi" w:cstheme="majorBidi"/>
          <w:sz w:val="24"/>
          <w:szCs w:val="24"/>
        </w:rPr>
        <w:t xml:space="preserve"> </w:t>
      </w:r>
      <w:proofErr w:type="spellStart"/>
      <w:r w:rsidR="00023788">
        <w:rPr>
          <w:rFonts w:asciiTheme="majorBidi" w:hAnsiTheme="majorBidi" w:cstheme="majorBidi"/>
          <w:sz w:val="24"/>
          <w:szCs w:val="24"/>
        </w:rPr>
        <w:t>kepada</w:t>
      </w:r>
      <w:proofErr w:type="spellEnd"/>
      <w:r w:rsidR="00023788">
        <w:rPr>
          <w:rFonts w:asciiTheme="majorBidi" w:hAnsiTheme="majorBidi" w:cstheme="majorBidi"/>
          <w:sz w:val="24"/>
          <w:szCs w:val="24"/>
        </w:rPr>
        <w:t xml:space="preserve"> Allah?</w:t>
      </w:r>
    </w:p>
    <w:p w14:paraId="550BC620" w14:textId="45D1CB50" w:rsidR="00941F63" w:rsidRDefault="00941F63" w:rsidP="00023788">
      <w:pPr>
        <w:spacing w:after="0" w:line="240" w:lineRule="auto"/>
        <w:contextualSpacing/>
        <w:rPr>
          <w:rFonts w:asciiTheme="majorBidi" w:hAnsiTheme="majorBidi" w:cstheme="majorBidi"/>
          <w:sz w:val="24"/>
          <w:szCs w:val="24"/>
        </w:rPr>
      </w:pPr>
      <w:r>
        <w:rPr>
          <w:rFonts w:asciiTheme="majorBidi" w:hAnsiTheme="majorBidi" w:cstheme="majorBidi"/>
          <w:sz w:val="24"/>
          <w:szCs w:val="24"/>
        </w:rPr>
        <w:t>4.</w:t>
      </w:r>
      <w:r w:rsidR="00023788">
        <w:rPr>
          <w:rFonts w:asciiTheme="majorBidi" w:hAnsiTheme="majorBidi" w:cstheme="majorBidi"/>
          <w:sz w:val="24"/>
          <w:szCs w:val="24"/>
        </w:rPr>
        <w:t xml:space="preserve"> Orang yang </w:t>
      </w:r>
      <w:proofErr w:type="spellStart"/>
      <w:r w:rsidR="00023788">
        <w:rPr>
          <w:rFonts w:asciiTheme="majorBidi" w:hAnsiTheme="majorBidi" w:cstheme="majorBidi"/>
          <w:sz w:val="24"/>
          <w:szCs w:val="24"/>
        </w:rPr>
        <w:t>berakidah</w:t>
      </w:r>
      <w:proofErr w:type="spellEnd"/>
      <w:r w:rsidR="00023788">
        <w:rPr>
          <w:rFonts w:asciiTheme="majorBidi" w:hAnsiTheme="majorBidi" w:cstheme="majorBidi"/>
          <w:sz w:val="24"/>
          <w:szCs w:val="24"/>
        </w:rPr>
        <w:t xml:space="preserve"> yang </w:t>
      </w:r>
      <w:proofErr w:type="spellStart"/>
      <w:r w:rsidR="00023788">
        <w:rPr>
          <w:rFonts w:asciiTheme="majorBidi" w:hAnsiTheme="majorBidi" w:cstheme="majorBidi"/>
          <w:sz w:val="24"/>
          <w:szCs w:val="24"/>
        </w:rPr>
        <w:t>benar</w:t>
      </w:r>
      <w:proofErr w:type="spellEnd"/>
      <w:r w:rsidR="00023788">
        <w:rPr>
          <w:rFonts w:asciiTheme="majorBidi" w:hAnsiTheme="majorBidi" w:cstheme="majorBidi"/>
          <w:sz w:val="24"/>
          <w:szCs w:val="24"/>
        </w:rPr>
        <w:t xml:space="preserve"> </w:t>
      </w:r>
      <w:proofErr w:type="spellStart"/>
      <w:r w:rsidR="00023788">
        <w:rPr>
          <w:rFonts w:asciiTheme="majorBidi" w:hAnsiTheme="majorBidi" w:cstheme="majorBidi"/>
          <w:sz w:val="24"/>
          <w:szCs w:val="24"/>
        </w:rPr>
        <w:t>akan</w:t>
      </w:r>
      <w:proofErr w:type="spellEnd"/>
      <w:r w:rsidR="00023788">
        <w:rPr>
          <w:rFonts w:asciiTheme="majorBidi" w:hAnsiTheme="majorBidi" w:cstheme="majorBidi"/>
          <w:sz w:val="24"/>
          <w:szCs w:val="24"/>
        </w:rPr>
        <w:t xml:space="preserve"> </w:t>
      </w:r>
      <w:proofErr w:type="spellStart"/>
      <w:r w:rsidR="00023788">
        <w:rPr>
          <w:rFonts w:asciiTheme="majorBidi" w:hAnsiTheme="majorBidi" w:cstheme="majorBidi"/>
          <w:sz w:val="24"/>
          <w:szCs w:val="24"/>
        </w:rPr>
        <w:t>mendapatkan</w:t>
      </w:r>
      <w:proofErr w:type="spellEnd"/>
      <w:r w:rsidR="00023788">
        <w:rPr>
          <w:rFonts w:asciiTheme="majorBidi" w:hAnsiTheme="majorBidi" w:cstheme="majorBidi"/>
          <w:sz w:val="24"/>
          <w:szCs w:val="24"/>
        </w:rPr>
        <w:t xml:space="preserve"> </w:t>
      </w:r>
      <w:proofErr w:type="spellStart"/>
      <w:r w:rsidR="00023788">
        <w:rPr>
          <w:rFonts w:asciiTheme="majorBidi" w:hAnsiTheme="majorBidi" w:cstheme="majorBidi"/>
          <w:sz w:val="24"/>
          <w:szCs w:val="24"/>
        </w:rPr>
        <w:t>balasan</w:t>
      </w:r>
      <w:proofErr w:type="spellEnd"/>
      <w:r w:rsidR="00023788">
        <w:rPr>
          <w:rFonts w:asciiTheme="majorBidi" w:hAnsiTheme="majorBidi" w:cstheme="majorBidi"/>
          <w:sz w:val="24"/>
          <w:szCs w:val="24"/>
        </w:rPr>
        <w:t xml:space="preserve"> </w:t>
      </w:r>
      <w:proofErr w:type="spellStart"/>
      <w:r w:rsidR="00023788">
        <w:rPr>
          <w:rFonts w:asciiTheme="majorBidi" w:hAnsiTheme="majorBidi" w:cstheme="majorBidi"/>
          <w:sz w:val="24"/>
          <w:szCs w:val="24"/>
        </w:rPr>
        <w:t>atau</w:t>
      </w:r>
      <w:proofErr w:type="spellEnd"/>
      <w:r w:rsidR="00023788">
        <w:rPr>
          <w:rFonts w:asciiTheme="majorBidi" w:hAnsiTheme="majorBidi" w:cstheme="majorBidi"/>
          <w:sz w:val="24"/>
          <w:szCs w:val="24"/>
        </w:rPr>
        <w:t xml:space="preserve"> </w:t>
      </w:r>
      <w:proofErr w:type="spellStart"/>
      <w:r w:rsidR="00023788">
        <w:rPr>
          <w:rFonts w:asciiTheme="majorBidi" w:hAnsiTheme="majorBidi" w:cstheme="majorBidi"/>
          <w:sz w:val="24"/>
          <w:szCs w:val="24"/>
        </w:rPr>
        <w:t>kabr</w:t>
      </w:r>
      <w:proofErr w:type="spellEnd"/>
      <w:r w:rsidR="00023788">
        <w:rPr>
          <w:rFonts w:asciiTheme="majorBidi" w:hAnsiTheme="majorBidi" w:cstheme="majorBidi"/>
          <w:sz w:val="24"/>
          <w:szCs w:val="24"/>
        </w:rPr>
        <w:t xml:space="preserve"> </w:t>
      </w:r>
      <w:proofErr w:type="spellStart"/>
      <w:r w:rsidR="00023788">
        <w:rPr>
          <w:rFonts w:asciiTheme="majorBidi" w:hAnsiTheme="majorBidi" w:cstheme="majorBidi"/>
          <w:sz w:val="24"/>
          <w:szCs w:val="24"/>
        </w:rPr>
        <w:t>gembira</w:t>
      </w:r>
      <w:proofErr w:type="spellEnd"/>
      <w:r w:rsidR="00023788">
        <w:rPr>
          <w:rFonts w:asciiTheme="majorBidi" w:hAnsiTheme="majorBidi" w:cstheme="majorBidi"/>
          <w:sz w:val="24"/>
          <w:szCs w:val="24"/>
        </w:rPr>
        <w:t xml:space="preserve"> </w:t>
      </w:r>
      <w:proofErr w:type="spellStart"/>
      <w:r w:rsidR="00023788">
        <w:rPr>
          <w:rFonts w:asciiTheme="majorBidi" w:hAnsiTheme="majorBidi" w:cstheme="majorBidi"/>
          <w:sz w:val="24"/>
          <w:szCs w:val="24"/>
        </w:rPr>
        <w:t>dari</w:t>
      </w:r>
      <w:proofErr w:type="spellEnd"/>
      <w:r w:rsidR="00023788">
        <w:rPr>
          <w:rFonts w:asciiTheme="majorBidi" w:hAnsiTheme="majorBidi" w:cstheme="majorBidi"/>
          <w:sz w:val="24"/>
          <w:szCs w:val="24"/>
        </w:rPr>
        <w:t xml:space="preserve"> Allah, </w:t>
      </w:r>
      <w:proofErr w:type="spellStart"/>
      <w:r w:rsidR="00023788">
        <w:rPr>
          <w:rFonts w:asciiTheme="majorBidi" w:hAnsiTheme="majorBidi" w:cstheme="majorBidi"/>
          <w:sz w:val="24"/>
          <w:szCs w:val="24"/>
        </w:rPr>
        <w:t>Sebutkan</w:t>
      </w:r>
      <w:proofErr w:type="spellEnd"/>
      <w:r w:rsidR="00023788">
        <w:rPr>
          <w:rFonts w:asciiTheme="majorBidi" w:hAnsiTheme="majorBidi" w:cstheme="majorBidi"/>
          <w:sz w:val="24"/>
          <w:szCs w:val="24"/>
        </w:rPr>
        <w:t xml:space="preserve"> lima </w:t>
      </w:r>
      <w:proofErr w:type="spellStart"/>
      <w:r w:rsidR="00023788">
        <w:rPr>
          <w:rFonts w:asciiTheme="majorBidi" w:hAnsiTheme="majorBidi" w:cstheme="majorBidi"/>
          <w:sz w:val="24"/>
          <w:szCs w:val="24"/>
        </w:rPr>
        <w:t>balasannya</w:t>
      </w:r>
      <w:proofErr w:type="spellEnd"/>
      <w:r w:rsidR="00023788">
        <w:rPr>
          <w:rFonts w:asciiTheme="majorBidi" w:hAnsiTheme="majorBidi" w:cstheme="majorBidi"/>
          <w:sz w:val="24"/>
          <w:szCs w:val="24"/>
        </w:rPr>
        <w:t xml:space="preserve"> dan </w:t>
      </w:r>
      <w:proofErr w:type="spellStart"/>
      <w:r w:rsidR="00023788">
        <w:rPr>
          <w:rFonts w:asciiTheme="majorBidi" w:hAnsiTheme="majorBidi" w:cstheme="majorBidi"/>
          <w:sz w:val="24"/>
          <w:szCs w:val="24"/>
        </w:rPr>
        <w:t>ayat</w:t>
      </w:r>
      <w:proofErr w:type="spellEnd"/>
      <w:r w:rsidR="00023788">
        <w:rPr>
          <w:rFonts w:asciiTheme="majorBidi" w:hAnsiTheme="majorBidi" w:cstheme="majorBidi"/>
          <w:sz w:val="24"/>
          <w:szCs w:val="24"/>
        </w:rPr>
        <w:t xml:space="preserve"> al-</w:t>
      </w:r>
      <w:proofErr w:type="spellStart"/>
      <w:r w:rsidR="00023788">
        <w:rPr>
          <w:rFonts w:asciiTheme="majorBidi" w:hAnsiTheme="majorBidi" w:cstheme="majorBidi"/>
          <w:sz w:val="24"/>
          <w:szCs w:val="24"/>
        </w:rPr>
        <w:t>Qur’annya</w:t>
      </w:r>
      <w:proofErr w:type="spellEnd"/>
      <w:r w:rsidR="00023788">
        <w:rPr>
          <w:rFonts w:asciiTheme="majorBidi" w:hAnsiTheme="majorBidi" w:cstheme="majorBidi"/>
          <w:sz w:val="24"/>
          <w:szCs w:val="24"/>
        </w:rPr>
        <w:t>?</w:t>
      </w:r>
    </w:p>
    <w:p w14:paraId="3FBC8BD2" w14:textId="5073C70A" w:rsidR="00941F63" w:rsidRDefault="00941F63" w:rsidP="00023788">
      <w:pPr>
        <w:spacing w:after="0" w:line="240" w:lineRule="auto"/>
        <w:contextualSpacing/>
        <w:rPr>
          <w:rFonts w:asciiTheme="majorBidi" w:hAnsiTheme="majorBidi" w:cstheme="majorBidi"/>
          <w:sz w:val="24"/>
          <w:szCs w:val="24"/>
        </w:rPr>
      </w:pPr>
      <w:r>
        <w:rPr>
          <w:rFonts w:asciiTheme="majorBidi" w:hAnsiTheme="majorBidi" w:cstheme="majorBidi"/>
          <w:sz w:val="24"/>
          <w:szCs w:val="24"/>
        </w:rPr>
        <w:t>5.</w:t>
      </w:r>
      <w:r w:rsidR="00023788">
        <w:rPr>
          <w:rFonts w:asciiTheme="majorBidi" w:hAnsiTheme="majorBidi" w:cstheme="majorBidi"/>
          <w:sz w:val="24"/>
          <w:szCs w:val="24"/>
        </w:rPr>
        <w:t xml:space="preserve"> </w:t>
      </w:r>
      <w:proofErr w:type="spellStart"/>
      <w:r w:rsidR="00023788">
        <w:rPr>
          <w:rFonts w:asciiTheme="majorBidi" w:hAnsiTheme="majorBidi" w:cstheme="majorBidi"/>
          <w:sz w:val="24"/>
          <w:szCs w:val="24"/>
        </w:rPr>
        <w:t>Sebukan</w:t>
      </w:r>
      <w:proofErr w:type="spellEnd"/>
      <w:r w:rsidR="00023788">
        <w:rPr>
          <w:rFonts w:asciiTheme="majorBidi" w:hAnsiTheme="majorBidi" w:cstheme="majorBidi"/>
          <w:sz w:val="24"/>
          <w:szCs w:val="24"/>
        </w:rPr>
        <w:t xml:space="preserve"> 10 </w:t>
      </w:r>
      <w:proofErr w:type="spellStart"/>
      <w:r w:rsidR="00023788">
        <w:rPr>
          <w:rFonts w:asciiTheme="majorBidi" w:hAnsiTheme="majorBidi" w:cstheme="majorBidi"/>
          <w:sz w:val="24"/>
          <w:szCs w:val="24"/>
        </w:rPr>
        <w:t>hal</w:t>
      </w:r>
      <w:proofErr w:type="spellEnd"/>
      <w:r w:rsidR="00023788">
        <w:rPr>
          <w:rFonts w:asciiTheme="majorBidi" w:hAnsiTheme="majorBidi" w:cstheme="majorBidi"/>
          <w:sz w:val="24"/>
          <w:szCs w:val="24"/>
        </w:rPr>
        <w:t xml:space="preserve"> yang </w:t>
      </w:r>
      <w:proofErr w:type="spellStart"/>
      <w:r w:rsidR="00023788">
        <w:rPr>
          <w:rFonts w:asciiTheme="majorBidi" w:hAnsiTheme="majorBidi" w:cstheme="majorBidi"/>
          <w:sz w:val="24"/>
          <w:szCs w:val="24"/>
        </w:rPr>
        <w:t>membtalkan</w:t>
      </w:r>
      <w:proofErr w:type="spellEnd"/>
      <w:r w:rsidR="00023788">
        <w:rPr>
          <w:rFonts w:asciiTheme="majorBidi" w:hAnsiTheme="majorBidi" w:cstheme="majorBidi"/>
          <w:sz w:val="24"/>
          <w:szCs w:val="24"/>
        </w:rPr>
        <w:t xml:space="preserve"> </w:t>
      </w:r>
      <w:proofErr w:type="spellStart"/>
      <w:r w:rsidR="00023788">
        <w:rPr>
          <w:rFonts w:asciiTheme="majorBidi" w:hAnsiTheme="majorBidi" w:cstheme="majorBidi"/>
          <w:sz w:val="24"/>
          <w:szCs w:val="24"/>
        </w:rPr>
        <w:t>akidah</w:t>
      </w:r>
      <w:proofErr w:type="spellEnd"/>
      <w:r w:rsidR="00023788">
        <w:rPr>
          <w:rFonts w:asciiTheme="majorBidi" w:hAnsiTheme="majorBidi" w:cstheme="majorBidi"/>
          <w:sz w:val="24"/>
          <w:szCs w:val="24"/>
        </w:rPr>
        <w:t xml:space="preserve"> (</w:t>
      </w:r>
      <w:proofErr w:type="spellStart"/>
      <w:r w:rsidR="00023788">
        <w:rPr>
          <w:rFonts w:asciiTheme="majorBidi" w:hAnsiTheme="majorBidi" w:cstheme="majorBidi"/>
          <w:sz w:val="24"/>
          <w:szCs w:val="24"/>
        </w:rPr>
        <w:t>keimanan</w:t>
      </w:r>
      <w:proofErr w:type="spellEnd"/>
      <w:r w:rsidR="00023788">
        <w:rPr>
          <w:rFonts w:asciiTheme="majorBidi" w:hAnsiTheme="majorBidi" w:cstheme="majorBidi"/>
          <w:sz w:val="24"/>
          <w:szCs w:val="24"/>
        </w:rPr>
        <w:t xml:space="preserve">) </w:t>
      </w:r>
      <w:proofErr w:type="spellStart"/>
      <w:r w:rsidR="00023788">
        <w:rPr>
          <w:rFonts w:asciiTheme="majorBidi" w:hAnsiTheme="majorBidi" w:cstheme="majorBidi"/>
          <w:sz w:val="24"/>
          <w:szCs w:val="24"/>
        </w:rPr>
        <w:t>kepada</w:t>
      </w:r>
      <w:proofErr w:type="spellEnd"/>
      <w:r w:rsidR="00023788">
        <w:rPr>
          <w:rFonts w:asciiTheme="majorBidi" w:hAnsiTheme="majorBidi" w:cstheme="majorBidi"/>
          <w:sz w:val="24"/>
          <w:szCs w:val="24"/>
        </w:rPr>
        <w:t xml:space="preserve"> Allah </w:t>
      </w:r>
      <w:proofErr w:type="spellStart"/>
      <w:r w:rsidR="00023788">
        <w:rPr>
          <w:rFonts w:asciiTheme="majorBidi" w:hAnsiTheme="majorBidi" w:cstheme="majorBidi"/>
          <w:sz w:val="24"/>
          <w:szCs w:val="24"/>
        </w:rPr>
        <w:t>Swt</w:t>
      </w:r>
      <w:proofErr w:type="spellEnd"/>
      <w:r w:rsidR="00023788">
        <w:rPr>
          <w:rFonts w:asciiTheme="majorBidi" w:hAnsiTheme="majorBidi" w:cstheme="majorBidi"/>
          <w:sz w:val="24"/>
          <w:szCs w:val="24"/>
        </w:rPr>
        <w:t>.</w:t>
      </w:r>
    </w:p>
    <w:p w14:paraId="3EAF9ACD" w14:textId="77777777" w:rsidR="00941F63" w:rsidRDefault="00941F63" w:rsidP="00023788">
      <w:pPr>
        <w:pStyle w:val="Heading1"/>
        <w:spacing w:line="240" w:lineRule="auto"/>
        <w:jc w:val="left"/>
      </w:pPr>
    </w:p>
    <w:p w14:paraId="327B9622" w14:textId="77777777" w:rsidR="00941F63" w:rsidRDefault="00941F63" w:rsidP="000A1DE3">
      <w:pPr>
        <w:pStyle w:val="Heading1"/>
      </w:pPr>
    </w:p>
    <w:p w14:paraId="65E152BF" w14:textId="3F4CDB18" w:rsidR="00941F63" w:rsidRDefault="00941F63" w:rsidP="000A1DE3">
      <w:pPr>
        <w:pStyle w:val="Heading1"/>
      </w:pPr>
    </w:p>
    <w:p w14:paraId="027DFF77" w14:textId="36BE203E" w:rsidR="00941F63" w:rsidRDefault="00941F63" w:rsidP="00941F63"/>
    <w:p w14:paraId="36E7C437" w14:textId="745F4CB7" w:rsidR="00941F63" w:rsidRDefault="00941F63" w:rsidP="00941F63"/>
    <w:p w14:paraId="070F076A" w14:textId="669C1598" w:rsidR="00941F63" w:rsidRDefault="00941F63" w:rsidP="00941F63"/>
    <w:p w14:paraId="0CF548E1" w14:textId="38F99F5A" w:rsidR="00941F63" w:rsidRDefault="00941F63" w:rsidP="00941F63"/>
    <w:p w14:paraId="5B6321B3" w14:textId="0510C059" w:rsidR="00941F63" w:rsidRDefault="00941F63" w:rsidP="00941F63"/>
    <w:p w14:paraId="6EAFD485" w14:textId="6A78E960" w:rsidR="00941F63" w:rsidRDefault="00941F63" w:rsidP="00941F63"/>
    <w:p w14:paraId="3B9DF9D7" w14:textId="36869183" w:rsidR="00941F63" w:rsidRDefault="00941F63" w:rsidP="00941F63"/>
    <w:p w14:paraId="63891159" w14:textId="1C6B7D78" w:rsidR="00941F63" w:rsidRDefault="00941F63" w:rsidP="00941F63"/>
    <w:p w14:paraId="62B91AEA" w14:textId="724A774B" w:rsidR="00941F63" w:rsidRDefault="00941F63" w:rsidP="00941F63"/>
    <w:p w14:paraId="2DCF74DA" w14:textId="0AC2ABBC" w:rsidR="00941F63" w:rsidRDefault="00941F63" w:rsidP="00941F63"/>
    <w:p w14:paraId="69430B49" w14:textId="4C14CE01" w:rsidR="00941F63" w:rsidRDefault="00941F63" w:rsidP="00941F63"/>
    <w:p w14:paraId="552FD813" w14:textId="27813755" w:rsidR="00941F63" w:rsidRDefault="00941F63" w:rsidP="00941F63"/>
    <w:p w14:paraId="233476F8" w14:textId="2EC4DFB0" w:rsidR="00941F63" w:rsidRDefault="00941F63" w:rsidP="00941F63"/>
    <w:p w14:paraId="51C62360" w14:textId="3947FBCF" w:rsidR="00941F63" w:rsidRDefault="00941F63" w:rsidP="00941F63"/>
    <w:p w14:paraId="1993F730" w14:textId="5C7EAEBF" w:rsidR="00941F63" w:rsidRDefault="00941F63" w:rsidP="00941F63"/>
    <w:p w14:paraId="0302CC14" w14:textId="1D5BC3F4" w:rsidR="00941F63" w:rsidRDefault="00941F63" w:rsidP="00941F63"/>
    <w:p w14:paraId="64793352" w14:textId="4C985681" w:rsidR="00941F63" w:rsidRDefault="00941F63" w:rsidP="00941F63"/>
    <w:p w14:paraId="0B3B7BB1" w14:textId="0404ED34" w:rsidR="00D17625" w:rsidRDefault="00D17625" w:rsidP="00941F63"/>
    <w:p w14:paraId="4C0C8456" w14:textId="77777777" w:rsidR="00D17625" w:rsidRDefault="00D17625" w:rsidP="00941F63"/>
    <w:p w14:paraId="1DA76ABC" w14:textId="77777777" w:rsidR="00974CAA" w:rsidRDefault="00974CAA" w:rsidP="00974CAA">
      <w:pPr>
        <w:pStyle w:val="Heading1"/>
        <w:jc w:val="left"/>
      </w:pPr>
    </w:p>
    <w:p w14:paraId="2D2F8625" w14:textId="2192F400" w:rsidR="00B0250B" w:rsidRPr="00F53B1E" w:rsidRDefault="00B0250B" w:rsidP="00974CAA">
      <w:pPr>
        <w:pStyle w:val="Heading1"/>
      </w:pPr>
      <w:r w:rsidRPr="00F53B1E">
        <w:t>BAB X</w:t>
      </w:r>
      <w:r w:rsidR="000A1DE3">
        <w:t>I</w:t>
      </w:r>
      <w:r w:rsidRPr="00F53B1E">
        <w:t xml:space="preserve"> PERNIKAHAN DALAM ISLAM</w:t>
      </w:r>
    </w:p>
    <w:p w14:paraId="31E4CF52" w14:textId="31F257FA" w:rsidR="00420211" w:rsidRPr="00F53B1E" w:rsidRDefault="00420211" w:rsidP="00396FFE">
      <w:pPr>
        <w:spacing w:after="0" w:line="480" w:lineRule="auto"/>
        <w:contextualSpacing/>
        <w:jc w:val="center"/>
        <w:rPr>
          <w:rFonts w:asciiTheme="majorBidi" w:hAnsiTheme="majorBidi" w:cstheme="majorBidi"/>
          <w:sz w:val="24"/>
          <w:szCs w:val="24"/>
        </w:rPr>
      </w:pPr>
    </w:p>
    <w:p w14:paraId="54666879" w14:textId="295442D9" w:rsidR="00134505" w:rsidRPr="00F53B1E" w:rsidRDefault="00134505" w:rsidP="000A1DE3">
      <w:pPr>
        <w:pStyle w:val="Bab11"/>
      </w:pPr>
      <w:proofErr w:type="spellStart"/>
      <w:r w:rsidRPr="00F53B1E">
        <w:t>Prinsip-Prinsip</w:t>
      </w:r>
      <w:proofErr w:type="spellEnd"/>
      <w:r w:rsidRPr="00F53B1E">
        <w:t xml:space="preserve"> </w:t>
      </w:r>
      <w:proofErr w:type="spellStart"/>
      <w:r w:rsidRPr="00F53B1E">
        <w:t>Pernikahan</w:t>
      </w:r>
      <w:proofErr w:type="spellEnd"/>
      <w:r w:rsidRPr="00F53B1E">
        <w:t xml:space="preserve"> Dalam Islam</w:t>
      </w:r>
      <w:r w:rsidR="00216C68">
        <w:rPr>
          <w:rStyle w:val="FootnoteReference"/>
        </w:rPr>
        <w:footnoteReference w:id="105"/>
      </w:r>
    </w:p>
    <w:p w14:paraId="64495B13" w14:textId="77777777" w:rsidR="000A1DE3" w:rsidRDefault="00134505" w:rsidP="000A1DE3">
      <w:pPr>
        <w:pStyle w:val="NormalWeb"/>
        <w:spacing w:before="0" w:beforeAutospacing="0" w:after="0" w:afterAutospacing="0" w:line="480" w:lineRule="auto"/>
        <w:ind w:left="426" w:firstLine="425"/>
        <w:contextualSpacing/>
        <w:jc w:val="both"/>
        <w:rPr>
          <w:rFonts w:asciiTheme="majorBidi" w:eastAsiaTheme="minorEastAsia" w:hAnsiTheme="majorBidi" w:cstheme="majorBidi"/>
          <w:kern w:val="24"/>
        </w:rPr>
      </w:pP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makhluk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biologis</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memiliki</w:t>
      </w:r>
      <w:proofErr w:type="spellEnd"/>
      <w:r w:rsidRPr="00F53B1E">
        <w:rPr>
          <w:rFonts w:asciiTheme="majorBidi" w:eastAsiaTheme="minorEastAsia" w:hAnsiTheme="majorBidi" w:cstheme="majorBidi"/>
          <w:kern w:val="24"/>
        </w:rPr>
        <w:t xml:space="preserve"> Hasrat </w:t>
      </w:r>
      <w:proofErr w:type="spellStart"/>
      <w:r w:rsidRPr="00F53B1E">
        <w:rPr>
          <w:rFonts w:asciiTheme="majorBidi" w:eastAsiaTheme="minorEastAsia" w:hAnsiTheme="majorBidi" w:cstheme="majorBidi"/>
          <w:kern w:val="24"/>
        </w:rPr>
        <w:t>untuk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mengembangkan</w:t>
      </w:r>
      <w:proofErr w:type="spellEnd"/>
      <w:r w:rsidR="000A1DE3">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keturunan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sebagai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generasi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penerus</w:t>
      </w:r>
      <w:proofErr w:type="spellEnd"/>
      <w:r w:rsidRPr="00F53B1E">
        <w:rPr>
          <w:rFonts w:asciiTheme="majorBidi" w:eastAsiaTheme="minorEastAsia" w:hAnsiTheme="majorBidi" w:cstheme="majorBidi"/>
          <w:kern w:val="24"/>
        </w:rPr>
        <w:t xml:space="preserve">. Di </w:t>
      </w:r>
      <w:proofErr w:type="spellStart"/>
      <w:r w:rsidRPr="00F53B1E">
        <w:rPr>
          <w:rFonts w:asciiTheme="majorBidi" w:eastAsiaTheme="minorEastAsia" w:hAnsiTheme="majorBidi" w:cstheme="majorBidi"/>
          <w:kern w:val="24"/>
        </w:rPr>
        <w:t>samping</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itu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juga </w:t>
      </w:r>
      <w:proofErr w:type="spellStart"/>
      <w:r w:rsidRPr="00F53B1E">
        <w:rPr>
          <w:rFonts w:asciiTheme="majorBidi" w:eastAsiaTheme="minorEastAsia" w:hAnsiTheme="majorBidi" w:cstheme="majorBidi"/>
          <w:kern w:val="24"/>
        </w:rPr>
        <w:t>memiliki</w:t>
      </w:r>
      <w:proofErr w:type="spellEnd"/>
      <w:r w:rsidR="000A1DE3">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fungsi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generasi</w:t>
      </w:r>
      <w:proofErr w:type="spellEnd"/>
      <w:r w:rsidRPr="00F53B1E">
        <w:rPr>
          <w:rFonts w:asciiTheme="majorBidi" w:eastAsiaTheme="minorEastAsia" w:hAnsiTheme="majorBidi" w:cstheme="majorBidi"/>
          <w:kern w:val="24"/>
        </w:rPr>
        <w:t xml:space="preserve"> pelorus yang </w:t>
      </w:r>
      <w:proofErr w:type="spellStart"/>
      <w:r w:rsidRPr="00F53B1E">
        <w:rPr>
          <w:rFonts w:asciiTheme="majorBidi" w:eastAsiaTheme="minorEastAsia" w:hAnsiTheme="majorBidi" w:cstheme="majorBidi"/>
          <w:kern w:val="24"/>
        </w:rPr>
        <w:t>mampu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menyeru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kepada</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makruf</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mencegah</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munkar</w:t>
      </w:r>
      <w:proofErr w:type="spellEnd"/>
      <w:r w:rsidRPr="00F53B1E">
        <w:rPr>
          <w:rFonts w:asciiTheme="majorBidi" w:eastAsiaTheme="minorEastAsia" w:hAnsiTheme="majorBidi" w:cstheme="majorBidi"/>
          <w:kern w:val="24"/>
        </w:rPr>
        <w:t>.</w:t>
      </w:r>
    </w:p>
    <w:p w14:paraId="48762E8B" w14:textId="291CFA76" w:rsidR="00134505" w:rsidRPr="00F53B1E" w:rsidRDefault="00134505" w:rsidP="000A1DE3">
      <w:pPr>
        <w:pStyle w:val="NormalWeb"/>
        <w:spacing w:before="0" w:beforeAutospacing="0" w:after="0" w:afterAutospacing="0" w:line="480" w:lineRule="auto"/>
        <w:ind w:left="426" w:firstLine="425"/>
        <w:contextualSpacing/>
        <w:jc w:val="both"/>
        <w:rPr>
          <w:rFonts w:asciiTheme="majorBidi" w:eastAsiaTheme="minorEastAsia" w:hAnsiTheme="majorBidi" w:cstheme="majorBidi"/>
          <w:kern w:val="24"/>
        </w:rPr>
      </w:pPr>
      <w:proofErr w:type="spellStart"/>
      <w:r w:rsidRPr="00F53B1E">
        <w:rPr>
          <w:rFonts w:asciiTheme="majorBidi" w:eastAsiaTheme="minorEastAsia" w:hAnsiTheme="majorBidi" w:cstheme="majorBidi"/>
          <w:kern w:val="24"/>
        </w:rPr>
        <w:t>Perkawinan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merupakan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suatu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ikatan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lahir</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batin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antara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laki-laki</w:t>
      </w:r>
      <w:proofErr w:type="spellEnd"/>
      <w:r w:rsidRPr="00F53B1E">
        <w:rPr>
          <w:rFonts w:asciiTheme="majorBidi" w:eastAsiaTheme="minorEastAsia" w:hAnsiTheme="majorBidi" w:cstheme="majorBidi"/>
          <w:kern w:val="24"/>
        </w:rPr>
        <w:t xml:space="preserve"> dan </w:t>
      </w:r>
      <w:proofErr w:type="spellStart"/>
      <w:r w:rsidRPr="00F53B1E">
        <w:rPr>
          <w:rFonts w:asciiTheme="majorBidi" w:eastAsiaTheme="minorEastAsia" w:hAnsiTheme="majorBidi" w:cstheme="majorBidi"/>
          <w:kern w:val="24"/>
        </w:rPr>
        <w:t>perempuan</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terinstitusi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dalam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satu</w:t>
      </w:r>
      <w:proofErr w:type="spellEnd"/>
      <w:r w:rsidRPr="00F53B1E">
        <w:rPr>
          <w:rFonts w:asciiTheme="majorBidi" w:eastAsiaTheme="minorEastAsia" w:hAnsiTheme="majorBidi" w:cstheme="majorBidi"/>
          <w:kern w:val="24"/>
        </w:rPr>
        <w:t xml:space="preserve"> Lembaga yang </w:t>
      </w:r>
      <w:proofErr w:type="spellStart"/>
      <w:r w:rsidRPr="00F53B1E">
        <w:rPr>
          <w:rFonts w:asciiTheme="majorBidi" w:eastAsiaTheme="minorEastAsia" w:hAnsiTheme="majorBidi" w:cstheme="majorBidi"/>
          <w:kern w:val="24"/>
        </w:rPr>
        <w:t>kokoh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baik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diakui</w:t>
      </w:r>
      <w:proofErr w:type="spellEnd"/>
      <w:r w:rsidRPr="00F53B1E">
        <w:rPr>
          <w:rFonts w:asciiTheme="majorBidi" w:eastAsiaTheme="minorEastAsia" w:hAnsiTheme="majorBidi" w:cstheme="majorBidi"/>
          <w:kern w:val="24"/>
        </w:rPr>
        <w:t xml:space="preserve"> oleh agama dan </w:t>
      </w:r>
      <w:proofErr w:type="spellStart"/>
      <w:r w:rsidRPr="00F53B1E">
        <w:rPr>
          <w:rFonts w:asciiTheme="majorBidi" w:eastAsiaTheme="minorEastAsia" w:hAnsiTheme="majorBidi" w:cstheme="majorBidi"/>
          <w:kern w:val="24"/>
        </w:rPr>
        <w:t>hukum</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normatif</w:t>
      </w:r>
      <w:proofErr w:type="spellEnd"/>
      <w:r w:rsidRPr="00F53B1E">
        <w:rPr>
          <w:rFonts w:asciiTheme="majorBidi" w:eastAsiaTheme="minorEastAsia" w:hAnsiTheme="majorBidi" w:cstheme="majorBidi"/>
          <w:kern w:val="24"/>
        </w:rPr>
        <w:t>.</w:t>
      </w:r>
    </w:p>
    <w:p w14:paraId="78E46A1A" w14:textId="5B63457B" w:rsidR="00134505" w:rsidRPr="00F53B1E" w:rsidRDefault="00134505" w:rsidP="00396FFE">
      <w:pPr>
        <w:bidi/>
        <w:spacing w:after="0" w:line="480" w:lineRule="auto"/>
        <w:ind w:left="426"/>
        <w:contextualSpacing/>
        <w:rPr>
          <w:rFonts w:asciiTheme="majorBidi" w:hAnsiTheme="majorBidi" w:cstheme="majorBidi"/>
          <w:sz w:val="24"/>
          <w:szCs w:val="24"/>
        </w:rPr>
      </w:pPr>
      <w:r w:rsidRPr="00F53B1E">
        <w:rPr>
          <w:rFonts w:asciiTheme="majorBidi" w:eastAsia="Calibri" w:hAnsiTheme="majorBidi" w:cstheme="majorBidi"/>
          <w:kern w:val="24"/>
          <w:sz w:val="24"/>
          <w:szCs w:val="24"/>
          <w:rtl/>
        </w:rPr>
        <w:t>وَمِنْ اٰيٰتِهٖٓ اَنْ خَلَقَ لَكُمْ مِّنْ اَنْفُسِكُمْ اَزْوَاجًا لِّتَسْكُنُوْٓا اِلَيْهَا وَجَعَلَ بَيْنَكُمْ مَّوَدَّةً وَّرَحْمَةً ۗاِنَّ فِيْ ذٰلِكَ لَاٰيٰتٍ لِّقَوْمٍ يَّتَفَكَّرُوْنَ</w:t>
      </w:r>
    </w:p>
    <w:p w14:paraId="1492AC0E" w14:textId="6083283A" w:rsidR="00134505" w:rsidRPr="000A1DE3" w:rsidRDefault="00134505" w:rsidP="000A1DE3">
      <w:pPr>
        <w:ind w:left="426"/>
        <w:jc w:val="both"/>
        <w:rPr>
          <w:rFonts w:asciiTheme="majorBidi" w:hAnsiTheme="majorBidi" w:cstheme="majorBidi"/>
        </w:rPr>
      </w:pPr>
      <w:r w:rsidRPr="000A1DE3">
        <w:rPr>
          <w:rFonts w:asciiTheme="majorBidi" w:eastAsia="Calibri" w:hAnsiTheme="majorBidi" w:cstheme="majorBidi"/>
          <w:i/>
          <w:iCs/>
          <w:kern w:val="24"/>
        </w:rPr>
        <w:t xml:space="preserve">21.  Dan di </w:t>
      </w:r>
      <w:proofErr w:type="spellStart"/>
      <w:r w:rsidRPr="000A1DE3">
        <w:rPr>
          <w:rFonts w:asciiTheme="majorBidi" w:eastAsia="Calibri" w:hAnsiTheme="majorBidi" w:cstheme="majorBidi"/>
          <w:i/>
          <w:iCs/>
          <w:kern w:val="24"/>
        </w:rPr>
        <w:t>antara</w:t>
      </w:r>
      <w:proofErr w:type="spellEnd"/>
      <w:r w:rsidRPr="000A1DE3">
        <w:rPr>
          <w:rFonts w:asciiTheme="majorBidi" w:eastAsia="Calibri" w:hAnsiTheme="majorBidi" w:cstheme="majorBidi"/>
          <w:i/>
          <w:iCs/>
          <w:kern w:val="24"/>
        </w:rPr>
        <w:t xml:space="preserve"> </w:t>
      </w:r>
      <w:proofErr w:type="spellStart"/>
      <w:r w:rsidRPr="000A1DE3">
        <w:rPr>
          <w:rFonts w:asciiTheme="majorBidi" w:eastAsia="Calibri" w:hAnsiTheme="majorBidi" w:cstheme="majorBidi"/>
          <w:i/>
          <w:iCs/>
          <w:kern w:val="24"/>
        </w:rPr>
        <w:t>tanda-tanda</w:t>
      </w:r>
      <w:proofErr w:type="spellEnd"/>
      <w:r w:rsidRPr="000A1DE3">
        <w:rPr>
          <w:rFonts w:asciiTheme="majorBidi" w:eastAsia="Calibri" w:hAnsiTheme="majorBidi" w:cstheme="majorBidi"/>
          <w:i/>
          <w:iCs/>
          <w:kern w:val="24"/>
        </w:rPr>
        <w:t xml:space="preserve"> (</w:t>
      </w:r>
      <w:proofErr w:type="spellStart"/>
      <w:r w:rsidRPr="000A1DE3">
        <w:rPr>
          <w:rFonts w:asciiTheme="majorBidi" w:eastAsia="Calibri" w:hAnsiTheme="majorBidi" w:cstheme="majorBidi"/>
          <w:i/>
          <w:iCs/>
          <w:kern w:val="24"/>
        </w:rPr>
        <w:t>kebesaran</w:t>
      </w:r>
      <w:proofErr w:type="spellEnd"/>
      <w:r w:rsidRPr="000A1DE3">
        <w:rPr>
          <w:rFonts w:asciiTheme="majorBidi" w:eastAsia="Calibri" w:hAnsiTheme="majorBidi" w:cstheme="majorBidi"/>
          <w:i/>
          <w:iCs/>
          <w:kern w:val="24"/>
        </w:rPr>
        <w:t xml:space="preserve">)-Nya </w:t>
      </w:r>
      <w:proofErr w:type="spellStart"/>
      <w:r w:rsidRPr="000A1DE3">
        <w:rPr>
          <w:rFonts w:asciiTheme="majorBidi" w:eastAsia="Calibri" w:hAnsiTheme="majorBidi" w:cstheme="majorBidi"/>
          <w:i/>
          <w:iCs/>
          <w:kern w:val="24"/>
        </w:rPr>
        <w:t>ialah</w:t>
      </w:r>
      <w:proofErr w:type="spellEnd"/>
      <w:r w:rsidRPr="000A1DE3">
        <w:rPr>
          <w:rFonts w:asciiTheme="majorBidi" w:eastAsia="Calibri" w:hAnsiTheme="majorBidi" w:cstheme="majorBidi"/>
          <w:i/>
          <w:iCs/>
          <w:kern w:val="24"/>
        </w:rPr>
        <w:t xml:space="preserve"> </w:t>
      </w:r>
      <w:proofErr w:type="spellStart"/>
      <w:r w:rsidRPr="000A1DE3">
        <w:rPr>
          <w:rFonts w:asciiTheme="majorBidi" w:eastAsia="Calibri" w:hAnsiTheme="majorBidi" w:cstheme="majorBidi"/>
          <w:i/>
          <w:iCs/>
          <w:kern w:val="24"/>
        </w:rPr>
        <w:t>Dia</w:t>
      </w:r>
      <w:proofErr w:type="spellEnd"/>
      <w:r w:rsidRPr="000A1DE3">
        <w:rPr>
          <w:rFonts w:asciiTheme="majorBidi" w:eastAsia="Calibri" w:hAnsiTheme="majorBidi" w:cstheme="majorBidi"/>
          <w:i/>
          <w:iCs/>
          <w:kern w:val="24"/>
        </w:rPr>
        <w:t xml:space="preserve"> </w:t>
      </w:r>
      <w:proofErr w:type="spellStart"/>
      <w:r w:rsidRPr="000A1DE3">
        <w:rPr>
          <w:rFonts w:asciiTheme="majorBidi" w:eastAsia="Calibri" w:hAnsiTheme="majorBidi" w:cstheme="majorBidi"/>
          <w:i/>
          <w:iCs/>
          <w:kern w:val="24"/>
        </w:rPr>
        <w:t>menciptakan</w:t>
      </w:r>
      <w:proofErr w:type="spellEnd"/>
      <w:r w:rsidRPr="000A1DE3">
        <w:rPr>
          <w:rFonts w:asciiTheme="majorBidi" w:eastAsia="Calibri" w:hAnsiTheme="majorBidi" w:cstheme="majorBidi"/>
          <w:i/>
          <w:iCs/>
          <w:kern w:val="24"/>
        </w:rPr>
        <w:t xml:space="preserve"> </w:t>
      </w:r>
      <w:proofErr w:type="spellStart"/>
      <w:r w:rsidRPr="000A1DE3">
        <w:rPr>
          <w:rFonts w:asciiTheme="majorBidi" w:eastAsia="Calibri" w:hAnsiTheme="majorBidi" w:cstheme="majorBidi"/>
          <w:i/>
          <w:iCs/>
          <w:kern w:val="24"/>
        </w:rPr>
        <w:t>pasangan-pasangan</w:t>
      </w:r>
      <w:proofErr w:type="spellEnd"/>
      <w:r w:rsidRPr="000A1DE3">
        <w:rPr>
          <w:rFonts w:asciiTheme="majorBidi" w:eastAsia="Calibri" w:hAnsiTheme="majorBidi" w:cstheme="majorBidi"/>
          <w:i/>
          <w:iCs/>
          <w:kern w:val="24"/>
        </w:rPr>
        <w:t xml:space="preserve"> </w:t>
      </w:r>
      <w:proofErr w:type="spellStart"/>
      <w:r w:rsidRPr="000A1DE3">
        <w:rPr>
          <w:rFonts w:asciiTheme="majorBidi" w:eastAsia="Calibri" w:hAnsiTheme="majorBidi" w:cstheme="majorBidi"/>
          <w:i/>
          <w:iCs/>
          <w:kern w:val="24"/>
        </w:rPr>
        <w:t>untukmu</w:t>
      </w:r>
      <w:proofErr w:type="spellEnd"/>
      <w:r w:rsidRPr="000A1DE3">
        <w:rPr>
          <w:rFonts w:asciiTheme="majorBidi" w:eastAsia="Calibri" w:hAnsiTheme="majorBidi" w:cstheme="majorBidi"/>
          <w:i/>
          <w:iCs/>
          <w:kern w:val="24"/>
        </w:rPr>
        <w:t xml:space="preserve"> </w:t>
      </w:r>
      <w:proofErr w:type="spellStart"/>
      <w:r w:rsidRPr="000A1DE3">
        <w:rPr>
          <w:rFonts w:asciiTheme="majorBidi" w:eastAsia="Calibri" w:hAnsiTheme="majorBidi" w:cstheme="majorBidi"/>
          <w:i/>
          <w:iCs/>
          <w:kern w:val="24"/>
        </w:rPr>
        <w:t>dari</w:t>
      </w:r>
      <w:proofErr w:type="spellEnd"/>
      <w:r w:rsidRPr="000A1DE3">
        <w:rPr>
          <w:rFonts w:asciiTheme="majorBidi" w:eastAsia="Calibri" w:hAnsiTheme="majorBidi" w:cstheme="majorBidi"/>
          <w:i/>
          <w:iCs/>
          <w:kern w:val="24"/>
        </w:rPr>
        <w:t xml:space="preserve"> </w:t>
      </w:r>
      <w:proofErr w:type="spellStart"/>
      <w:r w:rsidRPr="000A1DE3">
        <w:rPr>
          <w:rFonts w:asciiTheme="majorBidi" w:eastAsia="Calibri" w:hAnsiTheme="majorBidi" w:cstheme="majorBidi"/>
          <w:i/>
          <w:iCs/>
          <w:kern w:val="24"/>
        </w:rPr>
        <w:t>jenismu</w:t>
      </w:r>
      <w:proofErr w:type="spellEnd"/>
      <w:r w:rsidRPr="000A1DE3">
        <w:rPr>
          <w:rFonts w:asciiTheme="majorBidi" w:eastAsia="Calibri" w:hAnsiTheme="majorBidi" w:cstheme="majorBidi"/>
          <w:i/>
          <w:iCs/>
          <w:kern w:val="24"/>
        </w:rPr>
        <w:t xml:space="preserve"> </w:t>
      </w:r>
      <w:proofErr w:type="spellStart"/>
      <w:r w:rsidRPr="000A1DE3">
        <w:rPr>
          <w:rFonts w:asciiTheme="majorBidi" w:eastAsia="Calibri" w:hAnsiTheme="majorBidi" w:cstheme="majorBidi"/>
          <w:i/>
          <w:iCs/>
          <w:kern w:val="24"/>
        </w:rPr>
        <w:t>sendiri</w:t>
      </w:r>
      <w:proofErr w:type="spellEnd"/>
      <w:r w:rsidRPr="000A1DE3">
        <w:rPr>
          <w:rFonts w:asciiTheme="majorBidi" w:eastAsia="Calibri" w:hAnsiTheme="majorBidi" w:cstheme="majorBidi"/>
          <w:i/>
          <w:iCs/>
          <w:kern w:val="24"/>
        </w:rPr>
        <w:t xml:space="preserve">, agar </w:t>
      </w:r>
      <w:proofErr w:type="spellStart"/>
      <w:r w:rsidRPr="000A1DE3">
        <w:rPr>
          <w:rFonts w:asciiTheme="majorBidi" w:eastAsia="Calibri" w:hAnsiTheme="majorBidi" w:cstheme="majorBidi"/>
          <w:i/>
          <w:iCs/>
          <w:kern w:val="24"/>
        </w:rPr>
        <w:t>kamu</w:t>
      </w:r>
      <w:proofErr w:type="spellEnd"/>
      <w:r w:rsidRPr="000A1DE3">
        <w:rPr>
          <w:rFonts w:asciiTheme="majorBidi" w:eastAsia="Calibri" w:hAnsiTheme="majorBidi" w:cstheme="majorBidi"/>
          <w:i/>
          <w:iCs/>
          <w:kern w:val="24"/>
        </w:rPr>
        <w:t xml:space="preserve"> </w:t>
      </w:r>
      <w:proofErr w:type="spellStart"/>
      <w:r w:rsidRPr="000A1DE3">
        <w:rPr>
          <w:rFonts w:asciiTheme="majorBidi" w:eastAsia="Calibri" w:hAnsiTheme="majorBidi" w:cstheme="majorBidi"/>
          <w:i/>
          <w:iCs/>
          <w:kern w:val="24"/>
        </w:rPr>
        <w:t>cenderung</w:t>
      </w:r>
      <w:proofErr w:type="spellEnd"/>
      <w:r w:rsidRPr="000A1DE3">
        <w:rPr>
          <w:rFonts w:asciiTheme="majorBidi" w:eastAsia="Calibri" w:hAnsiTheme="majorBidi" w:cstheme="majorBidi"/>
          <w:i/>
          <w:iCs/>
          <w:kern w:val="24"/>
        </w:rPr>
        <w:t xml:space="preserve"> dan </w:t>
      </w:r>
      <w:proofErr w:type="spellStart"/>
      <w:r w:rsidRPr="000A1DE3">
        <w:rPr>
          <w:rFonts w:asciiTheme="majorBidi" w:eastAsia="Calibri" w:hAnsiTheme="majorBidi" w:cstheme="majorBidi"/>
          <w:i/>
          <w:iCs/>
          <w:kern w:val="24"/>
        </w:rPr>
        <w:t>merasa</w:t>
      </w:r>
      <w:proofErr w:type="spellEnd"/>
      <w:r w:rsidRPr="000A1DE3">
        <w:rPr>
          <w:rFonts w:asciiTheme="majorBidi" w:eastAsia="Calibri" w:hAnsiTheme="majorBidi" w:cstheme="majorBidi"/>
          <w:i/>
          <w:iCs/>
          <w:kern w:val="24"/>
        </w:rPr>
        <w:t xml:space="preserve"> </w:t>
      </w:r>
      <w:proofErr w:type="spellStart"/>
      <w:r w:rsidRPr="000A1DE3">
        <w:rPr>
          <w:rFonts w:asciiTheme="majorBidi" w:eastAsia="Calibri" w:hAnsiTheme="majorBidi" w:cstheme="majorBidi"/>
          <w:i/>
          <w:iCs/>
          <w:kern w:val="24"/>
        </w:rPr>
        <w:t>tenteram</w:t>
      </w:r>
      <w:proofErr w:type="spellEnd"/>
      <w:r w:rsidRPr="000A1DE3">
        <w:rPr>
          <w:rFonts w:asciiTheme="majorBidi" w:eastAsia="Calibri" w:hAnsiTheme="majorBidi" w:cstheme="majorBidi"/>
          <w:i/>
          <w:iCs/>
          <w:kern w:val="24"/>
        </w:rPr>
        <w:t xml:space="preserve"> </w:t>
      </w:r>
      <w:proofErr w:type="spellStart"/>
      <w:r w:rsidRPr="000A1DE3">
        <w:rPr>
          <w:rFonts w:asciiTheme="majorBidi" w:eastAsia="Calibri" w:hAnsiTheme="majorBidi" w:cstheme="majorBidi"/>
          <w:i/>
          <w:iCs/>
          <w:kern w:val="24"/>
        </w:rPr>
        <w:t>kepadanya</w:t>
      </w:r>
      <w:proofErr w:type="spellEnd"/>
      <w:r w:rsidRPr="000A1DE3">
        <w:rPr>
          <w:rFonts w:asciiTheme="majorBidi" w:eastAsia="Calibri" w:hAnsiTheme="majorBidi" w:cstheme="majorBidi"/>
          <w:i/>
          <w:iCs/>
          <w:kern w:val="24"/>
        </w:rPr>
        <w:t xml:space="preserve">, dan </w:t>
      </w:r>
      <w:proofErr w:type="spellStart"/>
      <w:r w:rsidRPr="000A1DE3">
        <w:rPr>
          <w:rFonts w:asciiTheme="majorBidi" w:eastAsia="Calibri" w:hAnsiTheme="majorBidi" w:cstheme="majorBidi"/>
          <w:i/>
          <w:iCs/>
          <w:kern w:val="24"/>
        </w:rPr>
        <w:t>Dia</w:t>
      </w:r>
      <w:proofErr w:type="spellEnd"/>
      <w:r w:rsidRPr="000A1DE3">
        <w:rPr>
          <w:rFonts w:asciiTheme="majorBidi" w:eastAsia="Calibri" w:hAnsiTheme="majorBidi" w:cstheme="majorBidi"/>
          <w:i/>
          <w:iCs/>
          <w:kern w:val="24"/>
        </w:rPr>
        <w:t xml:space="preserve"> </w:t>
      </w:r>
      <w:proofErr w:type="spellStart"/>
      <w:r w:rsidRPr="000A1DE3">
        <w:rPr>
          <w:rFonts w:asciiTheme="majorBidi" w:eastAsia="Calibri" w:hAnsiTheme="majorBidi" w:cstheme="majorBidi"/>
          <w:i/>
          <w:iCs/>
          <w:kern w:val="24"/>
        </w:rPr>
        <w:t>menjadikan</w:t>
      </w:r>
      <w:proofErr w:type="spellEnd"/>
      <w:r w:rsidRPr="000A1DE3">
        <w:rPr>
          <w:rFonts w:asciiTheme="majorBidi" w:eastAsia="Calibri" w:hAnsiTheme="majorBidi" w:cstheme="majorBidi"/>
          <w:i/>
          <w:iCs/>
          <w:kern w:val="24"/>
        </w:rPr>
        <w:t xml:space="preserve"> di </w:t>
      </w:r>
      <w:proofErr w:type="spellStart"/>
      <w:r w:rsidRPr="000A1DE3">
        <w:rPr>
          <w:rFonts w:asciiTheme="majorBidi" w:eastAsia="Calibri" w:hAnsiTheme="majorBidi" w:cstheme="majorBidi"/>
          <w:i/>
          <w:iCs/>
          <w:kern w:val="24"/>
        </w:rPr>
        <w:t>antaramu</w:t>
      </w:r>
      <w:proofErr w:type="spellEnd"/>
      <w:r w:rsidRPr="000A1DE3">
        <w:rPr>
          <w:rFonts w:asciiTheme="majorBidi" w:eastAsia="Calibri" w:hAnsiTheme="majorBidi" w:cstheme="majorBidi"/>
          <w:i/>
          <w:iCs/>
          <w:kern w:val="24"/>
        </w:rPr>
        <w:t xml:space="preserve"> rasa </w:t>
      </w:r>
      <w:proofErr w:type="spellStart"/>
      <w:r w:rsidRPr="000A1DE3">
        <w:rPr>
          <w:rFonts w:asciiTheme="majorBidi" w:eastAsia="Calibri" w:hAnsiTheme="majorBidi" w:cstheme="majorBidi"/>
          <w:i/>
          <w:iCs/>
          <w:kern w:val="24"/>
        </w:rPr>
        <w:t>kasih</w:t>
      </w:r>
      <w:proofErr w:type="spellEnd"/>
      <w:r w:rsidRPr="000A1DE3">
        <w:rPr>
          <w:rFonts w:asciiTheme="majorBidi" w:eastAsia="Calibri" w:hAnsiTheme="majorBidi" w:cstheme="majorBidi"/>
          <w:i/>
          <w:iCs/>
          <w:kern w:val="24"/>
        </w:rPr>
        <w:t xml:space="preserve"> dan </w:t>
      </w:r>
      <w:proofErr w:type="spellStart"/>
      <w:r w:rsidRPr="000A1DE3">
        <w:rPr>
          <w:rFonts w:asciiTheme="majorBidi" w:eastAsia="Calibri" w:hAnsiTheme="majorBidi" w:cstheme="majorBidi"/>
          <w:i/>
          <w:iCs/>
          <w:kern w:val="24"/>
        </w:rPr>
        <w:t>sayang</w:t>
      </w:r>
      <w:proofErr w:type="spellEnd"/>
      <w:r w:rsidRPr="000A1DE3">
        <w:rPr>
          <w:rFonts w:asciiTheme="majorBidi" w:eastAsia="Calibri" w:hAnsiTheme="majorBidi" w:cstheme="majorBidi"/>
          <w:i/>
          <w:iCs/>
          <w:kern w:val="24"/>
        </w:rPr>
        <w:t xml:space="preserve">. </w:t>
      </w:r>
      <w:proofErr w:type="spellStart"/>
      <w:r w:rsidRPr="000A1DE3">
        <w:rPr>
          <w:rFonts w:asciiTheme="majorBidi" w:eastAsia="Calibri" w:hAnsiTheme="majorBidi" w:cstheme="majorBidi"/>
          <w:i/>
          <w:iCs/>
          <w:kern w:val="24"/>
        </w:rPr>
        <w:t>Sungguh</w:t>
      </w:r>
      <w:proofErr w:type="spellEnd"/>
      <w:r w:rsidRPr="000A1DE3">
        <w:rPr>
          <w:rFonts w:asciiTheme="majorBidi" w:eastAsia="Calibri" w:hAnsiTheme="majorBidi" w:cstheme="majorBidi"/>
          <w:i/>
          <w:iCs/>
          <w:kern w:val="24"/>
        </w:rPr>
        <w:t xml:space="preserve">, pada yang </w:t>
      </w:r>
      <w:proofErr w:type="spellStart"/>
      <w:r w:rsidRPr="000A1DE3">
        <w:rPr>
          <w:rFonts w:asciiTheme="majorBidi" w:eastAsia="Calibri" w:hAnsiTheme="majorBidi" w:cstheme="majorBidi"/>
          <w:i/>
          <w:iCs/>
          <w:kern w:val="24"/>
        </w:rPr>
        <w:t>demikian</w:t>
      </w:r>
      <w:proofErr w:type="spellEnd"/>
      <w:r w:rsidRPr="000A1DE3">
        <w:rPr>
          <w:rFonts w:asciiTheme="majorBidi" w:eastAsia="Calibri" w:hAnsiTheme="majorBidi" w:cstheme="majorBidi"/>
          <w:i/>
          <w:iCs/>
          <w:kern w:val="24"/>
        </w:rPr>
        <w:t xml:space="preserve"> </w:t>
      </w:r>
      <w:proofErr w:type="spellStart"/>
      <w:r w:rsidRPr="000A1DE3">
        <w:rPr>
          <w:rFonts w:asciiTheme="majorBidi" w:eastAsia="Calibri" w:hAnsiTheme="majorBidi" w:cstheme="majorBidi"/>
          <w:i/>
          <w:iCs/>
          <w:kern w:val="24"/>
        </w:rPr>
        <w:t>itu</w:t>
      </w:r>
      <w:proofErr w:type="spellEnd"/>
      <w:r w:rsidRPr="000A1DE3">
        <w:rPr>
          <w:rFonts w:asciiTheme="majorBidi" w:eastAsia="Calibri" w:hAnsiTheme="majorBidi" w:cstheme="majorBidi"/>
          <w:i/>
          <w:iCs/>
          <w:kern w:val="24"/>
        </w:rPr>
        <w:t xml:space="preserve"> </w:t>
      </w:r>
      <w:proofErr w:type="spellStart"/>
      <w:r w:rsidRPr="000A1DE3">
        <w:rPr>
          <w:rFonts w:asciiTheme="majorBidi" w:eastAsia="Calibri" w:hAnsiTheme="majorBidi" w:cstheme="majorBidi"/>
          <w:i/>
          <w:iCs/>
          <w:kern w:val="24"/>
        </w:rPr>
        <w:t>benar-benar</w:t>
      </w:r>
      <w:proofErr w:type="spellEnd"/>
      <w:r w:rsidRPr="000A1DE3">
        <w:rPr>
          <w:rFonts w:asciiTheme="majorBidi" w:eastAsia="Calibri" w:hAnsiTheme="majorBidi" w:cstheme="majorBidi"/>
          <w:i/>
          <w:iCs/>
          <w:kern w:val="24"/>
        </w:rPr>
        <w:t xml:space="preserve"> </w:t>
      </w:r>
      <w:proofErr w:type="spellStart"/>
      <w:r w:rsidRPr="000A1DE3">
        <w:rPr>
          <w:rFonts w:asciiTheme="majorBidi" w:eastAsia="Calibri" w:hAnsiTheme="majorBidi" w:cstheme="majorBidi"/>
          <w:i/>
          <w:iCs/>
          <w:kern w:val="24"/>
        </w:rPr>
        <w:t>terdapat</w:t>
      </w:r>
      <w:proofErr w:type="spellEnd"/>
      <w:r w:rsidRPr="000A1DE3">
        <w:rPr>
          <w:rFonts w:asciiTheme="majorBidi" w:eastAsia="Calibri" w:hAnsiTheme="majorBidi" w:cstheme="majorBidi"/>
          <w:i/>
          <w:iCs/>
          <w:kern w:val="24"/>
        </w:rPr>
        <w:t xml:space="preserve"> </w:t>
      </w:r>
      <w:proofErr w:type="spellStart"/>
      <w:r w:rsidRPr="000A1DE3">
        <w:rPr>
          <w:rFonts w:asciiTheme="majorBidi" w:eastAsia="Calibri" w:hAnsiTheme="majorBidi" w:cstheme="majorBidi"/>
          <w:i/>
          <w:iCs/>
          <w:kern w:val="24"/>
        </w:rPr>
        <w:t>tanda-tanda</w:t>
      </w:r>
      <w:proofErr w:type="spellEnd"/>
      <w:r w:rsidRPr="000A1DE3">
        <w:rPr>
          <w:rFonts w:asciiTheme="majorBidi" w:eastAsia="Calibri" w:hAnsiTheme="majorBidi" w:cstheme="majorBidi"/>
          <w:i/>
          <w:iCs/>
          <w:kern w:val="24"/>
        </w:rPr>
        <w:t xml:space="preserve"> (</w:t>
      </w:r>
      <w:proofErr w:type="spellStart"/>
      <w:r w:rsidRPr="000A1DE3">
        <w:rPr>
          <w:rFonts w:asciiTheme="majorBidi" w:eastAsia="Calibri" w:hAnsiTheme="majorBidi" w:cstheme="majorBidi"/>
          <w:i/>
          <w:iCs/>
          <w:kern w:val="24"/>
        </w:rPr>
        <w:t>kebesaran</w:t>
      </w:r>
      <w:proofErr w:type="spellEnd"/>
      <w:r w:rsidRPr="000A1DE3">
        <w:rPr>
          <w:rFonts w:asciiTheme="majorBidi" w:eastAsia="Calibri" w:hAnsiTheme="majorBidi" w:cstheme="majorBidi"/>
          <w:i/>
          <w:iCs/>
          <w:kern w:val="24"/>
        </w:rPr>
        <w:t xml:space="preserve"> Allah) </w:t>
      </w:r>
      <w:proofErr w:type="spellStart"/>
      <w:r w:rsidRPr="000A1DE3">
        <w:rPr>
          <w:rFonts w:asciiTheme="majorBidi" w:eastAsia="Calibri" w:hAnsiTheme="majorBidi" w:cstheme="majorBidi"/>
          <w:i/>
          <w:iCs/>
          <w:kern w:val="24"/>
        </w:rPr>
        <w:t>bagi</w:t>
      </w:r>
      <w:proofErr w:type="spellEnd"/>
      <w:r w:rsidRPr="000A1DE3">
        <w:rPr>
          <w:rFonts w:asciiTheme="majorBidi" w:eastAsia="Calibri" w:hAnsiTheme="majorBidi" w:cstheme="majorBidi"/>
          <w:i/>
          <w:iCs/>
          <w:kern w:val="24"/>
        </w:rPr>
        <w:t xml:space="preserve"> </w:t>
      </w:r>
      <w:proofErr w:type="spellStart"/>
      <w:r w:rsidRPr="000A1DE3">
        <w:rPr>
          <w:rFonts w:asciiTheme="majorBidi" w:eastAsia="Calibri" w:hAnsiTheme="majorBidi" w:cstheme="majorBidi"/>
          <w:i/>
          <w:iCs/>
          <w:kern w:val="24"/>
        </w:rPr>
        <w:t>kaum</w:t>
      </w:r>
      <w:proofErr w:type="spellEnd"/>
      <w:r w:rsidRPr="000A1DE3">
        <w:rPr>
          <w:rFonts w:asciiTheme="majorBidi" w:eastAsia="Calibri" w:hAnsiTheme="majorBidi" w:cstheme="majorBidi"/>
          <w:i/>
          <w:iCs/>
          <w:kern w:val="24"/>
        </w:rPr>
        <w:t xml:space="preserve"> yang </w:t>
      </w:r>
      <w:proofErr w:type="spellStart"/>
      <w:r w:rsidRPr="000A1DE3">
        <w:rPr>
          <w:rFonts w:asciiTheme="majorBidi" w:eastAsia="Calibri" w:hAnsiTheme="majorBidi" w:cstheme="majorBidi"/>
          <w:i/>
          <w:iCs/>
          <w:kern w:val="24"/>
        </w:rPr>
        <w:t>berpikir</w:t>
      </w:r>
      <w:proofErr w:type="spellEnd"/>
      <w:r w:rsidR="00BA3CFF">
        <w:rPr>
          <w:rStyle w:val="FootnoteReference"/>
          <w:rFonts w:asciiTheme="majorBidi" w:eastAsia="Calibri" w:hAnsiTheme="majorBidi" w:cstheme="majorBidi"/>
          <w:i/>
          <w:iCs/>
          <w:kern w:val="24"/>
        </w:rPr>
        <w:footnoteReference w:id="106"/>
      </w:r>
      <w:r w:rsidRPr="000A1DE3">
        <w:rPr>
          <w:rFonts w:asciiTheme="majorBidi" w:eastAsia="Calibri" w:hAnsiTheme="majorBidi" w:cstheme="majorBidi"/>
          <w:i/>
          <w:iCs/>
          <w:kern w:val="24"/>
        </w:rPr>
        <w:t>. (</w:t>
      </w:r>
      <w:proofErr w:type="gramStart"/>
      <w:r w:rsidRPr="000A1DE3">
        <w:rPr>
          <w:rFonts w:asciiTheme="majorBidi" w:eastAsia="Calibri" w:hAnsiTheme="majorBidi" w:cstheme="majorBidi"/>
          <w:i/>
          <w:iCs/>
          <w:kern w:val="24"/>
        </w:rPr>
        <w:t>QS.Ar</w:t>
      </w:r>
      <w:proofErr w:type="gramEnd"/>
      <w:r w:rsidRPr="000A1DE3">
        <w:rPr>
          <w:rFonts w:asciiTheme="majorBidi" w:eastAsia="Calibri" w:hAnsiTheme="majorBidi" w:cstheme="majorBidi"/>
          <w:i/>
          <w:iCs/>
          <w:kern w:val="24"/>
        </w:rPr>
        <w:t>-Ruum:21)</w:t>
      </w:r>
    </w:p>
    <w:p w14:paraId="1BDAD6C7" w14:textId="77777777" w:rsidR="000A1DE3" w:rsidRDefault="000A1DE3" w:rsidP="00396FFE">
      <w:pPr>
        <w:pStyle w:val="NormalWeb"/>
        <w:spacing w:before="0" w:beforeAutospacing="0" w:after="0" w:afterAutospacing="0" w:line="480" w:lineRule="auto"/>
        <w:contextualSpacing/>
        <w:rPr>
          <w:rFonts w:asciiTheme="majorBidi" w:hAnsiTheme="majorBidi" w:cstheme="majorBidi"/>
        </w:rPr>
      </w:pPr>
    </w:p>
    <w:p w14:paraId="24670CBD" w14:textId="7FFCEE70" w:rsidR="003A2D36" w:rsidRPr="00F53B1E" w:rsidRDefault="003A2D36" w:rsidP="000A1DE3">
      <w:pPr>
        <w:pStyle w:val="Bab11"/>
      </w:pPr>
      <w:r w:rsidRPr="00F53B1E">
        <w:t xml:space="preserve">Dasar </w:t>
      </w:r>
      <w:proofErr w:type="spellStart"/>
      <w:r w:rsidRPr="00F53B1E">
        <w:t>Prinsip-Prinsip</w:t>
      </w:r>
      <w:proofErr w:type="spellEnd"/>
      <w:r w:rsidRPr="00F53B1E">
        <w:t xml:space="preserve"> </w:t>
      </w:r>
      <w:proofErr w:type="spellStart"/>
      <w:r w:rsidRPr="00F53B1E">
        <w:t>Pernikahan</w:t>
      </w:r>
      <w:proofErr w:type="spellEnd"/>
      <w:r w:rsidRPr="00F53B1E">
        <w:t xml:space="preserve"> Dalam Islam</w:t>
      </w:r>
      <w:r w:rsidR="00216C68">
        <w:rPr>
          <w:rStyle w:val="FootnoteReference"/>
        </w:rPr>
        <w:footnoteReference w:id="107"/>
      </w:r>
      <w:r w:rsidRPr="00F53B1E">
        <w:t>:</w:t>
      </w:r>
    </w:p>
    <w:p w14:paraId="20608282" w14:textId="77777777" w:rsidR="003A2D36" w:rsidRPr="00F53B1E" w:rsidRDefault="003A2D36" w:rsidP="002E1929">
      <w:pPr>
        <w:pStyle w:val="ListParagraph"/>
        <w:numPr>
          <w:ilvl w:val="0"/>
          <w:numId w:val="12"/>
        </w:numPr>
        <w:tabs>
          <w:tab w:val="clear" w:pos="720"/>
        </w:tabs>
        <w:ind w:left="851" w:hanging="425"/>
        <w:rPr>
          <w:rFonts w:asciiTheme="majorBidi" w:hAnsiTheme="majorBidi" w:cstheme="majorBidi"/>
        </w:rPr>
      </w:pPr>
      <w:proofErr w:type="spellStart"/>
      <w:r w:rsidRPr="00F53B1E">
        <w:rPr>
          <w:rFonts w:asciiTheme="majorBidi" w:eastAsiaTheme="minorEastAsia" w:hAnsiTheme="majorBidi" w:cstheme="majorBidi"/>
          <w:kern w:val="24"/>
        </w:rPr>
        <w:t>Kebebasan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memilih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pasangan</w:t>
      </w:r>
      <w:proofErr w:type="spellEnd"/>
      <w:r w:rsidRPr="00F53B1E">
        <w:rPr>
          <w:rFonts w:asciiTheme="majorBidi" w:eastAsiaTheme="minorEastAsia" w:hAnsiTheme="majorBidi" w:cstheme="majorBidi"/>
          <w:kern w:val="24"/>
        </w:rPr>
        <w:t>.</w:t>
      </w:r>
    </w:p>
    <w:p w14:paraId="317B7285" w14:textId="52355D36" w:rsidR="003A2D36" w:rsidRPr="00F53B1E" w:rsidRDefault="003A2D36" w:rsidP="002E1929">
      <w:pPr>
        <w:pStyle w:val="ListParagraph"/>
        <w:numPr>
          <w:ilvl w:val="0"/>
          <w:numId w:val="12"/>
        </w:numPr>
        <w:tabs>
          <w:tab w:val="clear" w:pos="720"/>
        </w:tabs>
        <w:ind w:left="851" w:hanging="425"/>
        <w:rPr>
          <w:rFonts w:asciiTheme="majorBidi" w:hAnsiTheme="majorBidi" w:cstheme="majorBidi"/>
        </w:rPr>
      </w:pPr>
      <w:proofErr w:type="spellStart"/>
      <w:r w:rsidRPr="00F53B1E">
        <w:rPr>
          <w:rFonts w:asciiTheme="majorBidi" w:eastAsiaTheme="minorEastAsia" w:hAnsiTheme="majorBidi" w:cstheme="majorBidi"/>
          <w:kern w:val="24"/>
        </w:rPr>
        <w:t>Prinsip</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mawaddah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Mengosongkan</w:t>
      </w:r>
      <w:proofErr w:type="spellEnd"/>
      <w:r w:rsidR="00B17032">
        <w:rPr>
          <w:rFonts w:asciiTheme="majorBidi" w:eastAsiaTheme="minorEastAsia" w:hAnsiTheme="majorBidi" w:cstheme="majorBidi"/>
          <w:kern w:val="24"/>
        </w:rPr>
        <w:t>/</w:t>
      </w:r>
      <w:proofErr w:type="spellStart"/>
      <w:proofErr w:type="gramStart"/>
      <w:r w:rsidR="00B17032">
        <w:rPr>
          <w:rFonts w:asciiTheme="majorBidi" w:eastAsiaTheme="minorEastAsia" w:hAnsiTheme="majorBidi" w:cstheme="majorBidi"/>
          <w:kern w:val="24"/>
        </w:rPr>
        <w:t>Membersihkan</w:t>
      </w:r>
      <w:proofErr w:type="spellEnd"/>
      <w:r w:rsidR="00B17032">
        <w:rPr>
          <w:rFonts w:asciiTheme="majorBidi" w:eastAsiaTheme="minorEastAsia" w:hAnsiTheme="majorBidi" w:cstheme="majorBidi"/>
          <w:kern w:val="24"/>
        </w:rPr>
        <w:t xml:space="preserve"> </w:t>
      </w:r>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hati</w:t>
      </w:r>
      <w:proofErr w:type="spellEnd"/>
      <w:proofErr w:type="gram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untuk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berbuat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buruk</w:t>
      </w:r>
      <w:proofErr w:type="spellEnd"/>
      <w:r w:rsidRPr="00F53B1E">
        <w:rPr>
          <w:rFonts w:asciiTheme="majorBidi" w:eastAsiaTheme="minorEastAsia" w:hAnsiTheme="majorBidi" w:cstheme="majorBidi"/>
          <w:kern w:val="24"/>
        </w:rPr>
        <w:t>)</w:t>
      </w:r>
    </w:p>
    <w:p w14:paraId="67E5221E" w14:textId="77777777" w:rsidR="003A2D36" w:rsidRPr="00F53B1E" w:rsidRDefault="003A2D36" w:rsidP="002E1929">
      <w:pPr>
        <w:pStyle w:val="ListParagraph"/>
        <w:numPr>
          <w:ilvl w:val="0"/>
          <w:numId w:val="12"/>
        </w:numPr>
        <w:tabs>
          <w:tab w:val="clear" w:pos="720"/>
        </w:tabs>
        <w:ind w:left="851" w:hanging="425"/>
        <w:rPr>
          <w:rFonts w:asciiTheme="majorBidi" w:hAnsiTheme="majorBidi" w:cstheme="majorBidi"/>
        </w:rPr>
      </w:pPr>
      <w:proofErr w:type="spellStart"/>
      <w:r w:rsidRPr="00F53B1E">
        <w:rPr>
          <w:rFonts w:asciiTheme="majorBidi" w:eastAsiaTheme="minorEastAsia" w:hAnsiTheme="majorBidi" w:cstheme="majorBidi"/>
          <w:kern w:val="24"/>
        </w:rPr>
        <w:t>Wa</w:t>
      </w:r>
      <w:proofErr w:type="spellEnd"/>
      <w:r w:rsidRPr="00F53B1E">
        <w:rPr>
          <w:rFonts w:asciiTheme="majorBidi" w:eastAsiaTheme="minorEastAsia" w:hAnsiTheme="majorBidi" w:cstheme="majorBidi"/>
          <w:kern w:val="24"/>
        </w:rPr>
        <w:t xml:space="preserve"> Rahmah. (</w:t>
      </w:r>
      <w:proofErr w:type="spellStart"/>
      <w:proofErr w:type="gramStart"/>
      <w:r w:rsidRPr="00F53B1E">
        <w:rPr>
          <w:rFonts w:asciiTheme="majorBidi" w:eastAsiaTheme="minorEastAsia" w:hAnsiTheme="majorBidi" w:cstheme="majorBidi"/>
          <w:kern w:val="24"/>
        </w:rPr>
        <w:t>saling</w:t>
      </w:r>
      <w:proofErr w:type="spellEnd"/>
      <w:proofErr w:type="gram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mendorong</w:t>
      </w:r>
      <w:proofErr w:type="spellEnd"/>
      <w:r w:rsidRPr="00F53B1E">
        <w:rPr>
          <w:rFonts w:asciiTheme="majorBidi" w:eastAsiaTheme="minorEastAsia" w:hAnsiTheme="majorBidi" w:cstheme="majorBidi"/>
          <w:kern w:val="24"/>
        </w:rPr>
        <w:t xml:space="preserve"> pada </w:t>
      </w:r>
      <w:proofErr w:type="spellStart"/>
      <w:r w:rsidRPr="00F53B1E">
        <w:rPr>
          <w:rFonts w:asciiTheme="majorBidi" w:eastAsiaTheme="minorEastAsia" w:hAnsiTheme="majorBidi" w:cstheme="majorBidi"/>
          <w:kern w:val="24"/>
        </w:rPr>
        <w:t>pasangannya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untuk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berbuat</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kebaikan</w:t>
      </w:r>
      <w:proofErr w:type="spellEnd"/>
      <w:r w:rsidRPr="00F53B1E">
        <w:rPr>
          <w:rFonts w:asciiTheme="majorBidi" w:eastAsiaTheme="minorEastAsia" w:hAnsiTheme="majorBidi" w:cstheme="majorBidi"/>
          <w:kern w:val="24"/>
        </w:rPr>
        <w:t>.</w:t>
      </w:r>
    </w:p>
    <w:p w14:paraId="5C5AD5E1" w14:textId="77777777" w:rsidR="003A2D36" w:rsidRPr="00F53B1E" w:rsidRDefault="003A2D36" w:rsidP="002E1929">
      <w:pPr>
        <w:pStyle w:val="ListParagraph"/>
        <w:numPr>
          <w:ilvl w:val="0"/>
          <w:numId w:val="12"/>
        </w:numPr>
        <w:tabs>
          <w:tab w:val="clear" w:pos="720"/>
        </w:tabs>
        <w:ind w:left="851" w:hanging="425"/>
        <w:rPr>
          <w:rFonts w:asciiTheme="majorBidi" w:hAnsiTheme="majorBidi" w:cstheme="majorBidi"/>
        </w:rPr>
      </w:pPr>
      <w:proofErr w:type="gramStart"/>
      <w:r w:rsidRPr="00F53B1E">
        <w:rPr>
          <w:rFonts w:asciiTheme="majorBidi" w:eastAsiaTheme="minorEastAsia" w:hAnsiTheme="majorBidi" w:cstheme="majorBidi"/>
          <w:kern w:val="24"/>
        </w:rPr>
        <w:t>Amanah(</w:t>
      </w:r>
      <w:proofErr w:type="spellStart"/>
      <w:proofErr w:type="gramEnd"/>
      <w:r w:rsidRPr="00F53B1E">
        <w:rPr>
          <w:rFonts w:asciiTheme="majorBidi" w:eastAsiaTheme="minorEastAsia" w:hAnsiTheme="majorBidi" w:cstheme="majorBidi"/>
          <w:kern w:val="24"/>
        </w:rPr>
        <w:t>Tanggung</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jawab</w:t>
      </w:r>
      <w:proofErr w:type="spellEnd"/>
      <w:r w:rsidRPr="00F53B1E">
        <w:rPr>
          <w:rFonts w:asciiTheme="majorBidi" w:eastAsiaTheme="minorEastAsia" w:hAnsiTheme="majorBidi" w:cstheme="majorBidi"/>
          <w:kern w:val="24"/>
        </w:rPr>
        <w:t>)</w:t>
      </w:r>
    </w:p>
    <w:p w14:paraId="23CBF1AE" w14:textId="77777777" w:rsidR="003A2D36" w:rsidRPr="00F53B1E" w:rsidRDefault="003A2D36" w:rsidP="002E1929">
      <w:pPr>
        <w:pStyle w:val="ListParagraph"/>
        <w:numPr>
          <w:ilvl w:val="0"/>
          <w:numId w:val="12"/>
        </w:numPr>
        <w:tabs>
          <w:tab w:val="clear" w:pos="720"/>
        </w:tabs>
        <w:ind w:left="851" w:hanging="425"/>
        <w:rPr>
          <w:rFonts w:asciiTheme="majorBidi" w:hAnsiTheme="majorBidi" w:cstheme="majorBidi"/>
        </w:rPr>
      </w:pPr>
      <w:proofErr w:type="spellStart"/>
      <w:r w:rsidRPr="00F53B1E">
        <w:rPr>
          <w:rFonts w:asciiTheme="majorBidi" w:eastAsiaTheme="minorEastAsia" w:hAnsiTheme="majorBidi" w:cstheme="majorBidi"/>
          <w:kern w:val="24"/>
        </w:rPr>
        <w:t>Mu’asyarah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bil</w:t>
      </w:r>
      <w:proofErr w:type="spellEnd"/>
      <w:r w:rsidRPr="00F53B1E">
        <w:rPr>
          <w:rFonts w:asciiTheme="majorBidi" w:eastAsiaTheme="minorEastAsia" w:hAnsiTheme="majorBidi" w:cstheme="majorBidi"/>
          <w:kern w:val="24"/>
        </w:rPr>
        <w:t xml:space="preserve"> </w:t>
      </w:r>
      <w:proofErr w:type="spellStart"/>
      <w:proofErr w:type="gramStart"/>
      <w:r w:rsidRPr="00F53B1E">
        <w:rPr>
          <w:rFonts w:asciiTheme="majorBidi" w:eastAsiaTheme="minorEastAsia" w:hAnsiTheme="majorBidi" w:cstheme="majorBidi"/>
          <w:kern w:val="24"/>
        </w:rPr>
        <w:t>ma’ruuf</w:t>
      </w:r>
      <w:proofErr w:type="spellEnd"/>
      <w:r w:rsidRPr="00F53B1E">
        <w:rPr>
          <w:rFonts w:asciiTheme="majorBidi" w:eastAsiaTheme="minorEastAsia" w:hAnsiTheme="majorBidi" w:cstheme="majorBidi"/>
          <w:kern w:val="24"/>
        </w:rPr>
        <w:t>.(</w:t>
      </w:r>
      <w:proofErr w:type="spellStart"/>
      <w:proofErr w:type="gramEnd"/>
      <w:r w:rsidRPr="00F53B1E">
        <w:rPr>
          <w:rFonts w:asciiTheme="majorBidi" w:eastAsiaTheme="minorEastAsia" w:hAnsiTheme="majorBidi" w:cstheme="majorBidi"/>
          <w:kern w:val="24"/>
        </w:rPr>
        <w:t>bergaul</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dengan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lawan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jenis</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dengan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baik</w:t>
      </w:r>
      <w:proofErr w:type="spellEnd"/>
      <w:r w:rsidRPr="00F53B1E">
        <w:rPr>
          <w:rFonts w:asciiTheme="majorBidi" w:eastAsiaTheme="minorEastAsia" w:hAnsiTheme="majorBidi" w:cstheme="majorBidi"/>
          <w:kern w:val="24"/>
        </w:rPr>
        <w:t>)</w:t>
      </w:r>
    </w:p>
    <w:p w14:paraId="572257B3" w14:textId="6C0810FA" w:rsidR="003A2D36" w:rsidRPr="00F53B1E" w:rsidRDefault="003A2D36" w:rsidP="000A1DE3">
      <w:pPr>
        <w:pStyle w:val="Bab11"/>
        <w:rPr>
          <w:rFonts w:eastAsia="Times New Roman"/>
        </w:rPr>
      </w:pPr>
      <w:proofErr w:type="spellStart"/>
      <w:r w:rsidRPr="00F53B1E">
        <w:t>Pengertian</w:t>
      </w:r>
      <w:proofErr w:type="spellEnd"/>
      <w:r w:rsidRPr="00F53B1E">
        <w:t xml:space="preserve"> Nikah</w:t>
      </w:r>
      <w:r w:rsidR="00216C68">
        <w:rPr>
          <w:rStyle w:val="FootnoteReference"/>
        </w:rPr>
        <w:footnoteReference w:id="108"/>
      </w:r>
    </w:p>
    <w:p w14:paraId="0C8CBC14" w14:textId="5D43E8A3" w:rsidR="003A2D36" w:rsidRPr="00F53B1E" w:rsidRDefault="003A2D36" w:rsidP="006D6A1D">
      <w:pPr>
        <w:spacing w:after="0" w:line="480" w:lineRule="auto"/>
        <w:ind w:left="426" w:firstLine="425"/>
        <w:contextualSpacing/>
        <w:jc w:val="both"/>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Dari </w:t>
      </w:r>
      <w:proofErr w:type="spellStart"/>
      <w:r w:rsidRPr="00F53B1E">
        <w:rPr>
          <w:rFonts w:asciiTheme="majorBidi" w:eastAsiaTheme="minorEastAsia" w:hAnsiTheme="majorBidi" w:cstheme="majorBidi"/>
          <w:kern w:val="24"/>
          <w:sz w:val="24"/>
          <w:szCs w:val="24"/>
        </w:rPr>
        <w:t>pengertiannya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menurut</w:t>
      </w:r>
      <w:proofErr w:type="spellEnd"/>
      <w:r w:rsidRPr="00F53B1E">
        <w:rPr>
          <w:rFonts w:asciiTheme="majorBidi" w:eastAsiaTheme="minorEastAsia" w:hAnsiTheme="majorBidi" w:cstheme="majorBidi"/>
          <w:kern w:val="24"/>
          <w:sz w:val="24"/>
          <w:szCs w:val="24"/>
        </w:rPr>
        <w:t xml:space="preserve"> KBBI, nikah </w:t>
      </w:r>
      <w:proofErr w:type="spellStart"/>
      <w:r w:rsidRPr="00F53B1E">
        <w:rPr>
          <w:rFonts w:asciiTheme="majorBidi" w:eastAsiaTheme="minorEastAsia" w:hAnsiTheme="majorBidi" w:cstheme="majorBidi"/>
          <w:kern w:val="24"/>
          <w:sz w:val="24"/>
          <w:szCs w:val="24"/>
        </w:rPr>
        <w:t>adalah</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perjanjian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perkawinan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antara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laki-laki</w:t>
      </w:r>
      <w:proofErr w:type="spellEnd"/>
      <w:r w:rsidRPr="00F53B1E">
        <w:rPr>
          <w:rFonts w:asciiTheme="majorBidi" w:eastAsiaTheme="minorEastAsia" w:hAnsiTheme="majorBidi" w:cstheme="majorBidi"/>
          <w:kern w:val="24"/>
          <w:sz w:val="24"/>
          <w:szCs w:val="24"/>
        </w:rPr>
        <w:t xml:space="preserve"> dan </w:t>
      </w:r>
      <w:proofErr w:type="spellStart"/>
      <w:r w:rsidRPr="00F53B1E">
        <w:rPr>
          <w:rFonts w:asciiTheme="majorBidi" w:eastAsiaTheme="minorEastAsia" w:hAnsiTheme="majorBidi" w:cstheme="majorBidi"/>
          <w:kern w:val="24"/>
          <w:sz w:val="24"/>
          <w:szCs w:val="24"/>
        </w:rPr>
        <w:t>perempuan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sesuai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dengan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ketentuan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hukum</w:t>
      </w:r>
      <w:proofErr w:type="spellEnd"/>
      <w:r w:rsidRPr="00F53B1E">
        <w:rPr>
          <w:rFonts w:asciiTheme="majorBidi" w:eastAsiaTheme="minorEastAsia" w:hAnsiTheme="majorBidi" w:cstheme="majorBidi"/>
          <w:kern w:val="24"/>
          <w:sz w:val="24"/>
          <w:szCs w:val="24"/>
        </w:rPr>
        <w:t xml:space="preserve"> dan </w:t>
      </w:r>
      <w:proofErr w:type="spellStart"/>
      <w:r w:rsidRPr="00F53B1E">
        <w:rPr>
          <w:rFonts w:asciiTheme="majorBidi" w:eastAsiaTheme="minorEastAsia" w:hAnsiTheme="majorBidi" w:cstheme="majorBidi"/>
          <w:kern w:val="24"/>
          <w:sz w:val="24"/>
          <w:szCs w:val="24"/>
        </w:rPr>
        <w:t>ajaran</w:t>
      </w:r>
      <w:proofErr w:type="spellEnd"/>
      <w:r w:rsidRPr="00F53B1E">
        <w:rPr>
          <w:rFonts w:asciiTheme="majorBidi" w:eastAsiaTheme="minorEastAsia" w:hAnsiTheme="majorBidi" w:cstheme="majorBidi"/>
          <w:kern w:val="24"/>
          <w:sz w:val="24"/>
          <w:szCs w:val="24"/>
        </w:rPr>
        <w:t xml:space="preserve"> agama. </w:t>
      </w:r>
      <w:proofErr w:type="spellStart"/>
      <w:r w:rsidRPr="00F53B1E">
        <w:rPr>
          <w:rFonts w:asciiTheme="majorBidi" w:eastAsiaTheme="minorEastAsia" w:hAnsiTheme="majorBidi" w:cstheme="majorBidi"/>
          <w:kern w:val="24"/>
          <w:sz w:val="24"/>
          <w:szCs w:val="24"/>
        </w:rPr>
        <w:t>Secara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istilah</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pernikahan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adalah</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akad</w:t>
      </w:r>
      <w:proofErr w:type="spellEnd"/>
      <w:r w:rsidRPr="00F53B1E">
        <w:rPr>
          <w:rFonts w:asciiTheme="majorBidi" w:eastAsiaTheme="minorEastAsia" w:hAnsiTheme="majorBidi" w:cstheme="majorBidi"/>
          <w:kern w:val="24"/>
          <w:sz w:val="24"/>
          <w:szCs w:val="24"/>
        </w:rPr>
        <w:t xml:space="preserve"> yang </w:t>
      </w:r>
      <w:proofErr w:type="spellStart"/>
      <w:r w:rsidRPr="00F53B1E">
        <w:rPr>
          <w:rFonts w:asciiTheme="majorBidi" w:eastAsiaTheme="minorEastAsia" w:hAnsiTheme="majorBidi" w:cstheme="majorBidi"/>
          <w:kern w:val="24"/>
          <w:sz w:val="24"/>
          <w:szCs w:val="24"/>
        </w:rPr>
        <w:t>menghalalkan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pergaulan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antara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laki-laki</w:t>
      </w:r>
      <w:proofErr w:type="spellEnd"/>
      <w:r w:rsidRPr="00F53B1E">
        <w:rPr>
          <w:rFonts w:asciiTheme="majorBidi" w:eastAsiaTheme="minorEastAsia" w:hAnsiTheme="majorBidi" w:cstheme="majorBidi"/>
          <w:kern w:val="24"/>
          <w:sz w:val="24"/>
          <w:szCs w:val="24"/>
        </w:rPr>
        <w:t xml:space="preserve"> dan </w:t>
      </w:r>
      <w:proofErr w:type="spellStart"/>
      <w:r w:rsidRPr="00F53B1E">
        <w:rPr>
          <w:rFonts w:asciiTheme="majorBidi" w:eastAsiaTheme="minorEastAsia" w:hAnsiTheme="majorBidi" w:cstheme="majorBidi"/>
          <w:kern w:val="24"/>
          <w:sz w:val="24"/>
          <w:szCs w:val="24"/>
        </w:rPr>
        <w:t>perempuan</w:t>
      </w:r>
      <w:proofErr w:type="spellEnd"/>
      <w:r w:rsidRPr="00F53B1E">
        <w:rPr>
          <w:rFonts w:asciiTheme="majorBidi" w:eastAsiaTheme="minorEastAsia" w:hAnsiTheme="majorBidi" w:cstheme="majorBidi"/>
          <w:kern w:val="24"/>
          <w:sz w:val="24"/>
          <w:szCs w:val="24"/>
        </w:rPr>
        <w:t xml:space="preserve"> yang </w:t>
      </w:r>
      <w:proofErr w:type="spellStart"/>
      <w:r w:rsidRPr="00F53B1E">
        <w:rPr>
          <w:rFonts w:asciiTheme="majorBidi" w:eastAsiaTheme="minorEastAsia" w:hAnsiTheme="majorBidi" w:cstheme="majorBidi"/>
          <w:kern w:val="24"/>
          <w:sz w:val="24"/>
          <w:szCs w:val="24"/>
        </w:rPr>
        <w:t>bukan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mahramnya</w:t>
      </w:r>
      <w:proofErr w:type="spellEnd"/>
      <w:r w:rsidRPr="00F53B1E">
        <w:rPr>
          <w:rFonts w:asciiTheme="majorBidi" w:eastAsiaTheme="minorEastAsia" w:hAnsiTheme="majorBidi" w:cstheme="majorBidi"/>
          <w:kern w:val="24"/>
          <w:sz w:val="24"/>
          <w:szCs w:val="24"/>
        </w:rPr>
        <w:t xml:space="preserve">. Dari </w:t>
      </w:r>
      <w:proofErr w:type="spellStart"/>
      <w:r w:rsidRPr="00F53B1E">
        <w:rPr>
          <w:rFonts w:asciiTheme="majorBidi" w:eastAsiaTheme="minorEastAsia" w:hAnsiTheme="majorBidi" w:cstheme="majorBidi"/>
          <w:kern w:val="24"/>
          <w:sz w:val="24"/>
          <w:szCs w:val="24"/>
        </w:rPr>
        <w:t>akad</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itu</w:t>
      </w:r>
      <w:proofErr w:type="spellEnd"/>
      <w:r w:rsidRPr="00F53B1E">
        <w:rPr>
          <w:rFonts w:asciiTheme="majorBidi" w:eastAsiaTheme="minorEastAsia" w:hAnsiTheme="majorBidi" w:cstheme="majorBidi"/>
          <w:kern w:val="24"/>
          <w:sz w:val="24"/>
          <w:szCs w:val="24"/>
        </w:rPr>
        <w:t xml:space="preserve"> juga, </w:t>
      </w:r>
      <w:proofErr w:type="spellStart"/>
      <w:r w:rsidRPr="00F53B1E">
        <w:rPr>
          <w:rFonts w:asciiTheme="majorBidi" w:eastAsiaTheme="minorEastAsia" w:hAnsiTheme="majorBidi" w:cstheme="majorBidi"/>
          <w:kern w:val="24"/>
          <w:sz w:val="24"/>
          <w:szCs w:val="24"/>
        </w:rPr>
        <w:t>muncul</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hak</w:t>
      </w:r>
      <w:proofErr w:type="spellEnd"/>
      <w:r w:rsidRPr="00F53B1E">
        <w:rPr>
          <w:rFonts w:asciiTheme="majorBidi" w:eastAsiaTheme="minorEastAsia" w:hAnsiTheme="majorBidi" w:cstheme="majorBidi"/>
          <w:kern w:val="24"/>
          <w:sz w:val="24"/>
          <w:szCs w:val="24"/>
        </w:rPr>
        <w:t xml:space="preserve"> dan </w:t>
      </w:r>
      <w:proofErr w:type="spellStart"/>
      <w:r w:rsidRPr="00F53B1E">
        <w:rPr>
          <w:rFonts w:asciiTheme="majorBidi" w:eastAsiaTheme="minorEastAsia" w:hAnsiTheme="majorBidi" w:cstheme="majorBidi"/>
          <w:kern w:val="24"/>
          <w:sz w:val="24"/>
          <w:szCs w:val="24"/>
        </w:rPr>
        <w:t>kewajiban</w:t>
      </w:r>
      <w:proofErr w:type="spellEnd"/>
      <w:r w:rsidRPr="00F53B1E">
        <w:rPr>
          <w:rFonts w:asciiTheme="majorBidi" w:eastAsiaTheme="minorEastAsia" w:hAnsiTheme="majorBidi" w:cstheme="majorBidi"/>
          <w:kern w:val="24"/>
          <w:sz w:val="24"/>
          <w:szCs w:val="24"/>
        </w:rPr>
        <w:t xml:space="preserve"> yang </w:t>
      </w:r>
      <w:proofErr w:type="spellStart"/>
      <w:r w:rsidRPr="00F53B1E">
        <w:rPr>
          <w:rFonts w:asciiTheme="majorBidi" w:eastAsiaTheme="minorEastAsia" w:hAnsiTheme="majorBidi" w:cstheme="majorBidi"/>
          <w:kern w:val="24"/>
          <w:sz w:val="24"/>
          <w:szCs w:val="24"/>
        </w:rPr>
        <w:t>mesti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dipenuhi</w:t>
      </w:r>
      <w:proofErr w:type="spellEnd"/>
      <w:r w:rsidRPr="00F53B1E">
        <w:rPr>
          <w:rFonts w:asciiTheme="majorBidi" w:eastAsiaTheme="minorEastAsia" w:hAnsiTheme="majorBidi" w:cstheme="majorBidi"/>
          <w:kern w:val="24"/>
          <w:sz w:val="24"/>
          <w:szCs w:val="24"/>
        </w:rPr>
        <w:t xml:space="preserve"> masing-masing </w:t>
      </w:r>
      <w:proofErr w:type="spellStart"/>
      <w:r w:rsidRPr="00F53B1E">
        <w:rPr>
          <w:rFonts w:asciiTheme="majorBidi" w:eastAsiaTheme="minorEastAsia" w:hAnsiTheme="majorBidi" w:cstheme="majorBidi"/>
          <w:kern w:val="24"/>
          <w:sz w:val="24"/>
          <w:szCs w:val="24"/>
        </w:rPr>
        <w:t>pasangan</w:t>
      </w:r>
      <w:proofErr w:type="spellEnd"/>
      <w:r w:rsidRPr="00F53B1E">
        <w:rPr>
          <w:rFonts w:asciiTheme="majorBidi" w:eastAsiaTheme="minorEastAsia" w:hAnsiTheme="majorBidi" w:cstheme="majorBidi"/>
          <w:kern w:val="24"/>
          <w:sz w:val="24"/>
          <w:szCs w:val="24"/>
        </w:rPr>
        <w:t>.</w:t>
      </w:r>
    </w:p>
    <w:p w14:paraId="4E7618CB" w14:textId="16255A75" w:rsidR="003A2D36" w:rsidRPr="00F53B1E" w:rsidRDefault="003A2D36" w:rsidP="006D6A1D">
      <w:pPr>
        <w:pStyle w:val="Bab11"/>
        <w:rPr>
          <w:rFonts w:eastAsia="Times New Roman"/>
        </w:rPr>
      </w:pPr>
      <w:r w:rsidRPr="00F53B1E">
        <w:t xml:space="preserve">Tujuan </w:t>
      </w:r>
      <w:proofErr w:type="spellStart"/>
      <w:r w:rsidRPr="00F53B1E">
        <w:t>Pernikahan</w:t>
      </w:r>
      <w:proofErr w:type="spellEnd"/>
      <w:r w:rsidR="00216C68">
        <w:rPr>
          <w:rStyle w:val="FootnoteReference"/>
        </w:rPr>
        <w:footnoteReference w:id="109"/>
      </w:r>
    </w:p>
    <w:p w14:paraId="23A1F246" w14:textId="496DF83F" w:rsidR="003A2D36" w:rsidRPr="006D6A1D" w:rsidRDefault="003A2D36" w:rsidP="002E1929">
      <w:pPr>
        <w:pStyle w:val="ListParagraph"/>
        <w:numPr>
          <w:ilvl w:val="0"/>
          <w:numId w:val="65"/>
        </w:numPr>
        <w:ind w:left="851" w:hanging="425"/>
        <w:rPr>
          <w:rFonts w:asciiTheme="majorBidi" w:hAnsiTheme="majorBidi" w:cstheme="majorBidi"/>
        </w:rPr>
      </w:pPr>
      <w:proofErr w:type="spellStart"/>
      <w:r w:rsidRPr="006D6A1D">
        <w:rPr>
          <w:rFonts w:asciiTheme="majorBidi" w:eastAsiaTheme="minorEastAsia" w:hAnsiTheme="majorBidi" w:cstheme="majorBidi"/>
          <w:kern w:val="24"/>
        </w:rPr>
        <w:t>Untuk</w:t>
      </w:r>
      <w:proofErr w:type="spellEnd"/>
      <w:r w:rsidRPr="006D6A1D">
        <w:rPr>
          <w:rFonts w:asciiTheme="majorBidi" w:eastAsiaTheme="minorEastAsia" w:hAnsiTheme="majorBidi" w:cstheme="majorBidi"/>
          <w:kern w:val="24"/>
        </w:rPr>
        <w:t xml:space="preserve"> </w:t>
      </w:r>
      <w:proofErr w:type="spellStart"/>
      <w:r w:rsidRPr="006D6A1D">
        <w:rPr>
          <w:rFonts w:asciiTheme="majorBidi" w:eastAsiaTheme="minorEastAsia" w:hAnsiTheme="majorBidi" w:cstheme="majorBidi"/>
          <w:kern w:val="24"/>
        </w:rPr>
        <w:t>Mendapatkan</w:t>
      </w:r>
      <w:proofErr w:type="spellEnd"/>
      <w:r w:rsidRPr="006D6A1D">
        <w:rPr>
          <w:rFonts w:asciiTheme="majorBidi" w:eastAsiaTheme="minorEastAsia" w:hAnsiTheme="majorBidi" w:cstheme="majorBidi"/>
          <w:kern w:val="24"/>
        </w:rPr>
        <w:t xml:space="preserve"> </w:t>
      </w:r>
      <w:proofErr w:type="spellStart"/>
      <w:r w:rsidRPr="006D6A1D">
        <w:rPr>
          <w:rFonts w:asciiTheme="majorBidi" w:eastAsiaTheme="minorEastAsia" w:hAnsiTheme="majorBidi" w:cstheme="majorBidi"/>
          <w:kern w:val="24"/>
        </w:rPr>
        <w:t>Ketenangan</w:t>
      </w:r>
      <w:proofErr w:type="spellEnd"/>
      <w:r w:rsidRPr="006D6A1D">
        <w:rPr>
          <w:rFonts w:asciiTheme="majorBidi" w:eastAsiaTheme="minorEastAsia" w:hAnsiTheme="majorBidi" w:cstheme="majorBidi"/>
          <w:kern w:val="24"/>
        </w:rPr>
        <w:t xml:space="preserve"> Hidup. (QS. </w:t>
      </w:r>
      <w:proofErr w:type="spellStart"/>
      <w:r w:rsidRPr="006D6A1D">
        <w:rPr>
          <w:rFonts w:asciiTheme="majorBidi" w:eastAsiaTheme="minorEastAsia" w:hAnsiTheme="majorBidi" w:cstheme="majorBidi"/>
          <w:kern w:val="24"/>
        </w:rPr>
        <w:t>Ar-Ruum</w:t>
      </w:r>
      <w:proofErr w:type="spellEnd"/>
      <w:r w:rsidRPr="006D6A1D">
        <w:rPr>
          <w:rFonts w:asciiTheme="majorBidi" w:eastAsiaTheme="minorEastAsia" w:hAnsiTheme="majorBidi" w:cstheme="majorBidi"/>
          <w:kern w:val="24"/>
        </w:rPr>
        <w:t>: 21)</w:t>
      </w:r>
    </w:p>
    <w:p w14:paraId="16D828B2" w14:textId="1FFB1343" w:rsidR="003A2D36" w:rsidRPr="006D6A1D" w:rsidRDefault="003A2D36" w:rsidP="002E1929">
      <w:pPr>
        <w:pStyle w:val="ListParagraph"/>
        <w:numPr>
          <w:ilvl w:val="0"/>
          <w:numId w:val="65"/>
        </w:numPr>
        <w:ind w:left="851" w:hanging="425"/>
        <w:rPr>
          <w:rFonts w:asciiTheme="majorBidi" w:hAnsiTheme="majorBidi" w:cstheme="majorBidi"/>
        </w:rPr>
      </w:pPr>
      <w:proofErr w:type="spellStart"/>
      <w:r w:rsidRPr="006D6A1D">
        <w:rPr>
          <w:rFonts w:asciiTheme="majorBidi" w:eastAsiaTheme="minorEastAsia" w:hAnsiTheme="majorBidi" w:cstheme="majorBidi"/>
          <w:kern w:val="24"/>
        </w:rPr>
        <w:t>Menjaga</w:t>
      </w:r>
      <w:proofErr w:type="spellEnd"/>
      <w:r w:rsidRPr="006D6A1D">
        <w:rPr>
          <w:rFonts w:asciiTheme="majorBidi" w:eastAsiaTheme="minorEastAsia" w:hAnsiTheme="majorBidi" w:cstheme="majorBidi"/>
          <w:kern w:val="24"/>
        </w:rPr>
        <w:t xml:space="preserve"> </w:t>
      </w:r>
      <w:proofErr w:type="spellStart"/>
      <w:r w:rsidRPr="006D6A1D">
        <w:rPr>
          <w:rFonts w:asciiTheme="majorBidi" w:eastAsiaTheme="minorEastAsia" w:hAnsiTheme="majorBidi" w:cstheme="majorBidi"/>
          <w:kern w:val="24"/>
        </w:rPr>
        <w:t>Pandangan</w:t>
      </w:r>
      <w:proofErr w:type="spellEnd"/>
      <w:r w:rsidRPr="006D6A1D">
        <w:rPr>
          <w:rFonts w:asciiTheme="majorBidi" w:eastAsiaTheme="minorEastAsia" w:hAnsiTheme="majorBidi" w:cstheme="majorBidi"/>
          <w:kern w:val="24"/>
        </w:rPr>
        <w:t xml:space="preserve"> </w:t>
      </w:r>
      <w:proofErr w:type="spellStart"/>
      <w:r w:rsidRPr="006D6A1D">
        <w:rPr>
          <w:rFonts w:asciiTheme="majorBidi" w:eastAsiaTheme="minorEastAsia" w:hAnsiTheme="majorBidi" w:cstheme="majorBidi"/>
          <w:kern w:val="24"/>
        </w:rPr>
        <w:t>mata</w:t>
      </w:r>
      <w:proofErr w:type="spellEnd"/>
      <w:r w:rsidRPr="006D6A1D">
        <w:rPr>
          <w:rFonts w:asciiTheme="majorBidi" w:eastAsiaTheme="minorEastAsia" w:hAnsiTheme="majorBidi" w:cstheme="majorBidi"/>
          <w:kern w:val="24"/>
        </w:rPr>
        <w:t xml:space="preserve"> (</w:t>
      </w:r>
      <w:proofErr w:type="spellStart"/>
      <w:r w:rsidRPr="006D6A1D">
        <w:rPr>
          <w:rFonts w:asciiTheme="majorBidi" w:eastAsiaTheme="minorEastAsia" w:hAnsiTheme="majorBidi" w:cstheme="majorBidi"/>
          <w:kern w:val="24"/>
        </w:rPr>
        <w:t>Kehormatan</w:t>
      </w:r>
      <w:proofErr w:type="spellEnd"/>
      <w:r w:rsidRPr="006D6A1D">
        <w:rPr>
          <w:rFonts w:asciiTheme="majorBidi" w:eastAsiaTheme="minorEastAsia" w:hAnsiTheme="majorBidi" w:cstheme="majorBidi"/>
          <w:kern w:val="24"/>
        </w:rPr>
        <w:t>). (HR. Al-Bukhari)</w:t>
      </w:r>
    </w:p>
    <w:p w14:paraId="7D9DF027" w14:textId="7C600CA8" w:rsidR="003A2D36" w:rsidRPr="006D6A1D" w:rsidRDefault="003A2D36" w:rsidP="002E1929">
      <w:pPr>
        <w:pStyle w:val="ListParagraph"/>
        <w:numPr>
          <w:ilvl w:val="0"/>
          <w:numId w:val="65"/>
        </w:numPr>
        <w:ind w:left="851" w:hanging="425"/>
        <w:rPr>
          <w:rFonts w:asciiTheme="majorBidi" w:hAnsiTheme="majorBidi" w:cstheme="majorBidi"/>
        </w:rPr>
      </w:pPr>
      <w:proofErr w:type="spellStart"/>
      <w:r w:rsidRPr="006D6A1D">
        <w:rPr>
          <w:rFonts w:asciiTheme="majorBidi" w:eastAsiaTheme="minorEastAsia" w:hAnsiTheme="majorBidi" w:cstheme="majorBidi"/>
          <w:kern w:val="24"/>
        </w:rPr>
        <w:t>Untuk</w:t>
      </w:r>
      <w:proofErr w:type="spellEnd"/>
      <w:r w:rsidRPr="006D6A1D">
        <w:rPr>
          <w:rFonts w:asciiTheme="majorBidi" w:eastAsiaTheme="minorEastAsia" w:hAnsiTheme="majorBidi" w:cstheme="majorBidi"/>
          <w:kern w:val="24"/>
        </w:rPr>
        <w:t xml:space="preserve"> </w:t>
      </w:r>
      <w:proofErr w:type="spellStart"/>
      <w:r w:rsidRPr="006D6A1D">
        <w:rPr>
          <w:rFonts w:asciiTheme="majorBidi" w:eastAsiaTheme="minorEastAsia" w:hAnsiTheme="majorBidi" w:cstheme="majorBidi"/>
          <w:kern w:val="24"/>
        </w:rPr>
        <w:t>Mendapatkan</w:t>
      </w:r>
      <w:proofErr w:type="spellEnd"/>
      <w:r w:rsidRPr="006D6A1D">
        <w:rPr>
          <w:rFonts w:asciiTheme="majorBidi" w:eastAsiaTheme="minorEastAsia" w:hAnsiTheme="majorBidi" w:cstheme="majorBidi"/>
          <w:kern w:val="24"/>
        </w:rPr>
        <w:t xml:space="preserve"> </w:t>
      </w:r>
      <w:proofErr w:type="spellStart"/>
      <w:r w:rsidRPr="006D6A1D">
        <w:rPr>
          <w:rFonts w:asciiTheme="majorBidi" w:eastAsiaTheme="minorEastAsia" w:hAnsiTheme="majorBidi" w:cstheme="majorBidi"/>
          <w:kern w:val="24"/>
        </w:rPr>
        <w:t>Keturunan</w:t>
      </w:r>
      <w:proofErr w:type="spellEnd"/>
      <w:r w:rsidRPr="006D6A1D">
        <w:rPr>
          <w:rFonts w:asciiTheme="majorBidi" w:eastAsiaTheme="minorEastAsia" w:hAnsiTheme="majorBidi" w:cstheme="majorBidi"/>
          <w:kern w:val="24"/>
        </w:rPr>
        <w:t>. (HR Ahmad)</w:t>
      </w:r>
    </w:p>
    <w:p w14:paraId="22A480FF" w14:textId="17637709" w:rsidR="003A2D36" w:rsidRPr="00F53B1E" w:rsidRDefault="003A2D36" w:rsidP="00E91604">
      <w:pPr>
        <w:pStyle w:val="Bab11"/>
        <w:rPr>
          <w:rFonts w:eastAsia="Times New Roman"/>
        </w:rPr>
      </w:pPr>
      <w:proofErr w:type="spellStart"/>
      <w:r w:rsidRPr="00F53B1E">
        <w:t>Rukun</w:t>
      </w:r>
      <w:proofErr w:type="spellEnd"/>
      <w:r w:rsidRPr="00F53B1E">
        <w:t xml:space="preserve"> Nikah</w:t>
      </w:r>
      <w:r w:rsidR="00216C68">
        <w:rPr>
          <w:rStyle w:val="FootnoteReference"/>
        </w:rPr>
        <w:footnoteReference w:id="110"/>
      </w:r>
    </w:p>
    <w:p w14:paraId="4E7ED615" w14:textId="77777777" w:rsidR="00E91604" w:rsidRPr="00E91604" w:rsidRDefault="003A2D36" w:rsidP="002E1929">
      <w:pPr>
        <w:pStyle w:val="ListParagraph"/>
        <w:numPr>
          <w:ilvl w:val="0"/>
          <w:numId w:val="66"/>
        </w:numPr>
        <w:ind w:left="851" w:hanging="425"/>
        <w:jc w:val="both"/>
        <w:rPr>
          <w:rFonts w:asciiTheme="majorBidi" w:eastAsiaTheme="minorEastAsia" w:hAnsiTheme="majorBidi" w:cstheme="majorBidi"/>
          <w:kern w:val="24"/>
        </w:rPr>
      </w:pPr>
      <w:proofErr w:type="spellStart"/>
      <w:r w:rsidRPr="00E91604">
        <w:rPr>
          <w:rFonts w:asciiTheme="majorBidi" w:eastAsiaTheme="minorEastAsia" w:hAnsiTheme="majorBidi" w:cstheme="majorBidi"/>
          <w:kern w:val="24"/>
        </w:rPr>
        <w:t>Setidaknya</w:t>
      </w:r>
      <w:proofErr w:type="spellEnd"/>
      <w:r w:rsidRPr="00E91604">
        <w:rPr>
          <w:rFonts w:asciiTheme="majorBidi" w:eastAsiaTheme="minorEastAsia" w:hAnsiTheme="majorBidi" w:cstheme="majorBidi"/>
          <w:kern w:val="24"/>
        </w:rPr>
        <w:t xml:space="preserve">, </w:t>
      </w:r>
      <w:proofErr w:type="spellStart"/>
      <w:r w:rsidRPr="00E91604">
        <w:rPr>
          <w:rFonts w:asciiTheme="majorBidi" w:eastAsiaTheme="minorEastAsia" w:hAnsiTheme="majorBidi" w:cstheme="majorBidi"/>
          <w:kern w:val="24"/>
        </w:rPr>
        <w:t>terdapat</w:t>
      </w:r>
      <w:proofErr w:type="spellEnd"/>
      <w:r w:rsidRPr="00E91604">
        <w:rPr>
          <w:rFonts w:asciiTheme="majorBidi" w:eastAsiaTheme="minorEastAsia" w:hAnsiTheme="majorBidi" w:cstheme="majorBidi"/>
          <w:kern w:val="24"/>
        </w:rPr>
        <w:t xml:space="preserve"> 5 </w:t>
      </w:r>
      <w:proofErr w:type="spellStart"/>
      <w:r w:rsidRPr="00E91604">
        <w:rPr>
          <w:rFonts w:asciiTheme="majorBidi" w:eastAsiaTheme="minorEastAsia" w:hAnsiTheme="majorBidi" w:cstheme="majorBidi"/>
          <w:kern w:val="24"/>
        </w:rPr>
        <w:t>rukun</w:t>
      </w:r>
      <w:proofErr w:type="spellEnd"/>
      <w:r w:rsidRPr="00E91604">
        <w:rPr>
          <w:rFonts w:asciiTheme="majorBidi" w:eastAsiaTheme="minorEastAsia" w:hAnsiTheme="majorBidi" w:cstheme="majorBidi"/>
          <w:kern w:val="24"/>
        </w:rPr>
        <w:t xml:space="preserve"> nikah yang </w:t>
      </w:r>
      <w:proofErr w:type="spellStart"/>
      <w:r w:rsidRPr="00E91604">
        <w:rPr>
          <w:rFonts w:asciiTheme="majorBidi" w:eastAsiaTheme="minorEastAsia" w:hAnsiTheme="majorBidi" w:cstheme="majorBidi"/>
          <w:kern w:val="24"/>
        </w:rPr>
        <w:t>disepakati</w:t>
      </w:r>
      <w:proofErr w:type="spellEnd"/>
      <w:r w:rsidRPr="00E91604">
        <w:rPr>
          <w:rFonts w:asciiTheme="majorBidi" w:eastAsiaTheme="minorEastAsia" w:hAnsiTheme="majorBidi" w:cstheme="majorBidi"/>
          <w:kern w:val="24"/>
        </w:rPr>
        <w:t xml:space="preserve"> ulama dan </w:t>
      </w:r>
      <w:proofErr w:type="spellStart"/>
      <w:r w:rsidRPr="00E91604">
        <w:rPr>
          <w:rFonts w:asciiTheme="majorBidi" w:eastAsiaTheme="minorEastAsia" w:hAnsiTheme="majorBidi" w:cstheme="majorBidi"/>
          <w:kern w:val="24"/>
        </w:rPr>
        <w:t>wajib</w:t>
      </w:r>
      <w:proofErr w:type="spellEnd"/>
      <w:r w:rsidRPr="00E91604">
        <w:rPr>
          <w:rFonts w:asciiTheme="majorBidi" w:eastAsiaTheme="minorEastAsia" w:hAnsiTheme="majorBidi" w:cstheme="majorBidi"/>
          <w:kern w:val="24"/>
        </w:rPr>
        <w:t xml:space="preserve"> </w:t>
      </w:r>
      <w:proofErr w:type="spellStart"/>
      <w:r w:rsidRPr="00E91604">
        <w:rPr>
          <w:rFonts w:asciiTheme="majorBidi" w:eastAsiaTheme="minorEastAsia" w:hAnsiTheme="majorBidi" w:cstheme="majorBidi"/>
          <w:kern w:val="24"/>
        </w:rPr>
        <w:t>dipenuhi</w:t>
      </w:r>
      <w:proofErr w:type="spellEnd"/>
      <w:r w:rsidRPr="00E91604">
        <w:rPr>
          <w:rFonts w:asciiTheme="majorBidi" w:eastAsiaTheme="minorEastAsia" w:hAnsiTheme="majorBidi" w:cstheme="majorBidi"/>
          <w:kern w:val="24"/>
        </w:rPr>
        <w:t xml:space="preserve"> agar </w:t>
      </w:r>
      <w:proofErr w:type="spellStart"/>
      <w:r w:rsidRPr="00E91604">
        <w:rPr>
          <w:rFonts w:asciiTheme="majorBidi" w:eastAsiaTheme="minorEastAsia" w:hAnsiTheme="majorBidi" w:cstheme="majorBidi"/>
          <w:kern w:val="24"/>
        </w:rPr>
        <w:t>pernikahan</w:t>
      </w:r>
      <w:proofErr w:type="spellEnd"/>
      <w:r w:rsidRPr="00E91604">
        <w:rPr>
          <w:rFonts w:asciiTheme="majorBidi" w:eastAsiaTheme="minorEastAsia" w:hAnsiTheme="majorBidi" w:cstheme="majorBidi"/>
          <w:kern w:val="24"/>
        </w:rPr>
        <w:t xml:space="preserve"> </w:t>
      </w:r>
      <w:proofErr w:type="spellStart"/>
      <w:r w:rsidRPr="00E91604">
        <w:rPr>
          <w:rFonts w:asciiTheme="majorBidi" w:eastAsiaTheme="minorEastAsia" w:hAnsiTheme="majorBidi" w:cstheme="majorBidi"/>
          <w:kern w:val="24"/>
        </w:rPr>
        <w:t>dinyatakan</w:t>
      </w:r>
      <w:proofErr w:type="spellEnd"/>
      <w:r w:rsidRPr="00E91604">
        <w:rPr>
          <w:rFonts w:asciiTheme="majorBidi" w:eastAsiaTheme="minorEastAsia" w:hAnsiTheme="majorBidi" w:cstheme="majorBidi"/>
          <w:kern w:val="24"/>
        </w:rPr>
        <w:t xml:space="preserve"> </w:t>
      </w:r>
      <w:proofErr w:type="spellStart"/>
      <w:r w:rsidRPr="00E91604">
        <w:rPr>
          <w:rFonts w:asciiTheme="majorBidi" w:eastAsiaTheme="minorEastAsia" w:hAnsiTheme="majorBidi" w:cstheme="majorBidi"/>
          <w:kern w:val="24"/>
        </w:rPr>
        <w:t>sah</w:t>
      </w:r>
      <w:proofErr w:type="spellEnd"/>
      <w:r w:rsidRPr="00E91604">
        <w:rPr>
          <w:rFonts w:asciiTheme="majorBidi" w:eastAsiaTheme="minorEastAsia" w:hAnsiTheme="majorBidi" w:cstheme="majorBidi"/>
          <w:kern w:val="24"/>
        </w:rPr>
        <w:t xml:space="preserve">, </w:t>
      </w:r>
      <w:proofErr w:type="spellStart"/>
      <w:r w:rsidRPr="00E91604">
        <w:rPr>
          <w:rFonts w:asciiTheme="majorBidi" w:eastAsiaTheme="minorEastAsia" w:hAnsiTheme="majorBidi" w:cstheme="majorBidi"/>
          <w:kern w:val="24"/>
        </w:rPr>
        <w:t>yakni</w:t>
      </w:r>
      <w:proofErr w:type="spellEnd"/>
      <w:r w:rsidRPr="00E91604">
        <w:rPr>
          <w:rFonts w:asciiTheme="majorBidi" w:eastAsiaTheme="minorEastAsia" w:hAnsiTheme="majorBidi" w:cstheme="majorBidi"/>
          <w:kern w:val="24"/>
        </w:rPr>
        <w:t>:</w:t>
      </w:r>
    </w:p>
    <w:p w14:paraId="021B8671" w14:textId="77777777" w:rsidR="00E91604" w:rsidRPr="00E91604" w:rsidRDefault="003A2D36" w:rsidP="002E1929">
      <w:pPr>
        <w:pStyle w:val="ListParagraph"/>
        <w:numPr>
          <w:ilvl w:val="0"/>
          <w:numId w:val="66"/>
        </w:numPr>
        <w:ind w:left="851" w:hanging="425"/>
        <w:jc w:val="both"/>
        <w:rPr>
          <w:rFonts w:asciiTheme="majorBidi" w:eastAsiaTheme="minorEastAsia" w:hAnsiTheme="majorBidi" w:cstheme="majorBidi"/>
          <w:kern w:val="24"/>
        </w:rPr>
      </w:pPr>
      <w:proofErr w:type="spellStart"/>
      <w:r w:rsidRPr="00E91604">
        <w:rPr>
          <w:rFonts w:asciiTheme="majorBidi" w:eastAsiaTheme="minorEastAsia" w:hAnsiTheme="majorBidi" w:cstheme="majorBidi"/>
          <w:kern w:val="24"/>
        </w:rPr>
        <w:t>Terdapat</w:t>
      </w:r>
      <w:proofErr w:type="spellEnd"/>
      <w:r w:rsidRPr="00E91604">
        <w:rPr>
          <w:rFonts w:asciiTheme="majorBidi" w:eastAsiaTheme="minorEastAsia" w:hAnsiTheme="majorBidi" w:cstheme="majorBidi"/>
          <w:kern w:val="24"/>
        </w:rPr>
        <w:t xml:space="preserve"> </w:t>
      </w:r>
      <w:proofErr w:type="spellStart"/>
      <w:r w:rsidRPr="00E91604">
        <w:rPr>
          <w:rFonts w:asciiTheme="majorBidi" w:eastAsiaTheme="minorEastAsia" w:hAnsiTheme="majorBidi" w:cstheme="majorBidi"/>
          <w:kern w:val="24"/>
        </w:rPr>
        <w:t>calon</w:t>
      </w:r>
      <w:proofErr w:type="spellEnd"/>
      <w:r w:rsidRPr="00E91604">
        <w:rPr>
          <w:rFonts w:asciiTheme="majorBidi" w:eastAsiaTheme="minorEastAsia" w:hAnsiTheme="majorBidi" w:cstheme="majorBidi"/>
          <w:kern w:val="24"/>
        </w:rPr>
        <w:t xml:space="preserve"> </w:t>
      </w:r>
      <w:proofErr w:type="spellStart"/>
      <w:r w:rsidRPr="00E91604">
        <w:rPr>
          <w:rFonts w:asciiTheme="majorBidi" w:eastAsiaTheme="minorEastAsia" w:hAnsiTheme="majorBidi" w:cstheme="majorBidi"/>
          <w:kern w:val="24"/>
        </w:rPr>
        <w:t>pengantin</w:t>
      </w:r>
      <w:proofErr w:type="spellEnd"/>
      <w:r w:rsidRPr="00E91604">
        <w:rPr>
          <w:rFonts w:asciiTheme="majorBidi" w:eastAsiaTheme="minorEastAsia" w:hAnsiTheme="majorBidi" w:cstheme="majorBidi"/>
          <w:kern w:val="24"/>
        </w:rPr>
        <w:t xml:space="preserve"> </w:t>
      </w:r>
      <w:proofErr w:type="spellStart"/>
      <w:r w:rsidRPr="00E91604">
        <w:rPr>
          <w:rFonts w:asciiTheme="majorBidi" w:eastAsiaTheme="minorEastAsia" w:hAnsiTheme="majorBidi" w:cstheme="majorBidi"/>
          <w:kern w:val="24"/>
        </w:rPr>
        <w:t>laki-laki</w:t>
      </w:r>
      <w:proofErr w:type="spellEnd"/>
      <w:r w:rsidRPr="00E91604">
        <w:rPr>
          <w:rFonts w:asciiTheme="majorBidi" w:eastAsiaTheme="minorEastAsia" w:hAnsiTheme="majorBidi" w:cstheme="majorBidi"/>
          <w:kern w:val="24"/>
        </w:rPr>
        <w:t xml:space="preserve"> dan </w:t>
      </w:r>
      <w:proofErr w:type="spellStart"/>
      <w:r w:rsidRPr="00E91604">
        <w:rPr>
          <w:rFonts w:asciiTheme="majorBidi" w:eastAsiaTheme="minorEastAsia" w:hAnsiTheme="majorBidi" w:cstheme="majorBidi"/>
          <w:kern w:val="24"/>
        </w:rPr>
        <w:t>perempuan</w:t>
      </w:r>
      <w:proofErr w:type="spellEnd"/>
      <w:r w:rsidRPr="00E91604">
        <w:rPr>
          <w:rFonts w:asciiTheme="majorBidi" w:eastAsiaTheme="minorEastAsia" w:hAnsiTheme="majorBidi" w:cstheme="majorBidi"/>
          <w:kern w:val="24"/>
        </w:rPr>
        <w:t xml:space="preserve"> yang </w:t>
      </w:r>
      <w:proofErr w:type="spellStart"/>
      <w:r w:rsidRPr="00E91604">
        <w:rPr>
          <w:rFonts w:asciiTheme="majorBidi" w:eastAsiaTheme="minorEastAsia" w:hAnsiTheme="majorBidi" w:cstheme="majorBidi"/>
          <w:kern w:val="24"/>
        </w:rPr>
        <w:t>tidak</w:t>
      </w:r>
      <w:proofErr w:type="spellEnd"/>
      <w:r w:rsidRPr="00E91604">
        <w:rPr>
          <w:rFonts w:asciiTheme="majorBidi" w:eastAsiaTheme="minorEastAsia" w:hAnsiTheme="majorBidi" w:cstheme="majorBidi"/>
          <w:kern w:val="24"/>
        </w:rPr>
        <w:t xml:space="preserve"> </w:t>
      </w:r>
      <w:proofErr w:type="spellStart"/>
      <w:r w:rsidRPr="00E91604">
        <w:rPr>
          <w:rFonts w:asciiTheme="majorBidi" w:eastAsiaTheme="minorEastAsia" w:hAnsiTheme="majorBidi" w:cstheme="majorBidi"/>
          <w:kern w:val="24"/>
        </w:rPr>
        <w:t>terhalang</w:t>
      </w:r>
      <w:proofErr w:type="spellEnd"/>
      <w:r w:rsidRPr="00E91604">
        <w:rPr>
          <w:rFonts w:asciiTheme="majorBidi" w:eastAsiaTheme="minorEastAsia" w:hAnsiTheme="majorBidi" w:cstheme="majorBidi"/>
          <w:kern w:val="24"/>
        </w:rPr>
        <w:t xml:space="preserve"> </w:t>
      </w:r>
      <w:proofErr w:type="spellStart"/>
      <w:r w:rsidRPr="00E91604">
        <w:rPr>
          <w:rFonts w:asciiTheme="majorBidi" w:eastAsiaTheme="minorEastAsia" w:hAnsiTheme="majorBidi" w:cstheme="majorBidi"/>
          <w:kern w:val="24"/>
        </w:rPr>
        <w:t>secara</w:t>
      </w:r>
      <w:proofErr w:type="spellEnd"/>
      <w:r w:rsidRPr="00E91604">
        <w:rPr>
          <w:rFonts w:asciiTheme="majorBidi" w:eastAsiaTheme="minorEastAsia" w:hAnsiTheme="majorBidi" w:cstheme="majorBidi"/>
          <w:kern w:val="24"/>
        </w:rPr>
        <w:t xml:space="preserve"> </w:t>
      </w:r>
      <w:proofErr w:type="spellStart"/>
      <w:r w:rsidRPr="00E91604">
        <w:rPr>
          <w:rFonts w:asciiTheme="majorBidi" w:eastAsiaTheme="minorEastAsia" w:hAnsiTheme="majorBidi" w:cstheme="majorBidi"/>
          <w:kern w:val="24"/>
        </w:rPr>
        <w:t>syar'i</w:t>
      </w:r>
      <w:proofErr w:type="spellEnd"/>
      <w:r w:rsidRPr="00E91604">
        <w:rPr>
          <w:rFonts w:asciiTheme="majorBidi" w:eastAsiaTheme="minorEastAsia" w:hAnsiTheme="majorBidi" w:cstheme="majorBidi"/>
          <w:kern w:val="24"/>
        </w:rPr>
        <w:t xml:space="preserve"> </w:t>
      </w:r>
      <w:proofErr w:type="spellStart"/>
      <w:r w:rsidRPr="00E91604">
        <w:rPr>
          <w:rFonts w:asciiTheme="majorBidi" w:eastAsiaTheme="minorEastAsia" w:hAnsiTheme="majorBidi" w:cstheme="majorBidi"/>
          <w:kern w:val="24"/>
        </w:rPr>
        <w:t>untuk</w:t>
      </w:r>
      <w:proofErr w:type="spellEnd"/>
      <w:r w:rsidRPr="00E91604">
        <w:rPr>
          <w:rFonts w:asciiTheme="majorBidi" w:eastAsiaTheme="minorEastAsia" w:hAnsiTheme="majorBidi" w:cstheme="majorBidi"/>
          <w:kern w:val="24"/>
        </w:rPr>
        <w:t xml:space="preserve"> </w:t>
      </w:r>
      <w:proofErr w:type="spellStart"/>
      <w:r w:rsidRPr="00E91604">
        <w:rPr>
          <w:rFonts w:asciiTheme="majorBidi" w:eastAsiaTheme="minorEastAsia" w:hAnsiTheme="majorBidi" w:cstheme="majorBidi"/>
          <w:kern w:val="24"/>
        </w:rPr>
        <w:t>menikah</w:t>
      </w:r>
      <w:proofErr w:type="spellEnd"/>
      <w:r w:rsidRPr="00E91604">
        <w:rPr>
          <w:rFonts w:asciiTheme="majorBidi" w:eastAsiaTheme="minorEastAsia" w:hAnsiTheme="majorBidi" w:cstheme="majorBidi"/>
          <w:kern w:val="24"/>
        </w:rPr>
        <w:t>.</w:t>
      </w:r>
    </w:p>
    <w:p w14:paraId="7178E26D" w14:textId="77777777" w:rsidR="00E91604" w:rsidRPr="00E91604" w:rsidRDefault="003A2D36" w:rsidP="002E1929">
      <w:pPr>
        <w:pStyle w:val="ListParagraph"/>
        <w:numPr>
          <w:ilvl w:val="0"/>
          <w:numId w:val="66"/>
        </w:numPr>
        <w:ind w:left="851" w:hanging="425"/>
        <w:jc w:val="both"/>
        <w:rPr>
          <w:rFonts w:asciiTheme="majorBidi" w:eastAsiaTheme="minorEastAsia" w:hAnsiTheme="majorBidi" w:cstheme="majorBidi"/>
          <w:kern w:val="24"/>
        </w:rPr>
      </w:pPr>
      <w:r w:rsidRPr="00E91604">
        <w:rPr>
          <w:rFonts w:asciiTheme="majorBidi" w:eastAsiaTheme="minorEastAsia" w:hAnsiTheme="majorBidi" w:cstheme="majorBidi"/>
          <w:kern w:val="24"/>
        </w:rPr>
        <w:t xml:space="preserve">Ada </w:t>
      </w:r>
      <w:proofErr w:type="spellStart"/>
      <w:r w:rsidRPr="00E91604">
        <w:rPr>
          <w:rFonts w:asciiTheme="majorBidi" w:eastAsiaTheme="minorEastAsia" w:hAnsiTheme="majorBidi" w:cstheme="majorBidi"/>
          <w:kern w:val="24"/>
        </w:rPr>
        <w:t>wali</w:t>
      </w:r>
      <w:proofErr w:type="spellEnd"/>
      <w:r w:rsidRPr="00E91604">
        <w:rPr>
          <w:rFonts w:asciiTheme="majorBidi" w:eastAsiaTheme="minorEastAsia" w:hAnsiTheme="majorBidi" w:cstheme="majorBidi"/>
          <w:kern w:val="24"/>
        </w:rPr>
        <w:t xml:space="preserve"> </w:t>
      </w:r>
      <w:proofErr w:type="spellStart"/>
      <w:r w:rsidRPr="00E91604">
        <w:rPr>
          <w:rFonts w:asciiTheme="majorBidi" w:eastAsiaTheme="minorEastAsia" w:hAnsiTheme="majorBidi" w:cstheme="majorBidi"/>
          <w:kern w:val="24"/>
        </w:rPr>
        <w:t>dari</w:t>
      </w:r>
      <w:proofErr w:type="spellEnd"/>
      <w:r w:rsidRPr="00E91604">
        <w:rPr>
          <w:rFonts w:asciiTheme="majorBidi" w:eastAsiaTheme="minorEastAsia" w:hAnsiTheme="majorBidi" w:cstheme="majorBidi"/>
          <w:kern w:val="24"/>
        </w:rPr>
        <w:t xml:space="preserve"> </w:t>
      </w:r>
      <w:proofErr w:type="spellStart"/>
      <w:r w:rsidRPr="00E91604">
        <w:rPr>
          <w:rFonts w:asciiTheme="majorBidi" w:eastAsiaTheme="minorEastAsia" w:hAnsiTheme="majorBidi" w:cstheme="majorBidi"/>
          <w:kern w:val="24"/>
        </w:rPr>
        <w:t>calon</w:t>
      </w:r>
      <w:proofErr w:type="spellEnd"/>
      <w:r w:rsidRPr="00E91604">
        <w:rPr>
          <w:rFonts w:asciiTheme="majorBidi" w:eastAsiaTheme="minorEastAsia" w:hAnsiTheme="majorBidi" w:cstheme="majorBidi"/>
          <w:kern w:val="24"/>
        </w:rPr>
        <w:t xml:space="preserve"> </w:t>
      </w:r>
      <w:proofErr w:type="spellStart"/>
      <w:r w:rsidRPr="00E91604">
        <w:rPr>
          <w:rFonts w:asciiTheme="majorBidi" w:eastAsiaTheme="minorEastAsia" w:hAnsiTheme="majorBidi" w:cstheme="majorBidi"/>
          <w:kern w:val="24"/>
        </w:rPr>
        <w:t>pengantin</w:t>
      </w:r>
      <w:proofErr w:type="spellEnd"/>
      <w:r w:rsidRPr="00E91604">
        <w:rPr>
          <w:rFonts w:asciiTheme="majorBidi" w:eastAsiaTheme="minorEastAsia" w:hAnsiTheme="majorBidi" w:cstheme="majorBidi"/>
          <w:kern w:val="24"/>
        </w:rPr>
        <w:t xml:space="preserve"> </w:t>
      </w:r>
      <w:proofErr w:type="spellStart"/>
      <w:r w:rsidRPr="00E91604">
        <w:rPr>
          <w:rFonts w:asciiTheme="majorBidi" w:eastAsiaTheme="minorEastAsia" w:hAnsiTheme="majorBidi" w:cstheme="majorBidi"/>
          <w:kern w:val="24"/>
        </w:rPr>
        <w:t>perempuan</w:t>
      </w:r>
      <w:proofErr w:type="spellEnd"/>
    </w:p>
    <w:p w14:paraId="00B5737C" w14:textId="77777777" w:rsidR="00E91604" w:rsidRPr="00E91604" w:rsidRDefault="003A2D36" w:rsidP="002E1929">
      <w:pPr>
        <w:pStyle w:val="ListParagraph"/>
        <w:numPr>
          <w:ilvl w:val="0"/>
          <w:numId w:val="66"/>
        </w:numPr>
        <w:ind w:left="851" w:hanging="425"/>
        <w:jc w:val="both"/>
        <w:rPr>
          <w:rFonts w:asciiTheme="majorBidi" w:eastAsiaTheme="minorEastAsia" w:hAnsiTheme="majorBidi" w:cstheme="majorBidi"/>
          <w:kern w:val="24"/>
        </w:rPr>
      </w:pPr>
      <w:proofErr w:type="spellStart"/>
      <w:r w:rsidRPr="00E91604">
        <w:rPr>
          <w:rFonts w:asciiTheme="majorBidi" w:eastAsiaTheme="minorEastAsia" w:hAnsiTheme="majorBidi" w:cstheme="majorBidi"/>
          <w:kern w:val="24"/>
        </w:rPr>
        <w:t>Dihadiri</w:t>
      </w:r>
      <w:proofErr w:type="spellEnd"/>
      <w:r w:rsidRPr="00E91604">
        <w:rPr>
          <w:rFonts w:asciiTheme="majorBidi" w:eastAsiaTheme="minorEastAsia" w:hAnsiTheme="majorBidi" w:cstheme="majorBidi"/>
          <w:kern w:val="24"/>
        </w:rPr>
        <w:t xml:space="preserve"> </w:t>
      </w:r>
      <w:proofErr w:type="spellStart"/>
      <w:r w:rsidRPr="00E91604">
        <w:rPr>
          <w:rFonts w:asciiTheme="majorBidi" w:eastAsiaTheme="minorEastAsia" w:hAnsiTheme="majorBidi" w:cstheme="majorBidi"/>
          <w:kern w:val="24"/>
        </w:rPr>
        <w:t>dua</w:t>
      </w:r>
      <w:proofErr w:type="spellEnd"/>
      <w:r w:rsidRPr="00E91604">
        <w:rPr>
          <w:rFonts w:asciiTheme="majorBidi" w:eastAsiaTheme="minorEastAsia" w:hAnsiTheme="majorBidi" w:cstheme="majorBidi"/>
          <w:kern w:val="24"/>
        </w:rPr>
        <w:t xml:space="preserve"> orang </w:t>
      </w:r>
      <w:proofErr w:type="spellStart"/>
      <w:r w:rsidRPr="00E91604">
        <w:rPr>
          <w:rFonts w:asciiTheme="majorBidi" w:eastAsiaTheme="minorEastAsia" w:hAnsiTheme="majorBidi" w:cstheme="majorBidi"/>
          <w:kern w:val="24"/>
        </w:rPr>
        <w:t>saksi</w:t>
      </w:r>
      <w:proofErr w:type="spellEnd"/>
      <w:r w:rsidRPr="00E91604">
        <w:rPr>
          <w:rFonts w:asciiTheme="majorBidi" w:eastAsiaTheme="minorEastAsia" w:hAnsiTheme="majorBidi" w:cstheme="majorBidi"/>
          <w:kern w:val="24"/>
        </w:rPr>
        <w:t xml:space="preserve"> </w:t>
      </w:r>
      <w:proofErr w:type="spellStart"/>
      <w:r w:rsidRPr="00E91604">
        <w:rPr>
          <w:rFonts w:asciiTheme="majorBidi" w:eastAsiaTheme="minorEastAsia" w:hAnsiTheme="majorBidi" w:cstheme="majorBidi"/>
          <w:kern w:val="24"/>
        </w:rPr>
        <w:t>laki-laki</w:t>
      </w:r>
      <w:proofErr w:type="spellEnd"/>
      <w:r w:rsidRPr="00E91604">
        <w:rPr>
          <w:rFonts w:asciiTheme="majorBidi" w:eastAsiaTheme="minorEastAsia" w:hAnsiTheme="majorBidi" w:cstheme="majorBidi"/>
          <w:kern w:val="24"/>
        </w:rPr>
        <w:t xml:space="preserve"> yang </w:t>
      </w:r>
      <w:proofErr w:type="spellStart"/>
      <w:r w:rsidRPr="00E91604">
        <w:rPr>
          <w:rFonts w:asciiTheme="majorBidi" w:eastAsiaTheme="minorEastAsia" w:hAnsiTheme="majorBidi" w:cstheme="majorBidi"/>
          <w:kern w:val="24"/>
        </w:rPr>
        <w:t>adil</w:t>
      </w:r>
      <w:proofErr w:type="spellEnd"/>
      <w:r w:rsidRPr="00E91604">
        <w:rPr>
          <w:rFonts w:asciiTheme="majorBidi" w:eastAsiaTheme="minorEastAsia" w:hAnsiTheme="majorBidi" w:cstheme="majorBidi"/>
          <w:kern w:val="24"/>
        </w:rPr>
        <w:t xml:space="preserve"> </w:t>
      </w:r>
      <w:proofErr w:type="spellStart"/>
      <w:r w:rsidRPr="00E91604">
        <w:rPr>
          <w:rFonts w:asciiTheme="majorBidi" w:eastAsiaTheme="minorEastAsia" w:hAnsiTheme="majorBidi" w:cstheme="majorBidi"/>
          <w:kern w:val="24"/>
        </w:rPr>
        <w:t>untuk</w:t>
      </w:r>
      <w:proofErr w:type="spellEnd"/>
      <w:r w:rsidRPr="00E91604">
        <w:rPr>
          <w:rFonts w:asciiTheme="majorBidi" w:eastAsiaTheme="minorEastAsia" w:hAnsiTheme="majorBidi" w:cstheme="majorBidi"/>
          <w:kern w:val="24"/>
        </w:rPr>
        <w:t xml:space="preserve"> </w:t>
      </w:r>
      <w:proofErr w:type="spellStart"/>
      <w:r w:rsidRPr="00E91604">
        <w:rPr>
          <w:rFonts w:asciiTheme="majorBidi" w:eastAsiaTheme="minorEastAsia" w:hAnsiTheme="majorBidi" w:cstheme="majorBidi"/>
          <w:kern w:val="24"/>
        </w:rPr>
        <w:t>menyaksikan</w:t>
      </w:r>
      <w:proofErr w:type="spellEnd"/>
      <w:r w:rsidRPr="00E91604">
        <w:rPr>
          <w:rFonts w:asciiTheme="majorBidi" w:eastAsiaTheme="minorEastAsia" w:hAnsiTheme="majorBidi" w:cstheme="majorBidi"/>
          <w:kern w:val="24"/>
        </w:rPr>
        <w:t xml:space="preserve"> </w:t>
      </w:r>
      <w:proofErr w:type="spellStart"/>
      <w:r w:rsidRPr="00E91604">
        <w:rPr>
          <w:rFonts w:asciiTheme="majorBidi" w:eastAsiaTheme="minorEastAsia" w:hAnsiTheme="majorBidi" w:cstheme="majorBidi"/>
          <w:kern w:val="24"/>
        </w:rPr>
        <w:t>sah</w:t>
      </w:r>
      <w:proofErr w:type="spellEnd"/>
      <w:r w:rsidRPr="00E91604">
        <w:rPr>
          <w:rFonts w:asciiTheme="majorBidi" w:eastAsiaTheme="minorEastAsia" w:hAnsiTheme="majorBidi" w:cstheme="majorBidi"/>
          <w:kern w:val="24"/>
        </w:rPr>
        <w:t xml:space="preserve"> </w:t>
      </w:r>
      <w:proofErr w:type="spellStart"/>
      <w:r w:rsidRPr="00E91604">
        <w:rPr>
          <w:rFonts w:asciiTheme="majorBidi" w:eastAsiaTheme="minorEastAsia" w:hAnsiTheme="majorBidi" w:cstheme="majorBidi"/>
          <w:kern w:val="24"/>
        </w:rPr>
        <w:t>tidaknya</w:t>
      </w:r>
      <w:proofErr w:type="spellEnd"/>
      <w:r w:rsidRPr="00E91604">
        <w:rPr>
          <w:rFonts w:asciiTheme="majorBidi" w:eastAsiaTheme="minorEastAsia" w:hAnsiTheme="majorBidi" w:cstheme="majorBidi"/>
          <w:kern w:val="24"/>
        </w:rPr>
        <w:t xml:space="preserve"> </w:t>
      </w:r>
      <w:proofErr w:type="spellStart"/>
      <w:r w:rsidRPr="00E91604">
        <w:rPr>
          <w:rFonts w:asciiTheme="majorBidi" w:eastAsiaTheme="minorEastAsia" w:hAnsiTheme="majorBidi" w:cstheme="majorBidi"/>
          <w:kern w:val="24"/>
        </w:rPr>
        <w:t>pernikahan</w:t>
      </w:r>
      <w:proofErr w:type="spellEnd"/>
    </w:p>
    <w:p w14:paraId="6ABF5723" w14:textId="77777777" w:rsidR="00E91604" w:rsidRPr="00E91604" w:rsidRDefault="003A2D36" w:rsidP="002E1929">
      <w:pPr>
        <w:pStyle w:val="ListParagraph"/>
        <w:numPr>
          <w:ilvl w:val="0"/>
          <w:numId w:val="66"/>
        </w:numPr>
        <w:ind w:left="851" w:hanging="425"/>
        <w:jc w:val="both"/>
        <w:rPr>
          <w:rFonts w:asciiTheme="majorBidi" w:eastAsiaTheme="minorEastAsia" w:hAnsiTheme="majorBidi" w:cstheme="majorBidi"/>
          <w:kern w:val="24"/>
        </w:rPr>
      </w:pPr>
      <w:proofErr w:type="spellStart"/>
      <w:r w:rsidRPr="00E91604">
        <w:rPr>
          <w:rFonts w:asciiTheme="majorBidi" w:eastAsiaTheme="minorEastAsia" w:hAnsiTheme="majorBidi" w:cstheme="majorBidi"/>
          <w:kern w:val="24"/>
        </w:rPr>
        <w:t>Diucapkannya</w:t>
      </w:r>
      <w:proofErr w:type="spellEnd"/>
      <w:r w:rsidRPr="00E91604">
        <w:rPr>
          <w:rFonts w:asciiTheme="majorBidi" w:eastAsiaTheme="minorEastAsia" w:hAnsiTheme="majorBidi" w:cstheme="majorBidi"/>
          <w:kern w:val="24"/>
        </w:rPr>
        <w:t xml:space="preserve"> </w:t>
      </w:r>
      <w:proofErr w:type="spellStart"/>
      <w:r w:rsidRPr="00E91604">
        <w:rPr>
          <w:rFonts w:asciiTheme="majorBidi" w:eastAsiaTheme="minorEastAsia" w:hAnsiTheme="majorBidi" w:cstheme="majorBidi"/>
          <w:kern w:val="24"/>
        </w:rPr>
        <w:t>ijab</w:t>
      </w:r>
      <w:proofErr w:type="spellEnd"/>
      <w:r w:rsidRPr="00E91604">
        <w:rPr>
          <w:rFonts w:asciiTheme="majorBidi" w:eastAsiaTheme="minorEastAsia" w:hAnsiTheme="majorBidi" w:cstheme="majorBidi"/>
          <w:kern w:val="24"/>
        </w:rPr>
        <w:t xml:space="preserve"> </w:t>
      </w:r>
      <w:proofErr w:type="spellStart"/>
      <w:r w:rsidRPr="00E91604">
        <w:rPr>
          <w:rFonts w:asciiTheme="majorBidi" w:eastAsiaTheme="minorEastAsia" w:hAnsiTheme="majorBidi" w:cstheme="majorBidi"/>
          <w:kern w:val="24"/>
        </w:rPr>
        <w:t>dari</w:t>
      </w:r>
      <w:proofErr w:type="spellEnd"/>
      <w:r w:rsidRPr="00E91604">
        <w:rPr>
          <w:rFonts w:asciiTheme="majorBidi" w:eastAsiaTheme="minorEastAsia" w:hAnsiTheme="majorBidi" w:cstheme="majorBidi"/>
          <w:kern w:val="24"/>
        </w:rPr>
        <w:t xml:space="preserve"> </w:t>
      </w:r>
      <w:proofErr w:type="spellStart"/>
      <w:r w:rsidRPr="00E91604">
        <w:rPr>
          <w:rFonts w:asciiTheme="majorBidi" w:eastAsiaTheme="minorEastAsia" w:hAnsiTheme="majorBidi" w:cstheme="majorBidi"/>
          <w:kern w:val="24"/>
        </w:rPr>
        <w:t>pihak</w:t>
      </w:r>
      <w:proofErr w:type="spellEnd"/>
      <w:r w:rsidRPr="00E91604">
        <w:rPr>
          <w:rFonts w:asciiTheme="majorBidi" w:eastAsiaTheme="minorEastAsia" w:hAnsiTheme="majorBidi" w:cstheme="majorBidi"/>
          <w:kern w:val="24"/>
        </w:rPr>
        <w:t xml:space="preserve"> </w:t>
      </w:r>
      <w:proofErr w:type="spellStart"/>
      <w:r w:rsidRPr="00E91604">
        <w:rPr>
          <w:rFonts w:asciiTheme="majorBidi" w:eastAsiaTheme="minorEastAsia" w:hAnsiTheme="majorBidi" w:cstheme="majorBidi"/>
          <w:kern w:val="24"/>
        </w:rPr>
        <w:t>wali</w:t>
      </w:r>
      <w:proofErr w:type="spellEnd"/>
      <w:r w:rsidRPr="00E91604">
        <w:rPr>
          <w:rFonts w:asciiTheme="majorBidi" w:eastAsiaTheme="minorEastAsia" w:hAnsiTheme="majorBidi" w:cstheme="majorBidi"/>
          <w:kern w:val="24"/>
        </w:rPr>
        <w:t xml:space="preserve"> </w:t>
      </w:r>
      <w:proofErr w:type="spellStart"/>
      <w:r w:rsidRPr="00E91604">
        <w:rPr>
          <w:rFonts w:asciiTheme="majorBidi" w:eastAsiaTheme="minorEastAsia" w:hAnsiTheme="majorBidi" w:cstheme="majorBidi"/>
          <w:kern w:val="24"/>
        </w:rPr>
        <w:t>pengantin</w:t>
      </w:r>
      <w:proofErr w:type="spellEnd"/>
      <w:r w:rsidRPr="00E91604">
        <w:rPr>
          <w:rFonts w:asciiTheme="majorBidi" w:eastAsiaTheme="minorEastAsia" w:hAnsiTheme="majorBidi" w:cstheme="majorBidi"/>
          <w:kern w:val="24"/>
        </w:rPr>
        <w:t xml:space="preserve"> </w:t>
      </w:r>
      <w:proofErr w:type="spellStart"/>
      <w:r w:rsidRPr="00E91604">
        <w:rPr>
          <w:rFonts w:asciiTheme="majorBidi" w:eastAsiaTheme="minorEastAsia" w:hAnsiTheme="majorBidi" w:cstheme="majorBidi"/>
          <w:kern w:val="24"/>
        </w:rPr>
        <w:t>perempuan</w:t>
      </w:r>
      <w:proofErr w:type="spellEnd"/>
      <w:r w:rsidRPr="00E91604">
        <w:rPr>
          <w:rFonts w:asciiTheme="majorBidi" w:eastAsiaTheme="minorEastAsia" w:hAnsiTheme="majorBidi" w:cstheme="majorBidi"/>
          <w:kern w:val="24"/>
        </w:rPr>
        <w:t xml:space="preserve"> </w:t>
      </w:r>
      <w:proofErr w:type="spellStart"/>
      <w:r w:rsidRPr="00E91604">
        <w:rPr>
          <w:rFonts w:asciiTheme="majorBidi" w:eastAsiaTheme="minorEastAsia" w:hAnsiTheme="majorBidi" w:cstheme="majorBidi"/>
          <w:kern w:val="24"/>
        </w:rPr>
        <w:t>atau</w:t>
      </w:r>
      <w:proofErr w:type="spellEnd"/>
      <w:r w:rsidRPr="00E91604">
        <w:rPr>
          <w:rFonts w:asciiTheme="majorBidi" w:eastAsiaTheme="minorEastAsia" w:hAnsiTheme="majorBidi" w:cstheme="majorBidi"/>
          <w:kern w:val="24"/>
        </w:rPr>
        <w:t xml:space="preserve"> yang </w:t>
      </w:r>
      <w:proofErr w:type="spellStart"/>
      <w:r w:rsidRPr="00E91604">
        <w:rPr>
          <w:rFonts w:asciiTheme="majorBidi" w:eastAsiaTheme="minorEastAsia" w:hAnsiTheme="majorBidi" w:cstheme="majorBidi"/>
          <w:kern w:val="24"/>
        </w:rPr>
        <w:t>mewakilinya</w:t>
      </w:r>
      <w:proofErr w:type="spellEnd"/>
    </w:p>
    <w:p w14:paraId="04849D4E" w14:textId="6E936B50" w:rsidR="00E91604" w:rsidRPr="00E91604" w:rsidRDefault="003A2D36" w:rsidP="002E1929">
      <w:pPr>
        <w:pStyle w:val="ListParagraph"/>
        <w:numPr>
          <w:ilvl w:val="0"/>
          <w:numId w:val="66"/>
        </w:numPr>
        <w:ind w:left="851" w:hanging="425"/>
        <w:jc w:val="both"/>
        <w:rPr>
          <w:rFonts w:asciiTheme="majorBidi" w:eastAsiaTheme="minorEastAsia" w:hAnsiTheme="majorBidi" w:cstheme="majorBidi"/>
          <w:kern w:val="24"/>
        </w:rPr>
      </w:pPr>
      <w:proofErr w:type="spellStart"/>
      <w:r w:rsidRPr="00E91604">
        <w:rPr>
          <w:rFonts w:asciiTheme="majorBidi" w:eastAsiaTheme="minorEastAsia" w:hAnsiTheme="majorBidi" w:cstheme="majorBidi"/>
          <w:kern w:val="24"/>
        </w:rPr>
        <w:t>Diucapkannya</w:t>
      </w:r>
      <w:proofErr w:type="spellEnd"/>
      <w:r w:rsidRPr="00E91604">
        <w:rPr>
          <w:rFonts w:asciiTheme="majorBidi" w:eastAsiaTheme="minorEastAsia" w:hAnsiTheme="majorBidi" w:cstheme="majorBidi"/>
          <w:kern w:val="24"/>
        </w:rPr>
        <w:t xml:space="preserve"> </w:t>
      </w:r>
      <w:proofErr w:type="spellStart"/>
      <w:r w:rsidRPr="00E91604">
        <w:rPr>
          <w:rFonts w:asciiTheme="majorBidi" w:eastAsiaTheme="minorEastAsia" w:hAnsiTheme="majorBidi" w:cstheme="majorBidi"/>
          <w:kern w:val="24"/>
        </w:rPr>
        <w:t>kabul</w:t>
      </w:r>
      <w:proofErr w:type="spellEnd"/>
      <w:r w:rsidRPr="00E91604">
        <w:rPr>
          <w:rFonts w:asciiTheme="majorBidi" w:eastAsiaTheme="minorEastAsia" w:hAnsiTheme="majorBidi" w:cstheme="majorBidi"/>
          <w:kern w:val="24"/>
        </w:rPr>
        <w:t xml:space="preserve"> </w:t>
      </w:r>
      <w:proofErr w:type="spellStart"/>
      <w:r w:rsidRPr="00E91604">
        <w:rPr>
          <w:rFonts w:asciiTheme="majorBidi" w:eastAsiaTheme="minorEastAsia" w:hAnsiTheme="majorBidi" w:cstheme="majorBidi"/>
          <w:kern w:val="24"/>
        </w:rPr>
        <w:t>dari</w:t>
      </w:r>
      <w:proofErr w:type="spellEnd"/>
      <w:r w:rsidRPr="00E91604">
        <w:rPr>
          <w:rFonts w:asciiTheme="majorBidi" w:eastAsiaTheme="minorEastAsia" w:hAnsiTheme="majorBidi" w:cstheme="majorBidi"/>
          <w:kern w:val="24"/>
        </w:rPr>
        <w:t xml:space="preserve"> </w:t>
      </w:r>
      <w:proofErr w:type="spellStart"/>
      <w:r w:rsidRPr="00E91604">
        <w:rPr>
          <w:rFonts w:asciiTheme="majorBidi" w:eastAsiaTheme="minorEastAsia" w:hAnsiTheme="majorBidi" w:cstheme="majorBidi"/>
          <w:kern w:val="24"/>
        </w:rPr>
        <w:t>pengantin</w:t>
      </w:r>
      <w:proofErr w:type="spellEnd"/>
      <w:r w:rsidRPr="00E91604">
        <w:rPr>
          <w:rFonts w:asciiTheme="majorBidi" w:eastAsiaTheme="minorEastAsia" w:hAnsiTheme="majorBidi" w:cstheme="majorBidi"/>
          <w:kern w:val="24"/>
        </w:rPr>
        <w:t xml:space="preserve"> </w:t>
      </w:r>
      <w:proofErr w:type="spellStart"/>
      <w:r w:rsidRPr="00E91604">
        <w:rPr>
          <w:rFonts w:asciiTheme="majorBidi" w:eastAsiaTheme="minorEastAsia" w:hAnsiTheme="majorBidi" w:cstheme="majorBidi"/>
          <w:kern w:val="24"/>
        </w:rPr>
        <w:t>laki-laki</w:t>
      </w:r>
      <w:proofErr w:type="spellEnd"/>
      <w:r w:rsidRPr="00E91604">
        <w:rPr>
          <w:rFonts w:asciiTheme="majorBidi" w:eastAsiaTheme="minorEastAsia" w:hAnsiTheme="majorBidi" w:cstheme="majorBidi"/>
          <w:kern w:val="24"/>
        </w:rPr>
        <w:t xml:space="preserve"> </w:t>
      </w:r>
      <w:proofErr w:type="spellStart"/>
      <w:r w:rsidRPr="00E91604">
        <w:rPr>
          <w:rFonts w:asciiTheme="majorBidi" w:eastAsiaTheme="minorEastAsia" w:hAnsiTheme="majorBidi" w:cstheme="majorBidi"/>
          <w:kern w:val="24"/>
        </w:rPr>
        <w:t>atau</w:t>
      </w:r>
      <w:proofErr w:type="spellEnd"/>
      <w:r w:rsidRPr="00E91604">
        <w:rPr>
          <w:rFonts w:asciiTheme="majorBidi" w:eastAsiaTheme="minorEastAsia" w:hAnsiTheme="majorBidi" w:cstheme="majorBidi"/>
          <w:kern w:val="24"/>
        </w:rPr>
        <w:t xml:space="preserve"> yang </w:t>
      </w:r>
      <w:proofErr w:type="spellStart"/>
      <w:r w:rsidRPr="00E91604">
        <w:rPr>
          <w:rFonts w:asciiTheme="majorBidi" w:eastAsiaTheme="minorEastAsia" w:hAnsiTheme="majorBidi" w:cstheme="majorBidi"/>
          <w:kern w:val="24"/>
        </w:rPr>
        <w:t>mewakilinya</w:t>
      </w:r>
      <w:proofErr w:type="spellEnd"/>
      <w:r w:rsidRPr="00E91604">
        <w:rPr>
          <w:rFonts w:asciiTheme="majorBidi" w:eastAsiaTheme="minorEastAsia" w:hAnsiTheme="majorBidi" w:cstheme="majorBidi"/>
          <w:kern w:val="24"/>
        </w:rPr>
        <w:t xml:space="preserve">. </w:t>
      </w:r>
      <w:proofErr w:type="spellStart"/>
      <w:r w:rsidRPr="00E91604">
        <w:rPr>
          <w:rFonts w:asciiTheme="majorBidi" w:eastAsiaTheme="minorEastAsia" w:hAnsiTheme="majorBidi" w:cstheme="majorBidi"/>
          <w:kern w:val="24"/>
        </w:rPr>
        <w:t>Persaksian</w:t>
      </w:r>
      <w:proofErr w:type="spellEnd"/>
      <w:r w:rsidRPr="00E91604">
        <w:rPr>
          <w:rFonts w:asciiTheme="majorBidi" w:eastAsiaTheme="minorEastAsia" w:hAnsiTheme="majorBidi" w:cstheme="majorBidi"/>
          <w:kern w:val="24"/>
        </w:rPr>
        <w:t xml:space="preserve"> </w:t>
      </w:r>
      <w:proofErr w:type="spellStart"/>
      <w:r w:rsidRPr="00E91604">
        <w:rPr>
          <w:rFonts w:asciiTheme="majorBidi" w:eastAsiaTheme="minorEastAsia" w:hAnsiTheme="majorBidi" w:cstheme="majorBidi"/>
          <w:kern w:val="24"/>
        </w:rPr>
        <w:t>akad</w:t>
      </w:r>
      <w:proofErr w:type="spellEnd"/>
      <w:r w:rsidRPr="00E91604">
        <w:rPr>
          <w:rFonts w:asciiTheme="majorBidi" w:eastAsiaTheme="minorEastAsia" w:hAnsiTheme="majorBidi" w:cstheme="majorBidi"/>
          <w:kern w:val="24"/>
        </w:rPr>
        <w:t xml:space="preserve"> nikah </w:t>
      </w:r>
      <w:proofErr w:type="spellStart"/>
      <w:r w:rsidRPr="00E91604">
        <w:rPr>
          <w:rFonts w:asciiTheme="majorBidi" w:eastAsiaTheme="minorEastAsia" w:hAnsiTheme="majorBidi" w:cstheme="majorBidi"/>
          <w:kern w:val="24"/>
        </w:rPr>
        <w:t>tersebut</w:t>
      </w:r>
      <w:proofErr w:type="spellEnd"/>
      <w:r w:rsidRPr="00E91604">
        <w:rPr>
          <w:rFonts w:asciiTheme="majorBidi" w:eastAsiaTheme="minorEastAsia" w:hAnsiTheme="majorBidi" w:cstheme="majorBidi"/>
          <w:kern w:val="24"/>
        </w:rPr>
        <w:t xml:space="preserve"> </w:t>
      </w:r>
      <w:proofErr w:type="spellStart"/>
      <w:r w:rsidRPr="00E91604">
        <w:rPr>
          <w:rFonts w:asciiTheme="majorBidi" w:eastAsiaTheme="minorEastAsia" w:hAnsiTheme="majorBidi" w:cstheme="majorBidi"/>
          <w:kern w:val="24"/>
        </w:rPr>
        <w:t>berdasarkan</w:t>
      </w:r>
      <w:proofErr w:type="spellEnd"/>
      <w:r w:rsidRPr="00E91604">
        <w:rPr>
          <w:rFonts w:asciiTheme="majorBidi" w:eastAsiaTheme="minorEastAsia" w:hAnsiTheme="majorBidi" w:cstheme="majorBidi"/>
          <w:kern w:val="24"/>
        </w:rPr>
        <w:t xml:space="preserve"> </w:t>
      </w:r>
      <w:proofErr w:type="spellStart"/>
      <w:r w:rsidRPr="00E91604">
        <w:rPr>
          <w:rFonts w:asciiTheme="majorBidi" w:eastAsiaTheme="minorEastAsia" w:hAnsiTheme="majorBidi" w:cstheme="majorBidi"/>
          <w:kern w:val="24"/>
        </w:rPr>
        <w:t>dalil</w:t>
      </w:r>
      <w:proofErr w:type="spellEnd"/>
      <w:r w:rsidRPr="00E91604">
        <w:rPr>
          <w:rFonts w:asciiTheme="majorBidi" w:eastAsiaTheme="minorEastAsia" w:hAnsiTheme="majorBidi" w:cstheme="majorBidi"/>
          <w:kern w:val="24"/>
        </w:rPr>
        <w:t xml:space="preserve"> </w:t>
      </w:r>
      <w:proofErr w:type="spellStart"/>
      <w:r w:rsidRPr="00E91604">
        <w:rPr>
          <w:rFonts w:asciiTheme="majorBidi" w:eastAsiaTheme="minorEastAsia" w:hAnsiTheme="majorBidi" w:cstheme="majorBidi"/>
          <w:kern w:val="24"/>
        </w:rPr>
        <w:t>hadis</w:t>
      </w:r>
      <w:proofErr w:type="spellEnd"/>
      <w:r w:rsidRPr="00E91604">
        <w:rPr>
          <w:rFonts w:asciiTheme="majorBidi" w:eastAsiaTheme="minorEastAsia" w:hAnsiTheme="majorBidi" w:cstheme="majorBidi"/>
          <w:kern w:val="24"/>
        </w:rPr>
        <w:t xml:space="preserve"> </w:t>
      </w:r>
      <w:proofErr w:type="spellStart"/>
      <w:r w:rsidRPr="00E91604">
        <w:rPr>
          <w:rFonts w:asciiTheme="majorBidi" w:eastAsiaTheme="minorEastAsia" w:hAnsiTheme="majorBidi" w:cstheme="majorBidi"/>
          <w:kern w:val="24"/>
        </w:rPr>
        <w:t>secara</w:t>
      </w:r>
      <w:proofErr w:type="spellEnd"/>
      <w:r w:rsidRPr="00E91604">
        <w:rPr>
          <w:rFonts w:asciiTheme="majorBidi" w:eastAsiaTheme="minorEastAsia" w:hAnsiTheme="majorBidi" w:cstheme="majorBidi"/>
          <w:kern w:val="24"/>
        </w:rPr>
        <w:t xml:space="preserve"> </w:t>
      </w:r>
      <w:proofErr w:type="spellStart"/>
      <w:r w:rsidRPr="00E91604">
        <w:rPr>
          <w:rFonts w:asciiTheme="majorBidi" w:eastAsiaTheme="minorEastAsia" w:hAnsiTheme="majorBidi" w:cstheme="majorBidi"/>
          <w:kern w:val="24"/>
        </w:rPr>
        <w:t>marfu</w:t>
      </w:r>
      <w:proofErr w:type="spellEnd"/>
      <w:r w:rsidRPr="00E91604">
        <w:rPr>
          <w:rFonts w:asciiTheme="majorBidi" w:eastAsiaTheme="minorEastAsia" w:hAnsiTheme="majorBidi" w:cstheme="majorBidi"/>
          <w:kern w:val="24"/>
        </w:rPr>
        <w:t xml:space="preserve">: "Tidak </w:t>
      </w:r>
      <w:proofErr w:type="spellStart"/>
      <w:r w:rsidRPr="00E91604">
        <w:rPr>
          <w:rFonts w:asciiTheme="majorBidi" w:eastAsiaTheme="minorEastAsia" w:hAnsiTheme="majorBidi" w:cstheme="majorBidi"/>
          <w:kern w:val="24"/>
        </w:rPr>
        <w:t>ada</w:t>
      </w:r>
      <w:proofErr w:type="spellEnd"/>
      <w:r w:rsidRPr="00E91604">
        <w:rPr>
          <w:rFonts w:asciiTheme="majorBidi" w:eastAsiaTheme="minorEastAsia" w:hAnsiTheme="majorBidi" w:cstheme="majorBidi"/>
          <w:kern w:val="24"/>
        </w:rPr>
        <w:t xml:space="preserve"> nikah </w:t>
      </w:r>
      <w:proofErr w:type="spellStart"/>
      <w:r w:rsidRPr="00E91604">
        <w:rPr>
          <w:rFonts w:asciiTheme="majorBidi" w:eastAsiaTheme="minorEastAsia" w:hAnsiTheme="majorBidi" w:cstheme="majorBidi"/>
          <w:kern w:val="24"/>
        </w:rPr>
        <w:t>kecuali</w:t>
      </w:r>
      <w:proofErr w:type="spellEnd"/>
      <w:r w:rsidRPr="00E91604">
        <w:rPr>
          <w:rFonts w:asciiTheme="majorBidi" w:eastAsiaTheme="minorEastAsia" w:hAnsiTheme="majorBidi" w:cstheme="majorBidi"/>
          <w:kern w:val="24"/>
        </w:rPr>
        <w:t xml:space="preserve"> </w:t>
      </w:r>
      <w:proofErr w:type="spellStart"/>
      <w:r w:rsidRPr="00E91604">
        <w:rPr>
          <w:rFonts w:asciiTheme="majorBidi" w:eastAsiaTheme="minorEastAsia" w:hAnsiTheme="majorBidi" w:cstheme="majorBidi"/>
          <w:kern w:val="24"/>
        </w:rPr>
        <w:t>dengan</w:t>
      </w:r>
      <w:proofErr w:type="spellEnd"/>
      <w:r w:rsidRPr="00E91604">
        <w:rPr>
          <w:rFonts w:asciiTheme="majorBidi" w:eastAsiaTheme="minorEastAsia" w:hAnsiTheme="majorBidi" w:cstheme="majorBidi"/>
          <w:kern w:val="24"/>
        </w:rPr>
        <w:t xml:space="preserve"> </w:t>
      </w:r>
      <w:proofErr w:type="spellStart"/>
      <w:r w:rsidRPr="00E91604">
        <w:rPr>
          <w:rFonts w:asciiTheme="majorBidi" w:eastAsiaTheme="minorEastAsia" w:hAnsiTheme="majorBidi" w:cstheme="majorBidi"/>
          <w:kern w:val="24"/>
        </w:rPr>
        <w:t>adanya</w:t>
      </w:r>
      <w:proofErr w:type="spellEnd"/>
      <w:r w:rsidRPr="00E91604">
        <w:rPr>
          <w:rFonts w:asciiTheme="majorBidi" w:eastAsiaTheme="minorEastAsia" w:hAnsiTheme="majorBidi" w:cstheme="majorBidi"/>
          <w:kern w:val="24"/>
        </w:rPr>
        <w:t xml:space="preserve"> </w:t>
      </w:r>
      <w:proofErr w:type="spellStart"/>
      <w:r w:rsidRPr="00E91604">
        <w:rPr>
          <w:rFonts w:asciiTheme="majorBidi" w:eastAsiaTheme="minorEastAsia" w:hAnsiTheme="majorBidi" w:cstheme="majorBidi"/>
          <w:kern w:val="24"/>
        </w:rPr>
        <w:t>wali</w:t>
      </w:r>
      <w:proofErr w:type="spellEnd"/>
      <w:r w:rsidRPr="00E91604">
        <w:rPr>
          <w:rFonts w:asciiTheme="majorBidi" w:eastAsiaTheme="minorEastAsia" w:hAnsiTheme="majorBidi" w:cstheme="majorBidi"/>
          <w:kern w:val="24"/>
        </w:rPr>
        <w:t xml:space="preserve"> dan </w:t>
      </w:r>
      <w:proofErr w:type="spellStart"/>
      <w:r w:rsidRPr="00E91604">
        <w:rPr>
          <w:rFonts w:asciiTheme="majorBidi" w:eastAsiaTheme="minorEastAsia" w:hAnsiTheme="majorBidi" w:cstheme="majorBidi"/>
          <w:kern w:val="24"/>
        </w:rPr>
        <w:t>dua</w:t>
      </w:r>
      <w:proofErr w:type="spellEnd"/>
      <w:r w:rsidRPr="00E91604">
        <w:rPr>
          <w:rFonts w:asciiTheme="majorBidi" w:eastAsiaTheme="minorEastAsia" w:hAnsiTheme="majorBidi" w:cstheme="majorBidi"/>
          <w:kern w:val="24"/>
        </w:rPr>
        <w:t xml:space="preserve"> </w:t>
      </w:r>
      <w:proofErr w:type="spellStart"/>
      <w:r w:rsidRPr="00E91604">
        <w:rPr>
          <w:rFonts w:asciiTheme="majorBidi" w:eastAsiaTheme="minorEastAsia" w:hAnsiTheme="majorBidi" w:cstheme="majorBidi"/>
          <w:kern w:val="24"/>
        </w:rPr>
        <w:t>saksi</w:t>
      </w:r>
      <w:proofErr w:type="spellEnd"/>
      <w:r w:rsidRPr="00E91604">
        <w:rPr>
          <w:rFonts w:asciiTheme="majorBidi" w:eastAsiaTheme="minorEastAsia" w:hAnsiTheme="majorBidi" w:cstheme="majorBidi"/>
          <w:kern w:val="24"/>
        </w:rPr>
        <w:t xml:space="preserve"> yang </w:t>
      </w:r>
      <w:proofErr w:type="spellStart"/>
      <w:r w:rsidRPr="00E91604">
        <w:rPr>
          <w:rFonts w:asciiTheme="majorBidi" w:eastAsiaTheme="minorEastAsia" w:hAnsiTheme="majorBidi" w:cstheme="majorBidi"/>
          <w:kern w:val="24"/>
        </w:rPr>
        <w:t>adil</w:t>
      </w:r>
      <w:proofErr w:type="spellEnd"/>
      <w:r w:rsidRPr="00E91604">
        <w:rPr>
          <w:rFonts w:asciiTheme="majorBidi" w:eastAsiaTheme="minorEastAsia" w:hAnsiTheme="majorBidi" w:cstheme="majorBidi"/>
          <w:kern w:val="24"/>
        </w:rPr>
        <w:t>." (HR. Al-</w:t>
      </w:r>
      <w:proofErr w:type="spellStart"/>
      <w:r w:rsidRPr="00E91604">
        <w:rPr>
          <w:rFonts w:asciiTheme="majorBidi" w:eastAsiaTheme="minorEastAsia" w:hAnsiTheme="majorBidi" w:cstheme="majorBidi"/>
          <w:kern w:val="24"/>
        </w:rPr>
        <w:t>Khamsah</w:t>
      </w:r>
      <w:proofErr w:type="spellEnd"/>
      <w:r w:rsidRPr="00E91604">
        <w:rPr>
          <w:rFonts w:asciiTheme="majorBidi" w:eastAsiaTheme="minorEastAsia" w:hAnsiTheme="majorBidi" w:cstheme="majorBidi"/>
          <w:kern w:val="24"/>
        </w:rPr>
        <w:t xml:space="preserve"> </w:t>
      </w:r>
      <w:proofErr w:type="spellStart"/>
      <w:r w:rsidRPr="00E91604">
        <w:rPr>
          <w:rFonts w:asciiTheme="majorBidi" w:eastAsiaTheme="minorEastAsia" w:hAnsiTheme="majorBidi" w:cstheme="majorBidi"/>
          <w:kern w:val="24"/>
        </w:rPr>
        <w:t>kecuali</w:t>
      </w:r>
      <w:proofErr w:type="spellEnd"/>
      <w:r w:rsidRPr="00E91604">
        <w:rPr>
          <w:rFonts w:asciiTheme="majorBidi" w:eastAsiaTheme="minorEastAsia" w:hAnsiTheme="majorBidi" w:cstheme="majorBidi"/>
          <w:kern w:val="24"/>
        </w:rPr>
        <w:t xml:space="preserve"> An-</w:t>
      </w:r>
      <w:proofErr w:type="spellStart"/>
      <w:r w:rsidRPr="00E91604">
        <w:rPr>
          <w:rFonts w:asciiTheme="majorBidi" w:eastAsiaTheme="minorEastAsia" w:hAnsiTheme="majorBidi" w:cstheme="majorBidi"/>
          <w:kern w:val="24"/>
        </w:rPr>
        <w:t>Nasa`i</w:t>
      </w:r>
      <w:proofErr w:type="spellEnd"/>
      <w:r w:rsidRPr="00E91604">
        <w:rPr>
          <w:rFonts w:asciiTheme="majorBidi" w:eastAsiaTheme="minorEastAsia" w:hAnsiTheme="majorBidi" w:cstheme="majorBidi"/>
          <w:kern w:val="24"/>
        </w:rPr>
        <w:t>).</w:t>
      </w:r>
    </w:p>
    <w:p w14:paraId="4C4BD644" w14:textId="58D77CDA" w:rsidR="001F47E2" w:rsidRPr="00F53B1E" w:rsidRDefault="001F47E2" w:rsidP="00E91604">
      <w:pPr>
        <w:pStyle w:val="Bab11"/>
        <w:rPr>
          <w:rFonts w:eastAsia="Times New Roman"/>
        </w:rPr>
      </w:pPr>
      <w:proofErr w:type="spellStart"/>
      <w:r w:rsidRPr="00F53B1E">
        <w:t>Syarat-syarat</w:t>
      </w:r>
      <w:proofErr w:type="spellEnd"/>
      <w:r w:rsidRPr="00F53B1E">
        <w:t xml:space="preserve"> Nikah</w:t>
      </w:r>
      <w:r w:rsidR="00216C68">
        <w:rPr>
          <w:rStyle w:val="FootnoteReference"/>
        </w:rPr>
        <w:footnoteReference w:id="111"/>
      </w:r>
      <w:r w:rsidRPr="00F53B1E">
        <w:t>:</w:t>
      </w:r>
    </w:p>
    <w:p w14:paraId="1467CF97" w14:textId="7A834550" w:rsidR="001F47E2" w:rsidRPr="00E91604" w:rsidRDefault="001F47E2" w:rsidP="002E1929">
      <w:pPr>
        <w:pStyle w:val="ListParagraph"/>
        <w:numPr>
          <w:ilvl w:val="0"/>
          <w:numId w:val="67"/>
        </w:numPr>
        <w:ind w:left="851" w:hanging="425"/>
        <w:rPr>
          <w:rFonts w:asciiTheme="majorBidi" w:hAnsiTheme="majorBidi" w:cstheme="majorBidi"/>
        </w:rPr>
      </w:pPr>
      <w:proofErr w:type="spellStart"/>
      <w:r w:rsidRPr="00E91604">
        <w:rPr>
          <w:rFonts w:asciiTheme="majorBidi" w:eastAsiaTheme="minorEastAsia" w:hAnsiTheme="majorBidi" w:cstheme="majorBidi"/>
          <w:kern w:val="24"/>
        </w:rPr>
        <w:t>Beragama</w:t>
      </w:r>
      <w:proofErr w:type="spellEnd"/>
      <w:r w:rsidRPr="00E91604">
        <w:rPr>
          <w:rFonts w:asciiTheme="majorBidi" w:eastAsiaTheme="minorEastAsia" w:hAnsiTheme="majorBidi" w:cstheme="majorBidi"/>
          <w:kern w:val="24"/>
        </w:rPr>
        <w:t xml:space="preserve"> Islam</w:t>
      </w:r>
    </w:p>
    <w:p w14:paraId="6D938202" w14:textId="7043A432" w:rsidR="001F47E2" w:rsidRPr="00E91604" w:rsidRDefault="001F47E2" w:rsidP="002E1929">
      <w:pPr>
        <w:pStyle w:val="ListParagraph"/>
        <w:numPr>
          <w:ilvl w:val="0"/>
          <w:numId w:val="67"/>
        </w:numPr>
        <w:ind w:left="851" w:hanging="425"/>
        <w:rPr>
          <w:rFonts w:asciiTheme="majorBidi" w:hAnsiTheme="majorBidi" w:cstheme="majorBidi"/>
        </w:rPr>
      </w:pPr>
      <w:proofErr w:type="spellStart"/>
      <w:r w:rsidRPr="00E91604">
        <w:rPr>
          <w:rFonts w:asciiTheme="majorBidi" w:eastAsiaTheme="minorEastAsia" w:hAnsiTheme="majorBidi" w:cstheme="majorBidi"/>
          <w:kern w:val="24"/>
        </w:rPr>
        <w:t>Bukan</w:t>
      </w:r>
      <w:proofErr w:type="spellEnd"/>
      <w:r w:rsidRPr="00E91604">
        <w:rPr>
          <w:rFonts w:asciiTheme="majorBidi" w:eastAsiaTheme="minorEastAsia" w:hAnsiTheme="majorBidi" w:cstheme="majorBidi"/>
          <w:kern w:val="24"/>
        </w:rPr>
        <w:t xml:space="preserve"> </w:t>
      </w:r>
      <w:proofErr w:type="spellStart"/>
      <w:r w:rsidRPr="00E91604">
        <w:rPr>
          <w:rFonts w:asciiTheme="majorBidi" w:eastAsiaTheme="minorEastAsia" w:hAnsiTheme="majorBidi" w:cstheme="majorBidi"/>
          <w:kern w:val="24"/>
        </w:rPr>
        <w:t>Mahrom</w:t>
      </w:r>
      <w:proofErr w:type="spellEnd"/>
    </w:p>
    <w:p w14:paraId="4EEF82BB" w14:textId="409842FB" w:rsidR="001F47E2" w:rsidRPr="00E91604" w:rsidRDefault="001F47E2" w:rsidP="002E1929">
      <w:pPr>
        <w:pStyle w:val="ListParagraph"/>
        <w:numPr>
          <w:ilvl w:val="0"/>
          <w:numId w:val="67"/>
        </w:numPr>
        <w:ind w:left="851" w:hanging="425"/>
        <w:rPr>
          <w:rFonts w:asciiTheme="majorBidi" w:hAnsiTheme="majorBidi" w:cstheme="majorBidi"/>
        </w:rPr>
      </w:pPr>
      <w:proofErr w:type="spellStart"/>
      <w:r w:rsidRPr="00E91604">
        <w:rPr>
          <w:rFonts w:asciiTheme="majorBidi" w:eastAsiaTheme="minorEastAsia" w:hAnsiTheme="majorBidi" w:cstheme="majorBidi"/>
          <w:kern w:val="24"/>
        </w:rPr>
        <w:t>Wali</w:t>
      </w:r>
      <w:proofErr w:type="spellEnd"/>
      <w:r w:rsidRPr="00E91604">
        <w:rPr>
          <w:rFonts w:asciiTheme="majorBidi" w:eastAsiaTheme="minorEastAsia" w:hAnsiTheme="majorBidi" w:cstheme="majorBidi"/>
          <w:kern w:val="24"/>
        </w:rPr>
        <w:t xml:space="preserve"> nikah </w:t>
      </w:r>
      <w:proofErr w:type="spellStart"/>
      <w:r w:rsidRPr="00E91604">
        <w:rPr>
          <w:rFonts w:asciiTheme="majorBidi" w:eastAsiaTheme="minorEastAsia" w:hAnsiTheme="majorBidi" w:cstheme="majorBidi"/>
          <w:kern w:val="24"/>
        </w:rPr>
        <w:t>bagi</w:t>
      </w:r>
      <w:proofErr w:type="spellEnd"/>
      <w:r w:rsidRPr="00E91604">
        <w:rPr>
          <w:rFonts w:asciiTheme="majorBidi" w:eastAsiaTheme="minorEastAsia" w:hAnsiTheme="majorBidi" w:cstheme="majorBidi"/>
          <w:kern w:val="24"/>
        </w:rPr>
        <w:t xml:space="preserve"> </w:t>
      </w:r>
      <w:proofErr w:type="spellStart"/>
      <w:r w:rsidRPr="00E91604">
        <w:rPr>
          <w:rFonts w:asciiTheme="majorBidi" w:eastAsiaTheme="minorEastAsia" w:hAnsiTheme="majorBidi" w:cstheme="majorBidi"/>
          <w:kern w:val="24"/>
        </w:rPr>
        <w:t>perempuan</w:t>
      </w:r>
      <w:proofErr w:type="spellEnd"/>
    </w:p>
    <w:p w14:paraId="55773173" w14:textId="34D0AD57" w:rsidR="001F47E2" w:rsidRPr="00E91604" w:rsidRDefault="001F47E2" w:rsidP="002E1929">
      <w:pPr>
        <w:pStyle w:val="ListParagraph"/>
        <w:numPr>
          <w:ilvl w:val="0"/>
          <w:numId w:val="67"/>
        </w:numPr>
        <w:ind w:left="851" w:hanging="425"/>
        <w:rPr>
          <w:rFonts w:asciiTheme="majorBidi" w:hAnsiTheme="majorBidi" w:cstheme="majorBidi"/>
        </w:rPr>
      </w:pPr>
      <w:proofErr w:type="spellStart"/>
      <w:r w:rsidRPr="00E91604">
        <w:rPr>
          <w:rFonts w:asciiTheme="majorBidi" w:eastAsiaTheme="minorEastAsia" w:hAnsiTheme="majorBidi" w:cstheme="majorBidi"/>
          <w:kern w:val="24"/>
        </w:rPr>
        <w:t>Dihadiri</w:t>
      </w:r>
      <w:proofErr w:type="spellEnd"/>
      <w:r w:rsidRPr="00E91604">
        <w:rPr>
          <w:rFonts w:asciiTheme="majorBidi" w:eastAsiaTheme="minorEastAsia" w:hAnsiTheme="majorBidi" w:cstheme="majorBidi"/>
          <w:kern w:val="24"/>
        </w:rPr>
        <w:t xml:space="preserve"> </w:t>
      </w:r>
      <w:proofErr w:type="spellStart"/>
      <w:r w:rsidRPr="00E91604">
        <w:rPr>
          <w:rFonts w:asciiTheme="majorBidi" w:eastAsiaTheme="minorEastAsia" w:hAnsiTheme="majorBidi" w:cstheme="majorBidi"/>
          <w:kern w:val="24"/>
        </w:rPr>
        <w:t>saksi</w:t>
      </w:r>
      <w:proofErr w:type="spellEnd"/>
    </w:p>
    <w:p w14:paraId="58B0E9BC" w14:textId="098BA56E" w:rsidR="001F47E2" w:rsidRPr="00E91604" w:rsidRDefault="001F47E2" w:rsidP="002E1929">
      <w:pPr>
        <w:pStyle w:val="ListParagraph"/>
        <w:numPr>
          <w:ilvl w:val="0"/>
          <w:numId w:val="67"/>
        </w:numPr>
        <w:ind w:left="851" w:hanging="425"/>
        <w:rPr>
          <w:rFonts w:asciiTheme="majorBidi" w:hAnsiTheme="majorBidi" w:cstheme="majorBidi"/>
        </w:rPr>
      </w:pPr>
      <w:r w:rsidRPr="00E91604">
        <w:rPr>
          <w:rFonts w:asciiTheme="majorBidi" w:eastAsiaTheme="minorEastAsia" w:hAnsiTheme="majorBidi" w:cstheme="majorBidi"/>
          <w:kern w:val="24"/>
        </w:rPr>
        <w:t xml:space="preserve">Sedang </w:t>
      </w:r>
      <w:proofErr w:type="spellStart"/>
      <w:r w:rsidRPr="00E91604">
        <w:rPr>
          <w:rFonts w:asciiTheme="majorBidi" w:eastAsiaTheme="minorEastAsia" w:hAnsiTheme="majorBidi" w:cstheme="majorBidi"/>
          <w:kern w:val="24"/>
        </w:rPr>
        <w:t>tidak</w:t>
      </w:r>
      <w:proofErr w:type="spellEnd"/>
      <w:r w:rsidRPr="00E91604">
        <w:rPr>
          <w:rFonts w:asciiTheme="majorBidi" w:eastAsiaTheme="minorEastAsia" w:hAnsiTheme="majorBidi" w:cstheme="majorBidi"/>
          <w:kern w:val="24"/>
        </w:rPr>
        <w:t xml:space="preserve"> ihram/Haji</w:t>
      </w:r>
    </w:p>
    <w:p w14:paraId="1603ACCA" w14:textId="1B909B31" w:rsidR="001F47E2" w:rsidRPr="00E91604" w:rsidRDefault="001F47E2" w:rsidP="002E1929">
      <w:pPr>
        <w:pStyle w:val="ListParagraph"/>
        <w:numPr>
          <w:ilvl w:val="0"/>
          <w:numId w:val="67"/>
        </w:numPr>
        <w:ind w:left="851" w:hanging="425"/>
        <w:rPr>
          <w:rFonts w:asciiTheme="majorBidi" w:hAnsiTheme="majorBidi" w:cstheme="majorBidi"/>
        </w:rPr>
      </w:pPr>
      <w:r w:rsidRPr="00E91604">
        <w:rPr>
          <w:rFonts w:asciiTheme="majorBidi" w:eastAsiaTheme="minorEastAsia" w:hAnsiTheme="majorBidi" w:cstheme="majorBidi"/>
          <w:kern w:val="24"/>
        </w:rPr>
        <w:t xml:space="preserve">Tidak </w:t>
      </w:r>
      <w:proofErr w:type="spellStart"/>
      <w:r w:rsidRPr="00E91604">
        <w:rPr>
          <w:rFonts w:asciiTheme="majorBidi" w:eastAsiaTheme="minorEastAsia" w:hAnsiTheme="majorBidi" w:cstheme="majorBidi"/>
          <w:kern w:val="24"/>
        </w:rPr>
        <w:t>Paksaan</w:t>
      </w:r>
      <w:proofErr w:type="spellEnd"/>
      <w:r w:rsidRPr="00E91604">
        <w:rPr>
          <w:rFonts w:asciiTheme="majorBidi" w:eastAsiaTheme="minorEastAsia" w:hAnsiTheme="majorBidi" w:cstheme="majorBidi"/>
          <w:kern w:val="24"/>
        </w:rPr>
        <w:t>.</w:t>
      </w:r>
    </w:p>
    <w:p w14:paraId="7CC63A5D" w14:textId="4A0649B9" w:rsidR="001F47E2" w:rsidRPr="00F53B1E" w:rsidRDefault="001F47E2" w:rsidP="00DE366F">
      <w:pPr>
        <w:pStyle w:val="Bab11"/>
        <w:rPr>
          <w:rFonts w:eastAsia="Times New Roman"/>
        </w:rPr>
      </w:pPr>
      <w:proofErr w:type="spellStart"/>
      <w:r w:rsidRPr="00F53B1E">
        <w:t>Praktek</w:t>
      </w:r>
      <w:proofErr w:type="spellEnd"/>
      <w:r w:rsidRPr="00F53B1E">
        <w:t xml:space="preserve"> </w:t>
      </w:r>
      <w:proofErr w:type="spellStart"/>
      <w:r w:rsidRPr="00F53B1E">
        <w:t>Perkawinan</w:t>
      </w:r>
      <w:proofErr w:type="spellEnd"/>
      <w:r w:rsidRPr="00F53B1E">
        <w:t xml:space="preserve"> </w:t>
      </w:r>
      <w:proofErr w:type="spellStart"/>
      <w:r w:rsidRPr="00F53B1E">
        <w:t>Sebelum</w:t>
      </w:r>
      <w:proofErr w:type="spellEnd"/>
      <w:r w:rsidRPr="00F53B1E">
        <w:t xml:space="preserve"> </w:t>
      </w:r>
      <w:proofErr w:type="spellStart"/>
      <w:r w:rsidRPr="00F53B1E">
        <w:t>datangnya</w:t>
      </w:r>
      <w:proofErr w:type="spellEnd"/>
      <w:r w:rsidRPr="00F53B1E">
        <w:t xml:space="preserve"> Islam</w:t>
      </w:r>
      <w:r w:rsidR="00DC481A">
        <w:rPr>
          <w:rStyle w:val="FootnoteReference"/>
        </w:rPr>
        <w:footnoteReference w:id="112"/>
      </w:r>
      <w:r w:rsidRPr="00F53B1E">
        <w:t>.</w:t>
      </w:r>
    </w:p>
    <w:p w14:paraId="5BBA0954" w14:textId="7AF5D514" w:rsidR="001F47E2" w:rsidRPr="00DE366F" w:rsidRDefault="001F47E2" w:rsidP="002E1929">
      <w:pPr>
        <w:pStyle w:val="ListParagraph"/>
        <w:numPr>
          <w:ilvl w:val="0"/>
          <w:numId w:val="68"/>
        </w:numPr>
        <w:ind w:left="851" w:hanging="425"/>
        <w:rPr>
          <w:rFonts w:asciiTheme="majorBidi" w:hAnsiTheme="majorBidi" w:cstheme="majorBidi"/>
        </w:rPr>
      </w:pPr>
      <w:proofErr w:type="spellStart"/>
      <w:r w:rsidRPr="00DE366F">
        <w:rPr>
          <w:rFonts w:asciiTheme="majorBidi" w:eastAsiaTheme="minorEastAsia" w:hAnsiTheme="majorBidi" w:cstheme="majorBidi"/>
          <w:kern w:val="24"/>
        </w:rPr>
        <w:t>Perkawinan</w:t>
      </w:r>
      <w:proofErr w:type="spellEnd"/>
      <w:r w:rsidRPr="00DE366F">
        <w:rPr>
          <w:rFonts w:asciiTheme="majorBidi" w:eastAsiaTheme="minorEastAsia" w:hAnsiTheme="majorBidi" w:cstheme="majorBidi"/>
          <w:kern w:val="24"/>
        </w:rPr>
        <w:t xml:space="preserve"> </w:t>
      </w:r>
      <w:proofErr w:type="spellStart"/>
      <w:r w:rsidRPr="00DE366F">
        <w:rPr>
          <w:rFonts w:asciiTheme="majorBidi" w:eastAsiaTheme="minorEastAsia" w:hAnsiTheme="majorBidi" w:cstheme="majorBidi"/>
          <w:kern w:val="24"/>
        </w:rPr>
        <w:t>bersifat</w:t>
      </w:r>
      <w:proofErr w:type="spellEnd"/>
      <w:r w:rsidRPr="00DE366F">
        <w:rPr>
          <w:rFonts w:asciiTheme="majorBidi" w:eastAsiaTheme="minorEastAsia" w:hAnsiTheme="majorBidi" w:cstheme="majorBidi"/>
          <w:kern w:val="24"/>
        </w:rPr>
        <w:t xml:space="preserve"> </w:t>
      </w:r>
      <w:proofErr w:type="spellStart"/>
      <w:r w:rsidRPr="00DE366F">
        <w:rPr>
          <w:rFonts w:asciiTheme="majorBidi" w:eastAsiaTheme="minorEastAsia" w:hAnsiTheme="majorBidi" w:cstheme="majorBidi"/>
          <w:kern w:val="24"/>
        </w:rPr>
        <w:t>Kontraktual</w:t>
      </w:r>
      <w:proofErr w:type="spellEnd"/>
      <w:r w:rsidRPr="00DE366F">
        <w:rPr>
          <w:rFonts w:asciiTheme="majorBidi" w:eastAsiaTheme="minorEastAsia" w:hAnsiTheme="majorBidi" w:cstheme="majorBidi"/>
          <w:kern w:val="24"/>
        </w:rPr>
        <w:t xml:space="preserve">. </w:t>
      </w:r>
    </w:p>
    <w:p w14:paraId="0B04CBFD" w14:textId="449AFCE2" w:rsidR="001F47E2" w:rsidRPr="00DE366F" w:rsidRDefault="001F47E2" w:rsidP="002E1929">
      <w:pPr>
        <w:pStyle w:val="ListParagraph"/>
        <w:numPr>
          <w:ilvl w:val="0"/>
          <w:numId w:val="68"/>
        </w:numPr>
        <w:ind w:left="851" w:hanging="425"/>
        <w:rPr>
          <w:rFonts w:asciiTheme="majorBidi" w:hAnsiTheme="majorBidi" w:cstheme="majorBidi"/>
        </w:rPr>
      </w:pPr>
      <w:r w:rsidRPr="00DE366F">
        <w:rPr>
          <w:rFonts w:asciiTheme="majorBidi" w:eastAsiaTheme="minorEastAsia" w:hAnsiTheme="majorBidi" w:cstheme="majorBidi"/>
          <w:kern w:val="24"/>
        </w:rPr>
        <w:t xml:space="preserve">Tidak </w:t>
      </w:r>
      <w:proofErr w:type="spellStart"/>
      <w:r w:rsidRPr="00DE366F">
        <w:rPr>
          <w:rFonts w:asciiTheme="majorBidi" w:eastAsiaTheme="minorEastAsia" w:hAnsiTheme="majorBidi" w:cstheme="majorBidi"/>
          <w:kern w:val="24"/>
        </w:rPr>
        <w:t>tampak</w:t>
      </w:r>
      <w:proofErr w:type="spellEnd"/>
      <w:r w:rsidRPr="00DE366F">
        <w:rPr>
          <w:rFonts w:asciiTheme="majorBidi" w:eastAsiaTheme="minorEastAsia" w:hAnsiTheme="majorBidi" w:cstheme="majorBidi"/>
          <w:kern w:val="24"/>
        </w:rPr>
        <w:t xml:space="preserve"> </w:t>
      </w:r>
      <w:proofErr w:type="spellStart"/>
      <w:r w:rsidRPr="00DE366F">
        <w:rPr>
          <w:rFonts w:asciiTheme="majorBidi" w:eastAsiaTheme="minorEastAsia" w:hAnsiTheme="majorBidi" w:cstheme="majorBidi"/>
          <w:kern w:val="24"/>
        </w:rPr>
        <w:t>bernilai</w:t>
      </w:r>
      <w:proofErr w:type="spellEnd"/>
      <w:r w:rsidRPr="00DE366F">
        <w:rPr>
          <w:rFonts w:asciiTheme="majorBidi" w:eastAsiaTheme="minorEastAsia" w:hAnsiTheme="majorBidi" w:cstheme="majorBidi"/>
          <w:kern w:val="24"/>
        </w:rPr>
        <w:t xml:space="preserve"> ibadah. </w:t>
      </w:r>
    </w:p>
    <w:p w14:paraId="52124EAC" w14:textId="6F78B78E" w:rsidR="001F47E2" w:rsidRPr="00DE366F" w:rsidRDefault="001F47E2" w:rsidP="002E1929">
      <w:pPr>
        <w:pStyle w:val="ListParagraph"/>
        <w:numPr>
          <w:ilvl w:val="0"/>
          <w:numId w:val="68"/>
        </w:numPr>
        <w:ind w:left="851" w:hanging="425"/>
        <w:rPr>
          <w:rFonts w:asciiTheme="majorBidi" w:hAnsiTheme="majorBidi" w:cstheme="majorBidi"/>
        </w:rPr>
      </w:pPr>
      <w:r w:rsidRPr="00DE366F">
        <w:rPr>
          <w:rFonts w:asciiTheme="majorBidi" w:eastAsiaTheme="minorEastAsia" w:hAnsiTheme="majorBidi" w:cstheme="majorBidi"/>
          <w:kern w:val="24"/>
        </w:rPr>
        <w:t xml:space="preserve">Tidak </w:t>
      </w:r>
      <w:proofErr w:type="spellStart"/>
      <w:r w:rsidRPr="00DE366F">
        <w:rPr>
          <w:rFonts w:asciiTheme="majorBidi" w:eastAsiaTheme="minorEastAsia" w:hAnsiTheme="majorBidi" w:cstheme="majorBidi"/>
          <w:kern w:val="24"/>
        </w:rPr>
        <w:t>dengan</w:t>
      </w:r>
      <w:proofErr w:type="spellEnd"/>
      <w:r w:rsidRPr="00DE366F">
        <w:rPr>
          <w:rFonts w:asciiTheme="majorBidi" w:eastAsiaTheme="minorEastAsia" w:hAnsiTheme="majorBidi" w:cstheme="majorBidi"/>
          <w:kern w:val="24"/>
        </w:rPr>
        <w:t xml:space="preserve"> </w:t>
      </w:r>
      <w:proofErr w:type="spellStart"/>
      <w:r w:rsidRPr="00DE366F">
        <w:rPr>
          <w:rFonts w:asciiTheme="majorBidi" w:eastAsiaTheme="minorEastAsia" w:hAnsiTheme="majorBidi" w:cstheme="majorBidi"/>
          <w:kern w:val="24"/>
        </w:rPr>
        <w:t>dilandasi</w:t>
      </w:r>
      <w:proofErr w:type="spellEnd"/>
      <w:r w:rsidRPr="00DE366F">
        <w:rPr>
          <w:rFonts w:asciiTheme="majorBidi" w:eastAsiaTheme="minorEastAsia" w:hAnsiTheme="majorBidi" w:cstheme="majorBidi"/>
          <w:kern w:val="24"/>
        </w:rPr>
        <w:t xml:space="preserve"> </w:t>
      </w:r>
      <w:proofErr w:type="spellStart"/>
      <w:r w:rsidRPr="00DE366F">
        <w:rPr>
          <w:rFonts w:asciiTheme="majorBidi" w:eastAsiaTheme="minorEastAsia" w:hAnsiTheme="majorBidi" w:cstheme="majorBidi"/>
          <w:kern w:val="24"/>
        </w:rPr>
        <w:t>syariat</w:t>
      </w:r>
      <w:proofErr w:type="spellEnd"/>
      <w:r w:rsidRPr="00DE366F">
        <w:rPr>
          <w:rFonts w:asciiTheme="majorBidi" w:eastAsiaTheme="minorEastAsia" w:hAnsiTheme="majorBidi" w:cstheme="majorBidi"/>
          <w:kern w:val="24"/>
        </w:rPr>
        <w:t xml:space="preserve"> Islam.</w:t>
      </w:r>
    </w:p>
    <w:p w14:paraId="23610B4E" w14:textId="518935C9" w:rsidR="001F47E2" w:rsidRPr="00DE366F" w:rsidRDefault="001F47E2" w:rsidP="002E1929">
      <w:pPr>
        <w:pStyle w:val="ListParagraph"/>
        <w:numPr>
          <w:ilvl w:val="0"/>
          <w:numId w:val="68"/>
        </w:numPr>
        <w:ind w:left="851" w:hanging="425"/>
        <w:rPr>
          <w:rFonts w:asciiTheme="majorBidi" w:hAnsiTheme="majorBidi" w:cstheme="majorBidi"/>
        </w:rPr>
      </w:pPr>
      <w:proofErr w:type="spellStart"/>
      <w:r w:rsidRPr="00DE366F">
        <w:rPr>
          <w:rFonts w:asciiTheme="majorBidi" w:eastAsiaTheme="minorEastAsia" w:hAnsiTheme="majorBidi" w:cstheme="majorBidi"/>
          <w:kern w:val="24"/>
        </w:rPr>
        <w:t>Cenderung</w:t>
      </w:r>
      <w:proofErr w:type="spellEnd"/>
      <w:r w:rsidRPr="00DE366F">
        <w:rPr>
          <w:rFonts w:asciiTheme="majorBidi" w:eastAsiaTheme="minorEastAsia" w:hAnsiTheme="majorBidi" w:cstheme="majorBidi"/>
          <w:kern w:val="24"/>
        </w:rPr>
        <w:t xml:space="preserve"> pada </w:t>
      </w:r>
      <w:proofErr w:type="spellStart"/>
      <w:r w:rsidRPr="00DE366F">
        <w:rPr>
          <w:rFonts w:asciiTheme="majorBidi" w:eastAsiaTheme="minorEastAsia" w:hAnsiTheme="majorBidi" w:cstheme="majorBidi"/>
          <w:kern w:val="24"/>
        </w:rPr>
        <w:t>kepentingan</w:t>
      </w:r>
      <w:proofErr w:type="spellEnd"/>
      <w:r w:rsidRPr="00DE366F">
        <w:rPr>
          <w:rFonts w:asciiTheme="majorBidi" w:eastAsiaTheme="minorEastAsia" w:hAnsiTheme="majorBidi" w:cstheme="majorBidi"/>
          <w:kern w:val="24"/>
        </w:rPr>
        <w:t xml:space="preserve"> </w:t>
      </w:r>
      <w:proofErr w:type="spellStart"/>
      <w:r w:rsidRPr="00DE366F">
        <w:rPr>
          <w:rFonts w:asciiTheme="majorBidi" w:eastAsiaTheme="minorEastAsia" w:hAnsiTheme="majorBidi" w:cstheme="majorBidi"/>
          <w:kern w:val="24"/>
        </w:rPr>
        <w:t>pihak-pihak</w:t>
      </w:r>
      <w:proofErr w:type="spellEnd"/>
      <w:r w:rsidRPr="00DE366F">
        <w:rPr>
          <w:rFonts w:asciiTheme="majorBidi" w:eastAsiaTheme="minorEastAsia" w:hAnsiTheme="majorBidi" w:cstheme="majorBidi"/>
          <w:kern w:val="24"/>
        </w:rPr>
        <w:t xml:space="preserve"> </w:t>
      </w:r>
      <w:proofErr w:type="spellStart"/>
      <w:r w:rsidRPr="00DE366F">
        <w:rPr>
          <w:rFonts w:asciiTheme="majorBidi" w:eastAsiaTheme="minorEastAsia" w:hAnsiTheme="majorBidi" w:cstheme="majorBidi"/>
          <w:kern w:val="24"/>
        </w:rPr>
        <w:t>tertentu</w:t>
      </w:r>
      <w:proofErr w:type="spellEnd"/>
      <w:r w:rsidRPr="00DE366F">
        <w:rPr>
          <w:rFonts w:asciiTheme="majorBidi" w:eastAsiaTheme="minorEastAsia" w:hAnsiTheme="majorBidi" w:cstheme="majorBidi"/>
          <w:kern w:val="24"/>
        </w:rPr>
        <w:t>.</w:t>
      </w:r>
    </w:p>
    <w:p w14:paraId="5CFB7B9D" w14:textId="42C16C5D" w:rsidR="001F47E2" w:rsidRPr="00DE366F" w:rsidRDefault="001F47E2" w:rsidP="002E1929">
      <w:pPr>
        <w:pStyle w:val="ListParagraph"/>
        <w:numPr>
          <w:ilvl w:val="0"/>
          <w:numId w:val="68"/>
        </w:numPr>
        <w:ind w:left="851" w:hanging="425"/>
        <w:rPr>
          <w:rFonts w:asciiTheme="majorBidi" w:hAnsiTheme="majorBidi" w:cstheme="majorBidi"/>
        </w:rPr>
      </w:pPr>
      <w:r w:rsidRPr="00DE366F">
        <w:rPr>
          <w:rFonts w:asciiTheme="majorBidi" w:eastAsiaTheme="minorEastAsia" w:hAnsiTheme="majorBidi" w:cstheme="majorBidi"/>
          <w:kern w:val="24"/>
        </w:rPr>
        <w:t xml:space="preserve">Dan </w:t>
      </w:r>
      <w:proofErr w:type="spellStart"/>
      <w:r w:rsidRPr="00DE366F">
        <w:rPr>
          <w:rFonts w:asciiTheme="majorBidi" w:eastAsiaTheme="minorEastAsia" w:hAnsiTheme="majorBidi" w:cstheme="majorBidi"/>
          <w:kern w:val="24"/>
        </w:rPr>
        <w:t>bersifat</w:t>
      </w:r>
      <w:proofErr w:type="spellEnd"/>
      <w:r w:rsidRPr="00DE366F">
        <w:rPr>
          <w:rFonts w:asciiTheme="majorBidi" w:eastAsiaTheme="minorEastAsia" w:hAnsiTheme="majorBidi" w:cstheme="majorBidi"/>
          <w:kern w:val="24"/>
        </w:rPr>
        <w:t xml:space="preserve"> </w:t>
      </w:r>
      <w:proofErr w:type="spellStart"/>
      <w:r w:rsidRPr="00DE366F">
        <w:rPr>
          <w:rFonts w:asciiTheme="majorBidi" w:eastAsiaTheme="minorEastAsia" w:hAnsiTheme="majorBidi" w:cstheme="majorBidi"/>
          <w:kern w:val="24"/>
        </w:rPr>
        <w:t>patriarkhi</w:t>
      </w:r>
      <w:proofErr w:type="spellEnd"/>
      <w:r w:rsidRPr="00DE366F">
        <w:rPr>
          <w:rFonts w:asciiTheme="majorBidi" w:eastAsiaTheme="minorEastAsia" w:hAnsiTheme="majorBidi" w:cstheme="majorBidi"/>
          <w:kern w:val="24"/>
        </w:rPr>
        <w:t>.</w:t>
      </w:r>
    </w:p>
    <w:p w14:paraId="68DAD218" w14:textId="24F22CD0" w:rsidR="00F824C1" w:rsidRPr="00F53B1E" w:rsidRDefault="00F824C1" w:rsidP="00DE366F">
      <w:pPr>
        <w:pStyle w:val="Bab11"/>
        <w:rPr>
          <w:rFonts w:eastAsia="Times New Roman"/>
        </w:rPr>
      </w:pPr>
      <w:proofErr w:type="spellStart"/>
      <w:r w:rsidRPr="00F53B1E">
        <w:t>Konsep</w:t>
      </w:r>
      <w:proofErr w:type="spellEnd"/>
      <w:r w:rsidRPr="00F53B1E">
        <w:t xml:space="preserve"> </w:t>
      </w:r>
      <w:proofErr w:type="spellStart"/>
      <w:r w:rsidRPr="00F53B1E">
        <w:t>Wali</w:t>
      </w:r>
      <w:proofErr w:type="spellEnd"/>
      <w:r w:rsidRPr="00F53B1E">
        <w:t xml:space="preserve"> dan Mahar</w:t>
      </w:r>
      <w:r w:rsidR="00DC481A">
        <w:rPr>
          <w:rStyle w:val="FootnoteReference"/>
        </w:rPr>
        <w:footnoteReference w:id="113"/>
      </w:r>
      <w:r w:rsidRPr="00F53B1E">
        <w:t>.</w:t>
      </w:r>
    </w:p>
    <w:p w14:paraId="5636EB6D" w14:textId="12CC1857" w:rsidR="00F824C1" w:rsidRPr="00F53B1E" w:rsidRDefault="00F824C1" w:rsidP="00DE366F">
      <w:pPr>
        <w:spacing w:after="0" w:line="480" w:lineRule="auto"/>
        <w:ind w:left="426" w:firstLine="425"/>
        <w:contextualSpacing/>
        <w:jc w:val="both"/>
        <w:rPr>
          <w:rFonts w:asciiTheme="majorBidi" w:eastAsia="Times New Roman" w:hAnsiTheme="majorBidi" w:cstheme="majorBidi"/>
          <w:sz w:val="24"/>
          <w:szCs w:val="24"/>
        </w:rPr>
      </w:pPr>
      <w:proofErr w:type="spellStart"/>
      <w:r w:rsidRPr="00F53B1E">
        <w:rPr>
          <w:rFonts w:asciiTheme="majorBidi" w:eastAsiaTheme="minorEastAsia" w:hAnsiTheme="majorBidi" w:cstheme="majorBidi"/>
          <w:kern w:val="24"/>
          <w:sz w:val="24"/>
          <w:szCs w:val="24"/>
        </w:rPr>
        <w:t>Wali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dianggap</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satu</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hal</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penting</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dalam</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pernikahan</w:t>
      </w:r>
      <w:proofErr w:type="spellEnd"/>
      <w:r w:rsidRPr="00F53B1E">
        <w:rPr>
          <w:rFonts w:asciiTheme="majorBidi" w:eastAsiaTheme="minorEastAsia" w:hAnsiTheme="majorBidi" w:cstheme="majorBidi"/>
          <w:kern w:val="24"/>
          <w:sz w:val="24"/>
          <w:szCs w:val="24"/>
        </w:rPr>
        <w:t xml:space="preserve">. Karena </w:t>
      </w:r>
      <w:proofErr w:type="spellStart"/>
      <w:r w:rsidRPr="00F53B1E">
        <w:rPr>
          <w:rFonts w:asciiTheme="majorBidi" w:eastAsiaTheme="minorEastAsia" w:hAnsiTheme="majorBidi" w:cstheme="majorBidi"/>
          <w:kern w:val="24"/>
          <w:sz w:val="24"/>
          <w:szCs w:val="24"/>
        </w:rPr>
        <w:t>itu</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jika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tidak</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ada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wali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maka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nikahnya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tidak</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sah</w:t>
      </w:r>
      <w:proofErr w:type="spellEnd"/>
      <w:r w:rsidRPr="00F53B1E">
        <w:rPr>
          <w:rFonts w:asciiTheme="majorBidi" w:eastAsiaTheme="minorEastAsia" w:hAnsiTheme="majorBidi" w:cstheme="majorBidi"/>
          <w:kern w:val="24"/>
          <w:sz w:val="24"/>
          <w:szCs w:val="24"/>
        </w:rPr>
        <w:t>. (HR. ad-</w:t>
      </w:r>
      <w:proofErr w:type="spellStart"/>
      <w:r w:rsidRPr="00F53B1E">
        <w:rPr>
          <w:rFonts w:asciiTheme="majorBidi" w:eastAsiaTheme="minorEastAsia" w:hAnsiTheme="majorBidi" w:cstheme="majorBidi"/>
          <w:kern w:val="24"/>
          <w:sz w:val="24"/>
          <w:szCs w:val="24"/>
        </w:rPr>
        <w:t>Daruquthnii</w:t>
      </w:r>
      <w:proofErr w:type="spellEnd"/>
      <w:r w:rsidRPr="00F53B1E">
        <w:rPr>
          <w:rFonts w:asciiTheme="majorBidi" w:eastAsiaTheme="minorEastAsia" w:hAnsiTheme="majorBidi" w:cstheme="majorBidi"/>
          <w:kern w:val="24"/>
          <w:sz w:val="24"/>
          <w:szCs w:val="24"/>
        </w:rPr>
        <w:t>).</w:t>
      </w:r>
      <w:r w:rsidR="00DE366F">
        <w:rPr>
          <w:rFonts w:asciiTheme="majorBidi" w:eastAsia="Times New Roman" w:hAnsiTheme="majorBidi" w:cstheme="majorBidi"/>
          <w:sz w:val="24"/>
          <w:szCs w:val="24"/>
        </w:rPr>
        <w:t xml:space="preserve"> </w:t>
      </w:r>
      <w:r w:rsidRPr="00F53B1E">
        <w:rPr>
          <w:rFonts w:asciiTheme="majorBidi" w:eastAsiaTheme="minorEastAsia" w:hAnsiTheme="majorBidi" w:cstheme="majorBidi"/>
          <w:kern w:val="24"/>
          <w:sz w:val="24"/>
          <w:szCs w:val="24"/>
        </w:rPr>
        <w:t xml:space="preserve">Mahar (mas </w:t>
      </w:r>
      <w:proofErr w:type="spellStart"/>
      <w:r w:rsidRPr="00F53B1E">
        <w:rPr>
          <w:rFonts w:asciiTheme="majorBidi" w:eastAsiaTheme="minorEastAsia" w:hAnsiTheme="majorBidi" w:cstheme="majorBidi"/>
          <w:kern w:val="24"/>
          <w:sz w:val="24"/>
          <w:szCs w:val="24"/>
        </w:rPr>
        <w:t>kawin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adalah</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harga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seseorang</w:t>
      </w:r>
      <w:proofErr w:type="spellEnd"/>
      <w:r w:rsidRPr="00F53B1E">
        <w:rPr>
          <w:rFonts w:asciiTheme="majorBidi" w:eastAsiaTheme="minorEastAsia" w:hAnsiTheme="majorBidi" w:cstheme="majorBidi"/>
          <w:kern w:val="24"/>
          <w:sz w:val="24"/>
          <w:szCs w:val="24"/>
        </w:rPr>
        <w:t xml:space="preserve"> yang </w:t>
      </w:r>
      <w:proofErr w:type="spellStart"/>
      <w:r w:rsidRPr="00F53B1E">
        <w:rPr>
          <w:rFonts w:asciiTheme="majorBidi" w:eastAsiaTheme="minorEastAsia" w:hAnsiTheme="majorBidi" w:cstheme="majorBidi"/>
          <w:kern w:val="24"/>
          <w:sz w:val="24"/>
          <w:szCs w:val="24"/>
        </w:rPr>
        <w:t>dibeli</w:t>
      </w:r>
      <w:proofErr w:type="spellEnd"/>
      <w:r w:rsidRPr="00F53B1E">
        <w:rPr>
          <w:rFonts w:asciiTheme="majorBidi" w:eastAsiaTheme="minorEastAsia" w:hAnsiTheme="majorBidi" w:cstheme="majorBidi"/>
          <w:kern w:val="24"/>
          <w:sz w:val="24"/>
          <w:szCs w:val="24"/>
        </w:rPr>
        <w:t xml:space="preserve"> oleh </w:t>
      </w:r>
      <w:proofErr w:type="spellStart"/>
      <w:r w:rsidRPr="00F53B1E">
        <w:rPr>
          <w:rFonts w:asciiTheme="majorBidi" w:eastAsiaTheme="minorEastAsia" w:hAnsiTheme="majorBidi" w:cstheme="majorBidi"/>
          <w:kern w:val="24"/>
          <w:sz w:val="24"/>
          <w:szCs w:val="24"/>
        </w:rPr>
        <w:t>walinya</w:t>
      </w:r>
      <w:proofErr w:type="spellEnd"/>
      <w:r w:rsidRPr="00F53B1E">
        <w:rPr>
          <w:rFonts w:asciiTheme="majorBidi" w:eastAsiaTheme="minorEastAsia" w:hAnsiTheme="majorBidi" w:cstheme="majorBidi"/>
          <w:kern w:val="24"/>
          <w:sz w:val="24"/>
          <w:szCs w:val="24"/>
        </w:rPr>
        <w:t xml:space="preserve">. Adalah </w:t>
      </w:r>
      <w:proofErr w:type="spellStart"/>
      <w:r w:rsidRPr="00F53B1E">
        <w:rPr>
          <w:rFonts w:asciiTheme="majorBidi" w:eastAsiaTheme="minorEastAsia" w:hAnsiTheme="majorBidi" w:cstheme="majorBidi"/>
          <w:kern w:val="24"/>
          <w:sz w:val="24"/>
          <w:szCs w:val="24"/>
        </w:rPr>
        <w:t>wajar</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apabila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suami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berhak</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sepenuhnya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terhadap</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isteri</w:t>
      </w:r>
      <w:proofErr w:type="spellEnd"/>
      <w:r w:rsidRPr="00F53B1E">
        <w:rPr>
          <w:rFonts w:asciiTheme="majorBidi" w:eastAsiaTheme="minorEastAsia" w:hAnsiTheme="majorBidi" w:cstheme="majorBidi"/>
          <w:kern w:val="24"/>
          <w:sz w:val="24"/>
          <w:szCs w:val="24"/>
        </w:rPr>
        <w:t>.</w:t>
      </w:r>
    </w:p>
    <w:p w14:paraId="42A51654" w14:textId="3DF1C724" w:rsidR="00F824C1" w:rsidRPr="00F53B1E" w:rsidRDefault="00F824C1" w:rsidP="00DE366F">
      <w:pPr>
        <w:pStyle w:val="Bab11"/>
      </w:pPr>
      <w:proofErr w:type="spellStart"/>
      <w:r w:rsidRPr="00F53B1E">
        <w:t>Kontroversi</w:t>
      </w:r>
      <w:proofErr w:type="spellEnd"/>
      <w:r w:rsidRPr="00F53B1E">
        <w:t xml:space="preserve"> Dalam </w:t>
      </w:r>
      <w:proofErr w:type="spellStart"/>
      <w:r w:rsidRPr="00F53B1E">
        <w:t>Pernik</w:t>
      </w:r>
      <w:r w:rsidR="00DE366F">
        <w:t>a</w:t>
      </w:r>
      <w:r w:rsidRPr="00F53B1E">
        <w:t>ha</w:t>
      </w:r>
      <w:r w:rsidR="00DE366F">
        <w:t>n</w:t>
      </w:r>
      <w:proofErr w:type="spellEnd"/>
    </w:p>
    <w:p w14:paraId="52565FF8" w14:textId="4F658502" w:rsidR="00F824C1" w:rsidRPr="00F53B1E" w:rsidRDefault="00DE366F" w:rsidP="002E1929">
      <w:pPr>
        <w:pStyle w:val="NormalWeb"/>
        <w:numPr>
          <w:ilvl w:val="0"/>
          <w:numId w:val="69"/>
        </w:numPr>
        <w:spacing w:before="0" w:beforeAutospacing="0" w:after="0" w:afterAutospacing="0" w:line="480" w:lineRule="auto"/>
        <w:ind w:left="851" w:hanging="425"/>
        <w:contextualSpacing/>
        <w:rPr>
          <w:rFonts w:asciiTheme="majorBidi" w:hAnsiTheme="majorBidi" w:cstheme="majorBidi"/>
        </w:rPr>
      </w:pPr>
      <w:proofErr w:type="spellStart"/>
      <w:r>
        <w:rPr>
          <w:rFonts w:asciiTheme="majorBidi" w:eastAsiaTheme="minorEastAsia" w:hAnsiTheme="majorBidi" w:cstheme="majorBidi"/>
          <w:kern w:val="24"/>
        </w:rPr>
        <w:t>Poligami</w:t>
      </w:r>
      <w:proofErr w:type="spellEnd"/>
    </w:p>
    <w:p w14:paraId="56AC838F" w14:textId="77777777" w:rsidR="00F824C1" w:rsidRPr="00F53B1E" w:rsidRDefault="00F824C1" w:rsidP="00F10C76">
      <w:pPr>
        <w:bidi/>
        <w:ind w:left="360" w:right="851"/>
      </w:pPr>
      <w:r w:rsidRPr="00F10C76">
        <w:rPr>
          <w:rFonts w:ascii="Arial" w:eastAsia="Calibri" w:hAnsi="LPMQ Isep Misbah" w:cs="LPMQ Isep Misbah"/>
          <w:kern w:val="24"/>
          <w:rtl/>
        </w:rPr>
        <w:t>وَاِنْ خِفْتُمْ اَلَّا تُقْسِطُوْا فِى الْيَتٰمٰى فَانْكِحُوْا مَا طَابَ لَكُمْ مِّنَ النِّسَاۤءِ مَثْنٰى وَثُلٰثَ وَرُبٰعَ ۚ فَاِنْ خِفْتُمْ اَلَّا</w:t>
      </w:r>
    </w:p>
    <w:p w14:paraId="333FF651" w14:textId="77777777" w:rsidR="00F824C1" w:rsidRPr="00F53B1E" w:rsidRDefault="00F824C1" w:rsidP="00F10C76">
      <w:pPr>
        <w:bidi/>
        <w:ind w:left="360"/>
      </w:pPr>
      <w:r w:rsidRPr="00F10C76">
        <w:rPr>
          <w:rFonts w:ascii="Arial" w:eastAsia="Calibri" w:hAnsi="Arial" w:cs="LPMQ Isep Misbah"/>
          <w:kern w:val="24"/>
          <w:rtl/>
        </w:rPr>
        <w:t xml:space="preserve"> تَعْدِلُوْا فَوَاحِدَةً اَوْ مَا مَلَكَتْ اَيْمَانُكُمْ ۗ ذٰلِكَ اَدْنٰٓى اَلَّا تَعُوْلُوْاۗ</w:t>
      </w:r>
    </w:p>
    <w:p w14:paraId="37D95472" w14:textId="6F6EB1EC" w:rsidR="00F824C1" w:rsidRPr="00DE366F" w:rsidRDefault="00F824C1" w:rsidP="00DE366F">
      <w:pPr>
        <w:ind w:left="851"/>
        <w:jc w:val="both"/>
        <w:rPr>
          <w:rFonts w:asciiTheme="majorBidi" w:hAnsiTheme="majorBidi" w:cstheme="majorBidi"/>
        </w:rPr>
      </w:pPr>
      <w:r w:rsidRPr="00DE366F">
        <w:rPr>
          <w:rFonts w:asciiTheme="majorBidi" w:eastAsia="Calibri" w:hAnsiTheme="majorBidi" w:cstheme="majorBidi"/>
          <w:i/>
          <w:iCs/>
          <w:kern w:val="24"/>
        </w:rPr>
        <w:t xml:space="preserve">yang </w:t>
      </w:r>
      <w:proofErr w:type="spellStart"/>
      <w:r w:rsidRPr="00DE366F">
        <w:rPr>
          <w:rFonts w:asciiTheme="majorBidi" w:eastAsia="Calibri" w:hAnsiTheme="majorBidi" w:cstheme="majorBidi"/>
          <w:i/>
          <w:iCs/>
          <w:kern w:val="24"/>
        </w:rPr>
        <w:t>kamu</w:t>
      </w:r>
      <w:proofErr w:type="spellEnd"/>
      <w:r w:rsidRPr="00DE366F">
        <w:rPr>
          <w:rFonts w:asciiTheme="majorBidi" w:eastAsia="Calibri" w:hAnsiTheme="majorBidi" w:cstheme="majorBidi"/>
          <w:i/>
          <w:iCs/>
          <w:kern w:val="24"/>
        </w:rPr>
        <w:t xml:space="preserve"> </w:t>
      </w:r>
      <w:proofErr w:type="spellStart"/>
      <w:r w:rsidRPr="00DE366F">
        <w:rPr>
          <w:rFonts w:asciiTheme="majorBidi" w:eastAsia="Calibri" w:hAnsiTheme="majorBidi" w:cstheme="majorBidi"/>
          <w:i/>
          <w:iCs/>
          <w:kern w:val="24"/>
        </w:rPr>
        <w:t>senangi</w:t>
      </w:r>
      <w:proofErr w:type="spellEnd"/>
      <w:r w:rsidRPr="00DE366F">
        <w:rPr>
          <w:rFonts w:asciiTheme="majorBidi" w:eastAsia="Calibri" w:hAnsiTheme="majorBidi" w:cstheme="majorBidi"/>
          <w:i/>
          <w:iCs/>
          <w:kern w:val="24"/>
        </w:rPr>
        <w:t xml:space="preserve">: </w:t>
      </w:r>
      <w:proofErr w:type="spellStart"/>
      <w:r w:rsidRPr="00DE366F">
        <w:rPr>
          <w:rFonts w:asciiTheme="majorBidi" w:eastAsia="Calibri" w:hAnsiTheme="majorBidi" w:cstheme="majorBidi"/>
          <w:i/>
          <w:iCs/>
          <w:kern w:val="24"/>
        </w:rPr>
        <w:t>dua</w:t>
      </w:r>
      <w:proofErr w:type="spellEnd"/>
      <w:r w:rsidRPr="00DE366F">
        <w:rPr>
          <w:rFonts w:asciiTheme="majorBidi" w:eastAsia="Calibri" w:hAnsiTheme="majorBidi" w:cstheme="majorBidi"/>
          <w:i/>
          <w:iCs/>
          <w:kern w:val="24"/>
        </w:rPr>
        <w:t xml:space="preserve">, </w:t>
      </w:r>
      <w:proofErr w:type="spellStart"/>
      <w:r w:rsidRPr="00DE366F">
        <w:rPr>
          <w:rFonts w:asciiTheme="majorBidi" w:eastAsia="Calibri" w:hAnsiTheme="majorBidi" w:cstheme="majorBidi"/>
          <w:i/>
          <w:iCs/>
          <w:kern w:val="24"/>
        </w:rPr>
        <w:t>tiga</w:t>
      </w:r>
      <w:proofErr w:type="spellEnd"/>
      <w:r w:rsidRPr="00DE366F">
        <w:rPr>
          <w:rFonts w:asciiTheme="majorBidi" w:eastAsia="Calibri" w:hAnsiTheme="majorBidi" w:cstheme="majorBidi"/>
          <w:i/>
          <w:iCs/>
          <w:kern w:val="24"/>
        </w:rPr>
        <w:t xml:space="preserve"> </w:t>
      </w:r>
      <w:proofErr w:type="spellStart"/>
      <w:r w:rsidRPr="00DE366F">
        <w:rPr>
          <w:rFonts w:asciiTheme="majorBidi" w:eastAsia="Calibri" w:hAnsiTheme="majorBidi" w:cstheme="majorBidi"/>
          <w:i/>
          <w:iCs/>
          <w:kern w:val="24"/>
        </w:rPr>
        <w:t>atau</w:t>
      </w:r>
      <w:proofErr w:type="spellEnd"/>
      <w:r w:rsidRPr="00DE366F">
        <w:rPr>
          <w:rFonts w:asciiTheme="majorBidi" w:eastAsia="Calibri" w:hAnsiTheme="majorBidi" w:cstheme="majorBidi"/>
          <w:i/>
          <w:iCs/>
          <w:kern w:val="24"/>
        </w:rPr>
        <w:t xml:space="preserve"> </w:t>
      </w:r>
      <w:proofErr w:type="spellStart"/>
      <w:r w:rsidRPr="00DE366F">
        <w:rPr>
          <w:rFonts w:asciiTheme="majorBidi" w:eastAsia="Calibri" w:hAnsiTheme="majorBidi" w:cstheme="majorBidi"/>
          <w:i/>
          <w:iCs/>
          <w:kern w:val="24"/>
        </w:rPr>
        <w:t>empat</w:t>
      </w:r>
      <w:proofErr w:type="spellEnd"/>
      <w:r w:rsidRPr="00DE366F">
        <w:rPr>
          <w:rFonts w:asciiTheme="majorBidi" w:eastAsia="Calibri" w:hAnsiTheme="majorBidi" w:cstheme="majorBidi"/>
          <w:i/>
          <w:iCs/>
          <w:kern w:val="24"/>
        </w:rPr>
        <w:t xml:space="preserve">. </w:t>
      </w:r>
      <w:proofErr w:type="spellStart"/>
      <w:r w:rsidRPr="00DE366F">
        <w:rPr>
          <w:rFonts w:asciiTheme="majorBidi" w:eastAsia="Calibri" w:hAnsiTheme="majorBidi" w:cstheme="majorBidi"/>
          <w:i/>
          <w:iCs/>
          <w:kern w:val="24"/>
        </w:rPr>
        <w:t>Tetapi</w:t>
      </w:r>
      <w:proofErr w:type="spellEnd"/>
      <w:r w:rsidRPr="00DE366F">
        <w:rPr>
          <w:rFonts w:asciiTheme="majorBidi" w:eastAsia="Calibri" w:hAnsiTheme="majorBidi" w:cstheme="majorBidi"/>
          <w:i/>
          <w:iCs/>
          <w:kern w:val="24"/>
        </w:rPr>
        <w:t xml:space="preserve"> </w:t>
      </w:r>
      <w:proofErr w:type="spellStart"/>
      <w:r w:rsidRPr="00DE366F">
        <w:rPr>
          <w:rFonts w:asciiTheme="majorBidi" w:eastAsia="Calibri" w:hAnsiTheme="majorBidi" w:cstheme="majorBidi"/>
          <w:i/>
          <w:iCs/>
          <w:kern w:val="24"/>
        </w:rPr>
        <w:t>jika</w:t>
      </w:r>
      <w:proofErr w:type="spellEnd"/>
      <w:r w:rsidRPr="00DE366F">
        <w:rPr>
          <w:rFonts w:asciiTheme="majorBidi" w:eastAsia="Calibri" w:hAnsiTheme="majorBidi" w:cstheme="majorBidi"/>
          <w:i/>
          <w:iCs/>
          <w:kern w:val="24"/>
        </w:rPr>
        <w:t xml:space="preserve"> 3.  Dan </w:t>
      </w:r>
      <w:proofErr w:type="spellStart"/>
      <w:r w:rsidRPr="00DE366F">
        <w:rPr>
          <w:rFonts w:asciiTheme="majorBidi" w:eastAsia="Calibri" w:hAnsiTheme="majorBidi" w:cstheme="majorBidi"/>
          <w:i/>
          <w:iCs/>
          <w:kern w:val="24"/>
        </w:rPr>
        <w:t>jika</w:t>
      </w:r>
      <w:proofErr w:type="spellEnd"/>
      <w:r w:rsidRPr="00DE366F">
        <w:rPr>
          <w:rFonts w:asciiTheme="majorBidi" w:eastAsia="Calibri" w:hAnsiTheme="majorBidi" w:cstheme="majorBidi"/>
          <w:i/>
          <w:iCs/>
          <w:kern w:val="24"/>
        </w:rPr>
        <w:t xml:space="preserve"> </w:t>
      </w:r>
      <w:proofErr w:type="spellStart"/>
      <w:r w:rsidRPr="00DE366F">
        <w:rPr>
          <w:rFonts w:asciiTheme="majorBidi" w:eastAsia="Calibri" w:hAnsiTheme="majorBidi" w:cstheme="majorBidi"/>
          <w:i/>
          <w:iCs/>
          <w:kern w:val="24"/>
        </w:rPr>
        <w:t>kamu</w:t>
      </w:r>
      <w:proofErr w:type="spellEnd"/>
      <w:r w:rsidRPr="00DE366F">
        <w:rPr>
          <w:rFonts w:asciiTheme="majorBidi" w:eastAsia="Calibri" w:hAnsiTheme="majorBidi" w:cstheme="majorBidi"/>
          <w:i/>
          <w:iCs/>
          <w:kern w:val="24"/>
        </w:rPr>
        <w:t xml:space="preserve"> </w:t>
      </w:r>
      <w:proofErr w:type="spellStart"/>
      <w:r w:rsidRPr="00DE366F">
        <w:rPr>
          <w:rFonts w:asciiTheme="majorBidi" w:eastAsia="Calibri" w:hAnsiTheme="majorBidi" w:cstheme="majorBidi"/>
          <w:i/>
          <w:iCs/>
          <w:kern w:val="24"/>
        </w:rPr>
        <w:t>khawatir</w:t>
      </w:r>
      <w:proofErr w:type="spellEnd"/>
      <w:r w:rsidRPr="00DE366F">
        <w:rPr>
          <w:rFonts w:asciiTheme="majorBidi" w:eastAsia="Calibri" w:hAnsiTheme="majorBidi" w:cstheme="majorBidi"/>
          <w:i/>
          <w:iCs/>
          <w:kern w:val="24"/>
        </w:rPr>
        <w:t xml:space="preserve"> </w:t>
      </w:r>
      <w:proofErr w:type="spellStart"/>
      <w:r w:rsidRPr="00DE366F">
        <w:rPr>
          <w:rFonts w:asciiTheme="majorBidi" w:eastAsia="Calibri" w:hAnsiTheme="majorBidi" w:cstheme="majorBidi"/>
          <w:i/>
          <w:iCs/>
          <w:kern w:val="24"/>
        </w:rPr>
        <w:t>tidak</w:t>
      </w:r>
      <w:proofErr w:type="spellEnd"/>
      <w:r w:rsidRPr="00DE366F">
        <w:rPr>
          <w:rFonts w:asciiTheme="majorBidi" w:eastAsia="Calibri" w:hAnsiTheme="majorBidi" w:cstheme="majorBidi"/>
          <w:i/>
          <w:iCs/>
          <w:kern w:val="24"/>
        </w:rPr>
        <w:t xml:space="preserve"> </w:t>
      </w:r>
      <w:proofErr w:type="spellStart"/>
      <w:r w:rsidRPr="00DE366F">
        <w:rPr>
          <w:rFonts w:asciiTheme="majorBidi" w:eastAsia="Calibri" w:hAnsiTheme="majorBidi" w:cstheme="majorBidi"/>
          <w:i/>
          <w:iCs/>
          <w:kern w:val="24"/>
        </w:rPr>
        <w:t>akan</w:t>
      </w:r>
      <w:proofErr w:type="spellEnd"/>
      <w:r w:rsidRPr="00DE366F">
        <w:rPr>
          <w:rFonts w:asciiTheme="majorBidi" w:eastAsia="Calibri" w:hAnsiTheme="majorBidi" w:cstheme="majorBidi"/>
          <w:i/>
          <w:iCs/>
          <w:kern w:val="24"/>
        </w:rPr>
        <w:t xml:space="preserve"> </w:t>
      </w:r>
      <w:proofErr w:type="spellStart"/>
      <w:r w:rsidRPr="00DE366F">
        <w:rPr>
          <w:rFonts w:asciiTheme="majorBidi" w:eastAsia="Calibri" w:hAnsiTheme="majorBidi" w:cstheme="majorBidi"/>
          <w:i/>
          <w:iCs/>
          <w:kern w:val="24"/>
        </w:rPr>
        <w:t>mampu</w:t>
      </w:r>
      <w:proofErr w:type="spellEnd"/>
      <w:r w:rsidRPr="00DE366F">
        <w:rPr>
          <w:rFonts w:asciiTheme="majorBidi" w:eastAsia="Calibri" w:hAnsiTheme="majorBidi" w:cstheme="majorBidi"/>
          <w:i/>
          <w:iCs/>
          <w:kern w:val="24"/>
        </w:rPr>
        <w:t xml:space="preserve"> </w:t>
      </w:r>
      <w:proofErr w:type="spellStart"/>
      <w:r w:rsidRPr="00DE366F">
        <w:rPr>
          <w:rFonts w:asciiTheme="majorBidi" w:eastAsia="Calibri" w:hAnsiTheme="majorBidi" w:cstheme="majorBidi"/>
          <w:i/>
          <w:iCs/>
          <w:kern w:val="24"/>
        </w:rPr>
        <w:t>berlaku</w:t>
      </w:r>
      <w:proofErr w:type="spellEnd"/>
      <w:r w:rsidRPr="00DE366F">
        <w:rPr>
          <w:rFonts w:asciiTheme="majorBidi" w:eastAsia="Calibri" w:hAnsiTheme="majorBidi" w:cstheme="majorBidi"/>
          <w:i/>
          <w:iCs/>
          <w:kern w:val="24"/>
        </w:rPr>
        <w:t xml:space="preserve"> </w:t>
      </w:r>
      <w:proofErr w:type="spellStart"/>
      <w:r w:rsidRPr="00DE366F">
        <w:rPr>
          <w:rFonts w:asciiTheme="majorBidi" w:eastAsia="Calibri" w:hAnsiTheme="majorBidi" w:cstheme="majorBidi"/>
          <w:i/>
          <w:iCs/>
          <w:kern w:val="24"/>
        </w:rPr>
        <w:t>adil</w:t>
      </w:r>
      <w:proofErr w:type="spellEnd"/>
      <w:r w:rsidRPr="00DE366F">
        <w:rPr>
          <w:rFonts w:asciiTheme="majorBidi" w:eastAsia="Calibri" w:hAnsiTheme="majorBidi" w:cstheme="majorBidi"/>
          <w:i/>
          <w:iCs/>
          <w:kern w:val="24"/>
        </w:rPr>
        <w:t xml:space="preserve"> </w:t>
      </w:r>
      <w:proofErr w:type="spellStart"/>
      <w:r w:rsidRPr="00DE366F">
        <w:rPr>
          <w:rFonts w:asciiTheme="majorBidi" w:eastAsia="Calibri" w:hAnsiTheme="majorBidi" w:cstheme="majorBidi"/>
          <w:i/>
          <w:iCs/>
          <w:kern w:val="24"/>
        </w:rPr>
        <w:t>terhadap</w:t>
      </w:r>
      <w:proofErr w:type="spellEnd"/>
      <w:r w:rsidRPr="00DE366F">
        <w:rPr>
          <w:rFonts w:asciiTheme="majorBidi" w:eastAsia="Calibri" w:hAnsiTheme="majorBidi" w:cstheme="majorBidi"/>
          <w:i/>
          <w:iCs/>
          <w:kern w:val="24"/>
        </w:rPr>
        <w:t xml:space="preserve"> (</w:t>
      </w:r>
      <w:proofErr w:type="spellStart"/>
      <w:r w:rsidRPr="00DE366F">
        <w:rPr>
          <w:rFonts w:asciiTheme="majorBidi" w:eastAsia="Calibri" w:hAnsiTheme="majorBidi" w:cstheme="majorBidi"/>
          <w:i/>
          <w:iCs/>
          <w:kern w:val="24"/>
        </w:rPr>
        <w:t>hak-hak</w:t>
      </w:r>
      <w:proofErr w:type="spellEnd"/>
      <w:r w:rsidRPr="00DE366F">
        <w:rPr>
          <w:rFonts w:asciiTheme="majorBidi" w:eastAsia="Calibri" w:hAnsiTheme="majorBidi" w:cstheme="majorBidi"/>
          <w:i/>
          <w:iCs/>
          <w:kern w:val="24"/>
        </w:rPr>
        <w:t xml:space="preserve">) </w:t>
      </w:r>
      <w:proofErr w:type="spellStart"/>
      <w:r w:rsidRPr="00DE366F">
        <w:rPr>
          <w:rFonts w:asciiTheme="majorBidi" w:eastAsia="Calibri" w:hAnsiTheme="majorBidi" w:cstheme="majorBidi"/>
          <w:i/>
          <w:iCs/>
          <w:kern w:val="24"/>
        </w:rPr>
        <w:t>perempuan</w:t>
      </w:r>
      <w:proofErr w:type="spellEnd"/>
      <w:r w:rsidRPr="00DE366F">
        <w:rPr>
          <w:rFonts w:asciiTheme="majorBidi" w:eastAsia="Calibri" w:hAnsiTheme="majorBidi" w:cstheme="majorBidi"/>
          <w:i/>
          <w:iCs/>
          <w:kern w:val="24"/>
        </w:rPr>
        <w:t xml:space="preserve"> </w:t>
      </w:r>
      <w:proofErr w:type="spellStart"/>
      <w:r w:rsidRPr="00DE366F">
        <w:rPr>
          <w:rFonts w:asciiTheme="majorBidi" w:eastAsia="Calibri" w:hAnsiTheme="majorBidi" w:cstheme="majorBidi"/>
          <w:i/>
          <w:iCs/>
          <w:kern w:val="24"/>
        </w:rPr>
        <w:t>yatim</w:t>
      </w:r>
      <w:proofErr w:type="spellEnd"/>
      <w:r w:rsidRPr="00DE366F">
        <w:rPr>
          <w:rFonts w:asciiTheme="majorBidi" w:eastAsia="Calibri" w:hAnsiTheme="majorBidi" w:cstheme="majorBidi"/>
          <w:i/>
          <w:iCs/>
          <w:kern w:val="24"/>
        </w:rPr>
        <w:t xml:space="preserve"> (</w:t>
      </w:r>
      <w:proofErr w:type="spellStart"/>
      <w:r w:rsidRPr="00DE366F">
        <w:rPr>
          <w:rFonts w:asciiTheme="majorBidi" w:eastAsia="Calibri" w:hAnsiTheme="majorBidi" w:cstheme="majorBidi"/>
          <w:i/>
          <w:iCs/>
          <w:kern w:val="24"/>
        </w:rPr>
        <w:t>bilamana</w:t>
      </w:r>
      <w:proofErr w:type="spellEnd"/>
      <w:r w:rsidRPr="00DE366F">
        <w:rPr>
          <w:rFonts w:asciiTheme="majorBidi" w:eastAsia="Calibri" w:hAnsiTheme="majorBidi" w:cstheme="majorBidi"/>
          <w:i/>
          <w:iCs/>
          <w:kern w:val="24"/>
        </w:rPr>
        <w:t xml:space="preserve"> </w:t>
      </w:r>
      <w:proofErr w:type="spellStart"/>
      <w:r w:rsidRPr="00DE366F">
        <w:rPr>
          <w:rFonts w:asciiTheme="majorBidi" w:eastAsia="Calibri" w:hAnsiTheme="majorBidi" w:cstheme="majorBidi"/>
          <w:i/>
          <w:iCs/>
          <w:kern w:val="24"/>
        </w:rPr>
        <w:t>kamu</w:t>
      </w:r>
      <w:proofErr w:type="spellEnd"/>
      <w:r w:rsidRPr="00DE366F">
        <w:rPr>
          <w:rFonts w:asciiTheme="majorBidi" w:eastAsia="Calibri" w:hAnsiTheme="majorBidi" w:cstheme="majorBidi"/>
          <w:i/>
          <w:iCs/>
          <w:kern w:val="24"/>
        </w:rPr>
        <w:t xml:space="preserve"> </w:t>
      </w:r>
      <w:proofErr w:type="spellStart"/>
      <w:r w:rsidRPr="00DE366F">
        <w:rPr>
          <w:rFonts w:asciiTheme="majorBidi" w:eastAsia="Calibri" w:hAnsiTheme="majorBidi" w:cstheme="majorBidi"/>
          <w:i/>
          <w:iCs/>
          <w:kern w:val="24"/>
        </w:rPr>
        <w:t>menikahinya</w:t>
      </w:r>
      <w:proofErr w:type="spellEnd"/>
      <w:r w:rsidRPr="00DE366F">
        <w:rPr>
          <w:rFonts w:asciiTheme="majorBidi" w:eastAsia="Calibri" w:hAnsiTheme="majorBidi" w:cstheme="majorBidi"/>
          <w:i/>
          <w:iCs/>
          <w:kern w:val="24"/>
        </w:rPr>
        <w:t xml:space="preserve">), </w:t>
      </w:r>
      <w:proofErr w:type="spellStart"/>
      <w:r w:rsidRPr="00DE366F">
        <w:rPr>
          <w:rFonts w:asciiTheme="majorBidi" w:eastAsia="Calibri" w:hAnsiTheme="majorBidi" w:cstheme="majorBidi"/>
          <w:i/>
          <w:iCs/>
          <w:kern w:val="24"/>
        </w:rPr>
        <w:t>maka</w:t>
      </w:r>
      <w:proofErr w:type="spellEnd"/>
      <w:r w:rsidRPr="00DE366F">
        <w:rPr>
          <w:rFonts w:asciiTheme="majorBidi" w:eastAsia="Calibri" w:hAnsiTheme="majorBidi" w:cstheme="majorBidi"/>
          <w:i/>
          <w:iCs/>
          <w:kern w:val="24"/>
        </w:rPr>
        <w:t xml:space="preserve"> </w:t>
      </w:r>
      <w:proofErr w:type="spellStart"/>
      <w:r w:rsidRPr="00DE366F">
        <w:rPr>
          <w:rFonts w:asciiTheme="majorBidi" w:eastAsia="Calibri" w:hAnsiTheme="majorBidi" w:cstheme="majorBidi"/>
          <w:i/>
          <w:iCs/>
          <w:kern w:val="24"/>
        </w:rPr>
        <w:t>nikahilah</w:t>
      </w:r>
      <w:proofErr w:type="spellEnd"/>
      <w:r w:rsidRPr="00DE366F">
        <w:rPr>
          <w:rFonts w:asciiTheme="majorBidi" w:eastAsia="Calibri" w:hAnsiTheme="majorBidi" w:cstheme="majorBidi"/>
          <w:i/>
          <w:iCs/>
          <w:kern w:val="24"/>
        </w:rPr>
        <w:t xml:space="preserve"> </w:t>
      </w:r>
      <w:proofErr w:type="spellStart"/>
      <w:r w:rsidRPr="00DE366F">
        <w:rPr>
          <w:rFonts w:asciiTheme="majorBidi" w:eastAsia="Calibri" w:hAnsiTheme="majorBidi" w:cstheme="majorBidi"/>
          <w:i/>
          <w:iCs/>
          <w:kern w:val="24"/>
        </w:rPr>
        <w:t>perempuan</w:t>
      </w:r>
      <w:proofErr w:type="spellEnd"/>
      <w:r w:rsidRPr="00DE366F">
        <w:rPr>
          <w:rFonts w:asciiTheme="majorBidi" w:eastAsia="Calibri" w:hAnsiTheme="majorBidi" w:cstheme="majorBidi"/>
          <w:i/>
          <w:iCs/>
          <w:kern w:val="24"/>
        </w:rPr>
        <w:t xml:space="preserve"> (lain) </w:t>
      </w:r>
      <w:proofErr w:type="spellStart"/>
      <w:r w:rsidRPr="00DE366F">
        <w:rPr>
          <w:rFonts w:asciiTheme="majorBidi" w:eastAsia="Calibri" w:hAnsiTheme="majorBidi" w:cstheme="majorBidi"/>
          <w:i/>
          <w:iCs/>
          <w:kern w:val="24"/>
        </w:rPr>
        <w:t>kamu</w:t>
      </w:r>
      <w:proofErr w:type="spellEnd"/>
      <w:r w:rsidRPr="00DE366F">
        <w:rPr>
          <w:rFonts w:asciiTheme="majorBidi" w:eastAsia="Calibri" w:hAnsiTheme="majorBidi" w:cstheme="majorBidi"/>
          <w:i/>
          <w:iCs/>
          <w:kern w:val="24"/>
        </w:rPr>
        <w:t xml:space="preserve"> </w:t>
      </w:r>
      <w:proofErr w:type="spellStart"/>
      <w:r w:rsidRPr="00DE366F">
        <w:rPr>
          <w:rFonts w:asciiTheme="majorBidi" w:eastAsia="Calibri" w:hAnsiTheme="majorBidi" w:cstheme="majorBidi"/>
          <w:i/>
          <w:iCs/>
          <w:kern w:val="24"/>
        </w:rPr>
        <w:t>khawatir</w:t>
      </w:r>
      <w:proofErr w:type="spellEnd"/>
      <w:r w:rsidRPr="00DE366F">
        <w:rPr>
          <w:rFonts w:asciiTheme="majorBidi" w:eastAsia="Calibri" w:hAnsiTheme="majorBidi" w:cstheme="majorBidi"/>
          <w:i/>
          <w:iCs/>
          <w:kern w:val="24"/>
        </w:rPr>
        <w:t xml:space="preserve"> </w:t>
      </w:r>
      <w:proofErr w:type="spellStart"/>
      <w:r w:rsidRPr="00DE366F">
        <w:rPr>
          <w:rFonts w:asciiTheme="majorBidi" w:eastAsia="Calibri" w:hAnsiTheme="majorBidi" w:cstheme="majorBidi"/>
          <w:i/>
          <w:iCs/>
          <w:kern w:val="24"/>
        </w:rPr>
        <w:t>tidak</w:t>
      </w:r>
      <w:proofErr w:type="spellEnd"/>
      <w:r w:rsidRPr="00DE366F">
        <w:rPr>
          <w:rFonts w:asciiTheme="majorBidi" w:eastAsia="Calibri" w:hAnsiTheme="majorBidi" w:cstheme="majorBidi"/>
          <w:i/>
          <w:iCs/>
          <w:kern w:val="24"/>
        </w:rPr>
        <w:t xml:space="preserve"> </w:t>
      </w:r>
      <w:proofErr w:type="spellStart"/>
      <w:r w:rsidRPr="00DE366F">
        <w:rPr>
          <w:rFonts w:asciiTheme="majorBidi" w:eastAsia="Calibri" w:hAnsiTheme="majorBidi" w:cstheme="majorBidi"/>
          <w:i/>
          <w:iCs/>
          <w:kern w:val="24"/>
        </w:rPr>
        <w:t>akan</w:t>
      </w:r>
      <w:proofErr w:type="spellEnd"/>
      <w:r w:rsidRPr="00DE366F">
        <w:rPr>
          <w:rFonts w:asciiTheme="majorBidi" w:eastAsia="Calibri" w:hAnsiTheme="majorBidi" w:cstheme="majorBidi"/>
          <w:i/>
          <w:iCs/>
          <w:kern w:val="24"/>
        </w:rPr>
        <w:t xml:space="preserve"> </w:t>
      </w:r>
      <w:proofErr w:type="spellStart"/>
      <w:r w:rsidRPr="00DE366F">
        <w:rPr>
          <w:rFonts w:asciiTheme="majorBidi" w:eastAsia="Calibri" w:hAnsiTheme="majorBidi" w:cstheme="majorBidi"/>
          <w:i/>
          <w:iCs/>
          <w:kern w:val="24"/>
        </w:rPr>
        <w:t>mampu</w:t>
      </w:r>
      <w:proofErr w:type="spellEnd"/>
      <w:r w:rsidRPr="00DE366F">
        <w:rPr>
          <w:rFonts w:asciiTheme="majorBidi" w:eastAsia="Calibri" w:hAnsiTheme="majorBidi" w:cstheme="majorBidi"/>
          <w:i/>
          <w:iCs/>
          <w:kern w:val="24"/>
        </w:rPr>
        <w:t xml:space="preserve"> </w:t>
      </w:r>
      <w:proofErr w:type="spellStart"/>
      <w:r w:rsidRPr="00DE366F">
        <w:rPr>
          <w:rFonts w:asciiTheme="majorBidi" w:eastAsia="Calibri" w:hAnsiTheme="majorBidi" w:cstheme="majorBidi"/>
          <w:i/>
          <w:iCs/>
          <w:kern w:val="24"/>
        </w:rPr>
        <w:t>berlaku</w:t>
      </w:r>
      <w:proofErr w:type="spellEnd"/>
      <w:r w:rsidRPr="00DE366F">
        <w:rPr>
          <w:rFonts w:asciiTheme="majorBidi" w:eastAsia="Calibri" w:hAnsiTheme="majorBidi" w:cstheme="majorBidi"/>
          <w:i/>
          <w:iCs/>
          <w:kern w:val="24"/>
        </w:rPr>
        <w:t xml:space="preserve"> </w:t>
      </w:r>
      <w:proofErr w:type="spellStart"/>
      <w:r w:rsidRPr="00DE366F">
        <w:rPr>
          <w:rFonts w:asciiTheme="majorBidi" w:eastAsia="Calibri" w:hAnsiTheme="majorBidi" w:cstheme="majorBidi"/>
          <w:i/>
          <w:iCs/>
          <w:kern w:val="24"/>
        </w:rPr>
        <w:t>adil</w:t>
      </w:r>
      <w:proofErr w:type="spellEnd"/>
      <w:r w:rsidRPr="00DE366F">
        <w:rPr>
          <w:rFonts w:asciiTheme="majorBidi" w:eastAsia="Calibri" w:hAnsiTheme="majorBidi" w:cstheme="majorBidi"/>
          <w:i/>
          <w:iCs/>
          <w:kern w:val="24"/>
        </w:rPr>
        <w:t xml:space="preserve">, </w:t>
      </w:r>
      <w:proofErr w:type="spellStart"/>
      <w:r w:rsidRPr="00DE366F">
        <w:rPr>
          <w:rFonts w:asciiTheme="majorBidi" w:eastAsia="Calibri" w:hAnsiTheme="majorBidi" w:cstheme="majorBidi"/>
          <w:i/>
          <w:iCs/>
          <w:kern w:val="24"/>
        </w:rPr>
        <w:t>maka</w:t>
      </w:r>
      <w:proofErr w:type="spellEnd"/>
      <w:r w:rsidRPr="00DE366F">
        <w:rPr>
          <w:rFonts w:asciiTheme="majorBidi" w:eastAsia="Calibri" w:hAnsiTheme="majorBidi" w:cstheme="majorBidi"/>
          <w:i/>
          <w:iCs/>
          <w:kern w:val="24"/>
        </w:rPr>
        <w:t xml:space="preserve"> (</w:t>
      </w:r>
      <w:proofErr w:type="spellStart"/>
      <w:r w:rsidRPr="00DE366F">
        <w:rPr>
          <w:rFonts w:asciiTheme="majorBidi" w:eastAsia="Calibri" w:hAnsiTheme="majorBidi" w:cstheme="majorBidi"/>
          <w:i/>
          <w:iCs/>
          <w:kern w:val="24"/>
        </w:rPr>
        <w:t>nikahilah</w:t>
      </w:r>
      <w:proofErr w:type="spellEnd"/>
      <w:r w:rsidRPr="00DE366F">
        <w:rPr>
          <w:rFonts w:asciiTheme="majorBidi" w:eastAsia="Calibri" w:hAnsiTheme="majorBidi" w:cstheme="majorBidi"/>
          <w:i/>
          <w:iCs/>
          <w:kern w:val="24"/>
        </w:rPr>
        <w:t xml:space="preserve">) </w:t>
      </w:r>
      <w:proofErr w:type="spellStart"/>
      <w:r w:rsidRPr="00DE366F">
        <w:rPr>
          <w:rFonts w:asciiTheme="majorBidi" w:eastAsia="Calibri" w:hAnsiTheme="majorBidi" w:cstheme="majorBidi"/>
          <w:i/>
          <w:iCs/>
          <w:kern w:val="24"/>
        </w:rPr>
        <w:t>seorang</w:t>
      </w:r>
      <w:proofErr w:type="spellEnd"/>
      <w:r w:rsidRPr="00DE366F">
        <w:rPr>
          <w:rFonts w:asciiTheme="majorBidi" w:eastAsia="Calibri" w:hAnsiTheme="majorBidi" w:cstheme="majorBidi"/>
          <w:i/>
          <w:iCs/>
          <w:kern w:val="24"/>
        </w:rPr>
        <w:t xml:space="preserve"> </w:t>
      </w:r>
      <w:proofErr w:type="spellStart"/>
      <w:r w:rsidRPr="00DE366F">
        <w:rPr>
          <w:rFonts w:asciiTheme="majorBidi" w:eastAsia="Calibri" w:hAnsiTheme="majorBidi" w:cstheme="majorBidi"/>
          <w:i/>
          <w:iCs/>
          <w:kern w:val="24"/>
        </w:rPr>
        <w:t>saja</w:t>
      </w:r>
      <w:proofErr w:type="spellEnd"/>
      <w:r w:rsidRPr="00DE366F">
        <w:rPr>
          <w:rFonts w:asciiTheme="majorBidi" w:eastAsia="Calibri" w:hAnsiTheme="majorBidi" w:cstheme="majorBidi"/>
          <w:i/>
          <w:iCs/>
          <w:kern w:val="24"/>
        </w:rPr>
        <w:t xml:space="preserve">, </w:t>
      </w:r>
      <w:proofErr w:type="spellStart"/>
      <w:r w:rsidRPr="00DE366F">
        <w:rPr>
          <w:rFonts w:asciiTheme="majorBidi" w:eastAsia="Calibri" w:hAnsiTheme="majorBidi" w:cstheme="majorBidi"/>
          <w:i/>
          <w:iCs/>
          <w:kern w:val="24"/>
        </w:rPr>
        <w:t>atau</w:t>
      </w:r>
      <w:proofErr w:type="spellEnd"/>
      <w:r w:rsidRPr="00DE366F">
        <w:rPr>
          <w:rFonts w:asciiTheme="majorBidi" w:eastAsia="Calibri" w:hAnsiTheme="majorBidi" w:cstheme="majorBidi"/>
          <w:i/>
          <w:iCs/>
          <w:kern w:val="24"/>
        </w:rPr>
        <w:t xml:space="preserve"> hamba </w:t>
      </w:r>
      <w:proofErr w:type="spellStart"/>
      <w:r w:rsidRPr="00DE366F">
        <w:rPr>
          <w:rFonts w:asciiTheme="majorBidi" w:eastAsia="Calibri" w:hAnsiTheme="majorBidi" w:cstheme="majorBidi"/>
          <w:i/>
          <w:iCs/>
          <w:kern w:val="24"/>
        </w:rPr>
        <w:t>sahaya</w:t>
      </w:r>
      <w:proofErr w:type="spellEnd"/>
      <w:r w:rsidRPr="00DE366F">
        <w:rPr>
          <w:rFonts w:asciiTheme="majorBidi" w:eastAsia="Calibri" w:hAnsiTheme="majorBidi" w:cstheme="majorBidi"/>
          <w:i/>
          <w:iCs/>
          <w:kern w:val="24"/>
        </w:rPr>
        <w:t xml:space="preserve"> </w:t>
      </w:r>
      <w:proofErr w:type="spellStart"/>
      <w:r w:rsidRPr="00DE366F">
        <w:rPr>
          <w:rFonts w:asciiTheme="majorBidi" w:eastAsia="Calibri" w:hAnsiTheme="majorBidi" w:cstheme="majorBidi"/>
          <w:i/>
          <w:iCs/>
          <w:kern w:val="24"/>
        </w:rPr>
        <w:t>perempuan</w:t>
      </w:r>
      <w:proofErr w:type="spellEnd"/>
      <w:r w:rsidRPr="00DE366F">
        <w:rPr>
          <w:rFonts w:asciiTheme="majorBidi" w:eastAsia="Calibri" w:hAnsiTheme="majorBidi" w:cstheme="majorBidi"/>
          <w:i/>
          <w:iCs/>
          <w:kern w:val="24"/>
        </w:rPr>
        <w:t xml:space="preserve"> yang </w:t>
      </w:r>
      <w:proofErr w:type="spellStart"/>
      <w:r w:rsidRPr="00DE366F">
        <w:rPr>
          <w:rFonts w:asciiTheme="majorBidi" w:eastAsia="Calibri" w:hAnsiTheme="majorBidi" w:cstheme="majorBidi"/>
          <w:i/>
          <w:iCs/>
          <w:kern w:val="24"/>
        </w:rPr>
        <w:t>kamu</w:t>
      </w:r>
      <w:proofErr w:type="spellEnd"/>
      <w:r w:rsidRPr="00DE366F">
        <w:rPr>
          <w:rFonts w:asciiTheme="majorBidi" w:eastAsia="Calibri" w:hAnsiTheme="majorBidi" w:cstheme="majorBidi"/>
          <w:i/>
          <w:iCs/>
          <w:kern w:val="24"/>
        </w:rPr>
        <w:t xml:space="preserve"> </w:t>
      </w:r>
      <w:proofErr w:type="spellStart"/>
      <w:r w:rsidRPr="00DE366F">
        <w:rPr>
          <w:rFonts w:asciiTheme="majorBidi" w:eastAsia="Calibri" w:hAnsiTheme="majorBidi" w:cstheme="majorBidi"/>
          <w:i/>
          <w:iCs/>
          <w:kern w:val="24"/>
        </w:rPr>
        <w:t>miliki</w:t>
      </w:r>
      <w:proofErr w:type="spellEnd"/>
      <w:r w:rsidRPr="00DE366F">
        <w:rPr>
          <w:rFonts w:asciiTheme="majorBidi" w:eastAsia="Calibri" w:hAnsiTheme="majorBidi" w:cstheme="majorBidi"/>
          <w:i/>
          <w:iCs/>
          <w:kern w:val="24"/>
        </w:rPr>
        <w:t xml:space="preserve">. Yang </w:t>
      </w:r>
      <w:proofErr w:type="spellStart"/>
      <w:r w:rsidRPr="00DE366F">
        <w:rPr>
          <w:rFonts w:asciiTheme="majorBidi" w:eastAsia="Calibri" w:hAnsiTheme="majorBidi" w:cstheme="majorBidi"/>
          <w:i/>
          <w:iCs/>
          <w:kern w:val="24"/>
        </w:rPr>
        <w:t>demikian</w:t>
      </w:r>
      <w:proofErr w:type="spellEnd"/>
      <w:r w:rsidRPr="00DE366F">
        <w:rPr>
          <w:rFonts w:asciiTheme="majorBidi" w:eastAsia="Calibri" w:hAnsiTheme="majorBidi" w:cstheme="majorBidi"/>
          <w:i/>
          <w:iCs/>
          <w:kern w:val="24"/>
        </w:rPr>
        <w:t xml:space="preserve"> </w:t>
      </w:r>
      <w:proofErr w:type="spellStart"/>
      <w:r w:rsidRPr="00DE366F">
        <w:rPr>
          <w:rFonts w:asciiTheme="majorBidi" w:eastAsia="Calibri" w:hAnsiTheme="majorBidi" w:cstheme="majorBidi"/>
          <w:i/>
          <w:iCs/>
          <w:kern w:val="24"/>
        </w:rPr>
        <w:t>itu</w:t>
      </w:r>
      <w:proofErr w:type="spellEnd"/>
      <w:r w:rsidRPr="00DE366F">
        <w:rPr>
          <w:rFonts w:asciiTheme="majorBidi" w:eastAsia="Calibri" w:hAnsiTheme="majorBidi" w:cstheme="majorBidi"/>
          <w:i/>
          <w:iCs/>
          <w:kern w:val="24"/>
        </w:rPr>
        <w:t xml:space="preserve"> </w:t>
      </w:r>
      <w:proofErr w:type="spellStart"/>
      <w:r w:rsidRPr="00DE366F">
        <w:rPr>
          <w:rFonts w:asciiTheme="majorBidi" w:eastAsia="Calibri" w:hAnsiTheme="majorBidi" w:cstheme="majorBidi"/>
          <w:i/>
          <w:iCs/>
          <w:kern w:val="24"/>
        </w:rPr>
        <w:t>lebih</w:t>
      </w:r>
      <w:proofErr w:type="spellEnd"/>
      <w:r w:rsidRPr="00DE366F">
        <w:rPr>
          <w:rFonts w:asciiTheme="majorBidi" w:eastAsia="Calibri" w:hAnsiTheme="majorBidi" w:cstheme="majorBidi"/>
          <w:i/>
          <w:iCs/>
          <w:kern w:val="24"/>
        </w:rPr>
        <w:t xml:space="preserve"> </w:t>
      </w:r>
      <w:proofErr w:type="spellStart"/>
      <w:r w:rsidRPr="00DE366F">
        <w:rPr>
          <w:rFonts w:asciiTheme="majorBidi" w:eastAsia="Calibri" w:hAnsiTheme="majorBidi" w:cstheme="majorBidi"/>
          <w:i/>
          <w:iCs/>
          <w:kern w:val="24"/>
        </w:rPr>
        <w:t>dekat</w:t>
      </w:r>
      <w:proofErr w:type="spellEnd"/>
      <w:r w:rsidRPr="00DE366F">
        <w:rPr>
          <w:rFonts w:asciiTheme="majorBidi" w:eastAsia="Calibri" w:hAnsiTheme="majorBidi" w:cstheme="majorBidi"/>
          <w:i/>
          <w:iCs/>
          <w:kern w:val="24"/>
        </w:rPr>
        <w:t xml:space="preserve"> agar </w:t>
      </w:r>
      <w:proofErr w:type="spellStart"/>
      <w:r w:rsidRPr="00DE366F">
        <w:rPr>
          <w:rFonts w:asciiTheme="majorBidi" w:eastAsia="Calibri" w:hAnsiTheme="majorBidi" w:cstheme="majorBidi"/>
          <w:i/>
          <w:iCs/>
          <w:kern w:val="24"/>
        </w:rPr>
        <w:t>kamu</w:t>
      </w:r>
      <w:proofErr w:type="spellEnd"/>
      <w:r w:rsidRPr="00DE366F">
        <w:rPr>
          <w:rFonts w:asciiTheme="majorBidi" w:eastAsia="Calibri" w:hAnsiTheme="majorBidi" w:cstheme="majorBidi"/>
          <w:i/>
          <w:iCs/>
          <w:kern w:val="24"/>
        </w:rPr>
        <w:t xml:space="preserve"> </w:t>
      </w:r>
      <w:proofErr w:type="spellStart"/>
      <w:r w:rsidRPr="00DE366F">
        <w:rPr>
          <w:rFonts w:asciiTheme="majorBidi" w:eastAsia="Calibri" w:hAnsiTheme="majorBidi" w:cstheme="majorBidi"/>
          <w:i/>
          <w:iCs/>
          <w:kern w:val="24"/>
        </w:rPr>
        <w:t>tidak</w:t>
      </w:r>
      <w:proofErr w:type="spellEnd"/>
      <w:r w:rsidRPr="00DE366F">
        <w:rPr>
          <w:rFonts w:asciiTheme="majorBidi" w:eastAsia="Calibri" w:hAnsiTheme="majorBidi" w:cstheme="majorBidi"/>
          <w:i/>
          <w:iCs/>
          <w:kern w:val="24"/>
        </w:rPr>
        <w:t xml:space="preserve"> </w:t>
      </w:r>
      <w:proofErr w:type="spellStart"/>
      <w:r w:rsidRPr="00DE366F">
        <w:rPr>
          <w:rFonts w:asciiTheme="majorBidi" w:eastAsia="Calibri" w:hAnsiTheme="majorBidi" w:cstheme="majorBidi"/>
          <w:i/>
          <w:iCs/>
          <w:kern w:val="24"/>
        </w:rPr>
        <w:t>berbuat</w:t>
      </w:r>
      <w:proofErr w:type="spellEnd"/>
      <w:r w:rsidRPr="00DE366F">
        <w:rPr>
          <w:rFonts w:asciiTheme="majorBidi" w:eastAsia="Calibri" w:hAnsiTheme="majorBidi" w:cstheme="majorBidi"/>
          <w:i/>
          <w:iCs/>
          <w:kern w:val="24"/>
        </w:rPr>
        <w:t xml:space="preserve"> </w:t>
      </w:r>
      <w:proofErr w:type="spellStart"/>
      <w:r w:rsidRPr="00DE366F">
        <w:rPr>
          <w:rFonts w:asciiTheme="majorBidi" w:eastAsia="Calibri" w:hAnsiTheme="majorBidi" w:cstheme="majorBidi"/>
          <w:i/>
          <w:iCs/>
          <w:kern w:val="24"/>
        </w:rPr>
        <w:t>zalim</w:t>
      </w:r>
      <w:proofErr w:type="spellEnd"/>
      <w:r w:rsidR="00BA3CFF">
        <w:rPr>
          <w:rStyle w:val="FootnoteReference"/>
          <w:rFonts w:asciiTheme="majorBidi" w:eastAsia="Calibri" w:hAnsiTheme="majorBidi" w:cstheme="majorBidi"/>
          <w:i/>
          <w:iCs/>
          <w:kern w:val="24"/>
        </w:rPr>
        <w:footnoteReference w:id="114"/>
      </w:r>
      <w:r w:rsidRPr="00DE366F">
        <w:rPr>
          <w:rFonts w:asciiTheme="majorBidi" w:eastAsia="Calibri" w:hAnsiTheme="majorBidi" w:cstheme="majorBidi"/>
          <w:i/>
          <w:iCs/>
          <w:kern w:val="24"/>
        </w:rPr>
        <w:t>.( QS. An-Nisa: 3)</w:t>
      </w:r>
    </w:p>
    <w:p w14:paraId="5B96821B" w14:textId="77777777" w:rsidR="00DE366F" w:rsidRDefault="00F824C1" w:rsidP="002E1929">
      <w:pPr>
        <w:pStyle w:val="NormalWeb"/>
        <w:numPr>
          <w:ilvl w:val="0"/>
          <w:numId w:val="69"/>
        </w:numPr>
        <w:spacing w:before="0" w:beforeAutospacing="0" w:after="0" w:afterAutospacing="0" w:line="480" w:lineRule="auto"/>
        <w:ind w:left="851" w:hanging="425"/>
        <w:contextualSpacing/>
        <w:rPr>
          <w:rFonts w:asciiTheme="majorBidi" w:hAnsiTheme="majorBidi" w:cstheme="majorBidi"/>
        </w:rPr>
      </w:pPr>
      <w:proofErr w:type="spellStart"/>
      <w:r w:rsidRPr="00DE366F">
        <w:rPr>
          <w:rFonts w:asciiTheme="majorBidi" w:eastAsiaTheme="minorEastAsia" w:hAnsiTheme="majorBidi" w:cstheme="majorBidi"/>
          <w:kern w:val="24"/>
        </w:rPr>
        <w:t>Pernikahan</w:t>
      </w:r>
      <w:proofErr w:type="spellEnd"/>
      <w:r w:rsidRPr="00DE366F">
        <w:rPr>
          <w:rFonts w:asciiTheme="majorBidi" w:eastAsiaTheme="minorEastAsia" w:hAnsiTheme="majorBidi" w:cstheme="majorBidi"/>
          <w:kern w:val="24"/>
        </w:rPr>
        <w:t xml:space="preserve"> Sirri</w:t>
      </w:r>
    </w:p>
    <w:p w14:paraId="065F5863" w14:textId="77777777" w:rsidR="00DE366F" w:rsidRPr="00DE366F" w:rsidRDefault="00F824C1" w:rsidP="00DE366F">
      <w:pPr>
        <w:pStyle w:val="NormalWeb"/>
        <w:spacing w:before="0" w:beforeAutospacing="0" w:after="0" w:afterAutospacing="0" w:line="480" w:lineRule="auto"/>
        <w:ind w:left="851"/>
        <w:contextualSpacing/>
        <w:jc w:val="both"/>
        <w:rPr>
          <w:rFonts w:asciiTheme="majorBidi" w:hAnsiTheme="majorBidi" w:cstheme="majorBidi"/>
        </w:rPr>
      </w:pPr>
      <w:r w:rsidRPr="00DE366F">
        <w:rPr>
          <w:rFonts w:asciiTheme="majorBidi" w:eastAsiaTheme="minorEastAsia" w:hAnsiTheme="majorBidi" w:cstheme="majorBidi"/>
          <w:kern w:val="24"/>
        </w:rPr>
        <w:t xml:space="preserve">Nikah yang </w:t>
      </w:r>
      <w:proofErr w:type="spellStart"/>
      <w:r w:rsidRPr="00DE366F">
        <w:rPr>
          <w:rFonts w:asciiTheme="majorBidi" w:eastAsiaTheme="minorEastAsia" w:hAnsiTheme="majorBidi" w:cstheme="majorBidi"/>
          <w:kern w:val="24"/>
        </w:rPr>
        <w:t>disembunyikan</w:t>
      </w:r>
      <w:proofErr w:type="spellEnd"/>
      <w:r w:rsidRPr="00DE366F">
        <w:rPr>
          <w:rFonts w:asciiTheme="majorBidi" w:eastAsiaTheme="minorEastAsia" w:hAnsiTheme="majorBidi" w:cstheme="majorBidi"/>
          <w:kern w:val="24"/>
        </w:rPr>
        <w:t xml:space="preserve">, </w:t>
      </w:r>
      <w:proofErr w:type="spellStart"/>
      <w:r w:rsidRPr="00DE366F">
        <w:rPr>
          <w:rFonts w:asciiTheme="majorBidi" w:eastAsiaTheme="minorEastAsia" w:hAnsiTheme="majorBidi" w:cstheme="majorBidi"/>
          <w:kern w:val="24"/>
        </w:rPr>
        <w:t>dirahasiakan</w:t>
      </w:r>
      <w:proofErr w:type="spellEnd"/>
      <w:r w:rsidRPr="00DE366F">
        <w:rPr>
          <w:rFonts w:asciiTheme="majorBidi" w:eastAsiaTheme="minorEastAsia" w:hAnsiTheme="majorBidi" w:cstheme="majorBidi"/>
          <w:kern w:val="24"/>
        </w:rPr>
        <w:t xml:space="preserve">, dan </w:t>
      </w:r>
      <w:proofErr w:type="spellStart"/>
      <w:r w:rsidRPr="00DE366F">
        <w:rPr>
          <w:rFonts w:asciiTheme="majorBidi" w:eastAsiaTheme="minorEastAsia" w:hAnsiTheme="majorBidi" w:cstheme="majorBidi"/>
          <w:kern w:val="24"/>
        </w:rPr>
        <w:t>tidak</w:t>
      </w:r>
      <w:proofErr w:type="spellEnd"/>
      <w:r w:rsidRPr="00DE366F">
        <w:rPr>
          <w:rFonts w:asciiTheme="majorBidi" w:eastAsiaTheme="minorEastAsia" w:hAnsiTheme="majorBidi" w:cstheme="majorBidi"/>
          <w:kern w:val="24"/>
        </w:rPr>
        <w:t xml:space="preserve"> </w:t>
      </w:r>
      <w:proofErr w:type="spellStart"/>
      <w:r w:rsidRPr="00DE366F">
        <w:rPr>
          <w:rFonts w:asciiTheme="majorBidi" w:eastAsiaTheme="minorEastAsia" w:hAnsiTheme="majorBidi" w:cstheme="majorBidi"/>
          <w:kern w:val="24"/>
        </w:rPr>
        <w:t>diketahui</w:t>
      </w:r>
      <w:proofErr w:type="spellEnd"/>
      <w:r w:rsidRPr="00DE366F">
        <w:rPr>
          <w:rFonts w:asciiTheme="majorBidi" w:eastAsiaTheme="minorEastAsia" w:hAnsiTheme="majorBidi" w:cstheme="majorBidi"/>
          <w:kern w:val="24"/>
        </w:rPr>
        <w:t xml:space="preserve"> oleh </w:t>
      </w:r>
      <w:proofErr w:type="spellStart"/>
      <w:r w:rsidRPr="00DE366F">
        <w:rPr>
          <w:rFonts w:asciiTheme="majorBidi" w:eastAsiaTheme="minorEastAsia" w:hAnsiTheme="majorBidi" w:cstheme="majorBidi"/>
          <w:kern w:val="24"/>
        </w:rPr>
        <w:t>masyarakat</w:t>
      </w:r>
      <w:proofErr w:type="spellEnd"/>
      <w:r w:rsidRPr="00DE366F">
        <w:rPr>
          <w:rFonts w:asciiTheme="majorBidi" w:eastAsiaTheme="minorEastAsia" w:hAnsiTheme="majorBidi" w:cstheme="majorBidi"/>
          <w:kern w:val="24"/>
        </w:rPr>
        <w:t xml:space="preserve"> </w:t>
      </w:r>
      <w:proofErr w:type="spellStart"/>
      <w:proofErr w:type="gramStart"/>
      <w:r w:rsidRPr="00DE366F">
        <w:rPr>
          <w:rFonts w:asciiTheme="majorBidi" w:eastAsiaTheme="minorEastAsia" w:hAnsiTheme="majorBidi" w:cstheme="majorBidi"/>
          <w:kern w:val="24"/>
        </w:rPr>
        <w:t>luar</w:t>
      </w:r>
      <w:proofErr w:type="spellEnd"/>
      <w:r w:rsidRPr="00DE366F">
        <w:rPr>
          <w:rFonts w:asciiTheme="majorBidi" w:eastAsiaTheme="minorEastAsia" w:hAnsiTheme="majorBidi" w:cstheme="majorBidi"/>
          <w:kern w:val="24"/>
        </w:rPr>
        <w:t>.(</w:t>
      </w:r>
      <w:proofErr w:type="spellStart"/>
      <w:proofErr w:type="gramEnd"/>
      <w:r w:rsidRPr="00DE366F">
        <w:rPr>
          <w:rFonts w:asciiTheme="majorBidi" w:eastAsiaTheme="minorEastAsia" w:hAnsiTheme="majorBidi" w:cstheme="majorBidi"/>
          <w:kern w:val="24"/>
        </w:rPr>
        <w:t>wahbah</w:t>
      </w:r>
      <w:proofErr w:type="spellEnd"/>
      <w:r w:rsidRPr="00DE366F">
        <w:rPr>
          <w:rFonts w:asciiTheme="majorBidi" w:eastAsiaTheme="minorEastAsia" w:hAnsiTheme="majorBidi" w:cstheme="majorBidi"/>
          <w:kern w:val="24"/>
        </w:rPr>
        <w:t xml:space="preserve"> </w:t>
      </w:r>
      <w:proofErr w:type="spellStart"/>
      <w:r w:rsidRPr="00DE366F">
        <w:rPr>
          <w:rFonts w:asciiTheme="majorBidi" w:eastAsiaTheme="minorEastAsia" w:hAnsiTheme="majorBidi" w:cstheme="majorBidi"/>
          <w:kern w:val="24"/>
        </w:rPr>
        <w:t>Zuhaili</w:t>
      </w:r>
      <w:proofErr w:type="spellEnd"/>
      <w:r w:rsidRPr="00DE366F">
        <w:rPr>
          <w:rFonts w:asciiTheme="majorBidi" w:eastAsiaTheme="minorEastAsia" w:hAnsiTheme="majorBidi" w:cstheme="majorBidi"/>
          <w:kern w:val="24"/>
        </w:rPr>
        <w:t>, 1989:71).</w:t>
      </w:r>
    </w:p>
    <w:p w14:paraId="6C2E5ACB" w14:textId="77777777" w:rsidR="00DE366F" w:rsidRPr="00DE366F" w:rsidRDefault="00F824C1" w:rsidP="002E1929">
      <w:pPr>
        <w:pStyle w:val="NormalWeb"/>
        <w:numPr>
          <w:ilvl w:val="0"/>
          <w:numId w:val="69"/>
        </w:numPr>
        <w:spacing w:before="0" w:beforeAutospacing="0" w:after="0" w:afterAutospacing="0" w:line="480" w:lineRule="auto"/>
        <w:ind w:left="851" w:hanging="425"/>
        <w:contextualSpacing/>
        <w:jc w:val="both"/>
      </w:pPr>
      <w:r w:rsidRPr="00DE366F">
        <w:rPr>
          <w:rFonts w:asciiTheme="majorBidi" w:eastAsiaTheme="minorEastAsia" w:hAnsiTheme="majorBidi" w:cstheme="majorBidi"/>
          <w:kern w:val="24"/>
        </w:rPr>
        <w:t>Nikah Mut’ah.</w:t>
      </w:r>
      <w:r w:rsidR="00DE366F" w:rsidRPr="00DE366F">
        <w:rPr>
          <w:rFonts w:asciiTheme="majorBidi" w:eastAsiaTheme="minorEastAsia" w:hAnsiTheme="majorBidi" w:cstheme="majorBidi"/>
          <w:kern w:val="24"/>
        </w:rPr>
        <w:t xml:space="preserve"> </w:t>
      </w:r>
    </w:p>
    <w:p w14:paraId="63D07D1F" w14:textId="49B62821" w:rsidR="00F824C1" w:rsidRPr="00DE366F" w:rsidRDefault="00F824C1" w:rsidP="00DE366F">
      <w:pPr>
        <w:pStyle w:val="NormalWeb"/>
        <w:spacing w:before="0" w:beforeAutospacing="0" w:after="0" w:afterAutospacing="0" w:line="480" w:lineRule="auto"/>
        <w:ind w:left="851"/>
        <w:contextualSpacing/>
        <w:jc w:val="both"/>
      </w:pPr>
      <w:proofErr w:type="spellStart"/>
      <w:r w:rsidRPr="00DE366F">
        <w:rPr>
          <w:rFonts w:asciiTheme="majorBidi" w:eastAsiaTheme="minorEastAsia" w:hAnsiTheme="majorBidi" w:cstheme="majorBidi"/>
          <w:kern w:val="24"/>
        </w:rPr>
        <w:t>Kontrak</w:t>
      </w:r>
      <w:proofErr w:type="spellEnd"/>
      <w:r w:rsidRPr="00DE366F">
        <w:rPr>
          <w:rFonts w:asciiTheme="majorBidi" w:eastAsiaTheme="minorEastAsia" w:hAnsiTheme="majorBidi" w:cstheme="majorBidi"/>
          <w:kern w:val="24"/>
        </w:rPr>
        <w:t xml:space="preserve"> </w:t>
      </w:r>
      <w:proofErr w:type="spellStart"/>
      <w:r w:rsidRPr="00DE366F">
        <w:rPr>
          <w:rFonts w:asciiTheme="majorBidi" w:eastAsiaTheme="minorEastAsia" w:hAnsiTheme="majorBidi" w:cstheme="majorBidi"/>
          <w:kern w:val="24"/>
        </w:rPr>
        <w:t>perkawinan</w:t>
      </w:r>
      <w:proofErr w:type="spellEnd"/>
      <w:r w:rsidRPr="00DE366F">
        <w:rPr>
          <w:rFonts w:asciiTheme="majorBidi" w:eastAsiaTheme="minorEastAsia" w:hAnsiTheme="majorBidi" w:cstheme="majorBidi"/>
          <w:kern w:val="24"/>
        </w:rPr>
        <w:t xml:space="preserve"> </w:t>
      </w:r>
      <w:proofErr w:type="spellStart"/>
      <w:r w:rsidRPr="00DE366F">
        <w:rPr>
          <w:rFonts w:asciiTheme="majorBidi" w:eastAsiaTheme="minorEastAsia" w:hAnsiTheme="majorBidi" w:cstheme="majorBidi"/>
          <w:kern w:val="24"/>
        </w:rPr>
        <w:t>sementara</w:t>
      </w:r>
      <w:proofErr w:type="spellEnd"/>
      <w:r w:rsidRPr="00DE366F">
        <w:rPr>
          <w:rFonts w:asciiTheme="majorBidi" w:eastAsiaTheme="minorEastAsia" w:hAnsiTheme="majorBidi" w:cstheme="majorBidi"/>
          <w:kern w:val="24"/>
        </w:rPr>
        <w:t xml:space="preserve"> (</w:t>
      </w:r>
      <w:proofErr w:type="spellStart"/>
      <w:r w:rsidRPr="00DE366F">
        <w:rPr>
          <w:rFonts w:asciiTheme="majorBidi" w:eastAsiaTheme="minorEastAsia" w:hAnsiTheme="majorBidi" w:cstheme="majorBidi"/>
          <w:kern w:val="24"/>
        </w:rPr>
        <w:t>ditentukan</w:t>
      </w:r>
      <w:proofErr w:type="spellEnd"/>
      <w:r w:rsidRPr="00DE366F">
        <w:rPr>
          <w:rFonts w:asciiTheme="majorBidi" w:eastAsiaTheme="minorEastAsia" w:hAnsiTheme="majorBidi" w:cstheme="majorBidi"/>
          <w:kern w:val="24"/>
        </w:rPr>
        <w:t xml:space="preserve"> </w:t>
      </w:r>
      <w:proofErr w:type="spellStart"/>
      <w:r w:rsidRPr="00DE366F">
        <w:rPr>
          <w:rFonts w:asciiTheme="majorBidi" w:eastAsiaTheme="minorEastAsia" w:hAnsiTheme="majorBidi" w:cstheme="majorBidi"/>
          <w:kern w:val="24"/>
        </w:rPr>
        <w:t>waktunya</w:t>
      </w:r>
      <w:proofErr w:type="spellEnd"/>
      <w:r w:rsidRPr="00DE366F">
        <w:rPr>
          <w:rFonts w:asciiTheme="majorBidi" w:eastAsiaTheme="minorEastAsia" w:hAnsiTheme="majorBidi" w:cstheme="majorBidi"/>
          <w:kern w:val="24"/>
        </w:rPr>
        <w:t>).</w:t>
      </w:r>
      <w:r w:rsidR="00DE366F" w:rsidRPr="00DE366F">
        <w:rPr>
          <w:rFonts w:asciiTheme="majorBidi" w:eastAsiaTheme="minorEastAsia" w:hAnsiTheme="majorBidi" w:cstheme="majorBidi"/>
          <w:kern w:val="24"/>
        </w:rPr>
        <w:t xml:space="preserve"> </w:t>
      </w:r>
      <w:proofErr w:type="spellStart"/>
      <w:r w:rsidRPr="00DE366F">
        <w:rPr>
          <w:rFonts w:asciiTheme="majorBidi" w:eastAsiaTheme="minorEastAsia" w:hAnsiTheme="majorBidi" w:cstheme="majorBidi"/>
          <w:kern w:val="24"/>
        </w:rPr>
        <w:t>Dikatakan</w:t>
      </w:r>
      <w:proofErr w:type="spellEnd"/>
      <w:r w:rsidRPr="00DE366F">
        <w:rPr>
          <w:rFonts w:asciiTheme="majorBidi" w:eastAsiaTheme="minorEastAsia" w:hAnsiTheme="majorBidi" w:cstheme="majorBidi"/>
          <w:kern w:val="24"/>
        </w:rPr>
        <w:t xml:space="preserve"> </w:t>
      </w:r>
      <w:proofErr w:type="spellStart"/>
      <w:r w:rsidRPr="00DE366F">
        <w:rPr>
          <w:rFonts w:asciiTheme="majorBidi" w:eastAsiaTheme="minorEastAsia" w:hAnsiTheme="majorBidi" w:cstheme="majorBidi"/>
          <w:kern w:val="24"/>
        </w:rPr>
        <w:t>sah</w:t>
      </w:r>
      <w:proofErr w:type="spellEnd"/>
      <w:r w:rsidRPr="00DE366F">
        <w:rPr>
          <w:rFonts w:asciiTheme="majorBidi" w:eastAsiaTheme="minorEastAsia" w:hAnsiTheme="majorBidi" w:cstheme="majorBidi"/>
          <w:kern w:val="24"/>
        </w:rPr>
        <w:t xml:space="preserve"> oleh Syiah </w:t>
      </w:r>
      <w:proofErr w:type="spellStart"/>
      <w:r w:rsidRPr="00DE366F">
        <w:rPr>
          <w:rFonts w:asciiTheme="majorBidi" w:eastAsiaTheme="minorEastAsia" w:hAnsiTheme="majorBidi" w:cstheme="majorBidi"/>
          <w:kern w:val="24"/>
        </w:rPr>
        <w:t>Imamiyah</w:t>
      </w:r>
      <w:proofErr w:type="spellEnd"/>
      <w:r w:rsidRPr="00DE366F">
        <w:rPr>
          <w:rFonts w:asciiTheme="majorBidi" w:eastAsiaTheme="minorEastAsia" w:hAnsiTheme="majorBidi" w:cstheme="majorBidi"/>
          <w:kern w:val="24"/>
        </w:rPr>
        <w:t xml:space="preserve"> (Syiah </w:t>
      </w:r>
      <w:proofErr w:type="spellStart"/>
      <w:r w:rsidRPr="00DE366F">
        <w:rPr>
          <w:rFonts w:asciiTheme="majorBidi" w:eastAsiaTheme="minorEastAsia" w:hAnsiTheme="majorBidi" w:cstheme="majorBidi"/>
          <w:kern w:val="24"/>
        </w:rPr>
        <w:t>Itsna</w:t>
      </w:r>
      <w:proofErr w:type="spellEnd"/>
      <w:r w:rsidRPr="00DE366F">
        <w:rPr>
          <w:rFonts w:asciiTheme="majorBidi" w:eastAsiaTheme="minorEastAsia" w:hAnsiTheme="majorBidi" w:cstheme="majorBidi"/>
          <w:kern w:val="24"/>
        </w:rPr>
        <w:t xml:space="preserve"> </w:t>
      </w:r>
      <w:proofErr w:type="spellStart"/>
      <w:r w:rsidRPr="00DE366F">
        <w:rPr>
          <w:rFonts w:asciiTheme="majorBidi" w:eastAsiaTheme="minorEastAsia" w:hAnsiTheme="majorBidi" w:cstheme="majorBidi"/>
          <w:kern w:val="24"/>
        </w:rPr>
        <w:t>Asyariyah</w:t>
      </w:r>
      <w:proofErr w:type="spellEnd"/>
      <w:r w:rsidRPr="00DE366F">
        <w:rPr>
          <w:rFonts w:asciiTheme="majorBidi" w:eastAsiaTheme="minorEastAsia" w:hAnsiTheme="majorBidi" w:cstheme="majorBidi"/>
          <w:kern w:val="24"/>
        </w:rPr>
        <w:t>) (QS. An-Nisa:24).</w:t>
      </w:r>
      <w:r w:rsidR="00DE366F" w:rsidRPr="00DE366F">
        <w:rPr>
          <w:rFonts w:asciiTheme="majorBidi" w:eastAsiaTheme="minorEastAsia" w:hAnsiTheme="majorBidi" w:cstheme="majorBidi"/>
          <w:kern w:val="24"/>
        </w:rPr>
        <w:t xml:space="preserve"> </w:t>
      </w:r>
      <w:proofErr w:type="spellStart"/>
      <w:r w:rsidRPr="00DE366F">
        <w:rPr>
          <w:rFonts w:asciiTheme="majorBidi" w:eastAsiaTheme="minorEastAsia" w:hAnsiTheme="majorBidi" w:cstheme="majorBidi"/>
          <w:kern w:val="24"/>
        </w:rPr>
        <w:t>Jumhur</w:t>
      </w:r>
      <w:proofErr w:type="spellEnd"/>
      <w:r w:rsidRPr="00DE366F">
        <w:rPr>
          <w:rFonts w:asciiTheme="majorBidi" w:eastAsiaTheme="minorEastAsia" w:hAnsiTheme="majorBidi" w:cstheme="majorBidi"/>
          <w:kern w:val="24"/>
        </w:rPr>
        <w:t xml:space="preserve"> Ulama (Kumpulan Ulama Yang </w:t>
      </w:r>
      <w:proofErr w:type="spellStart"/>
      <w:r w:rsidRPr="00DE366F">
        <w:rPr>
          <w:rFonts w:asciiTheme="majorBidi" w:eastAsiaTheme="minorEastAsia" w:hAnsiTheme="majorBidi" w:cstheme="majorBidi"/>
          <w:kern w:val="24"/>
        </w:rPr>
        <w:t>banyak</w:t>
      </w:r>
      <w:proofErr w:type="spellEnd"/>
      <w:r w:rsidRPr="00DE366F">
        <w:rPr>
          <w:rFonts w:asciiTheme="majorBidi" w:eastAsiaTheme="minorEastAsia" w:hAnsiTheme="majorBidi" w:cstheme="majorBidi"/>
          <w:kern w:val="24"/>
        </w:rPr>
        <w:t xml:space="preserve">) </w:t>
      </w:r>
      <w:proofErr w:type="spellStart"/>
      <w:r w:rsidRPr="00DE366F">
        <w:rPr>
          <w:rFonts w:asciiTheme="majorBidi" w:eastAsiaTheme="minorEastAsia" w:hAnsiTheme="majorBidi" w:cstheme="majorBidi"/>
          <w:kern w:val="24"/>
        </w:rPr>
        <w:t>mengatakan</w:t>
      </w:r>
      <w:proofErr w:type="spellEnd"/>
      <w:r w:rsidRPr="00DE366F">
        <w:rPr>
          <w:rFonts w:asciiTheme="majorBidi" w:eastAsiaTheme="minorEastAsia" w:hAnsiTheme="majorBidi" w:cstheme="majorBidi"/>
          <w:kern w:val="24"/>
        </w:rPr>
        <w:t xml:space="preserve"> </w:t>
      </w:r>
      <w:proofErr w:type="spellStart"/>
      <w:r w:rsidRPr="00DE366F">
        <w:rPr>
          <w:rFonts w:asciiTheme="majorBidi" w:eastAsiaTheme="minorEastAsia" w:hAnsiTheme="majorBidi" w:cstheme="majorBidi"/>
          <w:kern w:val="24"/>
        </w:rPr>
        <w:t>tidak</w:t>
      </w:r>
      <w:proofErr w:type="spellEnd"/>
      <w:r w:rsidRPr="00DE366F">
        <w:rPr>
          <w:rFonts w:asciiTheme="majorBidi" w:eastAsiaTheme="minorEastAsia" w:hAnsiTheme="majorBidi" w:cstheme="majorBidi"/>
          <w:kern w:val="24"/>
        </w:rPr>
        <w:t xml:space="preserve"> </w:t>
      </w:r>
      <w:proofErr w:type="spellStart"/>
      <w:r w:rsidRPr="00DE366F">
        <w:rPr>
          <w:rFonts w:asciiTheme="majorBidi" w:eastAsiaTheme="minorEastAsia" w:hAnsiTheme="majorBidi" w:cstheme="majorBidi"/>
          <w:kern w:val="24"/>
        </w:rPr>
        <w:t>sah</w:t>
      </w:r>
      <w:proofErr w:type="spellEnd"/>
      <w:r w:rsidRPr="00DE366F">
        <w:rPr>
          <w:rFonts w:asciiTheme="majorBidi" w:eastAsiaTheme="minorEastAsia" w:hAnsiTheme="majorBidi" w:cstheme="majorBidi"/>
          <w:kern w:val="24"/>
        </w:rPr>
        <w:t xml:space="preserve">, </w:t>
      </w:r>
      <w:proofErr w:type="spellStart"/>
      <w:r w:rsidRPr="00DE366F">
        <w:rPr>
          <w:rFonts w:asciiTheme="majorBidi" w:eastAsiaTheme="minorEastAsia" w:hAnsiTheme="majorBidi" w:cstheme="majorBidi"/>
          <w:kern w:val="24"/>
        </w:rPr>
        <w:t>karena</w:t>
      </w:r>
      <w:proofErr w:type="spellEnd"/>
      <w:r w:rsidRPr="00DE366F">
        <w:rPr>
          <w:rFonts w:asciiTheme="majorBidi" w:eastAsiaTheme="minorEastAsia" w:hAnsiTheme="majorBidi" w:cstheme="majorBidi"/>
          <w:kern w:val="24"/>
        </w:rPr>
        <w:t xml:space="preserve"> </w:t>
      </w:r>
      <w:proofErr w:type="spellStart"/>
      <w:r w:rsidRPr="00DE366F">
        <w:rPr>
          <w:rFonts w:asciiTheme="majorBidi" w:eastAsiaTheme="minorEastAsia" w:hAnsiTheme="majorBidi" w:cstheme="majorBidi"/>
          <w:kern w:val="24"/>
        </w:rPr>
        <w:t>hal</w:t>
      </w:r>
      <w:proofErr w:type="spellEnd"/>
      <w:r w:rsidRPr="00DE366F">
        <w:rPr>
          <w:rFonts w:asciiTheme="majorBidi" w:eastAsiaTheme="minorEastAsia" w:hAnsiTheme="majorBidi" w:cstheme="majorBidi"/>
          <w:kern w:val="24"/>
        </w:rPr>
        <w:t xml:space="preserve"> </w:t>
      </w:r>
      <w:proofErr w:type="spellStart"/>
      <w:r w:rsidRPr="00DE366F">
        <w:rPr>
          <w:rFonts w:asciiTheme="majorBidi" w:eastAsiaTheme="minorEastAsia" w:hAnsiTheme="majorBidi" w:cstheme="majorBidi"/>
          <w:kern w:val="24"/>
        </w:rPr>
        <w:t>demikian</w:t>
      </w:r>
      <w:proofErr w:type="spellEnd"/>
      <w:r w:rsidRPr="00DE366F">
        <w:rPr>
          <w:rFonts w:asciiTheme="majorBidi" w:eastAsiaTheme="minorEastAsia" w:hAnsiTheme="majorBidi" w:cstheme="majorBidi"/>
          <w:kern w:val="24"/>
        </w:rPr>
        <w:t xml:space="preserve"> </w:t>
      </w:r>
      <w:proofErr w:type="spellStart"/>
      <w:r w:rsidRPr="00DE366F">
        <w:rPr>
          <w:rFonts w:asciiTheme="majorBidi" w:eastAsiaTheme="minorEastAsia" w:hAnsiTheme="majorBidi" w:cstheme="majorBidi"/>
          <w:kern w:val="24"/>
        </w:rPr>
        <w:t>tidak</w:t>
      </w:r>
      <w:proofErr w:type="spellEnd"/>
      <w:r w:rsidRPr="00DE366F">
        <w:rPr>
          <w:rFonts w:asciiTheme="majorBidi" w:eastAsiaTheme="minorEastAsia" w:hAnsiTheme="majorBidi" w:cstheme="majorBidi"/>
          <w:kern w:val="24"/>
        </w:rPr>
        <w:t xml:space="preserve"> </w:t>
      </w:r>
      <w:proofErr w:type="spellStart"/>
      <w:r w:rsidRPr="00DE366F">
        <w:rPr>
          <w:rFonts w:asciiTheme="majorBidi" w:eastAsiaTheme="minorEastAsia" w:hAnsiTheme="majorBidi" w:cstheme="majorBidi"/>
          <w:kern w:val="24"/>
        </w:rPr>
        <w:t>akan</w:t>
      </w:r>
      <w:proofErr w:type="spellEnd"/>
      <w:r w:rsidRPr="00DE366F">
        <w:rPr>
          <w:rFonts w:asciiTheme="majorBidi" w:eastAsiaTheme="minorEastAsia" w:hAnsiTheme="majorBidi" w:cstheme="majorBidi"/>
          <w:kern w:val="24"/>
        </w:rPr>
        <w:t xml:space="preserve"> </w:t>
      </w:r>
      <w:proofErr w:type="spellStart"/>
      <w:r w:rsidRPr="00DE366F">
        <w:rPr>
          <w:rFonts w:asciiTheme="majorBidi" w:eastAsiaTheme="minorEastAsia" w:hAnsiTheme="majorBidi" w:cstheme="majorBidi"/>
          <w:kern w:val="24"/>
        </w:rPr>
        <w:t>bisa</w:t>
      </w:r>
      <w:proofErr w:type="spellEnd"/>
      <w:r w:rsidRPr="00DE366F">
        <w:rPr>
          <w:rFonts w:asciiTheme="majorBidi" w:eastAsiaTheme="minorEastAsia" w:hAnsiTheme="majorBidi" w:cstheme="majorBidi"/>
          <w:kern w:val="24"/>
        </w:rPr>
        <w:t xml:space="preserve"> </w:t>
      </w:r>
      <w:proofErr w:type="spellStart"/>
      <w:r w:rsidRPr="00DE366F">
        <w:rPr>
          <w:rFonts w:asciiTheme="majorBidi" w:eastAsiaTheme="minorEastAsia" w:hAnsiTheme="majorBidi" w:cstheme="majorBidi"/>
          <w:kern w:val="24"/>
        </w:rPr>
        <w:t>mewujudkan</w:t>
      </w:r>
      <w:proofErr w:type="spellEnd"/>
      <w:r w:rsidRPr="00DE366F">
        <w:rPr>
          <w:rFonts w:asciiTheme="majorBidi" w:eastAsiaTheme="minorEastAsia" w:hAnsiTheme="majorBidi" w:cstheme="majorBidi"/>
          <w:kern w:val="24"/>
        </w:rPr>
        <w:t xml:space="preserve"> </w:t>
      </w:r>
      <w:proofErr w:type="spellStart"/>
      <w:r w:rsidRPr="00DE366F">
        <w:rPr>
          <w:rFonts w:asciiTheme="majorBidi" w:eastAsiaTheme="minorEastAsia" w:hAnsiTheme="majorBidi" w:cstheme="majorBidi"/>
          <w:kern w:val="24"/>
        </w:rPr>
        <w:t>mitsaqon</w:t>
      </w:r>
      <w:proofErr w:type="spellEnd"/>
      <w:r w:rsidRPr="00DE366F">
        <w:rPr>
          <w:rFonts w:asciiTheme="majorBidi" w:eastAsiaTheme="minorEastAsia" w:hAnsiTheme="majorBidi" w:cstheme="majorBidi"/>
          <w:kern w:val="24"/>
        </w:rPr>
        <w:t xml:space="preserve"> </w:t>
      </w:r>
      <w:proofErr w:type="spellStart"/>
      <w:r w:rsidRPr="00DE366F">
        <w:rPr>
          <w:rFonts w:asciiTheme="majorBidi" w:eastAsiaTheme="minorEastAsia" w:hAnsiTheme="majorBidi" w:cstheme="majorBidi"/>
          <w:kern w:val="24"/>
        </w:rPr>
        <w:t>gholizhon</w:t>
      </w:r>
      <w:proofErr w:type="spellEnd"/>
      <w:r w:rsidRPr="00DE366F">
        <w:rPr>
          <w:rFonts w:asciiTheme="majorBidi" w:eastAsiaTheme="minorEastAsia" w:hAnsiTheme="majorBidi" w:cstheme="majorBidi"/>
          <w:kern w:val="24"/>
        </w:rPr>
        <w:t>/</w:t>
      </w:r>
      <w:proofErr w:type="spellStart"/>
      <w:r w:rsidRPr="00DE366F">
        <w:rPr>
          <w:rFonts w:asciiTheme="majorBidi" w:eastAsiaTheme="minorEastAsia" w:hAnsiTheme="majorBidi" w:cstheme="majorBidi"/>
          <w:kern w:val="24"/>
        </w:rPr>
        <w:t>Perjanjian</w:t>
      </w:r>
      <w:proofErr w:type="spellEnd"/>
      <w:r w:rsidRPr="00DE366F">
        <w:rPr>
          <w:rFonts w:asciiTheme="majorBidi" w:eastAsiaTheme="minorEastAsia" w:hAnsiTheme="majorBidi" w:cstheme="majorBidi"/>
          <w:kern w:val="24"/>
        </w:rPr>
        <w:t xml:space="preserve"> yang </w:t>
      </w:r>
      <w:proofErr w:type="spellStart"/>
      <w:r w:rsidRPr="00DE366F">
        <w:rPr>
          <w:rFonts w:asciiTheme="majorBidi" w:eastAsiaTheme="minorEastAsia" w:hAnsiTheme="majorBidi" w:cstheme="majorBidi"/>
          <w:kern w:val="24"/>
        </w:rPr>
        <w:t>kuat</w:t>
      </w:r>
      <w:proofErr w:type="spellEnd"/>
      <w:r w:rsidR="00DE366F" w:rsidRPr="00DE366F">
        <w:rPr>
          <w:rFonts w:asciiTheme="majorBidi" w:eastAsiaTheme="minorEastAsia" w:hAnsiTheme="majorBidi" w:cstheme="majorBidi"/>
          <w:kern w:val="24"/>
        </w:rPr>
        <w:t xml:space="preserve"> </w:t>
      </w:r>
      <w:r w:rsidRPr="00DE366F">
        <w:rPr>
          <w:rFonts w:asciiTheme="majorBidi" w:eastAsiaTheme="minorEastAsia" w:hAnsiTheme="majorBidi" w:cstheme="majorBidi"/>
          <w:kern w:val="24"/>
        </w:rPr>
        <w:t>(</w:t>
      </w:r>
      <w:r w:rsidR="00DE366F" w:rsidRPr="00DE366F">
        <w:rPr>
          <w:rFonts w:asciiTheme="majorBidi" w:eastAsiaTheme="minorEastAsia" w:hAnsiTheme="majorBidi" w:cstheme="majorBidi"/>
          <w:kern w:val="24"/>
        </w:rPr>
        <w:t>a</w:t>
      </w:r>
      <w:r w:rsidRPr="00DE366F">
        <w:rPr>
          <w:rFonts w:asciiTheme="majorBidi" w:eastAsiaTheme="minorEastAsia" w:hAnsiTheme="majorBidi" w:cstheme="majorBidi"/>
          <w:kern w:val="24"/>
        </w:rPr>
        <w:t>gung/</w:t>
      </w:r>
      <w:proofErr w:type="spellStart"/>
      <w:r w:rsidRPr="00DE366F">
        <w:rPr>
          <w:rFonts w:asciiTheme="majorBidi" w:eastAsiaTheme="minorEastAsia" w:hAnsiTheme="majorBidi" w:cstheme="majorBidi"/>
          <w:kern w:val="24"/>
        </w:rPr>
        <w:t>kokoh</w:t>
      </w:r>
      <w:proofErr w:type="spellEnd"/>
      <w:r w:rsidRPr="00DE366F">
        <w:rPr>
          <w:rFonts w:asciiTheme="majorBidi" w:eastAsiaTheme="minorEastAsia" w:hAnsiTheme="majorBidi" w:cstheme="majorBidi"/>
          <w:kern w:val="24"/>
        </w:rPr>
        <w:t>).</w:t>
      </w:r>
      <w:r w:rsidRPr="00DE366F">
        <w:rPr>
          <w:rFonts w:eastAsiaTheme="minorEastAsia" w:hAnsi="Trebuchet MS"/>
          <w:kern w:val="24"/>
        </w:rPr>
        <w:t xml:space="preserve">      </w:t>
      </w:r>
    </w:p>
    <w:p w14:paraId="02F2D770" w14:textId="505CEFAB" w:rsidR="00420211" w:rsidRPr="00F53B1E" w:rsidRDefault="00420211" w:rsidP="00396FFE">
      <w:pPr>
        <w:tabs>
          <w:tab w:val="left" w:pos="525"/>
        </w:tabs>
        <w:spacing w:after="0" w:line="480" w:lineRule="auto"/>
        <w:contextualSpacing/>
        <w:rPr>
          <w:rFonts w:asciiTheme="majorBidi" w:hAnsiTheme="majorBidi" w:cstheme="majorBidi"/>
          <w:sz w:val="24"/>
          <w:szCs w:val="24"/>
        </w:rPr>
      </w:pPr>
    </w:p>
    <w:p w14:paraId="570A1E45" w14:textId="3A381136" w:rsidR="00420211" w:rsidRPr="00F53B1E" w:rsidRDefault="00420211" w:rsidP="00396FFE">
      <w:pPr>
        <w:spacing w:after="0" w:line="480" w:lineRule="auto"/>
        <w:contextualSpacing/>
        <w:jc w:val="center"/>
        <w:rPr>
          <w:rFonts w:asciiTheme="majorBidi" w:hAnsiTheme="majorBidi" w:cstheme="majorBidi"/>
          <w:sz w:val="24"/>
          <w:szCs w:val="24"/>
        </w:rPr>
      </w:pPr>
    </w:p>
    <w:p w14:paraId="0C70C400" w14:textId="133E6D79" w:rsidR="00420211" w:rsidRPr="00F53B1E" w:rsidRDefault="00420211" w:rsidP="00396FFE">
      <w:pPr>
        <w:spacing w:after="0" w:line="480" w:lineRule="auto"/>
        <w:contextualSpacing/>
        <w:rPr>
          <w:rFonts w:asciiTheme="majorBidi" w:hAnsiTheme="majorBidi" w:cstheme="majorBidi"/>
          <w:sz w:val="24"/>
          <w:szCs w:val="24"/>
        </w:rPr>
      </w:pPr>
    </w:p>
    <w:p w14:paraId="5CFA6AD6" w14:textId="77777777" w:rsidR="00AA6C69" w:rsidRPr="00F53B1E" w:rsidRDefault="00AA6C69" w:rsidP="00396FFE">
      <w:pPr>
        <w:spacing w:after="0" w:line="480" w:lineRule="auto"/>
        <w:contextualSpacing/>
        <w:rPr>
          <w:rFonts w:asciiTheme="majorBidi" w:hAnsiTheme="majorBidi" w:cstheme="majorBidi"/>
          <w:sz w:val="24"/>
          <w:szCs w:val="24"/>
        </w:rPr>
      </w:pPr>
    </w:p>
    <w:p w14:paraId="6DC2D3FF" w14:textId="77777777" w:rsidR="00DE366F" w:rsidRDefault="00DE366F" w:rsidP="00DA07E7">
      <w:pPr>
        <w:spacing w:after="0" w:line="480" w:lineRule="auto"/>
        <w:contextualSpacing/>
        <w:rPr>
          <w:rFonts w:asciiTheme="majorBidi" w:hAnsiTheme="majorBidi" w:cstheme="majorBidi"/>
          <w:sz w:val="24"/>
          <w:szCs w:val="24"/>
        </w:rPr>
        <w:sectPr w:rsidR="00DE366F">
          <w:pgSz w:w="12240" w:h="15840"/>
          <w:pgMar w:top="1440" w:right="1440" w:bottom="1440" w:left="1440" w:header="720" w:footer="720" w:gutter="0"/>
          <w:cols w:space="720"/>
          <w:docGrid w:linePitch="360"/>
        </w:sectPr>
      </w:pPr>
    </w:p>
    <w:p w14:paraId="11B00715" w14:textId="77777777" w:rsidR="00941F63" w:rsidRDefault="00941F63" w:rsidP="00DA07E7">
      <w:pPr>
        <w:pStyle w:val="Heading1"/>
        <w:jc w:val="left"/>
      </w:pPr>
    </w:p>
    <w:p w14:paraId="06A76210" w14:textId="6AC39F9F" w:rsidR="00941F63" w:rsidRDefault="00941F63" w:rsidP="00941F63">
      <w:pPr>
        <w:spacing w:after="0" w:line="480" w:lineRule="auto"/>
        <w:contextualSpacing/>
        <w:rPr>
          <w:rFonts w:asciiTheme="majorBidi" w:hAnsiTheme="majorBidi" w:cstheme="majorBidi"/>
          <w:sz w:val="24"/>
          <w:szCs w:val="24"/>
        </w:rPr>
      </w:pPr>
      <w:r>
        <w:rPr>
          <w:rFonts w:asciiTheme="majorBidi" w:hAnsiTheme="majorBidi" w:cstheme="majorBidi"/>
          <w:sz w:val="24"/>
          <w:szCs w:val="24"/>
        </w:rPr>
        <w:t>LATIAHAN SOAL-SOAL BAB XI</w:t>
      </w:r>
    </w:p>
    <w:p w14:paraId="5E69B7DB" w14:textId="391977F1" w:rsidR="00941F63" w:rsidRDefault="00941F63" w:rsidP="00CE71E9">
      <w:pPr>
        <w:spacing w:after="0" w:line="240" w:lineRule="auto"/>
        <w:contextualSpacing/>
        <w:rPr>
          <w:rFonts w:asciiTheme="majorBidi" w:hAnsiTheme="majorBidi" w:cstheme="majorBidi"/>
          <w:sz w:val="24"/>
          <w:szCs w:val="24"/>
        </w:rPr>
      </w:pPr>
      <w:r>
        <w:rPr>
          <w:rFonts w:asciiTheme="majorBidi" w:hAnsiTheme="majorBidi" w:cstheme="majorBidi"/>
          <w:sz w:val="24"/>
          <w:szCs w:val="24"/>
        </w:rPr>
        <w:t>1.</w:t>
      </w:r>
      <w:r w:rsidR="00CE6BA4">
        <w:rPr>
          <w:rFonts w:asciiTheme="majorBidi" w:hAnsiTheme="majorBidi" w:cstheme="majorBidi"/>
          <w:sz w:val="24"/>
          <w:szCs w:val="24"/>
        </w:rPr>
        <w:t xml:space="preserve"> </w:t>
      </w:r>
      <w:proofErr w:type="spellStart"/>
      <w:r w:rsidR="00CE6BA4">
        <w:rPr>
          <w:rFonts w:asciiTheme="majorBidi" w:hAnsiTheme="majorBidi" w:cstheme="majorBidi"/>
          <w:sz w:val="24"/>
          <w:szCs w:val="24"/>
        </w:rPr>
        <w:t>Terankan</w:t>
      </w:r>
      <w:proofErr w:type="spellEnd"/>
      <w:r w:rsidR="00CE6BA4">
        <w:rPr>
          <w:rFonts w:asciiTheme="majorBidi" w:hAnsiTheme="majorBidi" w:cstheme="majorBidi"/>
          <w:sz w:val="24"/>
          <w:szCs w:val="24"/>
        </w:rPr>
        <w:t xml:space="preserve"> </w:t>
      </w:r>
      <w:proofErr w:type="spellStart"/>
      <w:r w:rsidR="00CE6BA4">
        <w:rPr>
          <w:rFonts w:asciiTheme="majorBidi" w:hAnsiTheme="majorBidi" w:cstheme="majorBidi"/>
          <w:sz w:val="24"/>
          <w:szCs w:val="24"/>
        </w:rPr>
        <w:t>pengertian</w:t>
      </w:r>
      <w:proofErr w:type="spellEnd"/>
      <w:r w:rsidR="00CE6BA4">
        <w:rPr>
          <w:rFonts w:asciiTheme="majorBidi" w:hAnsiTheme="majorBidi" w:cstheme="majorBidi"/>
          <w:sz w:val="24"/>
          <w:szCs w:val="24"/>
        </w:rPr>
        <w:t xml:space="preserve"> </w:t>
      </w:r>
      <w:proofErr w:type="spellStart"/>
      <w:r w:rsidR="00CE6BA4">
        <w:rPr>
          <w:rFonts w:asciiTheme="majorBidi" w:hAnsiTheme="majorBidi" w:cstheme="majorBidi"/>
          <w:sz w:val="24"/>
          <w:szCs w:val="24"/>
        </w:rPr>
        <w:t>pernikahan</w:t>
      </w:r>
      <w:proofErr w:type="spellEnd"/>
      <w:r w:rsidR="00CE6BA4">
        <w:rPr>
          <w:rFonts w:asciiTheme="majorBidi" w:hAnsiTheme="majorBidi" w:cstheme="majorBidi"/>
          <w:sz w:val="24"/>
          <w:szCs w:val="24"/>
        </w:rPr>
        <w:t xml:space="preserve"> </w:t>
      </w:r>
      <w:proofErr w:type="spellStart"/>
      <w:r w:rsidR="00CE6BA4">
        <w:rPr>
          <w:rFonts w:asciiTheme="majorBidi" w:hAnsiTheme="majorBidi" w:cstheme="majorBidi"/>
          <w:sz w:val="24"/>
          <w:szCs w:val="24"/>
        </w:rPr>
        <w:t>dasi</w:t>
      </w:r>
      <w:proofErr w:type="spellEnd"/>
      <w:r w:rsidR="00CE6BA4">
        <w:rPr>
          <w:rFonts w:asciiTheme="majorBidi" w:hAnsiTheme="majorBidi" w:cstheme="majorBidi"/>
          <w:sz w:val="24"/>
          <w:szCs w:val="24"/>
        </w:rPr>
        <w:t xml:space="preserve"> </w:t>
      </w:r>
      <w:proofErr w:type="spellStart"/>
      <w:r w:rsidR="00CE6BA4">
        <w:rPr>
          <w:rFonts w:asciiTheme="majorBidi" w:hAnsiTheme="majorBidi" w:cstheme="majorBidi"/>
          <w:sz w:val="24"/>
          <w:szCs w:val="24"/>
        </w:rPr>
        <w:t>segi</w:t>
      </w:r>
      <w:proofErr w:type="spellEnd"/>
      <w:r w:rsidR="00CE6BA4">
        <w:rPr>
          <w:rFonts w:asciiTheme="majorBidi" w:hAnsiTheme="majorBidi" w:cstheme="majorBidi"/>
          <w:sz w:val="24"/>
          <w:szCs w:val="24"/>
        </w:rPr>
        <w:t xml:space="preserve"> </w:t>
      </w:r>
      <w:proofErr w:type="spellStart"/>
      <w:r w:rsidR="00CE6BA4">
        <w:rPr>
          <w:rFonts w:asciiTheme="majorBidi" w:hAnsiTheme="majorBidi" w:cstheme="majorBidi"/>
          <w:sz w:val="24"/>
          <w:szCs w:val="24"/>
        </w:rPr>
        <w:t>etimologi</w:t>
      </w:r>
      <w:proofErr w:type="spellEnd"/>
      <w:r w:rsidR="00CE6BA4">
        <w:rPr>
          <w:rFonts w:asciiTheme="majorBidi" w:hAnsiTheme="majorBidi" w:cstheme="majorBidi"/>
          <w:sz w:val="24"/>
          <w:szCs w:val="24"/>
        </w:rPr>
        <w:t xml:space="preserve"> dan terminology?</w:t>
      </w:r>
    </w:p>
    <w:p w14:paraId="18BF47AB" w14:textId="09B2AC68" w:rsidR="00941F63" w:rsidRDefault="00941F63" w:rsidP="00CE71E9">
      <w:pPr>
        <w:spacing w:after="0" w:line="240" w:lineRule="auto"/>
        <w:contextualSpacing/>
        <w:rPr>
          <w:rFonts w:asciiTheme="majorBidi" w:hAnsiTheme="majorBidi" w:cstheme="majorBidi"/>
          <w:sz w:val="24"/>
          <w:szCs w:val="24"/>
        </w:rPr>
      </w:pPr>
      <w:r>
        <w:rPr>
          <w:rFonts w:asciiTheme="majorBidi" w:hAnsiTheme="majorBidi" w:cstheme="majorBidi"/>
          <w:sz w:val="24"/>
          <w:szCs w:val="24"/>
        </w:rPr>
        <w:t xml:space="preserve">2. </w:t>
      </w:r>
      <w:r w:rsidR="00CE6BA4">
        <w:rPr>
          <w:rFonts w:asciiTheme="majorBidi" w:hAnsiTheme="majorBidi" w:cstheme="majorBidi"/>
          <w:sz w:val="24"/>
          <w:szCs w:val="24"/>
        </w:rPr>
        <w:t xml:space="preserve">Dalam </w:t>
      </w:r>
      <w:proofErr w:type="spellStart"/>
      <w:r w:rsidR="00CE6BA4">
        <w:rPr>
          <w:rFonts w:asciiTheme="majorBidi" w:hAnsiTheme="majorBidi" w:cstheme="majorBidi"/>
          <w:sz w:val="24"/>
          <w:szCs w:val="24"/>
        </w:rPr>
        <w:t>pernikahan</w:t>
      </w:r>
      <w:proofErr w:type="spellEnd"/>
      <w:r w:rsidR="00CE6BA4">
        <w:rPr>
          <w:rFonts w:asciiTheme="majorBidi" w:hAnsiTheme="majorBidi" w:cstheme="majorBidi"/>
          <w:sz w:val="24"/>
          <w:szCs w:val="24"/>
        </w:rPr>
        <w:t xml:space="preserve"> yang </w:t>
      </w:r>
      <w:proofErr w:type="spellStart"/>
      <w:r w:rsidR="00CE6BA4">
        <w:rPr>
          <w:rFonts w:asciiTheme="majorBidi" w:hAnsiTheme="majorBidi" w:cstheme="majorBidi"/>
          <w:sz w:val="24"/>
          <w:szCs w:val="24"/>
        </w:rPr>
        <w:t>terdapat</w:t>
      </w:r>
      <w:proofErr w:type="spellEnd"/>
      <w:r w:rsidR="00CE6BA4">
        <w:rPr>
          <w:rFonts w:asciiTheme="majorBidi" w:hAnsiTheme="majorBidi" w:cstheme="majorBidi"/>
          <w:sz w:val="24"/>
          <w:szCs w:val="24"/>
        </w:rPr>
        <w:t xml:space="preserve"> </w:t>
      </w:r>
      <w:proofErr w:type="spellStart"/>
      <w:r w:rsidR="00CE6BA4">
        <w:rPr>
          <w:rFonts w:asciiTheme="majorBidi" w:hAnsiTheme="majorBidi" w:cstheme="majorBidi"/>
          <w:sz w:val="24"/>
          <w:szCs w:val="24"/>
        </w:rPr>
        <w:t>dalam</w:t>
      </w:r>
      <w:proofErr w:type="spellEnd"/>
      <w:r w:rsidR="00CE6BA4">
        <w:rPr>
          <w:rFonts w:asciiTheme="majorBidi" w:hAnsiTheme="majorBidi" w:cstheme="majorBidi"/>
          <w:sz w:val="24"/>
          <w:szCs w:val="24"/>
        </w:rPr>
        <w:t xml:space="preserve"> </w:t>
      </w:r>
      <w:proofErr w:type="spellStart"/>
      <w:r w:rsidR="00CE6BA4">
        <w:rPr>
          <w:rFonts w:asciiTheme="majorBidi" w:hAnsiTheme="majorBidi" w:cstheme="majorBidi"/>
          <w:sz w:val="24"/>
          <w:szCs w:val="24"/>
        </w:rPr>
        <w:t>ajaran</w:t>
      </w:r>
      <w:proofErr w:type="spellEnd"/>
      <w:r w:rsidR="00CE6BA4">
        <w:rPr>
          <w:rFonts w:asciiTheme="majorBidi" w:hAnsiTheme="majorBidi" w:cstheme="majorBidi"/>
          <w:sz w:val="24"/>
          <w:szCs w:val="24"/>
        </w:rPr>
        <w:t xml:space="preserve"> agama Islam </w:t>
      </w:r>
      <w:proofErr w:type="spellStart"/>
      <w:r w:rsidR="00CE6BA4">
        <w:rPr>
          <w:rFonts w:asciiTheme="majorBidi" w:hAnsiTheme="majorBidi" w:cstheme="majorBidi"/>
          <w:sz w:val="24"/>
          <w:szCs w:val="24"/>
        </w:rPr>
        <w:t>terdapat</w:t>
      </w:r>
      <w:proofErr w:type="spellEnd"/>
      <w:r w:rsidR="00CE6BA4">
        <w:rPr>
          <w:rFonts w:asciiTheme="majorBidi" w:hAnsiTheme="majorBidi" w:cstheme="majorBidi"/>
          <w:sz w:val="24"/>
          <w:szCs w:val="24"/>
        </w:rPr>
        <w:t xml:space="preserve"> </w:t>
      </w:r>
      <w:proofErr w:type="spellStart"/>
      <w:r w:rsidR="00CE6BA4">
        <w:rPr>
          <w:rFonts w:asciiTheme="majorBidi" w:hAnsiTheme="majorBidi" w:cstheme="majorBidi"/>
          <w:sz w:val="24"/>
          <w:szCs w:val="24"/>
        </w:rPr>
        <w:t>prinsip-prinsip</w:t>
      </w:r>
      <w:proofErr w:type="spellEnd"/>
      <w:r w:rsidR="00CE6BA4">
        <w:rPr>
          <w:rFonts w:asciiTheme="majorBidi" w:hAnsiTheme="majorBidi" w:cstheme="majorBidi"/>
          <w:sz w:val="24"/>
          <w:szCs w:val="24"/>
        </w:rPr>
        <w:t xml:space="preserve"> </w:t>
      </w:r>
      <w:proofErr w:type="spellStart"/>
      <w:r w:rsidR="00CE6BA4">
        <w:rPr>
          <w:rFonts w:asciiTheme="majorBidi" w:hAnsiTheme="majorBidi" w:cstheme="majorBidi"/>
          <w:sz w:val="24"/>
          <w:szCs w:val="24"/>
        </w:rPr>
        <w:t>dasar</w:t>
      </w:r>
      <w:proofErr w:type="spellEnd"/>
      <w:r w:rsidR="00CE6BA4">
        <w:rPr>
          <w:rFonts w:asciiTheme="majorBidi" w:hAnsiTheme="majorBidi" w:cstheme="majorBidi"/>
          <w:sz w:val="24"/>
          <w:szCs w:val="24"/>
        </w:rPr>
        <w:t xml:space="preserve"> </w:t>
      </w:r>
      <w:proofErr w:type="spellStart"/>
      <w:r w:rsidR="00CE6BA4">
        <w:rPr>
          <w:rFonts w:asciiTheme="majorBidi" w:hAnsiTheme="majorBidi" w:cstheme="majorBidi"/>
          <w:sz w:val="24"/>
          <w:szCs w:val="24"/>
        </w:rPr>
        <w:t>pernikahan</w:t>
      </w:r>
      <w:proofErr w:type="spellEnd"/>
      <w:r w:rsidR="00CE6BA4">
        <w:rPr>
          <w:rFonts w:asciiTheme="majorBidi" w:hAnsiTheme="majorBidi" w:cstheme="majorBidi"/>
          <w:sz w:val="24"/>
          <w:szCs w:val="24"/>
        </w:rPr>
        <w:t xml:space="preserve">, </w:t>
      </w:r>
      <w:proofErr w:type="spellStart"/>
      <w:r w:rsidR="00CE6BA4">
        <w:rPr>
          <w:rFonts w:asciiTheme="majorBidi" w:hAnsiTheme="majorBidi" w:cstheme="majorBidi"/>
          <w:sz w:val="24"/>
          <w:szCs w:val="24"/>
        </w:rPr>
        <w:t>Terangkan</w:t>
      </w:r>
      <w:proofErr w:type="spellEnd"/>
      <w:r w:rsidR="00CE6BA4">
        <w:rPr>
          <w:rFonts w:asciiTheme="majorBidi" w:hAnsiTheme="majorBidi" w:cstheme="majorBidi"/>
          <w:sz w:val="24"/>
          <w:szCs w:val="24"/>
        </w:rPr>
        <w:t xml:space="preserve"> </w:t>
      </w:r>
      <w:proofErr w:type="spellStart"/>
      <w:r w:rsidR="00CE6BA4">
        <w:rPr>
          <w:rFonts w:asciiTheme="majorBidi" w:hAnsiTheme="majorBidi" w:cstheme="majorBidi"/>
          <w:sz w:val="24"/>
          <w:szCs w:val="24"/>
        </w:rPr>
        <w:t>prisip-prinsip</w:t>
      </w:r>
      <w:proofErr w:type="spellEnd"/>
      <w:r w:rsidR="00CE6BA4">
        <w:rPr>
          <w:rFonts w:asciiTheme="majorBidi" w:hAnsiTheme="majorBidi" w:cstheme="majorBidi"/>
          <w:sz w:val="24"/>
          <w:szCs w:val="24"/>
        </w:rPr>
        <w:t xml:space="preserve"> </w:t>
      </w:r>
      <w:proofErr w:type="spellStart"/>
      <w:r w:rsidR="00CE6BA4">
        <w:rPr>
          <w:rFonts w:asciiTheme="majorBidi" w:hAnsiTheme="majorBidi" w:cstheme="majorBidi"/>
          <w:sz w:val="24"/>
          <w:szCs w:val="24"/>
        </w:rPr>
        <w:t>dasar</w:t>
      </w:r>
      <w:proofErr w:type="spellEnd"/>
      <w:r w:rsidR="00CE6BA4">
        <w:rPr>
          <w:rFonts w:asciiTheme="majorBidi" w:hAnsiTheme="majorBidi" w:cstheme="majorBidi"/>
          <w:sz w:val="24"/>
          <w:szCs w:val="24"/>
        </w:rPr>
        <w:t xml:space="preserve"> </w:t>
      </w:r>
      <w:proofErr w:type="spellStart"/>
      <w:r w:rsidR="00CE6BA4">
        <w:rPr>
          <w:rFonts w:asciiTheme="majorBidi" w:hAnsiTheme="majorBidi" w:cstheme="majorBidi"/>
          <w:sz w:val="24"/>
          <w:szCs w:val="24"/>
        </w:rPr>
        <w:t>pernikahan</w:t>
      </w:r>
      <w:proofErr w:type="spellEnd"/>
      <w:r w:rsidR="00CE6BA4">
        <w:rPr>
          <w:rFonts w:asciiTheme="majorBidi" w:hAnsiTheme="majorBidi" w:cstheme="majorBidi"/>
          <w:sz w:val="24"/>
          <w:szCs w:val="24"/>
        </w:rPr>
        <w:t xml:space="preserve"> </w:t>
      </w:r>
      <w:proofErr w:type="spellStart"/>
      <w:r w:rsidR="00CE6BA4">
        <w:rPr>
          <w:rFonts w:asciiTheme="majorBidi" w:hAnsiTheme="majorBidi" w:cstheme="majorBidi"/>
          <w:sz w:val="24"/>
          <w:szCs w:val="24"/>
        </w:rPr>
        <w:t>tersebut</w:t>
      </w:r>
      <w:proofErr w:type="spellEnd"/>
      <w:r w:rsidR="00CE6BA4">
        <w:rPr>
          <w:rFonts w:asciiTheme="majorBidi" w:hAnsiTheme="majorBidi" w:cstheme="majorBidi"/>
          <w:sz w:val="24"/>
          <w:szCs w:val="24"/>
        </w:rPr>
        <w:t>?</w:t>
      </w:r>
    </w:p>
    <w:p w14:paraId="7D2D2F4D" w14:textId="0E024183" w:rsidR="00941F63" w:rsidRDefault="00941F63" w:rsidP="00CE71E9">
      <w:pPr>
        <w:spacing w:after="0" w:line="240" w:lineRule="auto"/>
        <w:contextualSpacing/>
        <w:rPr>
          <w:rFonts w:asciiTheme="majorBidi" w:hAnsiTheme="majorBidi" w:cstheme="majorBidi"/>
          <w:sz w:val="24"/>
          <w:szCs w:val="24"/>
        </w:rPr>
      </w:pPr>
      <w:r>
        <w:rPr>
          <w:rFonts w:asciiTheme="majorBidi" w:hAnsiTheme="majorBidi" w:cstheme="majorBidi"/>
          <w:sz w:val="24"/>
          <w:szCs w:val="24"/>
        </w:rPr>
        <w:t>3.</w:t>
      </w:r>
      <w:r w:rsidR="00CE6BA4">
        <w:rPr>
          <w:rFonts w:asciiTheme="majorBidi" w:hAnsiTheme="majorBidi" w:cstheme="majorBidi"/>
          <w:sz w:val="24"/>
          <w:szCs w:val="24"/>
        </w:rPr>
        <w:t xml:space="preserve"> </w:t>
      </w:r>
      <w:proofErr w:type="spellStart"/>
      <w:r w:rsidR="00CE6BA4">
        <w:rPr>
          <w:rFonts w:asciiTheme="majorBidi" w:hAnsiTheme="majorBidi" w:cstheme="majorBidi"/>
          <w:sz w:val="24"/>
          <w:szCs w:val="24"/>
        </w:rPr>
        <w:t>Sebukan</w:t>
      </w:r>
      <w:proofErr w:type="spellEnd"/>
      <w:r w:rsidR="00CE6BA4">
        <w:rPr>
          <w:rFonts w:asciiTheme="majorBidi" w:hAnsiTheme="majorBidi" w:cstheme="majorBidi"/>
          <w:sz w:val="24"/>
          <w:szCs w:val="24"/>
        </w:rPr>
        <w:t xml:space="preserve"> </w:t>
      </w:r>
      <w:proofErr w:type="spellStart"/>
      <w:r w:rsidR="00CE6BA4">
        <w:rPr>
          <w:rFonts w:asciiTheme="majorBidi" w:hAnsiTheme="majorBidi" w:cstheme="majorBidi"/>
          <w:sz w:val="24"/>
          <w:szCs w:val="24"/>
        </w:rPr>
        <w:t>tujuhan</w:t>
      </w:r>
      <w:proofErr w:type="spellEnd"/>
      <w:r w:rsidR="00CE6BA4">
        <w:rPr>
          <w:rFonts w:asciiTheme="majorBidi" w:hAnsiTheme="majorBidi" w:cstheme="majorBidi"/>
          <w:sz w:val="24"/>
          <w:szCs w:val="24"/>
        </w:rPr>
        <w:t xml:space="preserve"> </w:t>
      </w:r>
      <w:proofErr w:type="spellStart"/>
      <w:r w:rsidR="00CE6BA4">
        <w:rPr>
          <w:rFonts w:asciiTheme="majorBidi" w:hAnsiTheme="majorBidi" w:cstheme="majorBidi"/>
          <w:sz w:val="24"/>
          <w:szCs w:val="24"/>
        </w:rPr>
        <w:t>pernikahan</w:t>
      </w:r>
      <w:proofErr w:type="spellEnd"/>
      <w:r w:rsidR="00CE6BA4">
        <w:rPr>
          <w:rFonts w:asciiTheme="majorBidi" w:hAnsiTheme="majorBidi" w:cstheme="majorBidi"/>
          <w:sz w:val="24"/>
          <w:szCs w:val="24"/>
        </w:rPr>
        <w:t xml:space="preserve"> </w:t>
      </w:r>
      <w:proofErr w:type="spellStart"/>
      <w:r w:rsidR="00CE6BA4">
        <w:rPr>
          <w:rFonts w:asciiTheme="majorBidi" w:hAnsiTheme="majorBidi" w:cstheme="majorBidi"/>
          <w:sz w:val="24"/>
          <w:szCs w:val="24"/>
        </w:rPr>
        <w:t>dalam</w:t>
      </w:r>
      <w:proofErr w:type="spellEnd"/>
      <w:r w:rsidR="00CE6BA4">
        <w:rPr>
          <w:rFonts w:asciiTheme="majorBidi" w:hAnsiTheme="majorBidi" w:cstheme="majorBidi"/>
          <w:sz w:val="24"/>
          <w:szCs w:val="24"/>
        </w:rPr>
        <w:t xml:space="preserve"> Islam?</w:t>
      </w:r>
    </w:p>
    <w:p w14:paraId="497CA86A" w14:textId="31023FCE" w:rsidR="00941F63" w:rsidRDefault="00941F63" w:rsidP="00CE71E9">
      <w:pPr>
        <w:spacing w:after="0" w:line="240" w:lineRule="auto"/>
        <w:contextualSpacing/>
        <w:rPr>
          <w:rFonts w:asciiTheme="majorBidi" w:hAnsiTheme="majorBidi" w:cstheme="majorBidi"/>
          <w:sz w:val="24"/>
          <w:szCs w:val="24"/>
        </w:rPr>
      </w:pPr>
      <w:r>
        <w:rPr>
          <w:rFonts w:asciiTheme="majorBidi" w:hAnsiTheme="majorBidi" w:cstheme="majorBidi"/>
          <w:sz w:val="24"/>
          <w:szCs w:val="24"/>
        </w:rPr>
        <w:t>4.</w:t>
      </w:r>
      <w:r w:rsidR="00CE6BA4">
        <w:rPr>
          <w:rFonts w:asciiTheme="majorBidi" w:hAnsiTheme="majorBidi" w:cstheme="majorBidi"/>
          <w:sz w:val="24"/>
          <w:szCs w:val="24"/>
        </w:rPr>
        <w:t xml:space="preserve"> </w:t>
      </w:r>
      <w:proofErr w:type="spellStart"/>
      <w:r w:rsidR="00CE6BA4">
        <w:rPr>
          <w:rFonts w:asciiTheme="majorBidi" w:hAnsiTheme="majorBidi" w:cstheme="majorBidi"/>
          <w:sz w:val="24"/>
          <w:szCs w:val="24"/>
        </w:rPr>
        <w:t>SEbutkan</w:t>
      </w:r>
      <w:proofErr w:type="spellEnd"/>
      <w:r w:rsidR="00CE6BA4">
        <w:rPr>
          <w:rFonts w:asciiTheme="majorBidi" w:hAnsiTheme="majorBidi" w:cstheme="majorBidi"/>
          <w:sz w:val="24"/>
          <w:szCs w:val="24"/>
        </w:rPr>
        <w:t xml:space="preserve"> </w:t>
      </w:r>
      <w:proofErr w:type="spellStart"/>
      <w:r w:rsidR="00CE6BA4">
        <w:rPr>
          <w:rFonts w:asciiTheme="majorBidi" w:hAnsiTheme="majorBidi" w:cstheme="majorBidi"/>
          <w:sz w:val="24"/>
          <w:szCs w:val="24"/>
        </w:rPr>
        <w:t>rukun</w:t>
      </w:r>
      <w:proofErr w:type="spellEnd"/>
      <w:r w:rsidR="00CE6BA4">
        <w:rPr>
          <w:rFonts w:asciiTheme="majorBidi" w:hAnsiTheme="majorBidi" w:cstheme="majorBidi"/>
          <w:sz w:val="24"/>
          <w:szCs w:val="24"/>
        </w:rPr>
        <w:t xml:space="preserve"> dan </w:t>
      </w:r>
      <w:proofErr w:type="spellStart"/>
      <w:r w:rsidR="00CE6BA4">
        <w:rPr>
          <w:rFonts w:asciiTheme="majorBidi" w:hAnsiTheme="majorBidi" w:cstheme="majorBidi"/>
          <w:sz w:val="24"/>
          <w:szCs w:val="24"/>
        </w:rPr>
        <w:t>sarat</w:t>
      </w:r>
      <w:proofErr w:type="spellEnd"/>
      <w:r w:rsidR="00CE6BA4">
        <w:rPr>
          <w:rFonts w:asciiTheme="majorBidi" w:hAnsiTheme="majorBidi" w:cstheme="majorBidi"/>
          <w:sz w:val="24"/>
          <w:szCs w:val="24"/>
        </w:rPr>
        <w:t xml:space="preserve"> </w:t>
      </w:r>
      <w:proofErr w:type="spellStart"/>
      <w:r w:rsidR="00CE6BA4">
        <w:rPr>
          <w:rFonts w:asciiTheme="majorBidi" w:hAnsiTheme="majorBidi" w:cstheme="majorBidi"/>
          <w:sz w:val="24"/>
          <w:szCs w:val="24"/>
        </w:rPr>
        <w:t>pernikahan</w:t>
      </w:r>
      <w:proofErr w:type="spellEnd"/>
      <w:r w:rsidR="00CE6BA4">
        <w:rPr>
          <w:rFonts w:asciiTheme="majorBidi" w:hAnsiTheme="majorBidi" w:cstheme="majorBidi"/>
          <w:sz w:val="24"/>
          <w:szCs w:val="24"/>
        </w:rPr>
        <w:t xml:space="preserve"> </w:t>
      </w:r>
      <w:proofErr w:type="spellStart"/>
      <w:r w:rsidR="00CE6BA4">
        <w:rPr>
          <w:rFonts w:asciiTheme="majorBidi" w:hAnsiTheme="majorBidi" w:cstheme="majorBidi"/>
          <w:sz w:val="24"/>
          <w:szCs w:val="24"/>
        </w:rPr>
        <w:t>dalam</w:t>
      </w:r>
      <w:proofErr w:type="spellEnd"/>
      <w:r w:rsidR="00CE6BA4">
        <w:rPr>
          <w:rFonts w:asciiTheme="majorBidi" w:hAnsiTheme="majorBidi" w:cstheme="majorBidi"/>
          <w:sz w:val="24"/>
          <w:szCs w:val="24"/>
        </w:rPr>
        <w:t xml:space="preserve"> Islam?</w:t>
      </w:r>
    </w:p>
    <w:p w14:paraId="4E55C5B2" w14:textId="59A08042" w:rsidR="00941F63" w:rsidRDefault="00941F63" w:rsidP="00CE71E9">
      <w:pPr>
        <w:spacing w:after="0" w:line="240" w:lineRule="auto"/>
        <w:contextualSpacing/>
        <w:rPr>
          <w:rFonts w:asciiTheme="majorBidi" w:hAnsiTheme="majorBidi" w:cstheme="majorBidi"/>
          <w:sz w:val="24"/>
          <w:szCs w:val="24"/>
        </w:rPr>
      </w:pPr>
      <w:r>
        <w:rPr>
          <w:rFonts w:asciiTheme="majorBidi" w:hAnsiTheme="majorBidi" w:cstheme="majorBidi"/>
          <w:sz w:val="24"/>
          <w:szCs w:val="24"/>
        </w:rPr>
        <w:t>5.</w:t>
      </w:r>
      <w:r w:rsidR="00CE6BA4">
        <w:rPr>
          <w:rFonts w:asciiTheme="majorBidi" w:hAnsiTheme="majorBidi" w:cstheme="majorBidi"/>
          <w:sz w:val="24"/>
          <w:szCs w:val="24"/>
        </w:rPr>
        <w:t xml:space="preserve">Terankan </w:t>
      </w:r>
      <w:proofErr w:type="spellStart"/>
      <w:r w:rsidR="00CE6BA4">
        <w:rPr>
          <w:rFonts w:asciiTheme="majorBidi" w:hAnsiTheme="majorBidi" w:cstheme="majorBidi"/>
          <w:sz w:val="24"/>
          <w:szCs w:val="24"/>
        </w:rPr>
        <w:t>praktek</w:t>
      </w:r>
      <w:proofErr w:type="spellEnd"/>
      <w:r w:rsidR="00CE6BA4">
        <w:rPr>
          <w:rFonts w:asciiTheme="majorBidi" w:hAnsiTheme="majorBidi" w:cstheme="majorBidi"/>
          <w:sz w:val="24"/>
          <w:szCs w:val="24"/>
        </w:rPr>
        <w:t xml:space="preserve"> </w:t>
      </w:r>
      <w:proofErr w:type="spellStart"/>
      <w:r w:rsidR="00CE6BA4">
        <w:rPr>
          <w:rFonts w:asciiTheme="majorBidi" w:hAnsiTheme="majorBidi" w:cstheme="majorBidi"/>
          <w:sz w:val="24"/>
          <w:szCs w:val="24"/>
        </w:rPr>
        <w:t>pernikahan</w:t>
      </w:r>
      <w:proofErr w:type="spellEnd"/>
      <w:r w:rsidR="00CE6BA4">
        <w:rPr>
          <w:rFonts w:asciiTheme="majorBidi" w:hAnsiTheme="majorBidi" w:cstheme="majorBidi"/>
          <w:sz w:val="24"/>
          <w:szCs w:val="24"/>
        </w:rPr>
        <w:t xml:space="preserve"> </w:t>
      </w:r>
      <w:proofErr w:type="spellStart"/>
      <w:r w:rsidR="00CE6BA4">
        <w:rPr>
          <w:rFonts w:asciiTheme="majorBidi" w:hAnsiTheme="majorBidi" w:cstheme="majorBidi"/>
          <w:sz w:val="24"/>
          <w:szCs w:val="24"/>
        </w:rPr>
        <w:t>sebelum</w:t>
      </w:r>
      <w:proofErr w:type="spellEnd"/>
      <w:r w:rsidR="00CE6BA4">
        <w:rPr>
          <w:rFonts w:asciiTheme="majorBidi" w:hAnsiTheme="majorBidi" w:cstheme="majorBidi"/>
          <w:sz w:val="24"/>
          <w:szCs w:val="24"/>
        </w:rPr>
        <w:t xml:space="preserve"> dan </w:t>
      </w:r>
      <w:proofErr w:type="spellStart"/>
      <w:r w:rsidR="00CE6BA4">
        <w:rPr>
          <w:rFonts w:asciiTheme="majorBidi" w:hAnsiTheme="majorBidi" w:cstheme="majorBidi"/>
          <w:sz w:val="24"/>
          <w:szCs w:val="24"/>
        </w:rPr>
        <w:t>sesudah</w:t>
      </w:r>
      <w:proofErr w:type="spellEnd"/>
      <w:r w:rsidR="00CE6BA4">
        <w:rPr>
          <w:rFonts w:asciiTheme="majorBidi" w:hAnsiTheme="majorBidi" w:cstheme="majorBidi"/>
          <w:sz w:val="24"/>
          <w:szCs w:val="24"/>
        </w:rPr>
        <w:t xml:space="preserve"> agama Islam?</w:t>
      </w:r>
    </w:p>
    <w:p w14:paraId="7D655291" w14:textId="011A58C7" w:rsidR="00CE6BA4" w:rsidRDefault="00D65431" w:rsidP="00CE71E9">
      <w:pPr>
        <w:spacing w:after="0" w:line="240" w:lineRule="auto"/>
        <w:contextualSpacing/>
        <w:rPr>
          <w:rFonts w:asciiTheme="majorBidi" w:hAnsiTheme="majorBidi" w:cstheme="majorBidi"/>
          <w:sz w:val="24"/>
          <w:szCs w:val="24"/>
        </w:rPr>
      </w:pPr>
      <w:r>
        <w:rPr>
          <w:rFonts w:asciiTheme="majorBidi" w:hAnsiTheme="majorBidi" w:cstheme="majorBidi"/>
          <w:sz w:val="24"/>
          <w:szCs w:val="24"/>
        </w:rPr>
        <w:t>6</w:t>
      </w:r>
      <w:r w:rsidR="00CE6BA4">
        <w:rPr>
          <w:rFonts w:asciiTheme="majorBidi" w:hAnsiTheme="majorBidi" w:cstheme="majorBidi"/>
          <w:sz w:val="24"/>
          <w:szCs w:val="24"/>
        </w:rPr>
        <w:t xml:space="preserve">. </w:t>
      </w:r>
      <w:proofErr w:type="spellStart"/>
      <w:r w:rsidR="00CE6BA4">
        <w:rPr>
          <w:rFonts w:asciiTheme="majorBidi" w:hAnsiTheme="majorBidi" w:cstheme="majorBidi"/>
          <w:sz w:val="24"/>
          <w:szCs w:val="24"/>
        </w:rPr>
        <w:t>S</w:t>
      </w:r>
      <w:r>
        <w:rPr>
          <w:rFonts w:asciiTheme="majorBidi" w:hAnsiTheme="majorBidi" w:cstheme="majorBidi"/>
          <w:sz w:val="24"/>
          <w:szCs w:val="24"/>
        </w:rPr>
        <w:t>e</w:t>
      </w:r>
      <w:r w:rsidR="00CE6BA4">
        <w:rPr>
          <w:rFonts w:asciiTheme="majorBidi" w:hAnsiTheme="majorBidi" w:cstheme="majorBidi"/>
          <w:sz w:val="24"/>
          <w:szCs w:val="24"/>
        </w:rPr>
        <w:t>butkan</w:t>
      </w:r>
      <w:proofErr w:type="spellEnd"/>
      <w:r w:rsidR="00CE6BA4">
        <w:rPr>
          <w:rFonts w:asciiTheme="majorBidi" w:hAnsiTheme="majorBidi" w:cstheme="majorBidi"/>
          <w:sz w:val="24"/>
          <w:szCs w:val="24"/>
        </w:rPr>
        <w:t xml:space="preserve"> </w:t>
      </w:r>
      <w:proofErr w:type="spellStart"/>
      <w:r w:rsidR="00CE6BA4">
        <w:rPr>
          <w:rFonts w:asciiTheme="majorBidi" w:hAnsiTheme="majorBidi" w:cstheme="majorBidi"/>
          <w:sz w:val="24"/>
          <w:szCs w:val="24"/>
        </w:rPr>
        <w:t>beberapa</w:t>
      </w:r>
      <w:proofErr w:type="spellEnd"/>
      <w:r w:rsidR="00CE6BA4">
        <w:rPr>
          <w:rFonts w:asciiTheme="majorBidi" w:hAnsiTheme="majorBidi" w:cstheme="majorBidi"/>
          <w:sz w:val="24"/>
          <w:szCs w:val="24"/>
        </w:rPr>
        <w:t xml:space="preserve"> </w:t>
      </w:r>
      <w:proofErr w:type="spellStart"/>
      <w:r w:rsidR="00CE6BA4">
        <w:rPr>
          <w:rFonts w:asciiTheme="majorBidi" w:hAnsiTheme="majorBidi" w:cstheme="majorBidi"/>
          <w:sz w:val="24"/>
          <w:szCs w:val="24"/>
        </w:rPr>
        <w:t>kontroversi</w:t>
      </w:r>
      <w:proofErr w:type="spellEnd"/>
      <w:r w:rsidR="00CE6BA4">
        <w:rPr>
          <w:rFonts w:asciiTheme="majorBidi" w:hAnsiTheme="majorBidi" w:cstheme="majorBidi"/>
          <w:sz w:val="24"/>
          <w:szCs w:val="24"/>
        </w:rPr>
        <w:t xml:space="preserve"> </w:t>
      </w:r>
      <w:proofErr w:type="spellStart"/>
      <w:r w:rsidR="00CE6BA4">
        <w:rPr>
          <w:rFonts w:asciiTheme="majorBidi" w:hAnsiTheme="majorBidi" w:cstheme="majorBidi"/>
          <w:sz w:val="24"/>
          <w:szCs w:val="24"/>
        </w:rPr>
        <w:t>dalam</w:t>
      </w:r>
      <w:proofErr w:type="spellEnd"/>
      <w:r w:rsidR="00CE6BA4">
        <w:rPr>
          <w:rFonts w:asciiTheme="majorBidi" w:hAnsiTheme="majorBidi" w:cstheme="majorBidi"/>
          <w:sz w:val="24"/>
          <w:szCs w:val="24"/>
        </w:rPr>
        <w:t xml:space="preserve"> </w:t>
      </w:r>
      <w:proofErr w:type="spellStart"/>
      <w:r w:rsidR="00CE6BA4">
        <w:rPr>
          <w:rFonts w:asciiTheme="majorBidi" w:hAnsiTheme="majorBidi" w:cstheme="majorBidi"/>
          <w:sz w:val="24"/>
          <w:szCs w:val="24"/>
        </w:rPr>
        <w:t>pernikahan</w:t>
      </w:r>
      <w:proofErr w:type="spellEnd"/>
      <w:r w:rsidR="00CE6BA4">
        <w:rPr>
          <w:rFonts w:asciiTheme="majorBidi" w:hAnsiTheme="majorBidi" w:cstheme="majorBidi"/>
          <w:sz w:val="24"/>
          <w:szCs w:val="24"/>
        </w:rPr>
        <w:t xml:space="preserve"> Islam</w:t>
      </w:r>
      <w:r>
        <w:rPr>
          <w:rFonts w:asciiTheme="majorBidi" w:hAnsiTheme="majorBidi" w:cstheme="majorBidi"/>
          <w:sz w:val="24"/>
          <w:szCs w:val="24"/>
        </w:rPr>
        <w:t>?</w:t>
      </w:r>
    </w:p>
    <w:p w14:paraId="6ACC6B69" w14:textId="4C70E7D9" w:rsidR="00D65431" w:rsidRDefault="00D65431" w:rsidP="00CE71E9">
      <w:pPr>
        <w:spacing w:after="0" w:line="240" w:lineRule="auto"/>
        <w:contextualSpacing/>
        <w:rPr>
          <w:rFonts w:asciiTheme="majorBidi" w:hAnsiTheme="majorBidi" w:cstheme="majorBidi"/>
          <w:sz w:val="24"/>
          <w:szCs w:val="24"/>
        </w:rPr>
      </w:pPr>
      <w:r>
        <w:rPr>
          <w:rFonts w:asciiTheme="majorBidi" w:hAnsiTheme="majorBidi" w:cstheme="majorBidi"/>
          <w:sz w:val="24"/>
          <w:szCs w:val="24"/>
        </w:rPr>
        <w:t xml:space="preserve">7. </w:t>
      </w:r>
      <w:proofErr w:type="spellStart"/>
      <w:r>
        <w:rPr>
          <w:rFonts w:asciiTheme="majorBidi" w:hAnsiTheme="majorBidi" w:cstheme="majorBidi"/>
          <w:sz w:val="24"/>
          <w:szCs w:val="24"/>
        </w:rPr>
        <w:t>Terangkan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konsep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pernikahan</w:t>
      </w:r>
      <w:proofErr w:type="spellEnd"/>
      <w:r>
        <w:rPr>
          <w:rFonts w:asciiTheme="majorBidi" w:hAnsiTheme="majorBidi" w:cstheme="majorBidi"/>
          <w:sz w:val="24"/>
          <w:szCs w:val="24"/>
        </w:rPr>
        <w:t xml:space="preserve"> Islam?</w:t>
      </w:r>
    </w:p>
    <w:p w14:paraId="5B66519C" w14:textId="77777777" w:rsidR="00941F63" w:rsidRDefault="00941F63" w:rsidP="00941F63">
      <w:pPr>
        <w:pStyle w:val="Heading1"/>
        <w:jc w:val="left"/>
      </w:pPr>
    </w:p>
    <w:p w14:paraId="1494F7ED" w14:textId="77777777" w:rsidR="00941F63" w:rsidRDefault="00941F63" w:rsidP="00DE366F">
      <w:pPr>
        <w:pStyle w:val="Heading1"/>
      </w:pPr>
    </w:p>
    <w:p w14:paraId="144F12F8" w14:textId="77777777" w:rsidR="00941F63" w:rsidRDefault="00941F63" w:rsidP="00DE366F">
      <w:pPr>
        <w:pStyle w:val="Heading1"/>
      </w:pPr>
    </w:p>
    <w:p w14:paraId="23955BE7" w14:textId="4B8E19AD" w:rsidR="00941F63" w:rsidRDefault="00941F63" w:rsidP="00DE366F">
      <w:pPr>
        <w:pStyle w:val="Heading1"/>
      </w:pPr>
    </w:p>
    <w:p w14:paraId="257BDDC9" w14:textId="1BF83CFE" w:rsidR="00941F63" w:rsidRDefault="00941F63" w:rsidP="00941F63"/>
    <w:p w14:paraId="1D488F01" w14:textId="03A2CBB8" w:rsidR="00941F63" w:rsidRDefault="00941F63" w:rsidP="00941F63"/>
    <w:p w14:paraId="176E07B8" w14:textId="732AE852" w:rsidR="00941F63" w:rsidRDefault="00941F63" w:rsidP="00941F63"/>
    <w:p w14:paraId="501F80C2" w14:textId="639B6CC3" w:rsidR="00941F63" w:rsidRDefault="00941F63" w:rsidP="00941F63"/>
    <w:p w14:paraId="5CA87052" w14:textId="44E9E0D1" w:rsidR="00941F63" w:rsidRDefault="00941F63" w:rsidP="00941F63"/>
    <w:p w14:paraId="5B628266" w14:textId="6D31600A" w:rsidR="00941F63" w:rsidRDefault="00941F63" w:rsidP="00941F63"/>
    <w:p w14:paraId="1A3E496F" w14:textId="6293ED15" w:rsidR="00941F63" w:rsidRDefault="00941F63" w:rsidP="00941F63"/>
    <w:p w14:paraId="5FFB1C96" w14:textId="3F849E27" w:rsidR="00941F63" w:rsidRDefault="00941F63" w:rsidP="00941F63"/>
    <w:p w14:paraId="5DB41B14" w14:textId="617FB118" w:rsidR="00941F63" w:rsidRDefault="00941F63" w:rsidP="00941F63"/>
    <w:p w14:paraId="7AB9D5F5" w14:textId="46521BF4" w:rsidR="00941F63" w:rsidRDefault="00941F63" w:rsidP="00941F63"/>
    <w:p w14:paraId="57073489" w14:textId="4A773DE4" w:rsidR="00941F63" w:rsidRDefault="00941F63" w:rsidP="00941F63"/>
    <w:p w14:paraId="5B8E30AA" w14:textId="78EDC59E" w:rsidR="00941F63" w:rsidRDefault="00941F63" w:rsidP="00941F63"/>
    <w:p w14:paraId="54C332C3" w14:textId="54C1D1AD" w:rsidR="00941F63" w:rsidRDefault="00941F63" w:rsidP="00941F63"/>
    <w:p w14:paraId="2A95C632" w14:textId="77777777" w:rsidR="00B949C7" w:rsidRDefault="00B949C7" w:rsidP="00941F63"/>
    <w:p w14:paraId="2FCBEAEF" w14:textId="3D00AE76" w:rsidR="00941F63" w:rsidRDefault="00941F63" w:rsidP="00941F63"/>
    <w:p w14:paraId="255AEFCA" w14:textId="77777777" w:rsidR="00941F63" w:rsidRPr="00941F63" w:rsidRDefault="00941F63" w:rsidP="00941F63"/>
    <w:p w14:paraId="5B8D72B2" w14:textId="3897689F" w:rsidR="00B0250B" w:rsidRPr="00F53B1E" w:rsidRDefault="00B0250B" w:rsidP="00DE366F">
      <w:pPr>
        <w:pStyle w:val="Heading1"/>
      </w:pPr>
      <w:r w:rsidRPr="00F53B1E">
        <w:t xml:space="preserve">BAB </w:t>
      </w:r>
      <w:r w:rsidR="0055578D" w:rsidRPr="00F53B1E">
        <w:t>X</w:t>
      </w:r>
      <w:r w:rsidR="00DE366F">
        <w:t>I</w:t>
      </w:r>
      <w:r w:rsidR="0055578D" w:rsidRPr="00F53B1E">
        <w:t>I FUNDAMENTALISME ISLAM</w:t>
      </w:r>
    </w:p>
    <w:p w14:paraId="1C9A5A47" w14:textId="68861208" w:rsidR="00AA6C69" w:rsidRPr="00F53B1E" w:rsidRDefault="00AA6C69" w:rsidP="00396FFE">
      <w:pPr>
        <w:spacing w:after="0" w:line="480" w:lineRule="auto"/>
        <w:contextualSpacing/>
        <w:rPr>
          <w:rFonts w:asciiTheme="majorBidi" w:hAnsiTheme="majorBidi" w:cstheme="majorBidi"/>
          <w:sz w:val="24"/>
          <w:szCs w:val="24"/>
        </w:rPr>
      </w:pPr>
    </w:p>
    <w:p w14:paraId="1365D380" w14:textId="38E19CD5" w:rsidR="00AA6C69" w:rsidRPr="00DE366F" w:rsidRDefault="00AA6C69" w:rsidP="00DE366F">
      <w:pPr>
        <w:pStyle w:val="Bab12"/>
        <w:rPr>
          <w:rFonts w:eastAsia="Times New Roman"/>
        </w:rPr>
      </w:pPr>
      <w:proofErr w:type="spellStart"/>
      <w:r w:rsidRPr="00DE366F">
        <w:t>Pendahuluan</w:t>
      </w:r>
      <w:proofErr w:type="spellEnd"/>
    </w:p>
    <w:p w14:paraId="48E8D6AF" w14:textId="195D1B68" w:rsidR="00AA6C69" w:rsidRPr="00F53B1E" w:rsidRDefault="00AA6C69" w:rsidP="00DE366F">
      <w:pPr>
        <w:spacing w:after="0" w:line="480" w:lineRule="auto"/>
        <w:ind w:left="426" w:firstLine="425"/>
        <w:contextualSpacing/>
        <w:jc w:val="both"/>
        <w:rPr>
          <w:rFonts w:asciiTheme="majorBidi" w:eastAsia="Times New Roman" w:hAnsiTheme="majorBidi" w:cstheme="majorBidi"/>
          <w:sz w:val="24"/>
          <w:szCs w:val="24"/>
        </w:rPr>
      </w:pPr>
      <w:proofErr w:type="spellStart"/>
      <w:r w:rsidRPr="00F53B1E">
        <w:rPr>
          <w:rFonts w:asciiTheme="majorBidi" w:eastAsiaTheme="minorEastAsia" w:hAnsiTheme="majorBidi" w:cstheme="majorBidi"/>
          <w:kern w:val="24"/>
          <w:sz w:val="24"/>
          <w:szCs w:val="24"/>
        </w:rPr>
        <w:t>Belakangan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ini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ramai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dibicarakan</w:t>
      </w:r>
      <w:proofErr w:type="spellEnd"/>
      <w:r w:rsidRPr="00F53B1E">
        <w:rPr>
          <w:rFonts w:asciiTheme="majorBidi" w:eastAsiaTheme="minorEastAsia" w:hAnsiTheme="majorBidi" w:cstheme="majorBidi"/>
          <w:kern w:val="24"/>
          <w:sz w:val="24"/>
          <w:szCs w:val="24"/>
        </w:rPr>
        <w:t xml:space="preserve"> oleh </w:t>
      </w:r>
      <w:proofErr w:type="spellStart"/>
      <w:r w:rsidRPr="00F53B1E">
        <w:rPr>
          <w:rFonts w:asciiTheme="majorBidi" w:eastAsiaTheme="minorEastAsia" w:hAnsiTheme="majorBidi" w:cstheme="majorBidi"/>
          <w:kern w:val="24"/>
          <w:sz w:val="24"/>
          <w:szCs w:val="24"/>
        </w:rPr>
        <w:t>banyak</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kalangan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tentang</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kebangkitan</w:t>
      </w:r>
      <w:proofErr w:type="spellEnd"/>
      <w:r w:rsidRPr="00F53B1E">
        <w:rPr>
          <w:rFonts w:asciiTheme="majorBidi" w:eastAsiaTheme="minorEastAsia" w:hAnsiTheme="majorBidi" w:cstheme="majorBidi"/>
          <w:kern w:val="24"/>
          <w:sz w:val="24"/>
          <w:szCs w:val="24"/>
        </w:rPr>
        <w:t xml:space="preserve"> agama. </w:t>
      </w:r>
      <w:proofErr w:type="spellStart"/>
      <w:r w:rsidRPr="00F53B1E">
        <w:rPr>
          <w:rFonts w:asciiTheme="majorBidi" w:eastAsiaTheme="minorEastAsia" w:hAnsiTheme="majorBidi" w:cstheme="majorBidi"/>
          <w:kern w:val="24"/>
          <w:sz w:val="24"/>
          <w:szCs w:val="24"/>
        </w:rPr>
        <w:t>Kebangkitan</w:t>
      </w:r>
      <w:proofErr w:type="spellEnd"/>
      <w:r w:rsidRPr="00F53B1E">
        <w:rPr>
          <w:rFonts w:asciiTheme="majorBidi" w:eastAsiaTheme="minorEastAsia" w:hAnsiTheme="majorBidi" w:cstheme="majorBidi"/>
          <w:kern w:val="24"/>
          <w:sz w:val="24"/>
          <w:szCs w:val="24"/>
        </w:rPr>
        <w:t xml:space="preserve"> agama </w:t>
      </w:r>
      <w:proofErr w:type="spellStart"/>
      <w:r w:rsidRPr="00F53B1E">
        <w:rPr>
          <w:rFonts w:asciiTheme="majorBidi" w:eastAsiaTheme="minorEastAsia" w:hAnsiTheme="majorBidi" w:cstheme="majorBidi"/>
          <w:kern w:val="24"/>
          <w:sz w:val="24"/>
          <w:szCs w:val="24"/>
        </w:rPr>
        <w:t>itu</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ditandai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dengn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meningktnya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dedikasi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pemeluk</w:t>
      </w:r>
      <w:proofErr w:type="spellEnd"/>
      <w:r w:rsidRPr="00F53B1E">
        <w:rPr>
          <w:rFonts w:asciiTheme="majorBidi" w:eastAsiaTheme="minorEastAsia" w:hAnsiTheme="majorBidi" w:cstheme="majorBidi"/>
          <w:kern w:val="24"/>
          <w:sz w:val="24"/>
          <w:szCs w:val="24"/>
        </w:rPr>
        <w:t xml:space="preserve"> agama</w:t>
      </w:r>
      <w:r w:rsidR="00DE366F">
        <w:rPr>
          <w:rFonts w:asciiTheme="majorBidi" w:eastAsiaTheme="minorEastAsia" w:hAnsiTheme="majorBidi" w:cstheme="majorBidi"/>
          <w:kern w:val="24"/>
          <w:sz w:val="24"/>
          <w:szCs w:val="24"/>
        </w:rPr>
        <w:t xml:space="preserve"> </w:t>
      </w:r>
      <w:proofErr w:type="spellStart"/>
      <w:r w:rsidR="00DE366F">
        <w:rPr>
          <w:rFonts w:asciiTheme="majorBidi" w:eastAsiaTheme="minorEastAsia" w:hAnsiTheme="majorBidi" w:cstheme="majorBidi"/>
          <w:kern w:val="24"/>
          <w:sz w:val="24"/>
          <w:szCs w:val="24"/>
        </w:rPr>
        <w:t>t</w:t>
      </w:r>
      <w:r w:rsidRPr="00F53B1E">
        <w:rPr>
          <w:rFonts w:asciiTheme="majorBidi" w:eastAsiaTheme="minorEastAsia" w:hAnsiTheme="majorBidi" w:cstheme="majorBidi"/>
          <w:kern w:val="24"/>
          <w:sz w:val="24"/>
          <w:szCs w:val="24"/>
        </w:rPr>
        <w:t>erhadap</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ajarannya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agamanya</w:t>
      </w:r>
      <w:proofErr w:type="spellEnd"/>
      <w:r w:rsidRPr="00F53B1E">
        <w:rPr>
          <w:rFonts w:asciiTheme="majorBidi" w:eastAsiaTheme="minorEastAsia" w:hAnsiTheme="majorBidi" w:cstheme="majorBidi"/>
          <w:kern w:val="24"/>
          <w:sz w:val="24"/>
          <w:szCs w:val="24"/>
        </w:rPr>
        <w:t xml:space="preserve"> (religious dedication), </w:t>
      </w:r>
      <w:proofErr w:type="spellStart"/>
      <w:r w:rsidRPr="00F53B1E">
        <w:rPr>
          <w:rFonts w:asciiTheme="majorBidi" w:eastAsiaTheme="minorEastAsia" w:hAnsiTheme="majorBidi" w:cstheme="majorBidi"/>
          <w:kern w:val="24"/>
          <w:sz w:val="24"/>
          <w:szCs w:val="24"/>
        </w:rPr>
        <w:t>seperti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makin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rajinnya</w:t>
      </w:r>
      <w:proofErr w:type="spellEnd"/>
      <w:r w:rsidR="00DE366F">
        <w:rPr>
          <w:rFonts w:asciiTheme="majorBidi" w:eastAsiaTheme="minorEastAsia" w:hAnsiTheme="majorBidi" w:cstheme="majorBidi"/>
          <w:kern w:val="24"/>
          <w:sz w:val="24"/>
          <w:szCs w:val="24"/>
        </w:rPr>
        <w:t xml:space="preserve"> </w:t>
      </w:r>
      <w:r w:rsidRPr="00F53B1E">
        <w:rPr>
          <w:rFonts w:asciiTheme="majorBidi" w:eastAsiaTheme="minorEastAsia" w:hAnsiTheme="majorBidi" w:cstheme="majorBidi"/>
          <w:kern w:val="24"/>
          <w:sz w:val="24"/>
          <w:szCs w:val="24"/>
        </w:rPr>
        <w:t xml:space="preserve">orang Islam </w:t>
      </w:r>
      <w:proofErr w:type="spellStart"/>
      <w:r w:rsidRPr="00F53B1E">
        <w:rPr>
          <w:rFonts w:asciiTheme="majorBidi" w:eastAsiaTheme="minorEastAsia" w:hAnsiTheme="majorBidi" w:cstheme="majorBidi"/>
          <w:kern w:val="24"/>
          <w:sz w:val="24"/>
          <w:szCs w:val="24"/>
        </w:rPr>
        <w:t>mengerjakan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sholat</w:t>
      </w:r>
      <w:proofErr w:type="spellEnd"/>
      <w:r w:rsidRPr="00F53B1E">
        <w:rPr>
          <w:rFonts w:asciiTheme="majorBidi" w:eastAsiaTheme="minorEastAsia" w:hAnsiTheme="majorBidi" w:cstheme="majorBidi"/>
          <w:kern w:val="24"/>
          <w:sz w:val="24"/>
          <w:szCs w:val="24"/>
        </w:rPr>
        <w:t xml:space="preserve"> lima </w:t>
      </w:r>
      <w:proofErr w:type="spellStart"/>
      <w:r w:rsidRPr="00F53B1E">
        <w:rPr>
          <w:rFonts w:asciiTheme="majorBidi" w:eastAsiaTheme="minorEastAsia" w:hAnsiTheme="majorBidi" w:cstheme="majorBidi"/>
          <w:kern w:val="24"/>
          <w:sz w:val="24"/>
          <w:szCs w:val="24"/>
        </w:rPr>
        <w:t>waktu</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puasa</w:t>
      </w:r>
      <w:proofErr w:type="spellEnd"/>
      <w:r w:rsidRPr="00F53B1E">
        <w:rPr>
          <w:rFonts w:asciiTheme="majorBidi" w:eastAsiaTheme="minorEastAsia" w:hAnsiTheme="majorBidi" w:cstheme="majorBidi"/>
          <w:kern w:val="24"/>
          <w:sz w:val="24"/>
          <w:szCs w:val="24"/>
        </w:rPr>
        <w:t xml:space="preserve">. Makin </w:t>
      </w:r>
      <w:proofErr w:type="spellStart"/>
      <w:r w:rsidRPr="00F53B1E">
        <w:rPr>
          <w:rFonts w:asciiTheme="majorBidi" w:eastAsiaTheme="minorEastAsia" w:hAnsiTheme="majorBidi" w:cstheme="majorBidi"/>
          <w:kern w:val="24"/>
          <w:sz w:val="24"/>
          <w:szCs w:val="24"/>
        </w:rPr>
        <w:t>rajinnya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pemeluk</w:t>
      </w:r>
      <w:proofErr w:type="spellEnd"/>
      <w:r w:rsidRPr="00F53B1E">
        <w:rPr>
          <w:rFonts w:asciiTheme="majorBidi" w:eastAsiaTheme="minorEastAsia" w:hAnsiTheme="majorBidi" w:cstheme="majorBidi"/>
          <w:kern w:val="24"/>
          <w:sz w:val="24"/>
          <w:szCs w:val="24"/>
        </w:rPr>
        <w:t xml:space="preserve"> Kristen </w:t>
      </w:r>
      <w:proofErr w:type="spellStart"/>
      <w:r w:rsidRPr="00F53B1E">
        <w:rPr>
          <w:rFonts w:asciiTheme="majorBidi" w:eastAsiaTheme="minorEastAsia" w:hAnsiTheme="majorBidi" w:cstheme="majorBidi"/>
          <w:kern w:val="24"/>
          <w:sz w:val="24"/>
          <w:szCs w:val="24"/>
        </w:rPr>
        <w:t>ke</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gereja</w:t>
      </w:r>
      <w:proofErr w:type="spellEnd"/>
      <w:r w:rsidRPr="00F53B1E">
        <w:rPr>
          <w:rFonts w:asciiTheme="majorBidi" w:eastAsiaTheme="minorEastAsia" w:hAnsiTheme="majorBidi" w:cstheme="majorBidi"/>
          <w:kern w:val="24"/>
          <w:sz w:val="24"/>
          <w:szCs w:val="24"/>
        </w:rPr>
        <w:t xml:space="preserve">, dan lain </w:t>
      </w:r>
      <w:proofErr w:type="spellStart"/>
      <w:r w:rsidRPr="00F53B1E">
        <w:rPr>
          <w:rFonts w:asciiTheme="majorBidi" w:eastAsiaTheme="minorEastAsia" w:hAnsiTheme="majorBidi" w:cstheme="majorBidi"/>
          <w:kern w:val="24"/>
          <w:sz w:val="24"/>
          <w:szCs w:val="24"/>
        </w:rPr>
        <w:t>sebaginya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Kebangkitan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itu</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tidak</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saja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dialami</w:t>
      </w:r>
      <w:proofErr w:type="spellEnd"/>
      <w:r w:rsidRPr="00F53B1E">
        <w:rPr>
          <w:rFonts w:asciiTheme="majorBidi" w:eastAsiaTheme="minorEastAsia" w:hAnsiTheme="majorBidi" w:cstheme="majorBidi"/>
          <w:kern w:val="24"/>
          <w:sz w:val="24"/>
          <w:szCs w:val="24"/>
        </w:rPr>
        <w:t xml:space="preserve"> oleh </w:t>
      </w:r>
      <w:proofErr w:type="spellStart"/>
      <w:r w:rsidRPr="00F53B1E">
        <w:rPr>
          <w:rFonts w:asciiTheme="majorBidi" w:eastAsiaTheme="minorEastAsia" w:hAnsiTheme="majorBidi" w:cstheme="majorBidi"/>
          <w:kern w:val="24"/>
          <w:sz w:val="24"/>
          <w:szCs w:val="24"/>
        </w:rPr>
        <w:t>satu</w:t>
      </w:r>
      <w:proofErr w:type="spellEnd"/>
      <w:r w:rsidRPr="00F53B1E">
        <w:rPr>
          <w:rFonts w:asciiTheme="majorBidi" w:eastAsiaTheme="minorEastAsia" w:hAnsiTheme="majorBidi" w:cstheme="majorBidi"/>
          <w:kern w:val="24"/>
          <w:sz w:val="24"/>
          <w:szCs w:val="24"/>
        </w:rPr>
        <w:t xml:space="preserve"> </w:t>
      </w:r>
      <w:r w:rsidR="00DE366F">
        <w:rPr>
          <w:rFonts w:asciiTheme="majorBidi" w:eastAsiaTheme="minorEastAsia" w:hAnsiTheme="majorBidi" w:cstheme="majorBidi"/>
          <w:kern w:val="24"/>
          <w:sz w:val="24"/>
          <w:szCs w:val="24"/>
        </w:rPr>
        <w:t>a</w:t>
      </w:r>
      <w:r w:rsidRPr="00F53B1E">
        <w:rPr>
          <w:rFonts w:asciiTheme="majorBidi" w:eastAsiaTheme="minorEastAsia" w:hAnsiTheme="majorBidi" w:cstheme="majorBidi"/>
          <w:kern w:val="24"/>
          <w:sz w:val="24"/>
          <w:szCs w:val="24"/>
        </w:rPr>
        <w:t xml:space="preserve">gama, </w:t>
      </w:r>
      <w:proofErr w:type="spellStart"/>
      <w:r w:rsidRPr="00F53B1E">
        <w:rPr>
          <w:rFonts w:asciiTheme="majorBidi" w:eastAsiaTheme="minorEastAsia" w:hAnsiTheme="majorBidi" w:cstheme="majorBidi"/>
          <w:kern w:val="24"/>
          <w:sz w:val="24"/>
          <w:szCs w:val="24"/>
        </w:rPr>
        <w:t>melainkan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semua</w:t>
      </w:r>
      <w:proofErr w:type="spellEnd"/>
      <w:r w:rsidRPr="00F53B1E">
        <w:rPr>
          <w:rFonts w:asciiTheme="majorBidi" w:eastAsiaTheme="minorEastAsia" w:hAnsiTheme="majorBidi" w:cstheme="majorBidi"/>
          <w:kern w:val="24"/>
          <w:sz w:val="24"/>
          <w:szCs w:val="24"/>
        </w:rPr>
        <w:t xml:space="preserve"> agama </w:t>
      </w:r>
      <w:proofErr w:type="spellStart"/>
      <w:r w:rsidRPr="00F53B1E">
        <w:rPr>
          <w:rFonts w:asciiTheme="majorBidi" w:eastAsiaTheme="minorEastAsia" w:hAnsiTheme="majorBidi" w:cstheme="majorBidi"/>
          <w:kern w:val="24"/>
          <w:sz w:val="24"/>
          <w:szCs w:val="24"/>
        </w:rPr>
        <w:t>mengalami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fenomena</w:t>
      </w:r>
      <w:proofErr w:type="spellEnd"/>
      <w:r w:rsidRPr="00F53B1E">
        <w:rPr>
          <w:rFonts w:asciiTheme="majorBidi" w:eastAsiaTheme="minorEastAsia" w:hAnsiTheme="majorBidi" w:cstheme="majorBidi"/>
          <w:kern w:val="24"/>
          <w:sz w:val="24"/>
          <w:szCs w:val="24"/>
        </w:rPr>
        <w:t xml:space="preserve"> yang </w:t>
      </w:r>
      <w:proofErr w:type="spellStart"/>
      <w:r w:rsidRPr="00F53B1E">
        <w:rPr>
          <w:rFonts w:asciiTheme="majorBidi" w:eastAsiaTheme="minorEastAsia" w:hAnsiTheme="majorBidi" w:cstheme="majorBidi"/>
          <w:kern w:val="24"/>
          <w:sz w:val="24"/>
          <w:szCs w:val="24"/>
        </w:rPr>
        <w:t>sama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Inilah</w:t>
      </w:r>
      <w:proofErr w:type="spellEnd"/>
      <w:r w:rsidRPr="00F53B1E">
        <w:rPr>
          <w:rFonts w:asciiTheme="majorBidi" w:eastAsiaTheme="minorEastAsia" w:hAnsiTheme="majorBidi" w:cstheme="majorBidi"/>
          <w:kern w:val="24"/>
          <w:sz w:val="24"/>
          <w:szCs w:val="24"/>
        </w:rPr>
        <w:t xml:space="preserve"> yang </w:t>
      </w:r>
      <w:proofErr w:type="spellStart"/>
      <w:r w:rsidRPr="00F53B1E">
        <w:rPr>
          <w:rFonts w:asciiTheme="majorBidi" w:eastAsiaTheme="minorEastAsia" w:hAnsiTheme="majorBidi" w:cstheme="majorBidi"/>
          <w:kern w:val="24"/>
          <w:sz w:val="24"/>
          <w:szCs w:val="24"/>
        </w:rPr>
        <w:t>nantinya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Inilah</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sebagai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benih</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permulaan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munculnya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adanya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aliran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fundamentalisme</w:t>
      </w:r>
      <w:proofErr w:type="spellEnd"/>
      <w:r w:rsidRPr="00F53B1E">
        <w:rPr>
          <w:rFonts w:asciiTheme="majorBidi" w:eastAsiaTheme="minorEastAsia" w:hAnsiTheme="majorBidi" w:cstheme="majorBidi"/>
          <w:kern w:val="24"/>
          <w:sz w:val="24"/>
          <w:szCs w:val="24"/>
        </w:rPr>
        <w:t>.</w:t>
      </w:r>
      <w:r w:rsidR="0007790F">
        <w:rPr>
          <w:rStyle w:val="FootnoteReference"/>
          <w:rFonts w:asciiTheme="majorBidi" w:eastAsiaTheme="minorEastAsia" w:hAnsiTheme="majorBidi" w:cstheme="majorBidi"/>
          <w:kern w:val="24"/>
          <w:sz w:val="24"/>
          <w:szCs w:val="24"/>
        </w:rPr>
        <w:footnoteReference w:id="115"/>
      </w:r>
    </w:p>
    <w:p w14:paraId="042B4F33" w14:textId="77777777" w:rsidR="00AA6C69" w:rsidRPr="00F53B1E" w:rsidRDefault="00AA6C69" w:rsidP="00DE366F">
      <w:pPr>
        <w:pStyle w:val="Bab12"/>
      </w:pPr>
      <w:r w:rsidRPr="00F53B1E">
        <w:t>Asal-</w:t>
      </w:r>
      <w:proofErr w:type="spellStart"/>
      <w:r w:rsidRPr="00F53B1E">
        <w:t>Usul</w:t>
      </w:r>
      <w:proofErr w:type="spellEnd"/>
      <w:r w:rsidRPr="00F53B1E">
        <w:t xml:space="preserve"> dan </w:t>
      </w:r>
      <w:proofErr w:type="spellStart"/>
      <w:r w:rsidRPr="00F53B1E">
        <w:t>Pengertian</w:t>
      </w:r>
      <w:proofErr w:type="spellEnd"/>
      <w:r w:rsidRPr="00F53B1E">
        <w:t xml:space="preserve"> </w:t>
      </w:r>
      <w:proofErr w:type="spellStart"/>
      <w:r w:rsidRPr="00F53B1E">
        <w:t>Fundamentalisme</w:t>
      </w:r>
      <w:proofErr w:type="spellEnd"/>
      <w:r w:rsidRPr="00F53B1E">
        <w:t>.</w:t>
      </w:r>
    </w:p>
    <w:p w14:paraId="6EE99FA9" w14:textId="43453F6F" w:rsidR="00DE366F" w:rsidRPr="00DE366F" w:rsidRDefault="00AA6C69" w:rsidP="002E1929">
      <w:pPr>
        <w:pStyle w:val="NormalWeb"/>
        <w:numPr>
          <w:ilvl w:val="1"/>
          <w:numId w:val="70"/>
        </w:numPr>
        <w:spacing w:before="0" w:beforeAutospacing="0" w:after="0" w:afterAutospacing="0" w:line="480" w:lineRule="auto"/>
        <w:ind w:left="851" w:hanging="425"/>
        <w:contextualSpacing/>
        <w:rPr>
          <w:rFonts w:asciiTheme="majorBidi" w:hAnsiTheme="majorBidi" w:cstheme="majorBidi"/>
        </w:rPr>
      </w:pPr>
      <w:r w:rsidRPr="00F53B1E">
        <w:rPr>
          <w:rFonts w:asciiTheme="majorBidi" w:eastAsiaTheme="minorEastAsia" w:hAnsiTheme="majorBidi" w:cstheme="majorBidi"/>
          <w:kern w:val="24"/>
        </w:rPr>
        <w:t>Asal-</w:t>
      </w:r>
      <w:proofErr w:type="spellStart"/>
      <w:r w:rsidRPr="00F53B1E">
        <w:rPr>
          <w:rFonts w:asciiTheme="majorBidi" w:eastAsiaTheme="minorEastAsia" w:hAnsiTheme="majorBidi" w:cstheme="majorBidi"/>
          <w:kern w:val="24"/>
        </w:rPr>
        <w:t>Usulnya</w:t>
      </w:r>
      <w:proofErr w:type="spellEnd"/>
      <w:r w:rsidR="00C804E0">
        <w:rPr>
          <w:rStyle w:val="FootnoteReference"/>
          <w:rFonts w:asciiTheme="majorBidi" w:eastAsiaTheme="minorEastAsia" w:hAnsiTheme="majorBidi" w:cstheme="majorBidi"/>
          <w:kern w:val="24"/>
        </w:rPr>
        <w:footnoteReference w:id="116"/>
      </w:r>
    </w:p>
    <w:p w14:paraId="4A18A971" w14:textId="77777777" w:rsidR="00DE366F" w:rsidRPr="00DE366F" w:rsidRDefault="00AA6C69" w:rsidP="00DE366F">
      <w:pPr>
        <w:pStyle w:val="NormalWeb"/>
        <w:spacing w:before="0" w:beforeAutospacing="0" w:after="0" w:afterAutospacing="0" w:line="480" w:lineRule="auto"/>
        <w:ind w:left="851"/>
        <w:contextualSpacing/>
        <w:jc w:val="both"/>
        <w:rPr>
          <w:rFonts w:asciiTheme="majorBidi" w:hAnsiTheme="majorBidi" w:cstheme="majorBidi"/>
        </w:rPr>
      </w:pPr>
      <w:proofErr w:type="spellStart"/>
      <w:r w:rsidRPr="00DE366F">
        <w:rPr>
          <w:rFonts w:asciiTheme="majorBidi" w:eastAsiaTheme="minorEastAsia" w:hAnsiTheme="majorBidi" w:cstheme="majorBidi"/>
          <w:kern w:val="24"/>
        </w:rPr>
        <w:t>Muncul</w:t>
      </w:r>
      <w:proofErr w:type="spellEnd"/>
      <w:r w:rsidRPr="00DE366F">
        <w:rPr>
          <w:rFonts w:asciiTheme="majorBidi" w:eastAsiaTheme="minorEastAsia" w:hAnsiTheme="majorBidi" w:cstheme="majorBidi"/>
          <w:kern w:val="24"/>
        </w:rPr>
        <w:t xml:space="preserve"> di </w:t>
      </w:r>
      <w:proofErr w:type="spellStart"/>
      <w:r w:rsidRPr="00DE366F">
        <w:rPr>
          <w:rFonts w:asciiTheme="majorBidi" w:eastAsiaTheme="minorEastAsia" w:hAnsiTheme="majorBidi" w:cstheme="majorBidi"/>
          <w:kern w:val="24"/>
        </w:rPr>
        <w:t>kalangan</w:t>
      </w:r>
      <w:proofErr w:type="spellEnd"/>
      <w:r w:rsidRPr="00DE366F">
        <w:rPr>
          <w:rFonts w:asciiTheme="majorBidi" w:eastAsiaTheme="minorEastAsia" w:hAnsiTheme="majorBidi" w:cstheme="majorBidi"/>
          <w:kern w:val="24"/>
        </w:rPr>
        <w:t xml:space="preserve"> agama Kristen di AS. Istilah </w:t>
      </w:r>
      <w:proofErr w:type="spellStart"/>
      <w:r w:rsidRPr="00DE366F">
        <w:rPr>
          <w:rFonts w:asciiTheme="majorBidi" w:eastAsiaTheme="minorEastAsia" w:hAnsiTheme="majorBidi" w:cstheme="majorBidi"/>
          <w:kern w:val="24"/>
        </w:rPr>
        <w:t>fundamentalisme</w:t>
      </w:r>
      <w:proofErr w:type="spellEnd"/>
      <w:r w:rsidRPr="00DE366F">
        <w:rPr>
          <w:rFonts w:asciiTheme="majorBidi" w:eastAsiaTheme="minorEastAsia" w:hAnsiTheme="majorBidi" w:cstheme="majorBidi"/>
          <w:kern w:val="24"/>
        </w:rPr>
        <w:t xml:space="preserve"> </w:t>
      </w:r>
      <w:proofErr w:type="spellStart"/>
      <w:r w:rsidRPr="00DE366F">
        <w:rPr>
          <w:rFonts w:asciiTheme="majorBidi" w:eastAsiaTheme="minorEastAsia" w:hAnsiTheme="majorBidi" w:cstheme="majorBidi"/>
          <w:kern w:val="24"/>
        </w:rPr>
        <w:t>baru</w:t>
      </w:r>
      <w:proofErr w:type="spellEnd"/>
      <w:r w:rsidRPr="00DE366F">
        <w:rPr>
          <w:rFonts w:asciiTheme="majorBidi" w:eastAsiaTheme="minorEastAsia" w:hAnsiTheme="majorBidi" w:cstheme="majorBidi"/>
          <w:kern w:val="24"/>
        </w:rPr>
        <w:t xml:space="preserve"> </w:t>
      </w:r>
      <w:proofErr w:type="spellStart"/>
      <w:r w:rsidRPr="00DE366F">
        <w:rPr>
          <w:rFonts w:asciiTheme="majorBidi" w:eastAsiaTheme="minorEastAsia" w:hAnsiTheme="majorBidi" w:cstheme="majorBidi"/>
          <w:kern w:val="24"/>
        </w:rPr>
        <w:t>ditemukan</w:t>
      </w:r>
      <w:proofErr w:type="spellEnd"/>
      <w:r w:rsidRPr="00DE366F">
        <w:rPr>
          <w:rFonts w:asciiTheme="majorBidi" w:eastAsiaTheme="minorEastAsia" w:hAnsiTheme="majorBidi" w:cstheme="majorBidi"/>
          <w:kern w:val="24"/>
        </w:rPr>
        <w:t xml:space="preserve"> </w:t>
      </w:r>
      <w:proofErr w:type="spellStart"/>
      <w:r w:rsidRPr="00DE366F">
        <w:rPr>
          <w:rFonts w:asciiTheme="majorBidi" w:eastAsiaTheme="minorEastAsia" w:hAnsiTheme="majorBidi" w:cstheme="majorBidi"/>
          <w:kern w:val="24"/>
        </w:rPr>
        <w:t>pda</w:t>
      </w:r>
      <w:proofErr w:type="spellEnd"/>
      <w:r w:rsidRPr="00DE366F">
        <w:rPr>
          <w:rFonts w:asciiTheme="majorBidi" w:eastAsiaTheme="minorEastAsia" w:hAnsiTheme="majorBidi" w:cstheme="majorBidi"/>
          <w:kern w:val="24"/>
        </w:rPr>
        <w:t xml:space="preserve"> </w:t>
      </w:r>
      <w:proofErr w:type="spellStart"/>
      <w:r w:rsidRPr="00DE366F">
        <w:rPr>
          <w:rFonts w:asciiTheme="majorBidi" w:eastAsiaTheme="minorEastAsia" w:hAnsiTheme="majorBidi" w:cstheme="majorBidi"/>
          <w:kern w:val="24"/>
        </w:rPr>
        <w:t>akhir-akhir</w:t>
      </w:r>
      <w:proofErr w:type="spellEnd"/>
      <w:r w:rsidRPr="00DE366F">
        <w:rPr>
          <w:rFonts w:asciiTheme="majorBidi" w:eastAsiaTheme="minorEastAsia" w:hAnsiTheme="majorBidi" w:cstheme="majorBidi"/>
          <w:kern w:val="24"/>
        </w:rPr>
        <w:t xml:space="preserve"> </w:t>
      </w:r>
      <w:proofErr w:type="spellStart"/>
      <w:r w:rsidRPr="00DE366F">
        <w:rPr>
          <w:rFonts w:asciiTheme="majorBidi" w:eastAsiaTheme="minorEastAsia" w:hAnsiTheme="majorBidi" w:cstheme="majorBidi"/>
          <w:kern w:val="24"/>
        </w:rPr>
        <w:t>ini</w:t>
      </w:r>
      <w:proofErr w:type="spellEnd"/>
      <w:r w:rsidRPr="00DE366F">
        <w:rPr>
          <w:rFonts w:asciiTheme="majorBidi" w:eastAsiaTheme="minorEastAsia" w:hAnsiTheme="majorBidi" w:cstheme="majorBidi"/>
          <w:kern w:val="24"/>
        </w:rPr>
        <w:t xml:space="preserve">. Kamus </w:t>
      </w:r>
      <w:proofErr w:type="spellStart"/>
      <w:r w:rsidRPr="00DE366F">
        <w:rPr>
          <w:rFonts w:asciiTheme="majorBidi" w:eastAsiaTheme="minorEastAsia" w:hAnsiTheme="majorBidi" w:cstheme="majorBidi"/>
          <w:kern w:val="24"/>
        </w:rPr>
        <w:t>kecil</w:t>
      </w:r>
      <w:proofErr w:type="spellEnd"/>
      <w:r w:rsidRPr="00DE366F">
        <w:rPr>
          <w:rFonts w:asciiTheme="majorBidi" w:eastAsiaTheme="minorEastAsia" w:hAnsiTheme="majorBidi" w:cstheme="majorBidi"/>
          <w:kern w:val="24"/>
        </w:rPr>
        <w:t xml:space="preserve"> Petite Larousse Encyclopedia </w:t>
      </w:r>
      <w:proofErr w:type="spellStart"/>
      <w:r w:rsidRPr="00DE366F">
        <w:rPr>
          <w:rFonts w:asciiTheme="majorBidi" w:eastAsiaTheme="minorEastAsia" w:hAnsiTheme="majorBidi" w:cstheme="majorBidi"/>
          <w:kern w:val="24"/>
        </w:rPr>
        <w:t>memumuatnya</w:t>
      </w:r>
      <w:proofErr w:type="spellEnd"/>
      <w:r w:rsidRPr="00DE366F">
        <w:rPr>
          <w:rFonts w:asciiTheme="majorBidi" w:eastAsiaTheme="minorEastAsia" w:hAnsiTheme="majorBidi" w:cstheme="majorBidi"/>
          <w:kern w:val="24"/>
        </w:rPr>
        <w:t xml:space="preserve"> </w:t>
      </w:r>
      <w:proofErr w:type="spellStart"/>
      <w:r w:rsidRPr="00DE366F">
        <w:rPr>
          <w:rFonts w:asciiTheme="majorBidi" w:eastAsiaTheme="minorEastAsia" w:hAnsiTheme="majorBidi" w:cstheme="majorBidi"/>
          <w:kern w:val="24"/>
        </w:rPr>
        <w:t>dalam</w:t>
      </w:r>
      <w:proofErr w:type="spellEnd"/>
      <w:r w:rsidRPr="00DE366F">
        <w:rPr>
          <w:rFonts w:asciiTheme="majorBidi" w:eastAsiaTheme="minorEastAsia" w:hAnsiTheme="majorBidi" w:cstheme="majorBidi"/>
          <w:kern w:val="24"/>
        </w:rPr>
        <w:t xml:space="preserve"> </w:t>
      </w:r>
      <w:proofErr w:type="spellStart"/>
      <w:r w:rsidRPr="00DE366F">
        <w:rPr>
          <w:rFonts w:asciiTheme="majorBidi" w:eastAsiaTheme="minorEastAsia" w:hAnsiTheme="majorBidi" w:cstheme="majorBidi"/>
          <w:kern w:val="24"/>
        </w:rPr>
        <w:t>edisi</w:t>
      </w:r>
      <w:proofErr w:type="spellEnd"/>
      <w:r w:rsidRPr="00DE366F">
        <w:rPr>
          <w:rFonts w:asciiTheme="majorBidi" w:eastAsiaTheme="minorEastAsia" w:hAnsiTheme="majorBidi" w:cstheme="majorBidi"/>
          <w:kern w:val="24"/>
        </w:rPr>
        <w:t xml:space="preserve"> 1966, </w:t>
      </w:r>
      <w:proofErr w:type="spellStart"/>
      <w:r w:rsidRPr="00DE366F">
        <w:rPr>
          <w:rFonts w:asciiTheme="majorBidi" w:eastAsiaTheme="minorEastAsia" w:hAnsiTheme="majorBidi" w:cstheme="majorBidi"/>
          <w:kern w:val="24"/>
        </w:rPr>
        <w:t>dengn</w:t>
      </w:r>
      <w:proofErr w:type="spellEnd"/>
      <w:r w:rsidRPr="00DE366F">
        <w:rPr>
          <w:rFonts w:asciiTheme="majorBidi" w:eastAsiaTheme="minorEastAsia" w:hAnsiTheme="majorBidi" w:cstheme="majorBidi"/>
          <w:kern w:val="24"/>
        </w:rPr>
        <w:t xml:space="preserve"> </w:t>
      </w:r>
      <w:proofErr w:type="spellStart"/>
      <w:r w:rsidRPr="00DE366F">
        <w:rPr>
          <w:rFonts w:asciiTheme="majorBidi" w:eastAsiaTheme="minorEastAsia" w:hAnsiTheme="majorBidi" w:cstheme="majorBidi"/>
          <w:kern w:val="24"/>
        </w:rPr>
        <w:t>pengertian</w:t>
      </w:r>
      <w:proofErr w:type="spellEnd"/>
      <w:r w:rsidRPr="00DE366F">
        <w:rPr>
          <w:rFonts w:asciiTheme="majorBidi" w:eastAsiaTheme="minorEastAsia" w:hAnsiTheme="majorBidi" w:cstheme="majorBidi"/>
          <w:kern w:val="24"/>
        </w:rPr>
        <w:t xml:space="preserve"> yang sangat </w:t>
      </w:r>
      <w:proofErr w:type="spellStart"/>
      <w:r w:rsidRPr="00DE366F">
        <w:rPr>
          <w:rFonts w:asciiTheme="majorBidi" w:eastAsiaTheme="minorEastAsia" w:hAnsiTheme="majorBidi" w:cstheme="majorBidi"/>
          <w:kern w:val="24"/>
        </w:rPr>
        <w:t>umum</w:t>
      </w:r>
      <w:proofErr w:type="spellEnd"/>
      <w:r w:rsidRPr="00DE366F">
        <w:rPr>
          <w:rFonts w:asciiTheme="majorBidi" w:eastAsiaTheme="minorEastAsia" w:hAnsiTheme="majorBidi" w:cstheme="majorBidi"/>
          <w:kern w:val="24"/>
        </w:rPr>
        <w:t xml:space="preserve"> </w:t>
      </w:r>
      <w:proofErr w:type="spellStart"/>
      <w:r w:rsidRPr="00DE366F">
        <w:rPr>
          <w:rFonts w:asciiTheme="majorBidi" w:eastAsiaTheme="minorEastAsia" w:hAnsiTheme="majorBidi" w:cstheme="majorBidi"/>
          <w:kern w:val="24"/>
        </w:rPr>
        <w:t>yakni</w:t>
      </w:r>
      <w:proofErr w:type="spellEnd"/>
      <w:r w:rsidRPr="00DE366F">
        <w:rPr>
          <w:rFonts w:asciiTheme="majorBidi" w:eastAsiaTheme="minorEastAsia" w:hAnsiTheme="majorBidi" w:cstheme="majorBidi"/>
          <w:kern w:val="24"/>
        </w:rPr>
        <w:t xml:space="preserve"> </w:t>
      </w:r>
      <w:proofErr w:type="spellStart"/>
      <w:r w:rsidRPr="00DE366F">
        <w:rPr>
          <w:rFonts w:asciiTheme="majorBidi" w:eastAsiaTheme="minorEastAsia" w:hAnsiTheme="majorBidi" w:cstheme="majorBidi"/>
          <w:kern w:val="24"/>
        </w:rPr>
        <w:t>sikap</w:t>
      </w:r>
      <w:proofErr w:type="spellEnd"/>
      <w:r w:rsidRPr="00DE366F">
        <w:rPr>
          <w:rFonts w:asciiTheme="majorBidi" w:eastAsiaTheme="minorEastAsia" w:hAnsiTheme="majorBidi" w:cstheme="majorBidi"/>
          <w:kern w:val="24"/>
        </w:rPr>
        <w:t xml:space="preserve"> orang-orang yang </w:t>
      </w:r>
      <w:proofErr w:type="spellStart"/>
      <w:r w:rsidRPr="00DE366F">
        <w:rPr>
          <w:rFonts w:asciiTheme="majorBidi" w:eastAsiaTheme="minorEastAsia" w:hAnsiTheme="majorBidi" w:cstheme="majorBidi"/>
          <w:kern w:val="24"/>
        </w:rPr>
        <w:t>menolak</w:t>
      </w:r>
      <w:proofErr w:type="spellEnd"/>
      <w:r w:rsidR="00DE366F">
        <w:rPr>
          <w:rFonts w:asciiTheme="majorBidi" w:eastAsiaTheme="minorEastAsia" w:hAnsiTheme="majorBidi" w:cstheme="majorBidi"/>
          <w:kern w:val="24"/>
        </w:rPr>
        <w:t xml:space="preserve"> </w:t>
      </w:r>
      <w:proofErr w:type="spellStart"/>
      <w:r w:rsidRPr="00DE366F">
        <w:rPr>
          <w:rFonts w:asciiTheme="majorBidi" w:eastAsiaTheme="minorEastAsia" w:hAnsiTheme="majorBidi" w:cstheme="majorBidi"/>
          <w:kern w:val="24"/>
        </w:rPr>
        <w:t>penyesuaian</w:t>
      </w:r>
      <w:proofErr w:type="spellEnd"/>
      <w:r w:rsidRPr="00DE366F">
        <w:rPr>
          <w:rFonts w:asciiTheme="majorBidi" w:eastAsiaTheme="minorEastAsia" w:hAnsiTheme="majorBidi" w:cstheme="majorBidi"/>
          <w:kern w:val="24"/>
        </w:rPr>
        <w:t xml:space="preserve"> </w:t>
      </w:r>
      <w:proofErr w:type="spellStart"/>
      <w:r w:rsidRPr="00DE366F">
        <w:rPr>
          <w:rFonts w:asciiTheme="majorBidi" w:eastAsiaTheme="minorEastAsia" w:hAnsiTheme="majorBidi" w:cstheme="majorBidi"/>
          <w:kern w:val="24"/>
        </w:rPr>
        <w:t>kepercayaan</w:t>
      </w:r>
      <w:proofErr w:type="spellEnd"/>
      <w:r w:rsidRPr="00DE366F">
        <w:rPr>
          <w:rFonts w:asciiTheme="majorBidi" w:eastAsiaTheme="minorEastAsia" w:hAnsiTheme="majorBidi" w:cstheme="majorBidi"/>
          <w:kern w:val="24"/>
        </w:rPr>
        <w:t xml:space="preserve"> </w:t>
      </w:r>
      <w:proofErr w:type="spellStart"/>
      <w:r w:rsidRPr="00DE366F">
        <w:rPr>
          <w:rFonts w:asciiTheme="majorBidi" w:eastAsiaTheme="minorEastAsia" w:hAnsiTheme="majorBidi" w:cstheme="majorBidi"/>
          <w:kern w:val="24"/>
        </w:rPr>
        <w:t>dengan</w:t>
      </w:r>
      <w:proofErr w:type="spellEnd"/>
      <w:r w:rsidRPr="00DE366F">
        <w:rPr>
          <w:rFonts w:asciiTheme="majorBidi" w:eastAsiaTheme="minorEastAsia" w:hAnsiTheme="majorBidi" w:cstheme="majorBidi"/>
          <w:kern w:val="24"/>
        </w:rPr>
        <w:t xml:space="preserve"> </w:t>
      </w:r>
      <w:proofErr w:type="spellStart"/>
      <w:r w:rsidRPr="00DE366F">
        <w:rPr>
          <w:rFonts w:asciiTheme="majorBidi" w:eastAsiaTheme="minorEastAsia" w:hAnsiTheme="majorBidi" w:cstheme="majorBidi"/>
          <w:kern w:val="24"/>
        </w:rPr>
        <w:t>kondisi-kondisi</w:t>
      </w:r>
      <w:proofErr w:type="spellEnd"/>
      <w:r w:rsidRPr="00DE366F">
        <w:rPr>
          <w:rFonts w:asciiTheme="majorBidi" w:eastAsiaTheme="minorEastAsia" w:hAnsiTheme="majorBidi" w:cstheme="majorBidi"/>
          <w:kern w:val="24"/>
        </w:rPr>
        <w:t xml:space="preserve"> modern</w:t>
      </w:r>
      <w:r w:rsidR="00DE366F">
        <w:rPr>
          <w:rFonts w:asciiTheme="majorBidi" w:eastAsiaTheme="minorEastAsia" w:hAnsiTheme="majorBidi" w:cstheme="majorBidi"/>
          <w:kern w:val="24"/>
        </w:rPr>
        <w:t>.</w:t>
      </w:r>
    </w:p>
    <w:p w14:paraId="0101222E" w14:textId="04A97132" w:rsidR="00DE366F" w:rsidRPr="00DE366F" w:rsidRDefault="00AA6C69" w:rsidP="002E1929">
      <w:pPr>
        <w:pStyle w:val="NormalWeb"/>
        <w:numPr>
          <w:ilvl w:val="1"/>
          <w:numId w:val="70"/>
        </w:numPr>
        <w:spacing w:before="0" w:beforeAutospacing="0" w:after="0" w:afterAutospacing="0" w:line="480" w:lineRule="auto"/>
        <w:ind w:left="851" w:hanging="425"/>
        <w:contextualSpacing/>
        <w:jc w:val="both"/>
        <w:rPr>
          <w:rFonts w:asciiTheme="majorBidi" w:hAnsiTheme="majorBidi" w:cstheme="majorBidi"/>
        </w:rPr>
      </w:pPr>
      <w:proofErr w:type="spellStart"/>
      <w:r w:rsidRPr="00DE366F">
        <w:rPr>
          <w:rFonts w:asciiTheme="majorBidi" w:eastAsiaTheme="minorEastAsia" w:hAnsiTheme="majorBidi" w:cstheme="majorBidi"/>
          <w:kern w:val="24"/>
        </w:rPr>
        <w:t>Pengertianny</w:t>
      </w:r>
      <w:r w:rsidR="00DC481A">
        <w:rPr>
          <w:rFonts w:asciiTheme="majorBidi" w:eastAsiaTheme="minorEastAsia" w:hAnsiTheme="majorBidi" w:cstheme="majorBidi"/>
          <w:kern w:val="24"/>
        </w:rPr>
        <w:t>a</w:t>
      </w:r>
      <w:proofErr w:type="spellEnd"/>
      <w:r w:rsidR="00C804E0">
        <w:rPr>
          <w:rStyle w:val="FootnoteReference"/>
          <w:rFonts w:asciiTheme="majorBidi" w:eastAsiaTheme="minorEastAsia" w:hAnsiTheme="majorBidi" w:cstheme="majorBidi"/>
          <w:kern w:val="24"/>
        </w:rPr>
        <w:footnoteReference w:id="117"/>
      </w:r>
    </w:p>
    <w:p w14:paraId="7B80A5E6" w14:textId="792CFB1D" w:rsidR="00AA6C69" w:rsidRPr="00F53B1E" w:rsidRDefault="00AA6C69" w:rsidP="00DE366F">
      <w:pPr>
        <w:pStyle w:val="NormalWeb"/>
        <w:spacing w:before="0" w:beforeAutospacing="0" w:after="0" w:afterAutospacing="0" w:line="480" w:lineRule="auto"/>
        <w:ind w:left="851"/>
        <w:contextualSpacing/>
        <w:jc w:val="both"/>
        <w:rPr>
          <w:rFonts w:asciiTheme="majorBidi" w:hAnsiTheme="majorBidi" w:cstheme="majorBidi"/>
        </w:rPr>
      </w:pPr>
      <w:r w:rsidRPr="00DE366F">
        <w:rPr>
          <w:rFonts w:asciiTheme="majorBidi" w:eastAsiaTheme="minorEastAsia" w:hAnsiTheme="majorBidi" w:cstheme="majorBidi"/>
          <w:kern w:val="24"/>
        </w:rPr>
        <w:t xml:space="preserve">Dalam KBBI, Fundamental </w:t>
      </w:r>
      <w:proofErr w:type="spellStart"/>
      <w:r w:rsidRPr="00DE366F">
        <w:rPr>
          <w:rFonts w:asciiTheme="majorBidi" w:eastAsiaTheme="minorEastAsia" w:hAnsiTheme="majorBidi" w:cstheme="majorBidi"/>
          <w:kern w:val="24"/>
        </w:rPr>
        <w:t>artinya</w:t>
      </w:r>
      <w:proofErr w:type="spellEnd"/>
      <w:r w:rsidRPr="00DE366F">
        <w:rPr>
          <w:rFonts w:asciiTheme="majorBidi" w:eastAsiaTheme="minorEastAsia" w:hAnsiTheme="majorBidi" w:cstheme="majorBidi"/>
          <w:kern w:val="24"/>
        </w:rPr>
        <w:t xml:space="preserve"> </w:t>
      </w:r>
      <w:proofErr w:type="spellStart"/>
      <w:r w:rsidRPr="00DE366F">
        <w:rPr>
          <w:rFonts w:asciiTheme="majorBidi" w:eastAsiaTheme="minorEastAsia" w:hAnsiTheme="majorBidi" w:cstheme="majorBidi"/>
          <w:kern w:val="24"/>
        </w:rPr>
        <w:t>Mendasar</w:t>
      </w:r>
      <w:proofErr w:type="spellEnd"/>
      <w:r w:rsidRPr="00DE366F">
        <w:rPr>
          <w:rFonts w:asciiTheme="majorBidi" w:eastAsiaTheme="minorEastAsia" w:hAnsiTheme="majorBidi" w:cstheme="majorBidi"/>
          <w:kern w:val="24"/>
        </w:rPr>
        <w:t xml:space="preserve">, yang </w:t>
      </w:r>
      <w:proofErr w:type="spellStart"/>
      <w:r w:rsidRPr="00DE366F">
        <w:rPr>
          <w:rFonts w:asciiTheme="majorBidi" w:eastAsiaTheme="minorEastAsia" w:hAnsiTheme="majorBidi" w:cstheme="majorBidi"/>
          <w:kern w:val="24"/>
        </w:rPr>
        <w:t>pokok</w:t>
      </w:r>
      <w:proofErr w:type="spellEnd"/>
      <w:r w:rsidRPr="00DE366F">
        <w:rPr>
          <w:rFonts w:asciiTheme="majorBidi" w:eastAsiaTheme="minorEastAsia" w:hAnsiTheme="majorBidi" w:cstheme="majorBidi"/>
          <w:kern w:val="24"/>
        </w:rPr>
        <w:t xml:space="preserve">. </w:t>
      </w:r>
      <w:proofErr w:type="spellStart"/>
      <w:r w:rsidRPr="00DE366F">
        <w:rPr>
          <w:rFonts w:asciiTheme="majorBidi" w:eastAsiaTheme="minorEastAsia" w:hAnsiTheme="majorBidi" w:cstheme="majorBidi"/>
          <w:kern w:val="24"/>
        </w:rPr>
        <w:t>Dengan</w:t>
      </w:r>
      <w:proofErr w:type="spellEnd"/>
      <w:r w:rsidRPr="00DE366F">
        <w:rPr>
          <w:rFonts w:asciiTheme="majorBidi" w:eastAsiaTheme="minorEastAsia" w:hAnsiTheme="majorBidi" w:cstheme="majorBidi"/>
          <w:kern w:val="24"/>
        </w:rPr>
        <w:t xml:space="preserve"> </w:t>
      </w:r>
      <w:proofErr w:type="spellStart"/>
      <w:proofErr w:type="gramStart"/>
      <w:r w:rsidRPr="00DE366F">
        <w:rPr>
          <w:rFonts w:asciiTheme="majorBidi" w:eastAsiaTheme="minorEastAsia" w:hAnsiTheme="majorBidi" w:cstheme="majorBidi"/>
          <w:kern w:val="24"/>
        </w:rPr>
        <w:t>demikian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Fundamentalisme</w:t>
      </w:r>
      <w:proofErr w:type="spellEnd"/>
      <w:proofErr w:type="gram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adalah</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paham</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berusaha</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untuk</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memperjuangkan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apa</w:t>
      </w:r>
      <w:proofErr w:type="spellEnd"/>
      <w:r w:rsidRPr="00F53B1E">
        <w:rPr>
          <w:rFonts w:asciiTheme="majorBidi" w:eastAsiaTheme="minorEastAsia" w:hAnsiTheme="majorBidi" w:cstheme="majorBidi"/>
          <w:kern w:val="24"/>
        </w:rPr>
        <w:t xml:space="preserve"> </w:t>
      </w:r>
      <w:r w:rsidR="00DE366F">
        <w:rPr>
          <w:rFonts w:asciiTheme="majorBidi" w:eastAsiaTheme="minorEastAsia" w:hAnsiTheme="majorBidi" w:cstheme="majorBidi"/>
          <w:kern w:val="24"/>
        </w:rPr>
        <w:t>y</w:t>
      </w:r>
      <w:r w:rsidRPr="00F53B1E">
        <w:rPr>
          <w:rFonts w:asciiTheme="majorBidi" w:eastAsiaTheme="minorEastAsia" w:hAnsiTheme="majorBidi" w:cstheme="majorBidi"/>
          <w:kern w:val="24"/>
        </w:rPr>
        <w:t xml:space="preserve">ang </w:t>
      </w:r>
      <w:proofErr w:type="spellStart"/>
      <w:r w:rsidRPr="00F53B1E">
        <w:rPr>
          <w:rFonts w:asciiTheme="majorBidi" w:eastAsiaTheme="minorEastAsia" w:hAnsiTheme="majorBidi" w:cstheme="majorBidi"/>
          <w:kern w:val="24"/>
        </w:rPr>
        <w:t>dianggap</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dasar</w:t>
      </w:r>
      <w:proofErr w:type="spellEnd"/>
      <w:r w:rsidRPr="00F53B1E">
        <w:rPr>
          <w:rFonts w:asciiTheme="majorBidi" w:eastAsiaTheme="minorEastAsia" w:hAnsiTheme="majorBidi" w:cstheme="majorBidi"/>
          <w:kern w:val="24"/>
        </w:rPr>
        <w:t>.</w:t>
      </w:r>
    </w:p>
    <w:p w14:paraId="3AF248A6" w14:textId="29CBCACE" w:rsidR="00A70AE4" w:rsidRPr="00F53B1E" w:rsidRDefault="00A70AE4" w:rsidP="005E1D48">
      <w:pPr>
        <w:pStyle w:val="Bab12"/>
        <w:rPr>
          <w:rFonts w:eastAsia="Times New Roman"/>
        </w:rPr>
      </w:pPr>
      <w:proofErr w:type="spellStart"/>
      <w:r w:rsidRPr="00F53B1E">
        <w:t>Lahirnya</w:t>
      </w:r>
      <w:proofErr w:type="spellEnd"/>
      <w:r w:rsidRPr="00F53B1E">
        <w:t xml:space="preserve"> Gerakan Islam </w:t>
      </w:r>
      <w:proofErr w:type="spellStart"/>
      <w:r w:rsidRPr="00F53B1E">
        <w:t>Fundamentalisme</w:t>
      </w:r>
      <w:proofErr w:type="spellEnd"/>
      <w:r w:rsidR="00C804E0">
        <w:rPr>
          <w:rStyle w:val="FootnoteReference"/>
        </w:rPr>
        <w:footnoteReference w:id="118"/>
      </w:r>
      <w:r w:rsidRPr="00F53B1E">
        <w:t>.</w:t>
      </w:r>
    </w:p>
    <w:p w14:paraId="40F71499" w14:textId="7073FE18" w:rsidR="00A70AE4" w:rsidRPr="00F53B1E" w:rsidRDefault="00A70AE4" w:rsidP="005E1D48">
      <w:pPr>
        <w:spacing w:after="0" w:line="480" w:lineRule="auto"/>
        <w:ind w:left="426" w:firstLine="425"/>
        <w:contextualSpacing/>
        <w:jc w:val="both"/>
        <w:rPr>
          <w:rFonts w:asciiTheme="majorBidi" w:eastAsia="Times New Roman" w:hAnsiTheme="majorBidi" w:cstheme="majorBidi"/>
          <w:sz w:val="24"/>
          <w:szCs w:val="24"/>
        </w:rPr>
      </w:pPr>
      <w:proofErr w:type="spellStart"/>
      <w:r w:rsidRPr="00F53B1E">
        <w:rPr>
          <w:rFonts w:asciiTheme="majorBidi" w:eastAsiaTheme="minorEastAsia" w:hAnsiTheme="majorBidi" w:cstheme="majorBidi"/>
          <w:kern w:val="24"/>
          <w:sz w:val="24"/>
          <w:szCs w:val="24"/>
        </w:rPr>
        <w:t>Pelcakan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historis</w:t>
      </w:r>
      <w:proofErr w:type="spellEnd"/>
      <w:r w:rsidRPr="00F53B1E">
        <w:rPr>
          <w:rFonts w:asciiTheme="majorBidi" w:eastAsiaTheme="minorEastAsia" w:hAnsiTheme="majorBidi" w:cstheme="majorBidi"/>
          <w:kern w:val="24"/>
          <w:sz w:val="24"/>
          <w:szCs w:val="24"/>
        </w:rPr>
        <w:t xml:space="preserve"> Gerakan </w:t>
      </w:r>
      <w:proofErr w:type="spellStart"/>
      <w:r w:rsidRPr="00F53B1E">
        <w:rPr>
          <w:rFonts w:asciiTheme="majorBidi" w:eastAsiaTheme="minorEastAsia" w:hAnsiTheme="majorBidi" w:cstheme="majorBidi"/>
          <w:kern w:val="24"/>
          <w:sz w:val="24"/>
          <w:szCs w:val="24"/>
        </w:rPr>
        <w:t>fondamentalis</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awal</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dalam</w:t>
      </w:r>
      <w:proofErr w:type="spellEnd"/>
      <w:r w:rsidRPr="00F53B1E">
        <w:rPr>
          <w:rFonts w:asciiTheme="majorBidi" w:eastAsiaTheme="minorEastAsia" w:hAnsiTheme="majorBidi" w:cstheme="majorBidi"/>
          <w:kern w:val="24"/>
          <w:sz w:val="24"/>
          <w:szCs w:val="24"/>
        </w:rPr>
        <w:t xml:space="preserve"> Islam </w:t>
      </w:r>
      <w:proofErr w:type="spellStart"/>
      <w:r w:rsidRPr="00F53B1E">
        <w:rPr>
          <w:rFonts w:asciiTheme="majorBidi" w:eastAsiaTheme="minorEastAsia" w:hAnsiTheme="majorBidi" w:cstheme="majorBidi"/>
          <w:kern w:val="24"/>
          <w:sz w:val="24"/>
          <w:szCs w:val="24"/>
        </w:rPr>
        <w:t>bisa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dirujukkan</w:t>
      </w:r>
      <w:proofErr w:type="spellEnd"/>
      <w:r w:rsidRPr="00F53B1E">
        <w:rPr>
          <w:rFonts w:asciiTheme="majorBidi" w:eastAsiaTheme="minorEastAsia" w:hAnsiTheme="majorBidi" w:cstheme="majorBidi"/>
          <w:kern w:val="24"/>
          <w:sz w:val="24"/>
          <w:szCs w:val="24"/>
        </w:rPr>
        <w:t xml:space="preserve"> pada Gerakan </w:t>
      </w:r>
      <w:proofErr w:type="spellStart"/>
      <w:r w:rsidRPr="00F53B1E">
        <w:rPr>
          <w:rFonts w:asciiTheme="majorBidi" w:eastAsiaTheme="minorEastAsia" w:hAnsiTheme="majorBidi" w:cstheme="majorBidi"/>
          <w:kern w:val="24"/>
          <w:sz w:val="24"/>
          <w:szCs w:val="24"/>
        </w:rPr>
        <w:t>Khawarij</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sedangkan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representasi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gerakn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fundamentalis</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kontem</w:t>
      </w:r>
      <w:r w:rsidR="005E1D48">
        <w:rPr>
          <w:rFonts w:asciiTheme="majorBidi" w:eastAsiaTheme="minorEastAsia" w:hAnsiTheme="majorBidi" w:cstheme="majorBidi"/>
          <w:kern w:val="24"/>
          <w:sz w:val="24"/>
          <w:szCs w:val="24"/>
        </w:rPr>
        <w:t>p</w:t>
      </w:r>
      <w:r w:rsidRPr="00F53B1E">
        <w:rPr>
          <w:rFonts w:asciiTheme="majorBidi" w:eastAsiaTheme="minorEastAsia" w:hAnsiTheme="majorBidi" w:cstheme="majorBidi"/>
          <w:kern w:val="24"/>
          <w:sz w:val="24"/>
          <w:szCs w:val="24"/>
        </w:rPr>
        <w:t>orer</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bisadialamatkan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kepada</w:t>
      </w:r>
      <w:proofErr w:type="spellEnd"/>
      <w:r w:rsidRPr="00F53B1E">
        <w:rPr>
          <w:rFonts w:asciiTheme="majorBidi" w:eastAsiaTheme="minorEastAsia" w:hAnsiTheme="majorBidi" w:cstheme="majorBidi"/>
          <w:kern w:val="24"/>
          <w:sz w:val="24"/>
          <w:szCs w:val="24"/>
        </w:rPr>
        <w:t xml:space="preserve"> Gerakan Wahabi Arab Saudi dan </w:t>
      </w:r>
      <w:proofErr w:type="spellStart"/>
      <w:r w:rsidRPr="00F53B1E">
        <w:rPr>
          <w:rFonts w:asciiTheme="majorBidi" w:eastAsiaTheme="minorEastAsia" w:hAnsiTheme="majorBidi" w:cstheme="majorBidi"/>
          <w:kern w:val="24"/>
          <w:sz w:val="24"/>
          <w:szCs w:val="24"/>
        </w:rPr>
        <w:t>Revolusi</w:t>
      </w:r>
      <w:proofErr w:type="spellEnd"/>
      <w:r w:rsidRPr="00F53B1E">
        <w:rPr>
          <w:rFonts w:asciiTheme="majorBidi" w:eastAsiaTheme="minorEastAsia" w:hAnsiTheme="majorBidi" w:cstheme="majorBidi"/>
          <w:kern w:val="24"/>
          <w:sz w:val="24"/>
          <w:szCs w:val="24"/>
        </w:rPr>
        <w:t xml:space="preserve"> Islam Iran (</w:t>
      </w:r>
      <w:proofErr w:type="spellStart"/>
      <w:r w:rsidRPr="00F53B1E">
        <w:rPr>
          <w:rFonts w:asciiTheme="majorBidi" w:eastAsiaTheme="minorEastAsia" w:hAnsiTheme="majorBidi" w:cstheme="majorBidi"/>
          <w:kern w:val="24"/>
          <w:sz w:val="24"/>
          <w:szCs w:val="24"/>
        </w:rPr>
        <w:t>Azyumardi</w:t>
      </w:r>
      <w:proofErr w:type="spellEnd"/>
      <w:r w:rsidRPr="00F53B1E">
        <w:rPr>
          <w:rFonts w:asciiTheme="majorBidi" w:eastAsiaTheme="minorEastAsia" w:hAnsiTheme="majorBidi" w:cstheme="majorBidi"/>
          <w:kern w:val="24"/>
          <w:sz w:val="24"/>
          <w:szCs w:val="24"/>
        </w:rPr>
        <w:t xml:space="preserve"> Azra, 1996:107)</w:t>
      </w:r>
      <w:r w:rsidR="005E1D48">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Secara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makro</w:t>
      </w:r>
      <w:proofErr w:type="spellEnd"/>
      <w:r w:rsidRPr="00F53B1E">
        <w:rPr>
          <w:rFonts w:asciiTheme="majorBidi" w:eastAsiaTheme="minorEastAsia" w:hAnsiTheme="majorBidi" w:cstheme="majorBidi"/>
          <w:kern w:val="24"/>
          <w:sz w:val="24"/>
          <w:szCs w:val="24"/>
        </w:rPr>
        <w:t xml:space="preserve">, factor yang </w:t>
      </w:r>
      <w:proofErr w:type="spellStart"/>
      <w:r w:rsidRPr="00F53B1E">
        <w:rPr>
          <w:rFonts w:asciiTheme="majorBidi" w:eastAsiaTheme="minorEastAsia" w:hAnsiTheme="majorBidi" w:cstheme="majorBidi"/>
          <w:kern w:val="24"/>
          <w:sz w:val="24"/>
          <w:szCs w:val="24"/>
        </w:rPr>
        <w:t>melatarbelakangi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lahirnya</w:t>
      </w:r>
      <w:proofErr w:type="spellEnd"/>
      <w:r w:rsidRPr="00F53B1E">
        <w:rPr>
          <w:rFonts w:asciiTheme="majorBidi" w:eastAsiaTheme="minorEastAsia" w:hAnsiTheme="majorBidi" w:cstheme="majorBidi"/>
          <w:kern w:val="24"/>
          <w:sz w:val="24"/>
          <w:szCs w:val="24"/>
        </w:rPr>
        <w:t xml:space="preserve"> Gerakan </w:t>
      </w:r>
      <w:proofErr w:type="spellStart"/>
      <w:r w:rsidRPr="00F53B1E">
        <w:rPr>
          <w:rFonts w:asciiTheme="majorBidi" w:eastAsiaTheme="minorEastAsia" w:hAnsiTheme="majorBidi" w:cstheme="majorBidi"/>
          <w:kern w:val="24"/>
          <w:sz w:val="24"/>
          <w:szCs w:val="24"/>
        </w:rPr>
        <w:t>fundamentalis</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adalah</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situasi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politik</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baik</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ditingkat</w:t>
      </w:r>
      <w:proofErr w:type="spellEnd"/>
      <w:r w:rsidRPr="00F53B1E">
        <w:rPr>
          <w:rFonts w:asciiTheme="majorBidi" w:eastAsiaTheme="minorEastAsia" w:hAnsiTheme="majorBidi" w:cstheme="majorBidi"/>
          <w:kern w:val="24"/>
          <w:sz w:val="24"/>
          <w:szCs w:val="24"/>
        </w:rPr>
        <w:t xml:space="preserve"> domestic </w:t>
      </w:r>
      <w:proofErr w:type="spellStart"/>
      <w:r w:rsidRPr="00F53B1E">
        <w:rPr>
          <w:rFonts w:asciiTheme="majorBidi" w:eastAsiaTheme="minorEastAsia" w:hAnsiTheme="majorBidi" w:cstheme="majorBidi"/>
          <w:kern w:val="24"/>
          <w:sz w:val="24"/>
          <w:szCs w:val="24"/>
        </w:rPr>
        <w:t>maupun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ditingkat</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internasional</w:t>
      </w:r>
      <w:proofErr w:type="spellEnd"/>
      <w:r w:rsidRPr="00F53B1E">
        <w:rPr>
          <w:rFonts w:asciiTheme="majorBidi" w:eastAsiaTheme="minorEastAsia" w:hAnsiTheme="majorBidi" w:cstheme="majorBidi"/>
          <w:kern w:val="24"/>
          <w:sz w:val="24"/>
          <w:szCs w:val="24"/>
        </w:rPr>
        <w:t xml:space="preserve">. Ini </w:t>
      </w:r>
      <w:proofErr w:type="spellStart"/>
      <w:r w:rsidRPr="00F53B1E">
        <w:rPr>
          <w:rFonts w:asciiTheme="majorBidi" w:eastAsiaTheme="minorEastAsia" w:hAnsiTheme="majorBidi" w:cstheme="majorBidi"/>
          <w:kern w:val="24"/>
          <w:sz w:val="24"/>
          <w:szCs w:val="24"/>
        </w:rPr>
        <w:t>apat</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dibuktikan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dengan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munculnya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erakan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fundamentalis</w:t>
      </w:r>
      <w:proofErr w:type="spellEnd"/>
      <w:r w:rsidRPr="00F53B1E">
        <w:rPr>
          <w:rFonts w:asciiTheme="majorBidi" w:eastAsiaTheme="minorEastAsia" w:hAnsiTheme="majorBidi" w:cstheme="majorBidi"/>
          <w:kern w:val="24"/>
          <w:sz w:val="24"/>
          <w:szCs w:val="24"/>
        </w:rPr>
        <w:t xml:space="preserve"> pada masa </w:t>
      </w:r>
      <w:proofErr w:type="spellStart"/>
      <w:r w:rsidRPr="00F53B1E">
        <w:rPr>
          <w:rFonts w:asciiTheme="majorBidi" w:eastAsiaTheme="minorEastAsia" w:hAnsiTheme="majorBidi" w:cstheme="majorBidi"/>
          <w:kern w:val="24"/>
          <w:sz w:val="24"/>
          <w:szCs w:val="24"/>
        </w:rPr>
        <w:t>akhir</w:t>
      </w:r>
      <w:proofErr w:type="spellEnd"/>
      <w:r w:rsidR="005E1D48">
        <w:rPr>
          <w:rFonts w:asciiTheme="majorBidi" w:eastAsia="Times New Roman" w:hAnsiTheme="majorBidi" w:cstheme="majorBidi"/>
          <w:sz w:val="24"/>
          <w:szCs w:val="24"/>
        </w:rPr>
        <w:t xml:space="preserve"> </w:t>
      </w:r>
      <w:r w:rsidRPr="00F53B1E">
        <w:rPr>
          <w:rFonts w:asciiTheme="majorBidi" w:eastAsiaTheme="minorEastAsia" w:hAnsiTheme="majorBidi" w:cstheme="majorBidi"/>
          <w:kern w:val="24"/>
          <w:sz w:val="24"/>
          <w:szCs w:val="24"/>
        </w:rPr>
        <w:t xml:space="preserve">khalifah Ali bin Abi </w:t>
      </w:r>
      <w:proofErr w:type="spellStart"/>
      <w:r w:rsidRPr="00F53B1E">
        <w:rPr>
          <w:rFonts w:asciiTheme="majorBidi" w:eastAsiaTheme="minorEastAsia" w:hAnsiTheme="majorBidi" w:cstheme="majorBidi"/>
          <w:kern w:val="24"/>
          <w:sz w:val="24"/>
          <w:szCs w:val="24"/>
        </w:rPr>
        <w:t>Thalib</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diman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situasi</w:t>
      </w:r>
      <w:proofErr w:type="spellEnd"/>
      <w:r w:rsidRPr="00F53B1E">
        <w:rPr>
          <w:rFonts w:asciiTheme="majorBidi" w:eastAsiaTheme="minorEastAsia" w:hAnsiTheme="majorBidi" w:cstheme="majorBidi"/>
          <w:kern w:val="24"/>
          <w:sz w:val="24"/>
          <w:szCs w:val="24"/>
        </w:rPr>
        <w:t xml:space="preserve"> dan </w:t>
      </w:r>
      <w:proofErr w:type="spellStart"/>
      <w:r w:rsidRPr="00F53B1E">
        <w:rPr>
          <w:rFonts w:asciiTheme="majorBidi" w:eastAsiaTheme="minorEastAsia" w:hAnsiTheme="majorBidi" w:cstheme="majorBidi"/>
          <w:kern w:val="24"/>
          <w:sz w:val="24"/>
          <w:szCs w:val="24"/>
        </w:rPr>
        <w:t>kondisi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sosial</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politik</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tidak</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kondusif</w:t>
      </w:r>
      <w:proofErr w:type="spellEnd"/>
      <w:r w:rsidRPr="00F53B1E">
        <w:rPr>
          <w:rFonts w:asciiTheme="majorBidi" w:eastAsiaTheme="minorEastAsia" w:hAnsiTheme="majorBidi" w:cstheme="majorBidi"/>
          <w:kern w:val="24"/>
          <w:sz w:val="24"/>
          <w:szCs w:val="24"/>
        </w:rPr>
        <w:t>.</w:t>
      </w:r>
    </w:p>
    <w:p w14:paraId="0EA64E78" w14:textId="1910C4BB" w:rsidR="00C569BC" w:rsidRPr="00F53B1E" w:rsidRDefault="00C569BC" w:rsidP="005E1D48">
      <w:pPr>
        <w:pStyle w:val="Bab12"/>
        <w:rPr>
          <w:rFonts w:eastAsia="Times New Roman"/>
        </w:rPr>
      </w:pPr>
      <w:proofErr w:type="spellStart"/>
      <w:r w:rsidRPr="00F53B1E">
        <w:t>Karakteristik</w:t>
      </w:r>
      <w:proofErr w:type="spellEnd"/>
      <w:r w:rsidRPr="00F53B1E">
        <w:t xml:space="preserve"> Islam </w:t>
      </w:r>
      <w:proofErr w:type="spellStart"/>
      <w:r w:rsidRPr="00F53B1E">
        <w:t>Fundamentalis</w:t>
      </w:r>
      <w:proofErr w:type="spellEnd"/>
      <w:r w:rsidRPr="00F53B1E">
        <w:t>.</w:t>
      </w:r>
      <w:r w:rsidR="00793B74">
        <w:rPr>
          <w:rStyle w:val="FootnoteReference"/>
        </w:rPr>
        <w:footnoteReference w:id="119"/>
      </w:r>
      <w:r w:rsidRPr="00F53B1E">
        <w:t xml:space="preserve">(Abdurrahman </w:t>
      </w:r>
      <w:proofErr w:type="spellStart"/>
      <w:r w:rsidRPr="00F53B1E">
        <w:t>Kasdi</w:t>
      </w:r>
      <w:proofErr w:type="spellEnd"/>
      <w:r w:rsidRPr="00F53B1E">
        <w:t>, 2002:21)</w:t>
      </w:r>
    </w:p>
    <w:p w14:paraId="4B80E3CC" w14:textId="6B79F5C7" w:rsidR="005E1D48" w:rsidRPr="005E1D48" w:rsidRDefault="00C569BC" w:rsidP="002E1929">
      <w:pPr>
        <w:pStyle w:val="ListParagraph"/>
        <w:numPr>
          <w:ilvl w:val="1"/>
          <w:numId w:val="11"/>
        </w:numPr>
        <w:ind w:left="851" w:hanging="425"/>
        <w:jc w:val="both"/>
        <w:rPr>
          <w:rFonts w:asciiTheme="majorBidi" w:hAnsiTheme="majorBidi" w:cstheme="majorBidi"/>
        </w:rPr>
      </w:pPr>
      <w:proofErr w:type="spellStart"/>
      <w:r w:rsidRPr="005E1D48">
        <w:rPr>
          <w:rFonts w:asciiTheme="majorBidi" w:eastAsiaTheme="minorEastAsia" w:hAnsiTheme="majorBidi" w:cstheme="majorBidi"/>
          <w:kern w:val="24"/>
        </w:rPr>
        <w:t>Cenderung</w:t>
      </w:r>
      <w:proofErr w:type="spellEnd"/>
      <w:r w:rsidRPr="005E1D48">
        <w:rPr>
          <w:rFonts w:asciiTheme="majorBidi" w:eastAsiaTheme="minorEastAsia" w:hAnsiTheme="majorBidi" w:cstheme="majorBidi"/>
          <w:kern w:val="24"/>
        </w:rPr>
        <w:t xml:space="preserve"> </w:t>
      </w:r>
      <w:proofErr w:type="spellStart"/>
      <w:r w:rsidRPr="005E1D48">
        <w:rPr>
          <w:rFonts w:asciiTheme="majorBidi" w:eastAsiaTheme="minorEastAsia" w:hAnsiTheme="majorBidi" w:cstheme="majorBidi"/>
          <w:kern w:val="24"/>
        </w:rPr>
        <w:t>intepretasi</w:t>
      </w:r>
      <w:proofErr w:type="spellEnd"/>
      <w:r w:rsidRPr="005E1D48">
        <w:rPr>
          <w:rFonts w:asciiTheme="majorBidi" w:eastAsiaTheme="minorEastAsia" w:hAnsiTheme="majorBidi" w:cstheme="majorBidi"/>
          <w:kern w:val="24"/>
        </w:rPr>
        <w:t xml:space="preserve"> </w:t>
      </w:r>
      <w:proofErr w:type="spellStart"/>
      <w:r w:rsidRPr="005E1D48">
        <w:rPr>
          <w:rFonts w:asciiTheme="majorBidi" w:eastAsiaTheme="minorEastAsia" w:hAnsiTheme="majorBidi" w:cstheme="majorBidi"/>
          <w:kern w:val="24"/>
        </w:rPr>
        <w:t>terhadap</w:t>
      </w:r>
      <w:proofErr w:type="spellEnd"/>
      <w:r w:rsidRPr="005E1D48">
        <w:rPr>
          <w:rFonts w:asciiTheme="majorBidi" w:eastAsiaTheme="minorEastAsia" w:hAnsiTheme="majorBidi" w:cstheme="majorBidi"/>
          <w:kern w:val="24"/>
        </w:rPr>
        <w:t xml:space="preserve"> </w:t>
      </w:r>
      <w:proofErr w:type="spellStart"/>
      <w:r w:rsidRPr="005E1D48">
        <w:rPr>
          <w:rFonts w:asciiTheme="majorBidi" w:eastAsiaTheme="minorEastAsia" w:hAnsiTheme="majorBidi" w:cstheme="majorBidi"/>
          <w:kern w:val="24"/>
        </w:rPr>
        <w:t>teks-teks</w:t>
      </w:r>
      <w:proofErr w:type="spellEnd"/>
      <w:r w:rsidRPr="005E1D48">
        <w:rPr>
          <w:rFonts w:asciiTheme="majorBidi" w:eastAsiaTheme="minorEastAsia" w:hAnsiTheme="majorBidi" w:cstheme="majorBidi"/>
          <w:kern w:val="24"/>
        </w:rPr>
        <w:t xml:space="preserve"> </w:t>
      </w:r>
      <w:proofErr w:type="spellStart"/>
      <w:r w:rsidRPr="005E1D48">
        <w:rPr>
          <w:rFonts w:asciiTheme="majorBidi" w:eastAsiaTheme="minorEastAsia" w:hAnsiTheme="majorBidi" w:cstheme="majorBidi"/>
          <w:kern w:val="24"/>
        </w:rPr>
        <w:t>suci</w:t>
      </w:r>
      <w:proofErr w:type="spellEnd"/>
      <w:r w:rsidRPr="005E1D48">
        <w:rPr>
          <w:rFonts w:asciiTheme="majorBidi" w:eastAsiaTheme="minorEastAsia" w:hAnsiTheme="majorBidi" w:cstheme="majorBidi"/>
          <w:kern w:val="24"/>
        </w:rPr>
        <w:t xml:space="preserve"> agama, </w:t>
      </w:r>
      <w:proofErr w:type="spellStart"/>
      <w:r w:rsidRPr="005E1D48">
        <w:rPr>
          <w:rFonts w:asciiTheme="majorBidi" w:eastAsiaTheme="minorEastAsia" w:hAnsiTheme="majorBidi" w:cstheme="majorBidi"/>
          <w:kern w:val="24"/>
        </w:rPr>
        <w:t>menolak</w:t>
      </w:r>
      <w:proofErr w:type="spellEnd"/>
      <w:r w:rsidRPr="005E1D48">
        <w:rPr>
          <w:rFonts w:asciiTheme="majorBidi" w:eastAsiaTheme="minorEastAsia" w:hAnsiTheme="majorBidi" w:cstheme="majorBidi"/>
          <w:kern w:val="24"/>
        </w:rPr>
        <w:t xml:space="preserve"> </w:t>
      </w:r>
      <w:proofErr w:type="spellStart"/>
      <w:r w:rsidRPr="005E1D48">
        <w:rPr>
          <w:rFonts w:asciiTheme="majorBidi" w:eastAsiaTheme="minorEastAsia" w:hAnsiTheme="majorBidi" w:cstheme="majorBidi"/>
          <w:kern w:val="24"/>
        </w:rPr>
        <w:t>terhadap</w:t>
      </w:r>
      <w:proofErr w:type="spellEnd"/>
      <w:r w:rsidR="005E1D48" w:rsidRPr="005E1D48">
        <w:rPr>
          <w:rFonts w:asciiTheme="majorBidi" w:eastAsiaTheme="minorEastAsia" w:hAnsiTheme="majorBidi" w:cstheme="majorBidi"/>
          <w:kern w:val="24"/>
        </w:rPr>
        <w:t xml:space="preserve"> </w:t>
      </w:r>
      <w:proofErr w:type="spellStart"/>
      <w:r w:rsidRPr="005E1D48">
        <w:rPr>
          <w:rFonts w:asciiTheme="majorBidi" w:eastAsiaTheme="minorEastAsia" w:hAnsiTheme="majorBidi" w:cstheme="majorBidi"/>
          <w:kern w:val="24"/>
        </w:rPr>
        <w:t>pemahaman</w:t>
      </w:r>
      <w:proofErr w:type="spellEnd"/>
      <w:r w:rsidRPr="005E1D48">
        <w:rPr>
          <w:rFonts w:asciiTheme="majorBidi" w:eastAsiaTheme="minorEastAsia" w:hAnsiTheme="majorBidi" w:cstheme="majorBidi"/>
          <w:kern w:val="24"/>
        </w:rPr>
        <w:t xml:space="preserve"> </w:t>
      </w:r>
      <w:proofErr w:type="spellStart"/>
      <w:r w:rsidRPr="005E1D48">
        <w:rPr>
          <w:rFonts w:asciiTheme="majorBidi" w:eastAsiaTheme="minorEastAsia" w:hAnsiTheme="majorBidi" w:cstheme="majorBidi"/>
          <w:kern w:val="24"/>
        </w:rPr>
        <w:t>kontekstual</w:t>
      </w:r>
      <w:proofErr w:type="spellEnd"/>
      <w:r w:rsidR="005E1D48">
        <w:rPr>
          <w:rFonts w:asciiTheme="majorBidi" w:eastAsiaTheme="minorEastAsia" w:hAnsiTheme="majorBidi" w:cstheme="majorBidi"/>
          <w:kern w:val="24"/>
        </w:rPr>
        <w:t xml:space="preserve"> </w:t>
      </w:r>
      <w:r w:rsidRPr="005E1D48">
        <w:rPr>
          <w:rFonts w:asciiTheme="majorBidi" w:eastAsiaTheme="minorEastAsia" w:hAnsiTheme="majorBidi" w:cstheme="majorBidi"/>
          <w:kern w:val="24"/>
        </w:rPr>
        <w:t>(</w:t>
      </w:r>
      <w:proofErr w:type="spellStart"/>
      <w:r w:rsidRPr="005E1D48">
        <w:rPr>
          <w:rFonts w:asciiTheme="majorBidi" w:eastAsiaTheme="minorEastAsia" w:hAnsiTheme="majorBidi" w:cstheme="majorBidi"/>
          <w:kern w:val="24"/>
        </w:rPr>
        <w:t>pemahaman</w:t>
      </w:r>
      <w:proofErr w:type="spellEnd"/>
      <w:r w:rsidRPr="005E1D48">
        <w:rPr>
          <w:rFonts w:asciiTheme="majorBidi" w:eastAsiaTheme="minorEastAsia" w:hAnsiTheme="majorBidi" w:cstheme="majorBidi"/>
          <w:kern w:val="24"/>
        </w:rPr>
        <w:t xml:space="preserve"> </w:t>
      </w:r>
      <w:proofErr w:type="spellStart"/>
      <w:proofErr w:type="gramStart"/>
      <w:r w:rsidRPr="005E1D48">
        <w:rPr>
          <w:rFonts w:asciiTheme="majorBidi" w:eastAsiaTheme="minorEastAsia" w:hAnsiTheme="majorBidi" w:cstheme="majorBidi"/>
          <w:kern w:val="24"/>
        </w:rPr>
        <w:t>situasi</w:t>
      </w:r>
      <w:proofErr w:type="spellEnd"/>
      <w:r w:rsidRPr="005E1D48">
        <w:rPr>
          <w:rFonts w:asciiTheme="majorBidi" w:eastAsiaTheme="minorEastAsia" w:hAnsiTheme="majorBidi" w:cstheme="majorBidi"/>
          <w:kern w:val="24"/>
        </w:rPr>
        <w:t xml:space="preserve"> )</w:t>
      </w:r>
      <w:proofErr w:type="gramEnd"/>
      <w:r w:rsidRPr="005E1D48">
        <w:rPr>
          <w:rFonts w:asciiTheme="majorBidi" w:eastAsiaTheme="minorEastAsia" w:hAnsiTheme="majorBidi" w:cstheme="majorBidi"/>
          <w:kern w:val="24"/>
        </w:rPr>
        <w:t xml:space="preserve">. Karena </w:t>
      </w:r>
      <w:proofErr w:type="spellStart"/>
      <w:r w:rsidRPr="005E1D48">
        <w:rPr>
          <w:rFonts w:asciiTheme="majorBidi" w:eastAsiaTheme="minorEastAsia" w:hAnsiTheme="majorBidi" w:cstheme="majorBidi"/>
          <w:kern w:val="24"/>
        </w:rPr>
        <w:t>dianggap</w:t>
      </w:r>
      <w:proofErr w:type="spellEnd"/>
      <w:r w:rsidRPr="005E1D48">
        <w:rPr>
          <w:rFonts w:asciiTheme="majorBidi" w:eastAsiaTheme="minorEastAsia" w:hAnsiTheme="majorBidi" w:cstheme="majorBidi"/>
          <w:kern w:val="24"/>
        </w:rPr>
        <w:t xml:space="preserve"> </w:t>
      </w:r>
      <w:proofErr w:type="spellStart"/>
      <w:r w:rsidRPr="005E1D48">
        <w:rPr>
          <w:rFonts w:asciiTheme="majorBidi" w:eastAsiaTheme="minorEastAsia" w:hAnsiTheme="majorBidi" w:cstheme="majorBidi"/>
          <w:kern w:val="24"/>
        </w:rPr>
        <w:t>mereduksi</w:t>
      </w:r>
      <w:proofErr w:type="spellEnd"/>
      <w:r w:rsidRPr="005E1D48">
        <w:rPr>
          <w:rFonts w:asciiTheme="majorBidi" w:eastAsiaTheme="minorEastAsia" w:hAnsiTheme="majorBidi" w:cstheme="majorBidi"/>
          <w:kern w:val="24"/>
        </w:rPr>
        <w:t xml:space="preserve"> </w:t>
      </w:r>
      <w:proofErr w:type="spellStart"/>
      <w:r w:rsidRPr="005E1D48">
        <w:rPr>
          <w:rFonts w:asciiTheme="majorBidi" w:eastAsiaTheme="minorEastAsia" w:hAnsiTheme="majorBidi" w:cstheme="majorBidi"/>
          <w:kern w:val="24"/>
        </w:rPr>
        <w:t>kesucian</w:t>
      </w:r>
      <w:proofErr w:type="spellEnd"/>
      <w:r w:rsidRPr="005E1D48">
        <w:rPr>
          <w:rFonts w:asciiTheme="majorBidi" w:eastAsiaTheme="minorEastAsia" w:hAnsiTheme="majorBidi" w:cstheme="majorBidi"/>
          <w:kern w:val="24"/>
        </w:rPr>
        <w:t xml:space="preserve"> agama.</w:t>
      </w:r>
    </w:p>
    <w:p w14:paraId="001F4DF3" w14:textId="77777777" w:rsidR="005E1D48" w:rsidRPr="005E1D48" w:rsidRDefault="00C569BC" w:rsidP="002E1929">
      <w:pPr>
        <w:pStyle w:val="ListParagraph"/>
        <w:numPr>
          <w:ilvl w:val="1"/>
          <w:numId w:val="11"/>
        </w:numPr>
        <w:ind w:left="851" w:hanging="425"/>
        <w:jc w:val="both"/>
        <w:rPr>
          <w:rFonts w:asciiTheme="majorBidi" w:hAnsiTheme="majorBidi" w:cstheme="majorBidi"/>
        </w:rPr>
      </w:pPr>
      <w:proofErr w:type="spellStart"/>
      <w:proofErr w:type="gramStart"/>
      <w:r w:rsidRPr="005E1D48">
        <w:rPr>
          <w:rFonts w:asciiTheme="majorBidi" w:eastAsiaTheme="minorEastAsia" w:hAnsiTheme="majorBidi" w:cstheme="majorBidi"/>
          <w:kern w:val="24"/>
        </w:rPr>
        <w:t>Menolak</w:t>
      </w:r>
      <w:proofErr w:type="spellEnd"/>
      <w:r w:rsidRPr="005E1D48">
        <w:rPr>
          <w:rFonts w:asciiTheme="majorBidi" w:eastAsiaTheme="minorEastAsia" w:hAnsiTheme="majorBidi" w:cstheme="majorBidi"/>
          <w:kern w:val="24"/>
        </w:rPr>
        <w:t xml:space="preserve">  </w:t>
      </w:r>
      <w:proofErr w:type="spellStart"/>
      <w:r w:rsidRPr="005E1D48">
        <w:rPr>
          <w:rFonts w:asciiTheme="majorBidi" w:eastAsiaTheme="minorEastAsia" w:hAnsiTheme="majorBidi" w:cstheme="majorBidi"/>
          <w:kern w:val="24"/>
        </w:rPr>
        <w:t>pemahaman</w:t>
      </w:r>
      <w:proofErr w:type="spellEnd"/>
      <w:proofErr w:type="gramEnd"/>
      <w:r w:rsidRPr="005E1D48">
        <w:rPr>
          <w:rFonts w:asciiTheme="majorBidi" w:eastAsiaTheme="minorEastAsia" w:hAnsiTheme="majorBidi" w:cstheme="majorBidi"/>
          <w:kern w:val="24"/>
        </w:rPr>
        <w:t xml:space="preserve"> pluralism dan </w:t>
      </w:r>
      <w:proofErr w:type="spellStart"/>
      <w:r w:rsidRPr="005E1D48">
        <w:rPr>
          <w:rFonts w:asciiTheme="majorBidi" w:eastAsiaTheme="minorEastAsia" w:hAnsiTheme="majorBidi" w:cstheme="majorBidi"/>
          <w:kern w:val="24"/>
        </w:rPr>
        <w:t>relativisme</w:t>
      </w:r>
      <w:proofErr w:type="spellEnd"/>
      <w:r w:rsidRPr="005E1D48">
        <w:rPr>
          <w:rFonts w:asciiTheme="majorBidi" w:eastAsiaTheme="minorEastAsia" w:hAnsiTheme="majorBidi" w:cstheme="majorBidi"/>
          <w:kern w:val="24"/>
        </w:rPr>
        <w:t>.</w:t>
      </w:r>
      <w:r w:rsidR="005E1D48">
        <w:rPr>
          <w:rFonts w:asciiTheme="majorBidi" w:eastAsiaTheme="minorEastAsia" w:hAnsiTheme="majorBidi" w:cstheme="majorBidi"/>
          <w:kern w:val="24"/>
        </w:rPr>
        <w:t xml:space="preserve"> </w:t>
      </w:r>
    </w:p>
    <w:p w14:paraId="50390624" w14:textId="77777777" w:rsidR="001B6608" w:rsidRPr="001B6608" w:rsidRDefault="00C569BC" w:rsidP="002E1929">
      <w:pPr>
        <w:pStyle w:val="ListParagraph"/>
        <w:numPr>
          <w:ilvl w:val="1"/>
          <w:numId w:val="11"/>
        </w:numPr>
        <w:ind w:left="851" w:hanging="425"/>
        <w:jc w:val="both"/>
        <w:rPr>
          <w:rFonts w:asciiTheme="majorBidi" w:hAnsiTheme="majorBidi" w:cstheme="majorBidi"/>
        </w:rPr>
      </w:pPr>
      <w:proofErr w:type="spellStart"/>
      <w:r w:rsidRPr="005E1D48">
        <w:rPr>
          <w:rFonts w:asciiTheme="majorBidi" w:eastAsiaTheme="minorEastAsia" w:hAnsiTheme="majorBidi" w:cstheme="majorBidi"/>
          <w:kern w:val="24"/>
        </w:rPr>
        <w:t>Mereka</w:t>
      </w:r>
      <w:proofErr w:type="spellEnd"/>
      <w:r w:rsidRPr="005E1D48">
        <w:rPr>
          <w:rFonts w:asciiTheme="majorBidi" w:eastAsiaTheme="minorEastAsia" w:hAnsiTheme="majorBidi" w:cstheme="majorBidi"/>
          <w:kern w:val="24"/>
        </w:rPr>
        <w:t xml:space="preserve"> </w:t>
      </w:r>
      <w:proofErr w:type="spellStart"/>
      <w:r w:rsidRPr="005E1D48">
        <w:rPr>
          <w:rFonts w:asciiTheme="majorBidi" w:eastAsiaTheme="minorEastAsia" w:hAnsiTheme="majorBidi" w:cstheme="majorBidi"/>
          <w:kern w:val="24"/>
        </w:rPr>
        <w:t>memonopoli</w:t>
      </w:r>
      <w:proofErr w:type="spellEnd"/>
      <w:r w:rsidRPr="005E1D48">
        <w:rPr>
          <w:rFonts w:asciiTheme="majorBidi" w:eastAsiaTheme="minorEastAsia" w:hAnsiTheme="majorBidi" w:cstheme="majorBidi"/>
          <w:kern w:val="24"/>
        </w:rPr>
        <w:t xml:space="preserve"> </w:t>
      </w:r>
      <w:proofErr w:type="spellStart"/>
      <w:r w:rsidRPr="005E1D48">
        <w:rPr>
          <w:rFonts w:asciiTheme="majorBidi" w:eastAsiaTheme="minorEastAsia" w:hAnsiTheme="majorBidi" w:cstheme="majorBidi"/>
          <w:kern w:val="24"/>
        </w:rPr>
        <w:t>kebenaran</w:t>
      </w:r>
      <w:proofErr w:type="spellEnd"/>
      <w:r w:rsidRPr="005E1D48">
        <w:rPr>
          <w:rFonts w:asciiTheme="majorBidi" w:eastAsiaTheme="minorEastAsia" w:hAnsiTheme="majorBidi" w:cstheme="majorBidi"/>
          <w:kern w:val="24"/>
        </w:rPr>
        <w:t xml:space="preserve"> </w:t>
      </w:r>
      <w:proofErr w:type="spellStart"/>
      <w:r w:rsidRPr="005E1D48">
        <w:rPr>
          <w:rFonts w:asciiTheme="majorBidi" w:eastAsiaTheme="minorEastAsia" w:hAnsiTheme="majorBidi" w:cstheme="majorBidi"/>
          <w:kern w:val="24"/>
        </w:rPr>
        <w:t>atas</w:t>
      </w:r>
      <w:proofErr w:type="spellEnd"/>
      <w:r w:rsidRPr="005E1D48">
        <w:rPr>
          <w:rFonts w:asciiTheme="majorBidi" w:eastAsiaTheme="minorEastAsia" w:hAnsiTheme="majorBidi" w:cstheme="majorBidi"/>
          <w:kern w:val="24"/>
        </w:rPr>
        <w:t xml:space="preserve"> tafsir agama.</w:t>
      </w:r>
    </w:p>
    <w:p w14:paraId="55709DDE" w14:textId="04035E1D" w:rsidR="00AA6C69" w:rsidRPr="001B6608" w:rsidRDefault="00C569BC" w:rsidP="002E1929">
      <w:pPr>
        <w:pStyle w:val="ListParagraph"/>
        <w:numPr>
          <w:ilvl w:val="1"/>
          <w:numId w:val="11"/>
        </w:numPr>
        <w:ind w:left="851" w:hanging="425"/>
        <w:jc w:val="both"/>
        <w:rPr>
          <w:rFonts w:asciiTheme="majorBidi" w:hAnsiTheme="majorBidi" w:cstheme="majorBidi"/>
        </w:rPr>
      </w:pPr>
      <w:proofErr w:type="spellStart"/>
      <w:r w:rsidRPr="001B6608">
        <w:rPr>
          <w:rFonts w:asciiTheme="majorBidi" w:eastAsiaTheme="minorEastAsia" w:hAnsiTheme="majorBidi" w:cstheme="majorBidi"/>
          <w:kern w:val="24"/>
        </w:rPr>
        <w:t>Setiap</w:t>
      </w:r>
      <w:proofErr w:type="spellEnd"/>
      <w:r w:rsidRPr="001B6608">
        <w:rPr>
          <w:rFonts w:asciiTheme="majorBidi" w:eastAsiaTheme="minorEastAsia" w:hAnsiTheme="majorBidi" w:cstheme="majorBidi"/>
          <w:kern w:val="24"/>
        </w:rPr>
        <w:t xml:space="preserve"> Gerakan </w:t>
      </w:r>
      <w:proofErr w:type="spellStart"/>
      <w:r w:rsidRPr="001B6608">
        <w:rPr>
          <w:rFonts w:asciiTheme="majorBidi" w:eastAsiaTheme="minorEastAsia" w:hAnsiTheme="majorBidi" w:cstheme="majorBidi"/>
          <w:kern w:val="24"/>
        </w:rPr>
        <w:t>Fundamentalisme</w:t>
      </w:r>
      <w:proofErr w:type="spellEnd"/>
      <w:r w:rsidRPr="001B6608">
        <w:rPr>
          <w:rFonts w:asciiTheme="majorBidi" w:eastAsiaTheme="minorEastAsia" w:hAnsiTheme="majorBidi" w:cstheme="majorBidi"/>
          <w:kern w:val="24"/>
        </w:rPr>
        <w:t xml:space="preserve"> </w:t>
      </w:r>
      <w:proofErr w:type="spellStart"/>
      <w:r w:rsidRPr="001B6608">
        <w:rPr>
          <w:rFonts w:asciiTheme="majorBidi" w:eastAsiaTheme="minorEastAsia" w:hAnsiTheme="majorBidi" w:cstheme="majorBidi"/>
          <w:kern w:val="24"/>
        </w:rPr>
        <w:t>hamp</w:t>
      </w:r>
      <w:r w:rsidR="00875006">
        <w:rPr>
          <w:rFonts w:asciiTheme="majorBidi" w:eastAsiaTheme="minorEastAsia" w:hAnsiTheme="majorBidi" w:cstheme="majorBidi"/>
          <w:kern w:val="24"/>
        </w:rPr>
        <w:t>i</w:t>
      </w:r>
      <w:r w:rsidRPr="001B6608">
        <w:rPr>
          <w:rFonts w:asciiTheme="majorBidi" w:eastAsiaTheme="minorEastAsia" w:hAnsiTheme="majorBidi" w:cstheme="majorBidi"/>
          <w:kern w:val="24"/>
        </w:rPr>
        <w:t>r</w:t>
      </w:r>
      <w:proofErr w:type="spellEnd"/>
      <w:r w:rsidRPr="001B6608">
        <w:rPr>
          <w:rFonts w:asciiTheme="majorBidi" w:eastAsiaTheme="minorEastAsia" w:hAnsiTheme="majorBidi" w:cstheme="majorBidi"/>
          <w:kern w:val="24"/>
        </w:rPr>
        <w:t xml:space="preserve"> </w:t>
      </w:r>
      <w:proofErr w:type="spellStart"/>
      <w:r w:rsidRPr="001B6608">
        <w:rPr>
          <w:rFonts w:asciiTheme="majorBidi" w:eastAsiaTheme="minorEastAsia" w:hAnsiTheme="majorBidi" w:cstheme="majorBidi"/>
          <w:kern w:val="24"/>
        </w:rPr>
        <w:t>selalu</w:t>
      </w:r>
      <w:proofErr w:type="spellEnd"/>
      <w:r w:rsidRPr="001B6608">
        <w:rPr>
          <w:rFonts w:asciiTheme="majorBidi" w:eastAsiaTheme="minorEastAsia" w:hAnsiTheme="majorBidi" w:cstheme="majorBidi"/>
          <w:kern w:val="24"/>
        </w:rPr>
        <w:t xml:space="preserve"> </w:t>
      </w:r>
      <w:proofErr w:type="spellStart"/>
      <w:r w:rsidRPr="001B6608">
        <w:rPr>
          <w:rFonts w:asciiTheme="majorBidi" w:eastAsiaTheme="minorEastAsia" w:hAnsiTheme="majorBidi" w:cstheme="majorBidi"/>
          <w:kern w:val="24"/>
        </w:rPr>
        <w:t>dapat</w:t>
      </w:r>
      <w:proofErr w:type="spellEnd"/>
      <w:r w:rsidRPr="001B6608">
        <w:rPr>
          <w:rFonts w:asciiTheme="majorBidi" w:eastAsiaTheme="minorEastAsia" w:hAnsiTheme="majorBidi" w:cstheme="majorBidi"/>
          <w:kern w:val="24"/>
        </w:rPr>
        <w:t xml:space="preserve"> </w:t>
      </w:r>
      <w:proofErr w:type="spellStart"/>
      <w:r w:rsidRPr="001B6608">
        <w:rPr>
          <w:rFonts w:asciiTheme="majorBidi" w:eastAsiaTheme="minorEastAsia" w:hAnsiTheme="majorBidi" w:cstheme="majorBidi"/>
          <w:kern w:val="24"/>
        </w:rPr>
        <w:t>dihubungkan</w:t>
      </w:r>
      <w:proofErr w:type="spellEnd"/>
      <w:r w:rsidRPr="001B6608">
        <w:rPr>
          <w:rFonts w:asciiTheme="majorBidi" w:eastAsiaTheme="minorEastAsia" w:hAnsiTheme="majorBidi" w:cstheme="majorBidi"/>
          <w:kern w:val="24"/>
        </w:rPr>
        <w:t xml:space="preserve"> </w:t>
      </w:r>
      <w:proofErr w:type="spellStart"/>
      <w:r w:rsidRPr="001B6608">
        <w:rPr>
          <w:rFonts w:asciiTheme="majorBidi" w:eastAsiaTheme="minorEastAsia" w:hAnsiTheme="majorBidi" w:cstheme="majorBidi"/>
          <w:kern w:val="24"/>
        </w:rPr>
        <w:t>dengan</w:t>
      </w:r>
      <w:proofErr w:type="spellEnd"/>
      <w:r w:rsidR="001B6608">
        <w:rPr>
          <w:rFonts w:asciiTheme="majorBidi" w:eastAsiaTheme="minorEastAsia" w:hAnsiTheme="majorBidi" w:cstheme="majorBidi"/>
          <w:kern w:val="24"/>
        </w:rPr>
        <w:t xml:space="preserve"> </w:t>
      </w:r>
      <w:proofErr w:type="spellStart"/>
      <w:r w:rsidRPr="001B6608">
        <w:rPr>
          <w:rFonts w:asciiTheme="majorBidi" w:eastAsiaTheme="minorEastAsia" w:hAnsiTheme="majorBidi" w:cstheme="majorBidi"/>
          <w:kern w:val="24"/>
        </w:rPr>
        <w:t>fanatisme</w:t>
      </w:r>
      <w:proofErr w:type="spellEnd"/>
      <w:r w:rsidRPr="001B6608">
        <w:rPr>
          <w:rFonts w:asciiTheme="majorBidi" w:eastAsiaTheme="minorEastAsia" w:hAnsiTheme="majorBidi" w:cstheme="majorBidi"/>
          <w:kern w:val="24"/>
        </w:rPr>
        <w:t xml:space="preserve">, </w:t>
      </w:r>
      <w:proofErr w:type="spellStart"/>
      <w:r w:rsidRPr="001B6608">
        <w:rPr>
          <w:rFonts w:asciiTheme="majorBidi" w:eastAsiaTheme="minorEastAsia" w:hAnsiTheme="majorBidi" w:cstheme="majorBidi"/>
          <w:kern w:val="24"/>
        </w:rPr>
        <w:t>eksklusifisme</w:t>
      </w:r>
      <w:proofErr w:type="spellEnd"/>
      <w:r w:rsidRPr="001B6608">
        <w:rPr>
          <w:rFonts w:asciiTheme="majorBidi" w:eastAsiaTheme="minorEastAsia" w:hAnsiTheme="majorBidi" w:cstheme="majorBidi"/>
          <w:kern w:val="24"/>
        </w:rPr>
        <w:t xml:space="preserve">, </w:t>
      </w:r>
      <w:proofErr w:type="spellStart"/>
      <w:r w:rsidRPr="001B6608">
        <w:rPr>
          <w:rFonts w:asciiTheme="majorBidi" w:eastAsiaTheme="minorEastAsia" w:hAnsiTheme="majorBidi" w:cstheme="majorBidi"/>
          <w:kern w:val="24"/>
        </w:rPr>
        <w:t>intoleran</w:t>
      </w:r>
      <w:proofErr w:type="spellEnd"/>
      <w:r w:rsidRPr="001B6608">
        <w:rPr>
          <w:rFonts w:asciiTheme="majorBidi" w:eastAsiaTheme="minorEastAsia" w:hAnsiTheme="majorBidi" w:cstheme="majorBidi"/>
          <w:kern w:val="24"/>
        </w:rPr>
        <w:t xml:space="preserve">, </w:t>
      </w:r>
      <w:proofErr w:type="spellStart"/>
      <w:r w:rsidRPr="001B6608">
        <w:rPr>
          <w:rFonts w:asciiTheme="majorBidi" w:eastAsiaTheme="minorEastAsia" w:hAnsiTheme="majorBidi" w:cstheme="majorBidi"/>
          <w:kern w:val="24"/>
        </w:rPr>
        <w:t>radikalisme</w:t>
      </w:r>
      <w:proofErr w:type="spellEnd"/>
      <w:r w:rsidRPr="001B6608">
        <w:rPr>
          <w:rFonts w:asciiTheme="majorBidi" w:eastAsiaTheme="minorEastAsia" w:hAnsiTheme="majorBidi" w:cstheme="majorBidi"/>
          <w:kern w:val="24"/>
        </w:rPr>
        <w:t xml:space="preserve">, an </w:t>
      </w:r>
      <w:proofErr w:type="spellStart"/>
      <w:r w:rsidRPr="001B6608">
        <w:rPr>
          <w:rFonts w:asciiTheme="majorBidi" w:eastAsiaTheme="minorEastAsia" w:hAnsiTheme="majorBidi" w:cstheme="majorBidi"/>
          <w:kern w:val="24"/>
        </w:rPr>
        <w:t>militanisme</w:t>
      </w:r>
      <w:proofErr w:type="spellEnd"/>
      <w:r w:rsidRPr="001B6608">
        <w:rPr>
          <w:rFonts w:asciiTheme="majorBidi" w:eastAsiaTheme="minorEastAsia" w:hAnsiTheme="majorBidi" w:cstheme="majorBidi"/>
          <w:kern w:val="24"/>
        </w:rPr>
        <w:t>.</w:t>
      </w:r>
    </w:p>
    <w:p w14:paraId="6E8B9760" w14:textId="0121C56A" w:rsidR="00287014" w:rsidRPr="00F53B1E" w:rsidRDefault="00287014" w:rsidP="001B6608">
      <w:pPr>
        <w:pStyle w:val="Bab12"/>
        <w:rPr>
          <w:rFonts w:ascii="Times New Roman" w:eastAsia="Times New Roman" w:hAnsi="Times New Roman" w:cs="Times New Roman"/>
        </w:rPr>
      </w:pPr>
      <w:proofErr w:type="spellStart"/>
      <w:r w:rsidRPr="00F53B1E">
        <w:t>Fundamentalis</w:t>
      </w:r>
      <w:proofErr w:type="spellEnd"/>
      <w:r w:rsidRPr="00F53B1E">
        <w:t xml:space="preserve"> Islam di Indonesia</w:t>
      </w:r>
      <w:r w:rsidR="00793B74">
        <w:rPr>
          <w:rStyle w:val="FootnoteReference"/>
        </w:rPr>
        <w:footnoteReference w:id="120"/>
      </w:r>
      <w:r w:rsidRPr="00F53B1E">
        <w:t>.</w:t>
      </w:r>
    </w:p>
    <w:p w14:paraId="4627929D" w14:textId="77777777" w:rsidR="001B6608" w:rsidRDefault="00287014" w:rsidP="001B6608">
      <w:pPr>
        <w:spacing w:after="0" w:line="480" w:lineRule="auto"/>
        <w:ind w:left="426" w:firstLine="425"/>
        <w:contextualSpacing/>
        <w:jc w:val="both"/>
        <w:rPr>
          <w:rFonts w:asciiTheme="majorBidi" w:eastAsiaTheme="minorEastAsia" w:hAnsiTheme="majorBidi" w:cstheme="majorBidi"/>
          <w:kern w:val="24"/>
          <w:sz w:val="24"/>
          <w:szCs w:val="24"/>
        </w:rPr>
      </w:pPr>
      <w:proofErr w:type="spellStart"/>
      <w:r w:rsidRPr="001B6608">
        <w:rPr>
          <w:rFonts w:asciiTheme="majorBidi" w:eastAsiaTheme="minorEastAsia" w:hAnsiTheme="majorBidi" w:cstheme="majorBidi"/>
          <w:kern w:val="24"/>
          <w:sz w:val="24"/>
          <w:szCs w:val="24"/>
        </w:rPr>
        <w:t>Berdasarkan</w:t>
      </w:r>
      <w:proofErr w:type="spellEnd"/>
      <w:r w:rsidRPr="001B6608">
        <w:rPr>
          <w:rFonts w:asciiTheme="majorBidi" w:eastAsiaTheme="minorEastAsia" w:hAnsiTheme="majorBidi" w:cstheme="majorBidi"/>
          <w:kern w:val="24"/>
          <w:sz w:val="24"/>
          <w:szCs w:val="24"/>
        </w:rPr>
        <w:t xml:space="preserve"> </w:t>
      </w:r>
      <w:proofErr w:type="spellStart"/>
      <w:r w:rsidRPr="001B6608">
        <w:rPr>
          <w:rFonts w:asciiTheme="majorBidi" w:eastAsiaTheme="minorEastAsia" w:hAnsiTheme="majorBidi" w:cstheme="majorBidi"/>
          <w:kern w:val="24"/>
          <w:sz w:val="24"/>
          <w:szCs w:val="24"/>
        </w:rPr>
        <w:t>karakteristik-karakteristik</w:t>
      </w:r>
      <w:proofErr w:type="spellEnd"/>
      <w:r w:rsidRPr="001B6608">
        <w:rPr>
          <w:rFonts w:asciiTheme="majorBidi" w:eastAsiaTheme="minorEastAsia" w:hAnsiTheme="majorBidi" w:cstheme="majorBidi"/>
          <w:kern w:val="24"/>
          <w:sz w:val="24"/>
          <w:szCs w:val="24"/>
        </w:rPr>
        <w:t xml:space="preserve"> di </w:t>
      </w:r>
      <w:proofErr w:type="spellStart"/>
      <w:r w:rsidRPr="001B6608">
        <w:rPr>
          <w:rFonts w:asciiTheme="majorBidi" w:eastAsiaTheme="minorEastAsia" w:hAnsiTheme="majorBidi" w:cstheme="majorBidi"/>
          <w:kern w:val="24"/>
          <w:sz w:val="24"/>
          <w:szCs w:val="24"/>
        </w:rPr>
        <w:t>atas</w:t>
      </w:r>
      <w:proofErr w:type="spellEnd"/>
      <w:r w:rsidRPr="001B6608">
        <w:rPr>
          <w:rFonts w:asciiTheme="majorBidi" w:eastAsiaTheme="minorEastAsia" w:hAnsiTheme="majorBidi" w:cstheme="majorBidi"/>
          <w:kern w:val="24"/>
          <w:sz w:val="24"/>
          <w:szCs w:val="24"/>
        </w:rPr>
        <w:t xml:space="preserve">, di </w:t>
      </w:r>
      <w:proofErr w:type="spellStart"/>
      <w:r w:rsidRPr="001B6608">
        <w:rPr>
          <w:rFonts w:asciiTheme="majorBidi" w:eastAsiaTheme="minorEastAsia" w:hAnsiTheme="majorBidi" w:cstheme="majorBidi"/>
          <w:kern w:val="24"/>
          <w:sz w:val="24"/>
          <w:szCs w:val="24"/>
        </w:rPr>
        <w:t>Indonesi</w:t>
      </w:r>
      <w:proofErr w:type="spellEnd"/>
      <w:r w:rsidRPr="001B6608">
        <w:rPr>
          <w:rFonts w:asciiTheme="majorBidi" w:eastAsiaTheme="minorEastAsia" w:hAnsiTheme="majorBidi" w:cstheme="majorBidi"/>
          <w:kern w:val="24"/>
          <w:sz w:val="24"/>
          <w:szCs w:val="24"/>
        </w:rPr>
        <w:t xml:space="preserve"> </w:t>
      </w:r>
      <w:proofErr w:type="spellStart"/>
      <w:r w:rsidRPr="001B6608">
        <w:rPr>
          <w:rFonts w:asciiTheme="majorBidi" w:eastAsiaTheme="minorEastAsia" w:hAnsiTheme="majorBidi" w:cstheme="majorBidi"/>
          <w:kern w:val="24"/>
          <w:sz w:val="24"/>
          <w:szCs w:val="24"/>
        </w:rPr>
        <w:t>terdapat</w:t>
      </w:r>
      <w:proofErr w:type="spellEnd"/>
      <w:r w:rsidRPr="001B6608">
        <w:rPr>
          <w:rFonts w:asciiTheme="majorBidi" w:eastAsiaTheme="minorEastAsia" w:hAnsiTheme="majorBidi" w:cstheme="majorBidi"/>
          <w:kern w:val="24"/>
          <w:sz w:val="24"/>
          <w:szCs w:val="24"/>
        </w:rPr>
        <w:t xml:space="preserve"> </w:t>
      </w:r>
      <w:proofErr w:type="spellStart"/>
      <w:r w:rsidRPr="001B6608">
        <w:rPr>
          <w:rFonts w:asciiTheme="majorBidi" w:eastAsiaTheme="minorEastAsia" w:hAnsiTheme="majorBidi" w:cstheme="majorBidi"/>
          <w:kern w:val="24"/>
          <w:sz w:val="24"/>
          <w:szCs w:val="24"/>
        </w:rPr>
        <w:t>beberapa</w:t>
      </w:r>
      <w:proofErr w:type="spellEnd"/>
      <w:r w:rsidR="001B6608">
        <w:rPr>
          <w:rFonts w:asciiTheme="majorBidi" w:eastAsia="Times New Roman" w:hAnsiTheme="majorBidi" w:cstheme="majorBidi"/>
          <w:sz w:val="24"/>
          <w:szCs w:val="24"/>
        </w:rPr>
        <w:t xml:space="preserve"> </w:t>
      </w:r>
      <w:proofErr w:type="spellStart"/>
      <w:r w:rsidRPr="001B6608">
        <w:rPr>
          <w:rFonts w:asciiTheme="majorBidi" w:eastAsiaTheme="minorEastAsia" w:hAnsiTheme="majorBidi" w:cstheme="majorBidi"/>
          <w:kern w:val="24"/>
          <w:sz w:val="24"/>
          <w:szCs w:val="24"/>
        </w:rPr>
        <w:t>kelompok</w:t>
      </w:r>
      <w:proofErr w:type="spellEnd"/>
      <w:r w:rsidRPr="001B6608">
        <w:rPr>
          <w:rFonts w:asciiTheme="majorBidi" w:eastAsiaTheme="minorEastAsia" w:hAnsiTheme="majorBidi" w:cstheme="majorBidi"/>
          <w:kern w:val="24"/>
          <w:sz w:val="24"/>
          <w:szCs w:val="24"/>
        </w:rPr>
        <w:t xml:space="preserve"> yang </w:t>
      </w:r>
      <w:proofErr w:type="spellStart"/>
      <w:r w:rsidRPr="001B6608">
        <w:rPr>
          <w:rFonts w:asciiTheme="majorBidi" w:eastAsiaTheme="minorEastAsia" w:hAnsiTheme="majorBidi" w:cstheme="majorBidi"/>
          <w:kern w:val="24"/>
          <w:sz w:val="24"/>
          <w:szCs w:val="24"/>
        </w:rPr>
        <w:t>diasumsikan</w:t>
      </w:r>
      <w:proofErr w:type="spellEnd"/>
      <w:r w:rsidRPr="001B6608">
        <w:rPr>
          <w:rFonts w:asciiTheme="majorBidi" w:eastAsiaTheme="minorEastAsia" w:hAnsiTheme="majorBidi" w:cstheme="majorBidi"/>
          <w:kern w:val="24"/>
          <w:sz w:val="24"/>
          <w:szCs w:val="24"/>
        </w:rPr>
        <w:t xml:space="preserve"> </w:t>
      </w:r>
      <w:proofErr w:type="spellStart"/>
      <w:r w:rsidRPr="001B6608">
        <w:rPr>
          <w:rFonts w:asciiTheme="majorBidi" w:eastAsiaTheme="minorEastAsia" w:hAnsiTheme="majorBidi" w:cstheme="majorBidi"/>
          <w:kern w:val="24"/>
          <w:sz w:val="24"/>
          <w:szCs w:val="24"/>
        </w:rPr>
        <w:t>sebagai</w:t>
      </w:r>
      <w:proofErr w:type="spellEnd"/>
      <w:r w:rsidRPr="001B6608">
        <w:rPr>
          <w:rFonts w:asciiTheme="majorBidi" w:eastAsiaTheme="minorEastAsia" w:hAnsiTheme="majorBidi" w:cstheme="majorBidi"/>
          <w:kern w:val="24"/>
          <w:sz w:val="24"/>
          <w:szCs w:val="24"/>
        </w:rPr>
        <w:t xml:space="preserve"> </w:t>
      </w:r>
      <w:proofErr w:type="spellStart"/>
      <w:r w:rsidRPr="001B6608">
        <w:rPr>
          <w:rFonts w:asciiTheme="majorBidi" w:eastAsiaTheme="minorEastAsia" w:hAnsiTheme="majorBidi" w:cstheme="majorBidi"/>
          <w:kern w:val="24"/>
          <w:sz w:val="24"/>
          <w:szCs w:val="24"/>
        </w:rPr>
        <w:t>kelompok</w:t>
      </w:r>
      <w:proofErr w:type="spellEnd"/>
      <w:r w:rsidRPr="001B6608">
        <w:rPr>
          <w:rFonts w:asciiTheme="majorBidi" w:eastAsiaTheme="minorEastAsia" w:hAnsiTheme="majorBidi" w:cstheme="majorBidi"/>
          <w:kern w:val="24"/>
          <w:sz w:val="24"/>
          <w:szCs w:val="24"/>
        </w:rPr>
        <w:t xml:space="preserve"> Islam </w:t>
      </w:r>
      <w:proofErr w:type="spellStart"/>
      <w:r w:rsidRPr="001B6608">
        <w:rPr>
          <w:rFonts w:asciiTheme="majorBidi" w:eastAsiaTheme="minorEastAsia" w:hAnsiTheme="majorBidi" w:cstheme="majorBidi"/>
          <w:kern w:val="24"/>
          <w:sz w:val="24"/>
          <w:szCs w:val="24"/>
        </w:rPr>
        <w:t>fundamentalis</w:t>
      </w:r>
      <w:proofErr w:type="spellEnd"/>
      <w:r w:rsidRPr="001B6608">
        <w:rPr>
          <w:rFonts w:asciiTheme="majorBidi" w:eastAsiaTheme="minorEastAsia" w:hAnsiTheme="majorBidi" w:cstheme="majorBidi"/>
          <w:kern w:val="24"/>
          <w:sz w:val="24"/>
          <w:szCs w:val="24"/>
        </w:rPr>
        <w:t xml:space="preserve"> </w:t>
      </w:r>
      <w:proofErr w:type="spellStart"/>
      <w:r w:rsidRPr="001B6608">
        <w:rPr>
          <w:rFonts w:asciiTheme="majorBidi" w:eastAsiaTheme="minorEastAsia" w:hAnsiTheme="majorBidi" w:cstheme="majorBidi"/>
          <w:kern w:val="24"/>
          <w:sz w:val="24"/>
          <w:szCs w:val="24"/>
        </w:rPr>
        <w:t>diantaranya</w:t>
      </w:r>
      <w:proofErr w:type="spellEnd"/>
      <w:r w:rsidR="001B6608">
        <w:rPr>
          <w:rFonts w:asciiTheme="majorBidi" w:eastAsiaTheme="minorEastAsia" w:hAnsiTheme="majorBidi" w:cstheme="majorBidi"/>
          <w:kern w:val="24"/>
          <w:sz w:val="24"/>
          <w:szCs w:val="24"/>
        </w:rPr>
        <w:t xml:space="preserve"> </w:t>
      </w:r>
      <w:r w:rsidRPr="001B6608">
        <w:rPr>
          <w:rFonts w:asciiTheme="majorBidi" w:eastAsiaTheme="minorEastAsia" w:hAnsiTheme="majorBidi" w:cstheme="majorBidi"/>
          <w:kern w:val="24"/>
          <w:sz w:val="24"/>
          <w:szCs w:val="24"/>
        </w:rPr>
        <w:t xml:space="preserve">Fron </w:t>
      </w:r>
      <w:proofErr w:type="spellStart"/>
      <w:r w:rsidRPr="001B6608">
        <w:rPr>
          <w:rFonts w:asciiTheme="majorBidi" w:eastAsiaTheme="minorEastAsia" w:hAnsiTheme="majorBidi" w:cstheme="majorBidi"/>
          <w:kern w:val="24"/>
          <w:sz w:val="24"/>
          <w:szCs w:val="24"/>
        </w:rPr>
        <w:t>Pembela</w:t>
      </w:r>
      <w:proofErr w:type="spellEnd"/>
      <w:r w:rsidRPr="001B6608">
        <w:rPr>
          <w:rFonts w:asciiTheme="majorBidi" w:eastAsiaTheme="minorEastAsia" w:hAnsiTheme="majorBidi" w:cstheme="majorBidi"/>
          <w:kern w:val="24"/>
          <w:sz w:val="24"/>
          <w:szCs w:val="24"/>
        </w:rPr>
        <w:t xml:space="preserve"> </w:t>
      </w:r>
      <w:proofErr w:type="spellStart"/>
      <w:r w:rsidRPr="001B6608">
        <w:rPr>
          <w:rFonts w:asciiTheme="majorBidi" w:eastAsiaTheme="minorEastAsia" w:hAnsiTheme="majorBidi" w:cstheme="majorBidi"/>
          <w:kern w:val="24"/>
          <w:sz w:val="24"/>
          <w:szCs w:val="24"/>
        </w:rPr>
        <w:t>Isalam</w:t>
      </w:r>
      <w:proofErr w:type="spellEnd"/>
      <w:r w:rsidRPr="001B6608">
        <w:rPr>
          <w:rFonts w:asciiTheme="majorBidi" w:eastAsiaTheme="minorEastAsia" w:hAnsiTheme="majorBidi" w:cstheme="majorBidi"/>
          <w:kern w:val="24"/>
          <w:sz w:val="24"/>
          <w:szCs w:val="24"/>
        </w:rPr>
        <w:t xml:space="preserve"> (FPI), </w:t>
      </w:r>
      <w:proofErr w:type="spellStart"/>
      <w:r w:rsidRPr="001B6608">
        <w:rPr>
          <w:rFonts w:asciiTheme="majorBidi" w:eastAsiaTheme="minorEastAsia" w:hAnsiTheme="majorBidi" w:cstheme="majorBidi"/>
          <w:kern w:val="24"/>
          <w:sz w:val="24"/>
          <w:szCs w:val="24"/>
        </w:rPr>
        <w:t>Hizbut</w:t>
      </w:r>
      <w:proofErr w:type="spellEnd"/>
      <w:r w:rsidRPr="001B6608">
        <w:rPr>
          <w:rFonts w:asciiTheme="majorBidi" w:eastAsiaTheme="minorEastAsia" w:hAnsiTheme="majorBidi" w:cstheme="majorBidi"/>
          <w:kern w:val="24"/>
          <w:sz w:val="24"/>
          <w:szCs w:val="24"/>
        </w:rPr>
        <w:t xml:space="preserve"> Tahrir Indonesia (HTI), Forum </w:t>
      </w:r>
      <w:proofErr w:type="spellStart"/>
      <w:r w:rsidRPr="001B6608">
        <w:rPr>
          <w:rFonts w:asciiTheme="majorBidi" w:eastAsiaTheme="minorEastAsia" w:hAnsiTheme="majorBidi" w:cstheme="majorBidi"/>
          <w:kern w:val="24"/>
          <w:sz w:val="24"/>
          <w:szCs w:val="24"/>
        </w:rPr>
        <w:t>Komunikasi</w:t>
      </w:r>
      <w:proofErr w:type="spellEnd"/>
      <w:r w:rsidRPr="001B6608">
        <w:rPr>
          <w:rFonts w:asciiTheme="majorBidi" w:eastAsiaTheme="minorEastAsia" w:hAnsiTheme="majorBidi" w:cstheme="majorBidi"/>
          <w:kern w:val="24"/>
          <w:sz w:val="24"/>
          <w:szCs w:val="24"/>
        </w:rPr>
        <w:t xml:space="preserve"> </w:t>
      </w:r>
      <w:proofErr w:type="spellStart"/>
      <w:r w:rsidRPr="001B6608">
        <w:rPr>
          <w:rFonts w:asciiTheme="majorBidi" w:eastAsiaTheme="minorEastAsia" w:hAnsiTheme="majorBidi" w:cstheme="majorBidi"/>
          <w:kern w:val="24"/>
          <w:sz w:val="24"/>
          <w:szCs w:val="24"/>
        </w:rPr>
        <w:t>Ahlus</w:t>
      </w:r>
      <w:proofErr w:type="spellEnd"/>
      <w:r w:rsidRPr="001B6608">
        <w:rPr>
          <w:rFonts w:asciiTheme="majorBidi" w:eastAsiaTheme="minorEastAsia" w:hAnsiTheme="majorBidi" w:cstheme="majorBidi"/>
          <w:kern w:val="24"/>
          <w:sz w:val="24"/>
          <w:szCs w:val="24"/>
        </w:rPr>
        <w:t xml:space="preserve"> Sunnah Wal </w:t>
      </w:r>
      <w:proofErr w:type="spellStart"/>
      <w:r w:rsidRPr="001B6608">
        <w:rPr>
          <w:rFonts w:asciiTheme="majorBidi" w:eastAsiaTheme="minorEastAsia" w:hAnsiTheme="majorBidi" w:cstheme="majorBidi"/>
          <w:kern w:val="24"/>
          <w:sz w:val="24"/>
          <w:szCs w:val="24"/>
        </w:rPr>
        <w:t>Jama’ah</w:t>
      </w:r>
      <w:proofErr w:type="spellEnd"/>
      <w:r w:rsidRPr="001B6608">
        <w:rPr>
          <w:rFonts w:asciiTheme="majorBidi" w:eastAsiaTheme="minorEastAsia" w:hAnsiTheme="majorBidi" w:cstheme="majorBidi"/>
          <w:kern w:val="24"/>
          <w:sz w:val="24"/>
          <w:szCs w:val="24"/>
        </w:rPr>
        <w:t xml:space="preserve"> (FKAWJ), </w:t>
      </w:r>
      <w:proofErr w:type="spellStart"/>
      <w:r w:rsidRPr="001B6608">
        <w:rPr>
          <w:rFonts w:asciiTheme="majorBidi" w:eastAsiaTheme="minorEastAsia" w:hAnsiTheme="majorBidi" w:cstheme="majorBidi"/>
          <w:kern w:val="24"/>
          <w:sz w:val="24"/>
          <w:szCs w:val="24"/>
        </w:rPr>
        <w:t>Majelis</w:t>
      </w:r>
      <w:proofErr w:type="spellEnd"/>
      <w:r w:rsidRPr="001B6608">
        <w:rPr>
          <w:rFonts w:asciiTheme="majorBidi" w:eastAsiaTheme="minorEastAsia" w:hAnsiTheme="majorBidi" w:cstheme="majorBidi"/>
          <w:kern w:val="24"/>
          <w:sz w:val="24"/>
          <w:szCs w:val="24"/>
        </w:rPr>
        <w:t xml:space="preserve"> Mujahidin Indonesia (MMI), dan Laskar Jihad (</w:t>
      </w:r>
      <w:proofErr w:type="spellStart"/>
      <w:r w:rsidRPr="001B6608">
        <w:rPr>
          <w:rFonts w:asciiTheme="majorBidi" w:eastAsiaTheme="minorEastAsia" w:hAnsiTheme="majorBidi" w:cstheme="majorBidi"/>
          <w:kern w:val="24"/>
          <w:sz w:val="24"/>
          <w:szCs w:val="24"/>
        </w:rPr>
        <w:t>jamhari</w:t>
      </w:r>
      <w:proofErr w:type="spellEnd"/>
      <w:r w:rsidRPr="001B6608">
        <w:rPr>
          <w:rFonts w:asciiTheme="majorBidi" w:eastAsiaTheme="minorEastAsia" w:hAnsiTheme="majorBidi" w:cstheme="majorBidi"/>
          <w:kern w:val="24"/>
          <w:sz w:val="24"/>
          <w:szCs w:val="24"/>
        </w:rPr>
        <w:t>, 2004:10).</w:t>
      </w:r>
    </w:p>
    <w:p w14:paraId="314CEBE5" w14:textId="5A638DDF" w:rsidR="001B6608" w:rsidRDefault="0099162A" w:rsidP="001B6608">
      <w:pPr>
        <w:spacing w:after="0" w:line="480" w:lineRule="auto"/>
        <w:ind w:left="426" w:firstLine="425"/>
        <w:contextualSpacing/>
        <w:jc w:val="both"/>
        <w:rPr>
          <w:rFonts w:asciiTheme="majorBidi" w:eastAsiaTheme="minorEastAsia" w:hAnsiTheme="majorBidi" w:cstheme="majorBidi"/>
          <w:kern w:val="24"/>
          <w:sz w:val="24"/>
          <w:szCs w:val="24"/>
        </w:rPr>
      </w:pPr>
      <w:bookmarkStart w:id="66" w:name="_Hlk111535809"/>
      <w:proofErr w:type="spellStart"/>
      <w:r w:rsidRPr="001B6608">
        <w:rPr>
          <w:rFonts w:asciiTheme="majorBidi" w:eastAsiaTheme="minorEastAsia" w:hAnsiTheme="majorBidi" w:cstheme="majorBidi"/>
          <w:kern w:val="24"/>
          <w:sz w:val="24"/>
          <w:szCs w:val="24"/>
        </w:rPr>
        <w:t>Apa</w:t>
      </w:r>
      <w:proofErr w:type="spellEnd"/>
      <w:r w:rsidRPr="001B6608">
        <w:rPr>
          <w:rFonts w:asciiTheme="majorBidi" w:eastAsiaTheme="minorEastAsia" w:hAnsiTheme="majorBidi" w:cstheme="majorBidi"/>
          <w:kern w:val="24"/>
          <w:sz w:val="24"/>
          <w:szCs w:val="24"/>
        </w:rPr>
        <w:t xml:space="preserve"> </w:t>
      </w:r>
      <w:proofErr w:type="spellStart"/>
      <w:r w:rsidRPr="001B6608">
        <w:rPr>
          <w:rFonts w:asciiTheme="majorBidi" w:eastAsiaTheme="minorEastAsia" w:hAnsiTheme="majorBidi" w:cstheme="majorBidi"/>
          <w:kern w:val="24"/>
          <w:sz w:val="24"/>
          <w:szCs w:val="24"/>
        </w:rPr>
        <w:t>warna</w:t>
      </w:r>
      <w:proofErr w:type="spellEnd"/>
      <w:r w:rsidRPr="001B6608">
        <w:rPr>
          <w:rFonts w:asciiTheme="majorBidi" w:eastAsiaTheme="minorEastAsia" w:hAnsiTheme="majorBidi" w:cstheme="majorBidi"/>
          <w:kern w:val="24"/>
          <w:sz w:val="24"/>
          <w:szCs w:val="24"/>
        </w:rPr>
        <w:t xml:space="preserve"> </w:t>
      </w:r>
      <w:proofErr w:type="spellStart"/>
      <w:r w:rsidRPr="001B6608">
        <w:rPr>
          <w:rFonts w:asciiTheme="majorBidi" w:eastAsiaTheme="minorEastAsia" w:hAnsiTheme="majorBidi" w:cstheme="majorBidi"/>
          <w:kern w:val="24"/>
          <w:sz w:val="24"/>
          <w:szCs w:val="24"/>
        </w:rPr>
        <w:t>idiologis</w:t>
      </w:r>
      <w:proofErr w:type="spellEnd"/>
      <w:r w:rsidRPr="001B6608">
        <w:rPr>
          <w:rFonts w:asciiTheme="majorBidi" w:eastAsiaTheme="minorEastAsia" w:hAnsiTheme="majorBidi" w:cstheme="majorBidi"/>
          <w:kern w:val="24"/>
          <w:sz w:val="24"/>
          <w:szCs w:val="24"/>
        </w:rPr>
        <w:t xml:space="preserve"> yang Khas </w:t>
      </w:r>
      <w:proofErr w:type="spellStart"/>
      <w:r w:rsidRPr="001B6608">
        <w:rPr>
          <w:rFonts w:asciiTheme="majorBidi" w:eastAsiaTheme="minorEastAsia" w:hAnsiTheme="majorBidi" w:cstheme="majorBidi"/>
          <w:kern w:val="24"/>
          <w:sz w:val="24"/>
          <w:szCs w:val="24"/>
        </w:rPr>
        <w:t>dari</w:t>
      </w:r>
      <w:proofErr w:type="spellEnd"/>
      <w:r w:rsidRPr="001B6608">
        <w:rPr>
          <w:rFonts w:asciiTheme="majorBidi" w:eastAsiaTheme="minorEastAsia" w:hAnsiTheme="majorBidi" w:cstheme="majorBidi"/>
          <w:kern w:val="24"/>
          <w:sz w:val="24"/>
          <w:szCs w:val="24"/>
        </w:rPr>
        <w:t xml:space="preserve"> </w:t>
      </w:r>
      <w:proofErr w:type="spellStart"/>
      <w:r w:rsidRPr="001B6608">
        <w:rPr>
          <w:rFonts w:asciiTheme="majorBidi" w:eastAsiaTheme="minorEastAsia" w:hAnsiTheme="majorBidi" w:cstheme="majorBidi"/>
          <w:kern w:val="24"/>
          <w:sz w:val="24"/>
          <w:szCs w:val="24"/>
        </w:rPr>
        <w:t>sebuah</w:t>
      </w:r>
      <w:proofErr w:type="spellEnd"/>
      <w:r w:rsidRPr="001B6608">
        <w:rPr>
          <w:rFonts w:asciiTheme="majorBidi" w:eastAsiaTheme="minorEastAsia" w:hAnsiTheme="majorBidi" w:cstheme="majorBidi"/>
          <w:kern w:val="24"/>
          <w:sz w:val="24"/>
          <w:szCs w:val="24"/>
        </w:rPr>
        <w:t xml:space="preserve"> Gerakan Islam </w:t>
      </w:r>
      <w:proofErr w:type="spellStart"/>
      <w:r w:rsidRPr="001B6608">
        <w:rPr>
          <w:rFonts w:asciiTheme="majorBidi" w:eastAsiaTheme="minorEastAsia" w:hAnsiTheme="majorBidi" w:cstheme="majorBidi"/>
          <w:kern w:val="24"/>
          <w:sz w:val="24"/>
          <w:szCs w:val="24"/>
        </w:rPr>
        <w:t>F</w:t>
      </w:r>
      <w:r w:rsidR="00875006">
        <w:rPr>
          <w:rFonts w:asciiTheme="majorBidi" w:eastAsiaTheme="minorEastAsia" w:hAnsiTheme="majorBidi" w:cstheme="majorBidi"/>
          <w:kern w:val="24"/>
          <w:sz w:val="24"/>
          <w:szCs w:val="24"/>
        </w:rPr>
        <w:t>u</w:t>
      </w:r>
      <w:r w:rsidRPr="001B6608">
        <w:rPr>
          <w:rFonts w:asciiTheme="majorBidi" w:eastAsiaTheme="minorEastAsia" w:hAnsiTheme="majorBidi" w:cstheme="majorBidi"/>
          <w:kern w:val="24"/>
          <w:sz w:val="24"/>
          <w:szCs w:val="24"/>
        </w:rPr>
        <w:t>ndamentalis</w:t>
      </w:r>
      <w:proofErr w:type="spellEnd"/>
      <w:r w:rsidRPr="001B6608">
        <w:rPr>
          <w:rFonts w:asciiTheme="majorBidi" w:eastAsiaTheme="minorEastAsia" w:hAnsiTheme="majorBidi" w:cstheme="majorBidi"/>
          <w:kern w:val="24"/>
          <w:sz w:val="24"/>
          <w:szCs w:val="24"/>
        </w:rPr>
        <w:t>?</w:t>
      </w:r>
      <w:bookmarkEnd w:id="66"/>
      <w:r w:rsidRPr="001B6608">
        <w:rPr>
          <w:rFonts w:asciiTheme="majorBidi" w:eastAsiaTheme="minorEastAsia" w:hAnsiTheme="majorBidi" w:cstheme="majorBidi"/>
          <w:kern w:val="24"/>
          <w:sz w:val="24"/>
          <w:szCs w:val="24"/>
        </w:rPr>
        <w:t xml:space="preserve"> </w:t>
      </w:r>
      <w:proofErr w:type="spellStart"/>
      <w:r w:rsidRPr="001B6608">
        <w:rPr>
          <w:rFonts w:asciiTheme="majorBidi" w:eastAsiaTheme="minorEastAsia" w:hAnsiTheme="majorBidi" w:cstheme="majorBidi"/>
          <w:kern w:val="24"/>
          <w:sz w:val="24"/>
          <w:szCs w:val="24"/>
        </w:rPr>
        <w:t>yaitu</w:t>
      </w:r>
      <w:proofErr w:type="spellEnd"/>
      <w:r w:rsidRPr="001B6608">
        <w:rPr>
          <w:rFonts w:asciiTheme="majorBidi" w:eastAsiaTheme="minorEastAsia" w:hAnsiTheme="majorBidi" w:cstheme="majorBidi"/>
          <w:kern w:val="24"/>
          <w:sz w:val="24"/>
          <w:szCs w:val="24"/>
        </w:rPr>
        <w:t>:</w:t>
      </w:r>
    </w:p>
    <w:p w14:paraId="49931814" w14:textId="77777777" w:rsidR="001B6608" w:rsidRPr="001B6608" w:rsidRDefault="0099162A" w:rsidP="002E1929">
      <w:pPr>
        <w:pStyle w:val="ListParagraph"/>
        <w:numPr>
          <w:ilvl w:val="1"/>
          <w:numId w:val="71"/>
        </w:numPr>
        <w:ind w:left="851" w:hanging="425"/>
        <w:jc w:val="both"/>
        <w:rPr>
          <w:rFonts w:asciiTheme="majorBidi" w:hAnsiTheme="majorBidi" w:cstheme="majorBidi"/>
        </w:rPr>
      </w:pPr>
      <w:proofErr w:type="spellStart"/>
      <w:r w:rsidRPr="001B6608">
        <w:rPr>
          <w:rFonts w:asciiTheme="majorBidi" w:eastAsiaTheme="minorEastAsia" w:hAnsiTheme="majorBidi" w:cstheme="majorBidi"/>
          <w:kern w:val="24"/>
        </w:rPr>
        <w:t>Konsep</w:t>
      </w:r>
      <w:proofErr w:type="spellEnd"/>
      <w:r w:rsidRPr="001B6608">
        <w:rPr>
          <w:rFonts w:asciiTheme="majorBidi" w:eastAsiaTheme="minorEastAsia" w:hAnsiTheme="majorBidi" w:cstheme="majorBidi"/>
          <w:kern w:val="24"/>
        </w:rPr>
        <w:t xml:space="preserve"> Din </w:t>
      </w:r>
      <w:proofErr w:type="spellStart"/>
      <w:r w:rsidRPr="001B6608">
        <w:rPr>
          <w:rFonts w:asciiTheme="majorBidi" w:eastAsiaTheme="minorEastAsia" w:hAnsiTheme="majorBidi" w:cstheme="majorBidi"/>
          <w:kern w:val="24"/>
        </w:rPr>
        <w:t>Wa</w:t>
      </w:r>
      <w:proofErr w:type="spellEnd"/>
      <w:r w:rsidRPr="001B6608">
        <w:rPr>
          <w:rFonts w:asciiTheme="majorBidi" w:eastAsiaTheme="minorEastAsia" w:hAnsiTheme="majorBidi" w:cstheme="majorBidi"/>
          <w:kern w:val="24"/>
        </w:rPr>
        <w:t xml:space="preserve"> Daulah (</w:t>
      </w:r>
      <w:proofErr w:type="spellStart"/>
      <w:r w:rsidRPr="001B6608">
        <w:rPr>
          <w:rFonts w:asciiTheme="majorBidi" w:eastAsiaTheme="minorEastAsia" w:hAnsiTheme="majorBidi" w:cstheme="majorBidi"/>
          <w:kern w:val="24"/>
        </w:rPr>
        <w:t>Konsep</w:t>
      </w:r>
      <w:proofErr w:type="spellEnd"/>
      <w:r w:rsidRPr="001B6608">
        <w:rPr>
          <w:rFonts w:asciiTheme="majorBidi" w:eastAsiaTheme="minorEastAsia" w:hAnsiTheme="majorBidi" w:cstheme="majorBidi"/>
          <w:kern w:val="24"/>
        </w:rPr>
        <w:t xml:space="preserve"> agama dan Negara).</w:t>
      </w:r>
    </w:p>
    <w:p w14:paraId="6D5E4BE5" w14:textId="77777777" w:rsidR="001B6608" w:rsidRPr="001B6608" w:rsidRDefault="0099162A" w:rsidP="002E1929">
      <w:pPr>
        <w:pStyle w:val="ListParagraph"/>
        <w:numPr>
          <w:ilvl w:val="1"/>
          <w:numId w:val="71"/>
        </w:numPr>
        <w:ind w:left="851" w:hanging="425"/>
        <w:jc w:val="both"/>
        <w:rPr>
          <w:rFonts w:asciiTheme="majorBidi" w:hAnsiTheme="majorBidi" w:cstheme="majorBidi"/>
        </w:rPr>
      </w:pPr>
      <w:r w:rsidRPr="001B6608">
        <w:rPr>
          <w:rFonts w:asciiTheme="majorBidi" w:eastAsiaTheme="minorEastAsia" w:hAnsiTheme="majorBidi" w:cstheme="majorBidi"/>
          <w:kern w:val="24"/>
        </w:rPr>
        <w:t xml:space="preserve">Islam </w:t>
      </w:r>
      <w:proofErr w:type="spellStart"/>
      <w:r w:rsidRPr="001B6608">
        <w:rPr>
          <w:rFonts w:asciiTheme="majorBidi" w:eastAsiaTheme="minorEastAsia" w:hAnsiTheme="majorBidi" w:cstheme="majorBidi"/>
          <w:kern w:val="24"/>
        </w:rPr>
        <w:t>dipahami</w:t>
      </w:r>
      <w:proofErr w:type="spellEnd"/>
      <w:r w:rsidRPr="001B6608">
        <w:rPr>
          <w:rFonts w:asciiTheme="majorBidi" w:eastAsiaTheme="minorEastAsia" w:hAnsiTheme="majorBidi" w:cstheme="majorBidi"/>
          <w:kern w:val="24"/>
        </w:rPr>
        <w:t xml:space="preserve"> </w:t>
      </w:r>
      <w:proofErr w:type="spellStart"/>
      <w:r w:rsidRPr="001B6608">
        <w:rPr>
          <w:rFonts w:asciiTheme="majorBidi" w:eastAsiaTheme="minorEastAsia" w:hAnsiTheme="majorBidi" w:cstheme="majorBidi"/>
          <w:kern w:val="24"/>
        </w:rPr>
        <w:t>sebagai</w:t>
      </w:r>
      <w:proofErr w:type="spellEnd"/>
      <w:r w:rsidRPr="001B6608">
        <w:rPr>
          <w:rFonts w:asciiTheme="majorBidi" w:eastAsiaTheme="minorEastAsia" w:hAnsiTheme="majorBidi" w:cstheme="majorBidi"/>
          <w:kern w:val="24"/>
        </w:rPr>
        <w:t xml:space="preserve"> </w:t>
      </w:r>
      <w:proofErr w:type="spellStart"/>
      <w:r w:rsidRPr="001B6608">
        <w:rPr>
          <w:rFonts w:asciiTheme="majorBidi" w:eastAsiaTheme="minorEastAsia" w:hAnsiTheme="majorBidi" w:cstheme="majorBidi"/>
          <w:kern w:val="24"/>
        </w:rPr>
        <w:t>sistem</w:t>
      </w:r>
      <w:proofErr w:type="spellEnd"/>
      <w:r w:rsidRPr="001B6608">
        <w:rPr>
          <w:rFonts w:asciiTheme="majorBidi" w:eastAsiaTheme="minorEastAsia" w:hAnsiTheme="majorBidi" w:cstheme="majorBidi"/>
          <w:kern w:val="24"/>
        </w:rPr>
        <w:t xml:space="preserve"> </w:t>
      </w:r>
      <w:proofErr w:type="spellStart"/>
      <w:r w:rsidRPr="001B6608">
        <w:rPr>
          <w:rFonts w:asciiTheme="majorBidi" w:eastAsiaTheme="minorEastAsia" w:hAnsiTheme="majorBidi" w:cstheme="majorBidi"/>
          <w:kern w:val="24"/>
        </w:rPr>
        <w:t>hidup</w:t>
      </w:r>
      <w:proofErr w:type="spellEnd"/>
      <w:r w:rsidRPr="001B6608">
        <w:rPr>
          <w:rFonts w:asciiTheme="majorBidi" w:eastAsiaTheme="minorEastAsia" w:hAnsiTheme="majorBidi" w:cstheme="majorBidi"/>
          <w:kern w:val="24"/>
        </w:rPr>
        <w:t xml:space="preserve"> total. </w:t>
      </w:r>
      <w:proofErr w:type="spellStart"/>
      <w:r w:rsidRPr="001B6608">
        <w:rPr>
          <w:rFonts w:asciiTheme="majorBidi" w:eastAsiaTheme="minorEastAsia" w:hAnsiTheme="majorBidi" w:cstheme="majorBidi"/>
          <w:kern w:val="24"/>
        </w:rPr>
        <w:t>Menolak</w:t>
      </w:r>
      <w:proofErr w:type="spellEnd"/>
      <w:r w:rsidRPr="001B6608">
        <w:rPr>
          <w:rFonts w:asciiTheme="majorBidi" w:eastAsiaTheme="minorEastAsia" w:hAnsiTheme="majorBidi" w:cstheme="majorBidi"/>
          <w:kern w:val="24"/>
        </w:rPr>
        <w:t xml:space="preserve"> </w:t>
      </w:r>
      <w:proofErr w:type="spellStart"/>
      <w:r w:rsidRPr="001B6608">
        <w:rPr>
          <w:rFonts w:asciiTheme="majorBidi" w:eastAsiaTheme="minorEastAsia" w:hAnsiTheme="majorBidi" w:cstheme="majorBidi"/>
          <w:kern w:val="24"/>
        </w:rPr>
        <w:t>pemisahan</w:t>
      </w:r>
      <w:proofErr w:type="spellEnd"/>
      <w:r w:rsidRPr="001B6608">
        <w:rPr>
          <w:rFonts w:asciiTheme="majorBidi" w:eastAsiaTheme="minorEastAsia" w:hAnsiTheme="majorBidi" w:cstheme="majorBidi"/>
          <w:kern w:val="24"/>
        </w:rPr>
        <w:t xml:space="preserve"> agama dan negara.</w:t>
      </w:r>
    </w:p>
    <w:p w14:paraId="5E5FAA2C" w14:textId="485DB375" w:rsidR="001B6608" w:rsidRPr="001B6608" w:rsidRDefault="0099162A" w:rsidP="002E1929">
      <w:pPr>
        <w:pStyle w:val="ListParagraph"/>
        <w:numPr>
          <w:ilvl w:val="1"/>
          <w:numId w:val="71"/>
        </w:numPr>
        <w:ind w:left="851" w:hanging="425"/>
        <w:jc w:val="both"/>
        <w:rPr>
          <w:rFonts w:asciiTheme="majorBidi" w:hAnsiTheme="majorBidi" w:cstheme="majorBidi"/>
        </w:rPr>
      </w:pPr>
      <w:r w:rsidRPr="001B6608">
        <w:rPr>
          <w:rFonts w:asciiTheme="majorBidi" w:eastAsiaTheme="minorEastAsia" w:hAnsiTheme="majorBidi" w:cstheme="majorBidi"/>
          <w:kern w:val="24"/>
        </w:rPr>
        <w:t xml:space="preserve">Kembali </w:t>
      </w:r>
      <w:proofErr w:type="spellStart"/>
      <w:r w:rsidRPr="001B6608">
        <w:rPr>
          <w:rFonts w:asciiTheme="majorBidi" w:eastAsiaTheme="minorEastAsia" w:hAnsiTheme="majorBidi" w:cstheme="majorBidi"/>
          <w:kern w:val="24"/>
        </w:rPr>
        <w:t>kep</w:t>
      </w:r>
      <w:r w:rsidR="00826B10">
        <w:rPr>
          <w:rFonts w:asciiTheme="majorBidi" w:eastAsiaTheme="minorEastAsia" w:hAnsiTheme="majorBidi" w:cstheme="majorBidi"/>
          <w:kern w:val="24"/>
        </w:rPr>
        <w:t>a</w:t>
      </w:r>
      <w:r w:rsidRPr="001B6608">
        <w:rPr>
          <w:rFonts w:asciiTheme="majorBidi" w:eastAsiaTheme="minorEastAsia" w:hAnsiTheme="majorBidi" w:cstheme="majorBidi"/>
          <w:kern w:val="24"/>
        </w:rPr>
        <w:t>da</w:t>
      </w:r>
      <w:proofErr w:type="spellEnd"/>
      <w:r w:rsidRPr="001B6608">
        <w:rPr>
          <w:rFonts w:asciiTheme="majorBidi" w:eastAsiaTheme="minorEastAsia" w:hAnsiTheme="majorBidi" w:cstheme="majorBidi"/>
          <w:kern w:val="24"/>
        </w:rPr>
        <w:t xml:space="preserve"> Al-Qur’an dan Sunnah.</w:t>
      </w:r>
    </w:p>
    <w:p w14:paraId="26017B55" w14:textId="77777777" w:rsidR="001B6608" w:rsidRPr="001B6608" w:rsidRDefault="0099162A" w:rsidP="002E1929">
      <w:pPr>
        <w:pStyle w:val="ListParagraph"/>
        <w:numPr>
          <w:ilvl w:val="1"/>
          <w:numId w:val="71"/>
        </w:numPr>
        <w:ind w:left="851" w:hanging="425"/>
        <w:jc w:val="both"/>
        <w:rPr>
          <w:rFonts w:asciiTheme="majorBidi" w:hAnsiTheme="majorBidi" w:cstheme="majorBidi"/>
        </w:rPr>
      </w:pPr>
      <w:proofErr w:type="spellStart"/>
      <w:r w:rsidRPr="001B6608">
        <w:rPr>
          <w:rFonts w:asciiTheme="majorBidi" w:eastAsiaTheme="minorEastAsia" w:hAnsiTheme="majorBidi" w:cstheme="majorBidi"/>
          <w:kern w:val="24"/>
        </w:rPr>
        <w:t>Puritanisme</w:t>
      </w:r>
      <w:proofErr w:type="spellEnd"/>
      <w:r w:rsidRPr="001B6608">
        <w:rPr>
          <w:rFonts w:asciiTheme="majorBidi" w:eastAsiaTheme="minorEastAsia" w:hAnsiTheme="majorBidi" w:cstheme="majorBidi"/>
          <w:kern w:val="24"/>
        </w:rPr>
        <w:t xml:space="preserve"> dan </w:t>
      </w:r>
      <w:proofErr w:type="spellStart"/>
      <w:r w:rsidRPr="001B6608">
        <w:rPr>
          <w:rFonts w:asciiTheme="majorBidi" w:eastAsiaTheme="minorEastAsia" w:hAnsiTheme="majorBidi" w:cstheme="majorBidi"/>
          <w:kern w:val="24"/>
        </w:rPr>
        <w:t>keadilan</w:t>
      </w:r>
      <w:proofErr w:type="spellEnd"/>
      <w:r w:rsidRPr="001B6608">
        <w:rPr>
          <w:rFonts w:asciiTheme="majorBidi" w:eastAsiaTheme="minorEastAsia" w:hAnsiTheme="majorBidi" w:cstheme="majorBidi"/>
          <w:kern w:val="24"/>
        </w:rPr>
        <w:t xml:space="preserve"> </w:t>
      </w:r>
      <w:proofErr w:type="spellStart"/>
      <w:r w:rsidRPr="001B6608">
        <w:rPr>
          <w:rFonts w:asciiTheme="majorBidi" w:eastAsiaTheme="minorEastAsia" w:hAnsiTheme="majorBidi" w:cstheme="majorBidi"/>
          <w:kern w:val="24"/>
        </w:rPr>
        <w:t>sosial</w:t>
      </w:r>
      <w:proofErr w:type="spellEnd"/>
      <w:r w:rsidRPr="001B6608">
        <w:rPr>
          <w:rFonts w:asciiTheme="majorBidi" w:eastAsiaTheme="minorEastAsia" w:hAnsiTheme="majorBidi" w:cstheme="majorBidi"/>
          <w:kern w:val="24"/>
        </w:rPr>
        <w:t>. Nilai-</w:t>
      </w:r>
      <w:proofErr w:type="spellStart"/>
      <w:r w:rsidRPr="001B6608">
        <w:rPr>
          <w:rFonts w:asciiTheme="majorBidi" w:eastAsiaTheme="minorEastAsia" w:hAnsiTheme="majorBidi" w:cstheme="majorBidi"/>
          <w:kern w:val="24"/>
        </w:rPr>
        <w:t>nilai</w:t>
      </w:r>
      <w:proofErr w:type="spellEnd"/>
      <w:r w:rsidRPr="001B6608">
        <w:rPr>
          <w:rFonts w:asciiTheme="majorBidi" w:eastAsiaTheme="minorEastAsia" w:hAnsiTheme="majorBidi" w:cstheme="majorBidi"/>
          <w:kern w:val="24"/>
        </w:rPr>
        <w:t xml:space="preserve"> </w:t>
      </w:r>
      <w:proofErr w:type="spellStart"/>
      <w:r w:rsidRPr="001B6608">
        <w:rPr>
          <w:rFonts w:asciiTheme="majorBidi" w:eastAsiaTheme="minorEastAsia" w:hAnsiTheme="majorBidi" w:cstheme="majorBidi"/>
          <w:kern w:val="24"/>
        </w:rPr>
        <w:t>budaya</w:t>
      </w:r>
      <w:proofErr w:type="spellEnd"/>
      <w:r w:rsidRPr="001B6608">
        <w:rPr>
          <w:rFonts w:asciiTheme="majorBidi" w:eastAsiaTheme="minorEastAsia" w:hAnsiTheme="majorBidi" w:cstheme="majorBidi"/>
          <w:kern w:val="24"/>
        </w:rPr>
        <w:t xml:space="preserve"> barat </w:t>
      </w:r>
      <w:proofErr w:type="spellStart"/>
      <w:r w:rsidRPr="001B6608">
        <w:rPr>
          <w:rFonts w:asciiTheme="majorBidi" w:eastAsiaTheme="minorEastAsia" w:hAnsiTheme="majorBidi" w:cstheme="majorBidi"/>
          <w:kern w:val="24"/>
        </w:rPr>
        <w:t>ditolak</w:t>
      </w:r>
      <w:proofErr w:type="spellEnd"/>
      <w:r w:rsidRPr="001B6608">
        <w:rPr>
          <w:rFonts w:asciiTheme="majorBidi" w:eastAsiaTheme="minorEastAsia" w:hAnsiTheme="majorBidi" w:cstheme="majorBidi"/>
          <w:kern w:val="24"/>
        </w:rPr>
        <w:t xml:space="preserve">, </w:t>
      </w:r>
      <w:proofErr w:type="spellStart"/>
      <w:r w:rsidRPr="001B6608">
        <w:rPr>
          <w:rFonts w:asciiTheme="majorBidi" w:eastAsiaTheme="minorEastAsia" w:hAnsiTheme="majorBidi" w:cstheme="majorBidi"/>
          <w:kern w:val="24"/>
        </w:rPr>
        <w:t>kare</w:t>
      </w:r>
      <w:r w:rsidR="001B6608">
        <w:rPr>
          <w:rFonts w:asciiTheme="majorBidi" w:eastAsiaTheme="minorEastAsia" w:hAnsiTheme="majorBidi" w:cstheme="majorBidi"/>
          <w:kern w:val="24"/>
        </w:rPr>
        <w:t>na</w:t>
      </w:r>
      <w:proofErr w:type="spellEnd"/>
      <w:r w:rsidR="001B6608">
        <w:rPr>
          <w:rFonts w:asciiTheme="majorBidi" w:eastAsiaTheme="minorEastAsia" w:hAnsiTheme="majorBidi" w:cstheme="majorBidi"/>
          <w:kern w:val="24"/>
        </w:rPr>
        <w:t xml:space="preserve"> </w:t>
      </w:r>
      <w:proofErr w:type="spellStart"/>
      <w:r w:rsidRPr="001B6608">
        <w:rPr>
          <w:rFonts w:asciiTheme="majorBidi" w:eastAsiaTheme="minorEastAsia" w:hAnsiTheme="majorBidi" w:cstheme="majorBidi"/>
          <w:kern w:val="24"/>
        </w:rPr>
        <w:t>sesuatu</w:t>
      </w:r>
      <w:proofErr w:type="spellEnd"/>
      <w:r w:rsidRPr="001B6608">
        <w:rPr>
          <w:rFonts w:asciiTheme="majorBidi" w:eastAsiaTheme="minorEastAsia" w:hAnsiTheme="majorBidi" w:cstheme="majorBidi"/>
          <w:kern w:val="24"/>
        </w:rPr>
        <w:t xml:space="preserve"> yang </w:t>
      </w:r>
      <w:proofErr w:type="spellStart"/>
      <w:r w:rsidRPr="001B6608">
        <w:rPr>
          <w:rFonts w:asciiTheme="majorBidi" w:eastAsiaTheme="minorEastAsia" w:hAnsiTheme="majorBidi" w:cstheme="majorBidi"/>
          <w:kern w:val="24"/>
        </w:rPr>
        <w:t>asing</w:t>
      </w:r>
      <w:proofErr w:type="spellEnd"/>
      <w:r w:rsidRPr="001B6608">
        <w:rPr>
          <w:rFonts w:asciiTheme="majorBidi" w:eastAsiaTheme="minorEastAsia" w:hAnsiTheme="majorBidi" w:cstheme="majorBidi"/>
          <w:kern w:val="24"/>
        </w:rPr>
        <w:t xml:space="preserve"> </w:t>
      </w:r>
      <w:proofErr w:type="spellStart"/>
      <w:r w:rsidRPr="001B6608">
        <w:rPr>
          <w:rFonts w:asciiTheme="majorBidi" w:eastAsiaTheme="minorEastAsia" w:hAnsiTheme="majorBidi" w:cstheme="majorBidi"/>
          <w:kern w:val="24"/>
        </w:rPr>
        <w:t>dalam</w:t>
      </w:r>
      <w:proofErr w:type="spellEnd"/>
      <w:r w:rsidRPr="001B6608">
        <w:rPr>
          <w:rFonts w:asciiTheme="majorBidi" w:eastAsiaTheme="minorEastAsia" w:hAnsiTheme="majorBidi" w:cstheme="majorBidi"/>
          <w:kern w:val="24"/>
        </w:rPr>
        <w:t xml:space="preserve"> Islam.</w:t>
      </w:r>
    </w:p>
    <w:p w14:paraId="6DA806F4" w14:textId="77777777" w:rsidR="001B6608" w:rsidRPr="001B6608" w:rsidRDefault="0099162A" w:rsidP="002E1929">
      <w:pPr>
        <w:pStyle w:val="ListParagraph"/>
        <w:numPr>
          <w:ilvl w:val="1"/>
          <w:numId w:val="71"/>
        </w:numPr>
        <w:ind w:left="851" w:hanging="425"/>
        <w:jc w:val="both"/>
        <w:rPr>
          <w:rFonts w:asciiTheme="majorBidi" w:hAnsiTheme="majorBidi" w:cstheme="majorBidi"/>
        </w:rPr>
      </w:pPr>
      <w:proofErr w:type="spellStart"/>
      <w:r w:rsidRPr="001B6608">
        <w:rPr>
          <w:rFonts w:asciiTheme="majorBidi" w:eastAsiaTheme="minorEastAsia" w:hAnsiTheme="majorBidi" w:cstheme="majorBidi"/>
          <w:kern w:val="24"/>
        </w:rPr>
        <w:t>Pegang</w:t>
      </w:r>
      <w:proofErr w:type="spellEnd"/>
      <w:r w:rsidRPr="001B6608">
        <w:rPr>
          <w:rFonts w:asciiTheme="majorBidi" w:eastAsiaTheme="minorEastAsia" w:hAnsiTheme="majorBidi" w:cstheme="majorBidi"/>
          <w:kern w:val="24"/>
        </w:rPr>
        <w:t xml:space="preserve"> </w:t>
      </w:r>
      <w:proofErr w:type="spellStart"/>
      <w:r w:rsidRPr="001B6608">
        <w:rPr>
          <w:rFonts w:asciiTheme="majorBidi" w:eastAsiaTheme="minorEastAsia" w:hAnsiTheme="majorBidi" w:cstheme="majorBidi"/>
          <w:kern w:val="24"/>
        </w:rPr>
        <w:t>teguh</w:t>
      </w:r>
      <w:proofErr w:type="spellEnd"/>
      <w:r w:rsidRPr="001B6608">
        <w:rPr>
          <w:rFonts w:asciiTheme="majorBidi" w:eastAsiaTheme="minorEastAsia" w:hAnsiTheme="majorBidi" w:cstheme="majorBidi"/>
          <w:kern w:val="24"/>
        </w:rPr>
        <w:t xml:space="preserve"> pada </w:t>
      </w:r>
      <w:proofErr w:type="spellStart"/>
      <w:r w:rsidRPr="001B6608">
        <w:rPr>
          <w:rFonts w:asciiTheme="majorBidi" w:eastAsiaTheme="minorEastAsia" w:hAnsiTheme="majorBidi" w:cstheme="majorBidi"/>
          <w:kern w:val="24"/>
        </w:rPr>
        <w:t>kedaulatan</w:t>
      </w:r>
      <w:proofErr w:type="spellEnd"/>
      <w:r w:rsidRPr="001B6608">
        <w:rPr>
          <w:rFonts w:asciiTheme="majorBidi" w:eastAsiaTheme="minorEastAsia" w:hAnsiTheme="majorBidi" w:cstheme="majorBidi"/>
          <w:kern w:val="24"/>
        </w:rPr>
        <w:t xml:space="preserve"> </w:t>
      </w:r>
      <w:proofErr w:type="spellStart"/>
      <w:r w:rsidRPr="001B6608">
        <w:rPr>
          <w:rFonts w:asciiTheme="majorBidi" w:eastAsiaTheme="minorEastAsia" w:hAnsiTheme="majorBidi" w:cstheme="majorBidi"/>
          <w:kern w:val="24"/>
        </w:rPr>
        <w:t>Syari’ah</w:t>
      </w:r>
      <w:proofErr w:type="spellEnd"/>
      <w:r w:rsidRPr="001B6608">
        <w:rPr>
          <w:rFonts w:asciiTheme="majorBidi" w:eastAsiaTheme="minorEastAsia" w:hAnsiTheme="majorBidi" w:cstheme="majorBidi"/>
          <w:kern w:val="24"/>
        </w:rPr>
        <w:t xml:space="preserve"> Islam</w:t>
      </w:r>
    </w:p>
    <w:p w14:paraId="7B5EE70F" w14:textId="77777777" w:rsidR="001B6608" w:rsidRPr="001B6608" w:rsidRDefault="001B6608" w:rsidP="002E1929">
      <w:pPr>
        <w:pStyle w:val="ListParagraph"/>
        <w:numPr>
          <w:ilvl w:val="1"/>
          <w:numId w:val="71"/>
        </w:numPr>
        <w:ind w:left="851" w:hanging="425"/>
        <w:jc w:val="both"/>
        <w:rPr>
          <w:rFonts w:asciiTheme="majorBidi" w:hAnsiTheme="majorBidi" w:cstheme="majorBidi"/>
        </w:rPr>
      </w:pPr>
      <w:r>
        <w:rPr>
          <w:rFonts w:asciiTheme="majorBidi" w:eastAsiaTheme="minorEastAsia" w:hAnsiTheme="majorBidi" w:cstheme="majorBidi"/>
          <w:kern w:val="24"/>
        </w:rPr>
        <w:t>J</w:t>
      </w:r>
      <w:r w:rsidR="0099162A" w:rsidRPr="001B6608">
        <w:rPr>
          <w:rFonts w:asciiTheme="majorBidi" w:eastAsiaTheme="minorEastAsia" w:hAnsiTheme="majorBidi" w:cstheme="majorBidi"/>
          <w:kern w:val="24"/>
        </w:rPr>
        <w:t xml:space="preserve">ihad </w:t>
      </w:r>
      <w:proofErr w:type="spellStart"/>
      <w:r w:rsidR="0099162A" w:rsidRPr="001B6608">
        <w:rPr>
          <w:rFonts w:asciiTheme="majorBidi" w:eastAsiaTheme="minorEastAsia" w:hAnsiTheme="majorBidi" w:cstheme="majorBidi"/>
          <w:kern w:val="24"/>
        </w:rPr>
        <w:t>sebagai</w:t>
      </w:r>
      <w:proofErr w:type="spellEnd"/>
      <w:r w:rsidR="0099162A" w:rsidRPr="001B6608">
        <w:rPr>
          <w:rFonts w:asciiTheme="majorBidi" w:eastAsiaTheme="minorEastAsia" w:hAnsiTheme="majorBidi" w:cstheme="majorBidi"/>
          <w:kern w:val="24"/>
        </w:rPr>
        <w:t xml:space="preserve"> instrument Gerakan.</w:t>
      </w:r>
    </w:p>
    <w:p w14:paraId="72034D4C" w14:textId="77777777" w:rsidR="001B6608" w:rsidRPr="001B6608" w:rsidRDefault="0099162A" w:rsidP="002E1929">
      <w:pPr>
        <w:pStyle w:val="ListParagraph"/>
        <w:numPr>
          <w:ilvl w:val="1"/>
          <w:numId w:val="71"/>
        </w:numPr>
        <w:ind w:left="851" w:hanging="425"/>
        <w:jc w:val="both"/>
        <w:rPr>
          <w:rFonts w:asciiTheme="majorBidi" w:hAnsiTheme="majorBidi" w:cstheme="majorBidi"/>
        </w:rPr>
      </w:pPr>
      <w:r w:rsidRPr="001B6608">
        <w:rPr>
          <w:rFonts w:asciiTheme="majorBidi" w:eastAsiaTheme="minorEastAsia" w:hAnsiTheme="majorBidi" w:cstheme="majorBidi"/>
          <w:kern w:val="24"/>
        </w:rPr>
        <w:t xml:space="preserve">Tidak </w:t>
      </w:r>
      <w:proofErr w:type="spellStart"/>
      <w:r w:rsidRPr="001B6608">
        <w:rPr>
          <w:rFonts w:asciiTheme="majorBidi" w:eastAsiaTheme="minorEastAsia" w:hAnsiTheme="majorBidi" w:cstheme="majorBidi"/>
          <w:kern w:val="24"/>
        </w:rPr>
        <w:t>mau</w:t>
      </w:r>
      <w:proofErr w:type="spellEnd"/>
      <w:r w:rsidRPr="001B6608">
        <w:rPr>
          <w:rFonts w:asciiTheme="majorBidi" w:eastAsiaTheme="minorEastAsia" w:hAnsiTheme="majorBidi" w:cstheme="majorBidi"/>
          <w:kern w:val="24"/>
        </w:rPr>
        <w:t xml:space="preserve"> </w:t>
      </w:r>
      <w:proofErr w:type="spellStart"/>
      <w:r w:rsidRPr="001B6608">
        <w:rPr>
          <w:rFonts w:asciiTheme="majorBidi" w:eastAsiaTheme="minorEastAsia" w:hAnsiTheme="majorBidi" w:cstheme="majorBidi"/>
          <w:kern w:val="24"/>
        </w:rPr>
        <w:t>dicampuri</w:t>
      </w:r>
      <w:proofErr w:type="spellEnd"/>
      <w:r w:rsidRPr="001B6608">
        <w:rPr>
          <w:rFonts w:asciiTheme="majorBidi" w:eastAsiaTheme="minorEastAsia" w:hAnsiTheme="majorBidi" w:cstheme="majorBidi"/>
          <w:kern w:val="24"/>
        </w:rPr>
        <w:t xml:space="preserve"> oleh negara-negara barat.</w:t>
      </w:r>
    </w:p>
    <w:p w14:paraId="3143C597" w14:textId="4D95419F" w:rsidR="00AA6C69" w:rsidRPr="001B6608" w:rsidRDefault="0099162A" w:rsidP="001B6608">
      <w:pPr>
        <w:ind w:left="426"/>
        <w:jc w:val="both"/>
        <w:rPr>
          <w:rFonts w:asciiTheme="majorBidi" w:hAnsiTheme="majorBidi" w:cstheme="majorBidi"/>
        </w:rPr>
      </w:pPr>
      <w:proofErr w:type="spellStart"/>
      <w:r w:rsidRPr="001B6608">
        <w:rPr>
          <w:rFonts w:asciiTheme="majorBidi" w:eastAsiaTheme="minorEastAsia" w:hAnsiTheme="majorBidi" w:cstheme="majorBidi"/>
          <w:kern w:val="24"/>
        </w:rPr>
        <w:t>Konsep</w:t>
      </w:r>
      <w:proofErr w:type="spellEnd"/>
      <w:r w:rsidRPr="001B6608">
        <w:rPr>
          <w:rFonts w:asciiTheme="majorBidi" w:eastAsiaTheme="minorEastAsia" w:hAnsiTheme="majorBidi" w:cstheme="majorBidi"/>
          <w:kern w:val="24"/>
        </w:rPr>
        <w:t xml:space="preserve"> </w:t>
      </w:r>
      <w:proofErr w:type="spellStart"/>
      <w:r w:rsidRPr="001B6608">
        <w:rPr>
          <w:rFonts w:asciiTheme="majorBidi" w:eastAsiaTheme="minorEastAsia" w:hAnsiTheme="majorBidi" w:cstheme="majorBidi"/>
          <w:kern w:val="24"/>
        </w:rPr>
        <w:t>tersebut</w:t>
      </w:r>
      <w:proofErr w:type="spellEnd"/>
      <w:r w:rsidRPr="001B6608">
        <w:rPr>
          <w:rFonts w:asciiTheme="majorBidi" w:eastAsiaTheme="minorEastAsia" w:hAnsiTheme="majorBidi" w:cstheme="majorBidi"/>
          <w:kern w:val="24"/>
        </w:rPr>
        <w:t xml:space="preserve"> </w:t>
      </w:r>
      <w:proofErr w:type="spellStart"/>
      <w:r w:rsidRPr="001B6608">
        <w:rPr>
          <w:rFonts w:asciiTheme="majorBidi" w:eastAsiaTheme="minorEastAsia" w:hAnsiTheme="majorBidi" w:cstheme="majorBidi"/>
          <w:kern w:val="24"/>
        </w:rPr>
        <w:t>Meminjam</w:t>
      </w:r>
      <w:proofErr w:type="spellEnd"/>
      <w:r w:rsidRPr="001B6608">
        <w:rPr>
          <w:rFonts w:asciiTheme="majorBidi" w:eastAsiaTheme="minorEastAsia" w:hAnsiTheme="majorBidi" w:cstheme="majorBidi"/>
          <w:kern w:val="24"/>
        </w:rPr>
        <w:t xml:space="preserve"> terminology Shiren T. Hunter. (</w:t>
      </w:r>
      <w:proofErr w:type="spellStart"/>
      <w:r w:rsidRPr="001B6608">
        <w:rPr>
          <w:rFonts w:asciiTheme="majorBidi" w:eastAsiaTheme="minorEastAsia" w:hAnsiTheme="majorBidi" w:cstheme="majorBidi"/>
          <w:kern w:val="24"/>
        </w:rPr>
        <w:t>Mukhlas</w:t>
      </w:r>
      <w:proofErr w:type="spellEnd"/>
      <w:r w:rsidRPr="001B6608">
        <w:rPr>
          <w:rFonts w:asciiTheme="majorBidi" w:eastAsiaTheme="minorEastAsia" w:hAnsiTheme="majorBidi" w:cstheme="majorBidi"/>
          <w:kern w:val="24"/>
        </w:rPr>
        <w:t>, 491-493)</w:t>
      </w:r>
    </w:p>
    <w:p w14:paraId="2EF57EAA" w14:textId="7B9205C7" w:rsidR="0099162A" w:rsidRPr="00F53B1E" w:rsidRDefault="0099162A" w:rsidP="001B6608">
      <w:pPr>
        <w:pStyle w:val="Bab12"/>
        <w:rPr>
          <w:rFonts w:eastAsia="Times New Roman"/>
        </w:rPr>
      </w:pPr>
      <w:proofErr w:type="spellStart"/>
      <w:r w:rsidRPr="00F53B1E">
        <w:t>Kekerasan</w:t>
      </w:r>
      <w:proofErr w:type="spellEnd"/>
      <w:r w:rsidRPr="00F53B1E">
        <w:t xml:space="preserve"> </w:t>
      </w:r>
      <w:proofErr w:type="spellStart"/>
      <w:r w:rsidRPr="00F53B1E">
        <w:t>dalam</w:t>
      </w:r>
      <w:proofErr w:type="spellEnd"/>
      <w:r w:rsidRPr="00F53B1E">
        <w:t xml:space="preserve"> </w:t>
      </w:r>
      <w:proofErr w:type="spellStart"/>
      <w:r w:rsidRPr="00F53B1E">
        <w:t>Pandangan</w:t>
      </w:r>
      <w:proofErr w:type="spellEnd"/>
      <w:r w:rsidRPr="00F53B1E">
        <w:t xml:space="preserve"> Islam</w:t>
      </w:r>
      <w:r w:rsidR="00793B74">
        <w:rPr>
          <w:rStyle w:val="FootnoteReference"/>
        </w:rPr>
        <w:footnoteReference w:id="121"/>
      </w:r>
      <w:r w:rsidRPr="00F53B1E">
        <w:t>.</w:t>
      </w:r>
    </w:p>
    <w:p w14:paraId="1B090B5D" w14:textId="531BA152" w:rsidR="0099162A" w:rsidRPr="00F53B1E" w:rsidRDefault="0099162A" w:rsidP="001B6608">
      <w:pPr>
        <w:spacing w:after="0" w:line="480" w:lineRule="auto"/>
        <w:ind w:left="426" w:firstLine="425"/>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Agama Islam </w:t>
      </w:r>
      <w:proofErr w:type="spellStart"/>
      <w:r w:rsidRPr="00F53B1E">
        <w:rPr>
          <w:rFonts w:asciiTheme="majorBidi" w:eastAsiaTheme="minorEastAsia" w:hAnsiTheme="majorBidi" w:cstheme="majorBidi"/>
          <w:kern w:val="24"/>
          <w:sz w:val="24"/>
          <w:szCs w:val="24"/>
        </w:rPr>
        <w:t>melarang</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untuk</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melakukan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kekerasan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dali-dalilnya</w:t>
      </w:r>
      <w:proofErr w:type="spellEnd"/>
      <w:r w:rsidRPr="00F53B1E">
        <w:rPr>
          <w:rFonts w:asciiTheme="majorBidi" w:eastAsiaTheme="minorEastAsia" w:hAnsiTheme="majorBidi" w:cstheme="majorBidi"/>
          <w:kern w:val="24"/>
          <w:sz w:val="24"/>
          <w:szCs w:val="24"/>
        </w:rPr>
        <w:t xml:space="preserve"> di </w:t>
      </w:r>
      <w:proofErr w:type="spellStart"/>
      <w:r w:rsidRPr="00F53B1E">
        <w:rPr>
          <w:rFonts w:asciiTheme="majorBidi" w:eastAsiaTheme="minorEastAsia" w:hAnsiTheme="majorBidi" w:cstheme="majorBidi"/>
          <w:kern w:val="24"/>
          <w:sz w:val="24"/>
          <w:szCs w:val="24"/>
        </w:rPr>
        <w:t>antaranya</w:t>
      </w:r>
      <w:proofErr w:type="spellEnd"/>
      <w:r w:rsidRPr="00F53B1E">
        <w:rPr>
          <w:rFonts w:asciiTheme="majorBidi" w:eastAsiaTheme="minorEastAsia" w:hAnsiTheme="majorBidi" w:cstheme="majorBidi"/>
          <w:kern w:val="24"/>
          <w:sz w:val="24"/>
          <w:szCs w:val="24"/>
        </w:rPr>
        <w:t>:</w:t>
      </w:r>
    </w:p>
    <w:p w14:paraId="4505ACD3" w14:textId="2213BDBF" w:rsidR="0099162A" w:rsidRPr="00967823" w:rsidRDefault="0099162A" w:rsidP="002E1929">
      <w:pPr>
        <w:pStyle w:val="ListParagraph"/>
        <w:numPr>
          <w:ilvl w:val="1"/>
          <w:numId w:val="72"/>
        </w:numPr>
        <w:ind w:left="851" w:hanging="425"/>
        <w:rPr>
          <w:rFonts w:asciiTheme="majorBidi" w:hAnsiTheme="majorBidi" w:cstheme="majorBidi"/>
        </w:rPr>
      </w:pPr>
      <w:r w:rsidRPr="00967823">
        <w:rPr>
          <w:rFonts w:asciiTheme="majorBidi" w:eastAsiaTheme="minorEastAsia" w:hAnsiTheme="majorBidi" w:cstheme="majorBidi"/>
          <w:kern w:val="24"/>
        </w:rPr>
        <w:t xml:space="preserve">QS.21:107. (Islam </w:t>
      </w:r>
      <w:proofErr w:type="spellStart"/>
      <w:r w:rsidRPr="00967823">
        <w:rPr>
          <w:rFonts w:asciiTheme="majorBidi" w:eastAsiaTheme="minorEastAsia" w:hAnsiTheme="majorBidi" w:cstheme="majorBidi"/>
          <w:kern w:val="24"/>
        </w:rPr>
        <w:t>untukRahmat</w:t>
      </w:r>
      <w:proofErr w:type="spellEnd"/>
      <w:r w:rsidRPr="00967823">
        <w:rPr>
          <w:rFonts w:asciiTheme="majorBidi" w:eastAsiaTheme="minorEastAsia" w:hAnsiTheme="majorBidi" w:cstheme="majorBidi"/>
          <w:kern w:val="24"/>
        </w:rPr>
        <w:t xml:space="preserve"> </w:t>
      </w:r>
      <w:proofErr w:type="spellStart"/>
      <w:r w:rsidRPr="00967823">
        <w:rPr>
          <w:rFonts w:asciiTheme="majorBidi" w:eastAsiaTheme="minorEastAsia" w:hAnsiTheme="majorBidi" w:cstheme="majorBidi"/>
          <w:kern w:val="24"/>
        </w:rPr>
        <w:t>seluruh</w:t>
      </w:r>
      <w:proofErr w:type="spellEnd"/>
      <w:r w:rsidRPr="00967823">
        <w:rPr>
          <w:rFonts w:asciiTheme="majorBidi" w:eastAsiaTheme="minorEastAsia" w:hAnsiTheme="majorBidi" w:cstheme="majorBidi"/>
          <w:kern w:val="24"/>
        </w:rPr>
        <w:t xml:space="preserve"> </w:t>
      </w:r>
      <w:proofErr w:type="spellStart"/>
      <w:r w:rsidRPr="00967823">
        <w:rPr>
          <w:rFonts w:asciiTheme="majorBidi" w:eastAsiaTheme="minorEastAsia" w:hAnsiTheme="majorBidi" w:cstheme="majorBidi"/>
          <w:kern w:val="24"/>
        </w:rPr>
        <w:t>alam</w:t>
      </w:r>
      <w:proofErr w:type="spellEnd"/>
      <w:r w:rsidRPr="00967823">
        <w:rPr>
          <w:rFonts w:asciiTheme="majorBidi" w:eastAsiaTheme="minorEastAsia" w:hAnsiTheme="majorBidi" w:cstheme="majorBidi"/>
          <w:kern w:val="24"/>
        </w:rPr>
        <w:t>)</w:t>
      </w:r>
    </w:p>
    <w:p w14:paraId="05C403C8" w14:textId="1C4096CC" w:rsidR="0099162A" w:rsidRPr="00967823" w:rsidRDefault="0099162A" w:rsidP="002E1929">
      <w:pPr>
        <w:pStyle w:val="ListParagraph"/>
        <w:numPr>
          <w:ilvl w:val="1"/>
          <w:numId w:val="72"/>
        </w:numPr>
        <w:ind w:left="851" w:hanging="425"/>
        <w:rPr>
          <w:rFonts w:asciiTheme="majorBidi" w:hAnsiTheme="majorBidi" w:cstheme="majorBidi"/>
        </w:rPr>
      </w:pPr>
      <w:r w:rsidRPr="00967823">
        <w:rPr>
          <w:rFonts w:asciiTheme="majorBidi" w:eastAsiaTheme="minorEastAsia" w:hAnsiTheme="majorBidi" w:cstheme="majorBidi"/>
          <w:kern w:val="24"/>
        </w:rPr>
        <w:t xml:space="preserve">QS. 2: 256. (Tidak </w:t>
      </w:r>
      <w:proofErr w:type="spellStart"/>
      <w:r w:rsidRPr="00967823">
        <w:rPr>
          <w:rFonts w:asciiTheme="majorBidi" w:eastAsiaTheme="minorEastAsia" w:hAnsiTheme="majorBidi" w:cstheme="majorBidi"/>
          <w:kern w:val="24"/>
        </w:rPr>
        <w:t>ada</w:t>
      </w:r>
      <w:proofErr w:type="spellEnd"/>
      <w:r w:rsidRPr="00967823">
        <w:rPr>
          <w:rFonts w:asciiTheme="majorBidi" w:eastAsiaTheme="minorEastAsia" w:hAnsiTheme="majorBidi" w:cstheme="majorBidi"/>
          <w:kern w:val="24"/>
        </w:rPr>
        <w:t xml:space="preserve"> </w:t>
      </w:r>
      <w:proofErr w:type="spellStart"/>
      <w:r w:rsidRPr="00967823">
        <w:rPr>
          <w:rFonts w:asciiTheme="majorBidi" w:eastAsiaTheme="minorEastAsia" w:hAnsiTheme="majorBidi" w:cstheme="majorBidi"/>
          <w:kern w:val="24"/>
        </w:rPr>
        <w:t>paksaan</w:t>
      </w:r>
      <w:proofErr w:type="spellEnd"/>
      <w:r w:rsidRPr="00967823">
        <w:rPr>
          <w:rFonts w:asciiTheme="majorBidi" w:eastAsiaTheme="minorEastAsia" w:hAnsiTheme="majorBidi" w:cstheme="majorBidi"/>
          <w:kern w:val="24"/>
        </w:rPr>
        <w:t xml:space="preserve"> </w:t>
      </w:r>
      <w:proofErr w:type="spellStart"/>
      <w:r w:rsidRPr="00967823">
        <w:rPr>
          <w:rFonts w:asciiTheme="majorBidi" w:eastAsiaTheme="minorEastAsia" w:hAnsiTheme="majorBidi" w:cstheme="majorBidi"/>
          <w:kern w:val="24"/>
        </w:rPr>
        <w:t>dalam</w:t>
      </w:r>
      <w:proofErr w:type="spellEnd"/>
      <w:r w:rsidRPr="00967823">
        <w:rPr>
          <w:rFonts w:asciiTheme="majorBidi" w:eastAsiaTheme="minorEastAsia" w:hAnsiTheme="majorBidi" w:cstheme="majorBidi"/>
          <w:kern w:val="24"/>
        </w:rPr>
        <w:t xml:space="preserve"> agama)</w:t>
      </w:r>
    </w:p>
    <w:p w14:paraId="3516AF59" w14:textId="27A08C63" w:rsidR="00AA6C69" w:rsidRPr="00967823" w:rsidRDefault="0099162A" w:rsidP="002E1929">
      <w:pPr>
        <w:pStyle w:val="ListParagraph"/>
        <w:numPr>
          <w:ilvl w:val="1"/>
          <w:numId w:val="72"/>
        </w:numPr>
        <w:ind w:left="851" w:hanging="425"/>
        <w:rPr>
          <w:rFonts w:asciiTheme="majorBidi" w:hAnsiTheme="majorBidi" w:cstheme="majorBidi"/>
        </w:rPr>
      </w:pPr>
      <w:r w:rsidRPr="00967823">
        <w:rPr>
          <w:rFonts w:asciiTheme="majorBidi" w:eastAsiaTheme="minorEastAsia" w:hAnsiTheme="majorBidi" w:cstheme="majorBidi"/>
          <w:kern w:val="24"/>
        </w:rPr>
        <w:t>Qs. 5:32. (</w:t>
      </w:r>
      <w:proofErr w:type="spellStart"/>
      <w:r w:rsidRPr="00967823">
        <w:rPr>
          <w:rFonts w:asciiTheme="majorBidi" w:eastAsiaTheme="minorEastAsia" w:hAnsiTheme="majorBidi" w:cstheme="majorBidi"/>
          <w:kern w:val="24"/>
        </w:rPr>
        <w:t>Larangan</w:t>
      </w:r>
      <w:proofErr w:type="spellEnd"/>
      <w:r w:rsidRPr="00967823">
        <w:rPr>
          <w:rFonts w:asciiTheme="majorBidi" w:eastAsiaTheme="minorEastAsia" w:hAnsiTheme="majorBidi" w:cstheme="majorBidi"/>
          <w:kern w:val="24"/>
        </w:rPr>
        <w:t xml:space="preserve"> </w:t>
      </w:r>
      <w:proofErr w:type="spellStart"/>
      <w:r w:rsidRPr="00967823">
        <w:rPr>
          <w:rFonts w:asciiTheme="majorBidi" w:eastAsiaTheme="minorEastAsia" w:hAnsiTheme="majorBidi" w:cstheme="majorBidi"/>
          <w:kern w:val="24"/>
        </w:rPr>
        <w:t>membunuh</w:t>
      </w:r>
      <w:proofErr w:type="spellEnd"/>
      <w:r w:rsidRPr="00967823">
        <w:rPr>
          <w:rFonts w:asciiTheme="majorBidi" w:eastAsiaTheme="minorEastAsia" w:hAnsiTheme="majorBidi" w:cstheme="majorBidi"/>
          <w:kern w:val="24"/>
        </w:rPr>
        <w:t xml:space="preserve"> orang dan </w:t>
      </w:r>
      <w:proofErr w:type="spellStart"/>
      <w:r w:rsidRPr="00967823">
        <w:rPr>
          <w:rFonts w:asciiTheme="majorBidi" w:eastAsiaTheme="minorEastAsia" w:hAnsiTheme="majorBidi" w:cstheme="majorBidi"/>
          <w:kern w:val="24"/>
        </w:rPr>
        <w:t>membuar</w:t>
      </w:r>
      <w:proofErr w:type="spellEnd"/>
      <w:r w:rsidRPr="00967823">
        <w:rPr>
          <w:rFonts w:asciiTheme="majorBidi" w:eastAsiaTheme="minorEastAsia" w:hAnsiTheme="majorBidi" w:cstheme="majorBidi"/>
          <w:kern w:val="24"/>
        </w:rPr>
        <w:t xml:space="preserve"> </w:t>
      </w:r>
      <w:proofErr w:type="spellStart"/>
      <w:r w:rsidRPr="00967823">
        <w:rPr>
          <w:rFonts w:asciiTheme="majorBidi" w:eastAsiaTheme="minorEastAsia" w:hAnsiTheme="majorBidi" w:cstheme="majorBidi"/>
          <w:kern w:val="24"/>
        </w:rPr>
        <w:t>kerusakan</w:t>
      </w:r>
      <w:proofErr w:type="spellEnd"/>
      <w:r w:rsidRPr="00967823">
        <w:rPr>
          <w:rFonts w:asciiTheme="majorBidi" w:eastAsiaTheme="minorEastAsia" w:hAnsiTheme="majorBidi" w:cstheme="majorBidi"/>
          <w:kern w:val="24"/>
        </w:rPr>
        <w:t>)</w:t>
      </w:r>
    </w:p>
    <w:p w14:paraId="35F2254F" w14:textId="500E1093" w:rsidR="0099162A" w:rsidRPr="00F53B1E" w:rsidRDefault="0099162A" w:rsidP="00967823">
      <w:pPr>
        <w:pStyle w:val="Bab12"/>
        <w:rPr>
          <w:rFonts w:eastAsia="Times New Roman"/>
        </w:rPr>
      </w:pPr>
      <w:proofErr w:type="spellStart"/>
      <w:r w:rsidRPr="00F53B1E">
        <w:t>Sikap</w:t>
      </w:r>
      <w:proofErr w:type="spellEnd"/>
      <w:r w:rsidRPr="00F53B1E">
        <w:t xml:space="preserve"> </w:t>
      </w:r>
      <w:proofErr w:type="spellStart"/>
      <w:r w:rsidRPr="00F53B1E">
        <w:t>Terhadap</w:t>
      </w:r>
      <w:proofErr w:type="spellEnd"/>
      <w:r w:rsidRPr="00F53B1E">
        <w:t xml:space="preserve"> </w:t>
      </w:r>
      <w:proofErr w:type="spellStart"/>
      <w:r w:rsidRPr="00F53B1E">
        <w:t>Kelompok</w:t>
      </w:r>
      <w:proofErr w:type="spellEnd"/>
      <w:r w:rsidRPr="00F53B1E">
        <w:t xml:space="preserve"> </w:t>
      </w:r>
      <w:proofErr w:type="spellStart"/>
      <w:r w:rsidRPr="00F53B1E">
        <w:t>Fundamentalis</w:t>
      </w:r>
      <w:proofErr w:type="spellEnd"/>
      <w:r w:rsidR="00793B74">
        <w:rPr>
          <w:rStyle w:val="FootnoteReference"/>
        </w:rPr>
        <w:footnoteReference w:id="122"/>
      </w:r>
      <w:r w:rsidRPr="00F53B1E">
        <w:t>.</w:t>
      </w:r>
    </w:p>
    <w:p w14:paraId="0BB910F2" w14:textId="77777777" w:rsidR="00967823" w:rsidRPr="00967823" w:rsidRDefault="0099162A" w:rsidP="002E1929">
      <w:pPr>
        <w:pStyle w:val="ListParagraph"/>
        <w:numPr>
          <w:ilvl w:val="1"/>
          <w:numId w:val="73"/>
        </w:numPr>
        <w:ind w:left="851" w:hanging="425"/>
        <w:rPr>
          <w:rFonts w:asciiTheme="majorBidi" w:hAnsiTheme="majorBidi" w:cstheme="majorBidi"/>
        </w:rPr>
      </w:pPr>
      <w:proofErr w:type="spellStart"/>
      <w:r w:rsidRPr="00967823">
        <w:rPr>
          <w:rFonts w:asciiTheme="majorBidi" w:eastAsiaTheme="minorEastAsia" w:hAnsiTheme="majorBidi" w:cstheme="majorBidi"/>
          <w:kern w:val="24"/>
        </w:rPr>
        <w:t>Sebagai</w:t>
      </w:r>
      <w:proofErr w:type="spellEnd"/>
      <w:r w:rsidRPr="00967823">
        <w:rPr>
          <w:rFonts w:asciiTheme="majorBidi" w:eastAsiaTheme="minorEastAsia" w:hAnsiTheme="majorBidi" w:cstheme="majorBidi"/>
          <w:kern w:val="24"/>
        </w:rPr>
        <w:t xml:space="preserve"> </w:t>
      </w:r>
      <w:proofErr w:type="spellStart"/>
      <w:r w:rsidRPr="00967823">
        <w:rPr>
          <w:rFonts w:asciiTheme="majorBidi" w:eastAsiaTheme="minorEastAsia" w:hAnsiTheme="majorBidi" w:cstheme="majorBidi"/>
          <w:kern w:val="24"/>
        </w:rPr>
        <w:t>wacana</w:t>
      </w:r>
      <w:proofErr w:type="spellEnd"/>
      <w:r w:rsidRPr="00967823">
        <w:rPr>
          <w:rFonts w:asciiTheme="majorBidi" w:eastAsiaTheme="minorEastAsia" w:hAnsiTheme="majorBidi" w:cstheme="majorBidi"/>
          <w:kern w:val="24"/>
        </w:rPr>
        <w:t xml:space="preserve"> </w:t>
      </w:r>
      <w:proofErr w:type="spellStart"/>
      <w:r w:rsidRPr="00967823">
        <w:rPr>
          <w:rFonts w:asciiTheme="majorBidi" w:eastAsiaTheme="minorEastAsia" w:hAnsiTheme="majorBidi" w:cstheme="majorBidi"/>
          <w:kern w:val="24"/>
        </w:rPr>
        <w:t>pengetahuan</w:t>
      </w:r>
      <w:proofErr w:type="spellEnd"/>
      <w:r w:rsidRPr="00967823">
        <w:rPr>
          <w:rFonts w:asciiTheme="majorBidi" w:eastAsiaTheme="minorEastAsia" w:hAnsiTheme="majorBidi" w:cstheme="majorBidi"/>
          <w:kern w:val="24"/>
        </w:rPr>
        <w:t>.</w:t>
      </w:r>
    </w:p>
    <w:p w14:paraId="679EE2A1" w14:textId="77777777" w:rsidR="00967823" w:rsidRPr="00967823" w:rsidRDefault="0099162A" w:rsidP="002E1929">
      <w:pPr>
        <w:pStyle w:val="ListParagraph"/>
        <w:numPr>
          <w:ilvl w:val="1"/>
          <w:numId w:val="73"/>
        </w:numPr>
        <w:ind w:left="851" w:hanging="425"/>
        <w:rPr>
          <w:rFonts w:asciiTheme="majorBidi" w:hAnsiTheme="majorBidi" w:cstheme="majorBidi"/>
        </w:rPr>
      </w:pPr>
      <w:proofErr w:type="spellStart"/>
      <w:r w:rsidRPr="00967823">
        <w:rPr>
          <w:rFonts w:asciiTheme="majorBidi" w:eastAsiaTheme="minorEastAsia" w:hAnsiTheme="majorBidi" w:cstheme="majorBidi"/>
          <w:kern w:val="24"/>
        </w:rPr>
        <w:t>Mengikuti</w:t>
      </w:r>
      <w:proofErr w:type="spellEnd"/>
      <w:r w:rsidRPr="00967823">
        <w:rPr>
          <w:rFonts w:asciiTheme="majorBidi" w:eastAsiaTheme="minorEastAsia" w:hAnsiTheme="majorBidi" w:cstheme="majorBidi"/>
          <w:kern w:val="24"/>
        </w:rPr>
        <w:t xml:space="preserve"> </w:t>
      </w:r>
      <w:proofErr w:type="spellStart"/>
      <w:r w:rsidRPr="00967823">
        <w:rPr>
          <w:rFonts w:asciiTheme="majorBidi" w:eastAsiaTheme="minorEastAsia" w:hAnsiTheme="majorBidi" w:cstheme="majorBidi"/>
          <w:kern w:val="24"/>
        </w:rPr>
        <w:t>hal-hal</w:t>
      </w:r>
      <w:proofErr w:type="spellEnd"/>
      <w:r w:rsidRPr="00967823">
        <w:rPr>
          <w:rFonts w:asciiTheme="majorBidi" w:eastAsiaTheme="minorEastAsia" w:hAnsiTheme="majorBidi" w:cstheme="majorBidi"/>
          <w:kern w:val="24"/>
        </w:rPr>
        <w:t xml:space="preserve"> yang </w:t>
      </w:r>
      <w:proofErr w:type="spellStart"/>
      <w:r w:rsidRPr="00967823">
        <w:rPr>
          <w:rFonts w:asciiTheme="majorBidi" w:eastAsiaTheme="minorEastAsia" w:hAnsiTheme="majorBidi" w:cstheme="majorBidi"/>
          <w:kern w:val="24"/>
        </w:rPr>
        <w:t>sesuai</w:t>
      </w:r>
      <w:proofErr w:type="spellEnd"/>
      <w:r w:rsidRPr="00967823">
        <w:rPr>
          <w:rFonts w:asciiTheme="majorBidi" w:eastAsiaTheme="minorEastAsia" w:hAnsiTheme="majorBidi" w:cstheme="majorBidi"/>
          <w:kern w:val="24"/>
        </w:rPr>
        <w:t xml:space="preserve"> </w:t>
      </w:r>
      <w:proofErr w:type="spellStart"/>
      <w:r w:rsidRPr="00967823">
        <w:rPr>
          <w:rFonts w:asciiTheme="majorBidi" w:eastAsiaTheme="minorEastAsia" w:hAnsiTheme="majorBidi" w:cstheme="majorBidi"/>
          <w:kern w:val="24"/>
        </w:rPr>
        <w:t>dengan</w:t>
      </w:r>
      <w:proofErr w:type="spellEnd"/>
      <w:r w:rsidRPr="00967823">
        <w:rPr>
          <w:rFonts w:asciiTheme="majorBidi" w:eastAsiaTheme="minorEastAsia" w:hAnsiTheme="majorBidi" w:cstheme="majorBidi"/>
          <w:kern w:val="24"/>
        </w:rPr>
        <w:t xml:space="preserve"> </w:t>
      </w:r>
      <w:proofErr w:type="spellStart"/>
      <w:r w:rsidRPr="00967823">
        <w:rPr>
          <w:rFonts w:asciiTheme="majorBidi" w:eastAsiaTheme="minorEastAsia" w:hAnsiTheme="majorBidi" w:cstheme="majorBidi"/>
          <w:kern w:val="24"/>
        </w:rPr>
        <w:t>ajaran</w:t>
      </w:r>
      <w:proofErr w:type="spellEnd"/>
      <w:r w:rsidRPr="00967823">
        <w:rPr>
          <w:rFonts w:asciiTheme="majorBidi" w:eastAsiaTheme="minorEastAsia" w:hAnsiTheme="majorBidi" w:cstheme="majorBidi"/>
          <w:kern w:val="24"/>
        </w:rPr>
        <w:t xml:space="preserve"> yang </w:t>
      </w:r>
      <w:proofErr w:type="spellStart"/>
      <w:r w:rsidRPr="00967823">
        <w:rPr>
          <w:rFonts w:asciiTheme="majorBidi" w:eastAsiaTheme="minorEastAsia" w:hAnsiTheme="majorBidi" w:cstheme="majorBidi"/>
          <w:kern w:val="24"/>
        </w:rPr>
        <w:t>dibawa</w:t>
      </w:r>
      <w:proofErr w:type="spellEnd"/>
      <w:r w:rsidRPr="00967823">
        <w:rPr>
          <w:rFonts w:asciiTheme="majorBidi" w:eastAsiaTheme="minorEastAsia" w:hAnsiTheme="majorBidi" w:cstheme="majorBidi"/>
          <w:kern w:val="24"/>
        </w:rPr>
        <w:t xml:space="preserve"> oleh Nabi Muhammad Saw.</w:t>
      </w:r>
    </w:p>
    <w:p w14:paraId="58FF4015" w14:textId="6BD0E7E9" w:rsidR="0083552D" w:rsidRPr="00974CAA" w:rsidRDefault="0099162A" w:rsidP="00974CAA">
      <w:pPr>
        <w:pStyle w:val="ListParagraph"/>
        <w:numPr>
          <w:ilvl w:val="1"/>
          <w:numId w:val="73"/>
        </w:numPr>
        <w:ind w:left="851" w:hanging="425"/>
        <w:jc w:val="both"/>
        <w:rPr>
          <w:rFonts w:asciiTheme="majorBidi" w:hAnsiTheme="majorBidi" w:cstheme="majorBidi"/>
        </w:rPr>
        <w:sectPr w:rsidR="0083552D" w:rsidRPr="00974CAA">
          <w:pgSz w:w="12240" w:h="15840"/>
          <w:pgMar w:top="1440" w:right="1440" w:bottom="1440" w:left="1440" w:header="720" w:footer="720" w:gutter="0"/>
          <w:cols w:space="720"/>
          <w:docGrid w:linePitch="360"/>
        </w:sectPr>
      </w:pPr>
      <w:r w:rsidRPr="00967823">
        <w:rPr>
          <w:rFonts w:asciiTheme="majorBidi" w:eastAsiaTheme="minorEastAsia" w:hAnsiTheme="majorBidi" w:cstheme="majorBidi"/>
          <w:kern w:val="24"/>
        </w:rPr>
        <w:t xml:space="preserve">Kita </w:t>
      </w:r>
      <w:proofErr w:type="spellStart"/>
      <w:r w:rsidRPr="00967823">
        <w:rPr>
          <w:rFonts w:asciiTheme="majorBidi" w:eastAsiaTheme="minorEastAsia" w:hAnsiTheme="majorBidi" w:cstheme="majorBidi"/>
          <w:kern w:val="24"/>
        </w:rPr>
        <w:t>ini</w:t>
      </w:r>
      <w:proofErr w:type="spellEnd"/>
      <w:r w:rsidRPr="00967823">
        <w:rPr>
          <w:rFonts w:asciiTheme="majorBidi" w:eastAsiaTheme="minorEastAsia" w:hAnsiTheme="majorBidi" w:cstheme="majorBidi"/>
          <w:kern w:val="24"/>
        </w:rPr>
        <w:t xml:space="preserve"> </w:t>
      </w:r>
      <w:proofErr w:type="spellStart"/>
      <w:r w:rsidRPr="00967823">
        <w:rPr>
          <w:rFonts w:asciiTheme="majorBidi" w:eastAsiaTheme="minorEastAsia" w:hAnsiTheme="majorBidi" w:cstheme="majorBidi"/>
          <w:kern w:val="24"/>
        </w:rPr>
        <w:t>tetap</w:t>
      </w:r>
      <w:proofErr w:type="spellEnd"/>
      <w:r w:rsidRPr="00967823">
        <w:rPr>
          <w:rFonts w:asciiTheme="majorBidi" w:eastAsiaTheme="minorEastAsia" w:hAnsiTheme="majorBidi" w:cstheme="majorBidi"/>
          <w:kern w:val="24"/>
        </w:rPr>
        <w:t xml:space="preserve"> </w:t>
      </w:r>
      <w:proofErr w:type="spellStart"/>
      <w:r w:rsidRPr="00967823">
        <w:rPr>
          <w:rFonts w:asciiTheme="majorBidi" w:eastAsiaTheme="minorEastAsia" w:hAnsiTheme="majorBidi" w:cstheme="majorBidi"/>
          <w:kern w:val="24"/>
        </w:rPr>
        <w:t>dalam</w:t>
      </w:r>
      <w:proofErr w:type="spellEnd"/>
      <w:r w:rsidRPr="00967823">
        <w:rPr>
          <w:rFonts w:asciiTheme="majorBidi" w:eastAsiaTheme="minorEastAsia" w:hAnsiTheme="majorBidi" w:cstheme="majorBidi"/>
          <w:kern w:val="24"/>
        </w:rPr>
        <w:t xml:space="preserve"> </w:t>
      </w:r>
      <w:proofErr w:type="spellStart"/>
      <w:r w:rsidRPr="00967823">
        <w:rPr>
          <w:rFonts w:asciiTheme="majorBidi" w:eastAsiaTheme="minorEastAsia" w:hAnsiTheme="majorBidi" w:cstheme="majorBidi"/>
          <w:kern w:val="24"/>
        </w:rPr>
        <w:t>koridor</w:t>
      </w:r>
      <w:proofErr w:type="spellEnd"/>
      <w:r w:rsidRPr="00967823">
        <w:rPr>
          <w:rFonts w:asciiTheme="majorBidi" w:eastAsiaTheme="minorEastAsia" w:hAnsiTheme="majorBidi" w:cstheme="majorBidi"/>
          <w:kern w:val="24"/>
        </w:rPr>
        <w:t xml:space="preserve"> NKRI, </w:t>
      </w:r>
      <w:proofErr w:type="spellStart"/>
      <w:r w:rsidRPr="00967823">
        <w:rPr>
          <w:rFonts w:asciiTheme="majorBidi" w:eastAsiaTheme="minorEastAsia" w:hAnsiTheme="majorBidi" w:cstheme="majorBidi"/>
          <w:kern w:val="24"/>
        </w:rPr>
        <w:t>hanya</w:t>
      </w:r>
      <w:proofErr w:type="spellEnd"/>
      <w:r w:rsidRPr="00967823">
        <w:rPr>
          <w:rFonts w:asciiTheme="majorBidi" w:eastAsiaTheme="minorEastAsia" w:hAnsiTheme="majorBidi" w:cstheme="majorBidi"/>
          <w:kern w:val="24"/>
        </w:rPr>
        <w:t xml:space="preserve"> </w:t>
      </w:r>
      <w:proofErr w:type="spellStart"/>
      <w:r w:rsidRPr="00967823">
        <w:rPr>
          <w:rFonts w:asciiTheme="majorBidi" w:eastAsiaTheme="minorEastAsia" w:hAnsiTheme="majorBidi" w:cstheme="majorBidi"/>
          <w:kern w:val="24"/>
        </w:rPr>
        <w:t>kewajiban</w:t>
      </w:r>
      <w:proofErr w:type="spellEnd"/>
      <w:r w:rsidRPr="00967823">
        <w:rPr>
          <w:rFonts w:asciiTheme="majorBidi" w:eastAsiaTheme="minorEastAsia" w:hAnsiTheme="majorBidi" w:cstheme="majorBidi"/>
          <w:kern w:val="24"/>
        </w:rPr>
        <w:t xml:space="preserve"> </w:t>
      </w:r>
      <w:proofErr w:type="spellStart"/>
      <w:r w:rsidRPr="00967823">
        <w:rPr>
          <w:rFonts w:asciiTheme="majorBidi" w:eastAsiaTheme="minorEastAsia" w:hAnsiTheme="majorBidi" w:cstheme="majorBidi"/>
          <w:kern w:val="24"/>
        </w:rPr>
        <w:t>kita</w:t>
      </w:r>
      <w:proofErr w:type="spellEnd"/>
      <w:r w:rsidRPr="00967823">
        <w:rPr>
          <w:rFonts w:asciiTheme="majorBidi" w:eastAsiaTheme="minorEastAsia" w:hAnsiTheme="majorBidi" w:cstheme="majorBidi"/>
          <w:kern w:val="24"/>
        </w:rPr>
        <w:t xml:space="preserve"> </w:t>
      </w:r>
      <w:proofErr w:type="spellStart"/>
      <w:r w:rsidRPr="00967823">
        <w:rPr>
          <w:rFonts w:asciiTheme="majorBidi" w:eastAsiaTheme="minorEastAsia" w:hAnsiTheme="majorBidi" w:cstheme="majorBidi"/>
          <w:kern w:val="24"/>
        </w:rPr>
        <w:t>ini</w:t>
      </w:r>
      <w:proofErr w:type="spellEnd"/>
      <w:r w:rsidRPr="00967823">
        <w:rPr>
          <w:rFonts w:asciiTheme="majorBidi" w:eastAsiaTheme="minorEastAsia" w:hAnsiTheme="majorBidi" w:cstheme="majorBidi"/>
          <w:kern w:val="24"/>
        </w:rPr>
        <w:t xml:space="preserve"> </w:t>
      </w:r>
      <w:proofErr w:type="spellStart"/>
      <w:r w:rsidRPr="00967823">
        <w:rPr>
          <w:rFonts w:asciiTheme="majorBidi" w:eastAsiaTheme="minorEastAsia" w:hAnsiTheme="majorBidi" w:cstheme="majorBidi"/>
          <w:kern w:val="24"/>
        </w:rPr>
        <w:t>mengisi</w:t>
      </w:r>
      <w:proofErr w:type="spellEnd"/>
      <w:r w:rsidRPr="00967823">
        <w:rPr>
          <w:rFonts w:asciiTheme="majorBidi" w:eastAsiaTheme="minorEastAsia" w:hAnsiTheme="majorBidi" w:cstheme="majorBidi"/>
          <w:kern w:val="24"/>
        </w:rPr>
        <w:t xml:space="preserve"> NKRI </w:t>
      </w:r>
      <w:proofErr w:type="spellStart"/>
      <w:r w:rsidRPr="00967823">
        <w:rPr>
          <w:rFonts w:asciiTheme="majorBidi" w:eastAsiaTheme="minorEastAsia" w:hAnsiTheme="majorBidi" w:cstheme="majorBidi"/>
          <w:kern w:val="24"/>
        </w:rPr>
        <w:t>denga</w:t>
      </w:r>
      <w:r w:rsidR="00967823">
        <w:rPr>
          <w:rFonts w:asciiTheme="majorBidi" w:eastAsiaTheme="minorEastAsia" w:hAnsiTheme="majorBidi" w:cstheme="majorBidi"/>
          <w:kern w:val="24"/>
        </w:rPr>
        <w:t>n</w:t>
      </w:r>
      <w:proofErr w:type="spellEnd"/>
      <w:r w:rsidR="00967823">
        <w:rPr>
          <w:rFonts w:asciiTheme="majorBidi" w:eastAsiaTheme="minorEastAsia" w:hAnsiTheme="majorBidi" w:cstheme="majorBidi"/>
          <w:kern w:val="24"/>
        </w:rPr>
        <w:t xml:space="preserve"> </w:t>
      </w:r>
      <w:proofErr w:type="spellStart"/>
      <w:r w:rsidR="00967823">
        <w:rPr>
          <w:rFonts w:asciiTheme="majorBidi" w:eastAsiaTheme="minorEastAsia" w:hAnsiTheme="majorBidi" w:cstheme="majorBidi"/>
          <w:kern w:val="24"/>
        </w:rPr>
        <w:t>k</w:t>
      </w:r>
      <w:r w:rsidRPr="00967823">
        <w:rPr>
          <w:rFonts w:asciiTheme="majorBidi" w:eastAsiaTheme="minorEastAsia" w:hAnsiTheme="majorBidi" w:cstheme="majorBidi"/>
          <w:kern w:val="24"/>
        </w:rPr>
        <w:t>ebaikan-kebaikan</w:t>
      </w:r>
      <w:proofErr w:type="spellEnd"/>
      <w:r w:rsidRPr="00967823">
        <w:rPr>
          <w:rFonts w:asciiTheme="majorBidi" w:eastAsiaTheme="minorEastAsia" w:hAnsiTheme="majorBidi" w:cstheme="majorBidi"/>
          <w:kern w:val="24"/>
        </w:rPr>
        <w:t xml:space="preserve"> </w:t>
      </w:r>
      <w:proofErr w:type="spellStart"/>
      <w:r w:rsidRPr="00967823">
        <w:rPr>
          <w:rFonts w:asciiTheme="majorBidi" w:eastAsiaTheme="minorEastAsia" w:hAnsiTheme="majorBidi" w:cstheme="majorBidi"/>
          <w:kern w:val="24"/>
        </w:rPr>
        <w:t>ajaran</w:t>
      </w:r>
      <w:proofErr w:type="spellEnd"/>
      <w:r w:rsidRPr="00967823">
        <w:rPr>
          <w:rFonts w:asciiTheme="majorBidi" w:eastAsiaTheme="minorEastAsia" w:hAnsiTheme="majorBidi" w:cstheme="majorBidi"/>
          <w:kern w:val="24"/>
        </w:rPr>
        <w:t xml:space="preserve"> Islam yang di </w:t>
      </w:r>
      <w:proofErr w:type="spellStart"/>
      <w:r w:rsidRPr="00967823">
        <w:rPr>
          <w:rFonts w:asciiTheme="majorBidi" w:eastAsiaTheme="minorEastAsia" w:hAnsiTheme="majorBidi" w:cstheme="majorBidi"/>
          <w:kern w:val="24"/>
        </w:rPr>
        <w:t>bawa</w:t>
      </w:r>
      <w:proofErr w:type="spellEnd"/>
      <w:r w:rsidRPr="00967823">
        <w:rPr>
          <w:rFonts w:asciiTheme="majorBidi" w:eastAsiaTheme="minorEastAsia" w:hAnsiTheme="majorBidi" w:cstheme="majorBidi"/>
          <w:kern w:val="24"/>
        </w:rPr>
        <w:t xml:space="preserve"> oleh Nabi Muhammad Saw</w:t>
      </w:r>
    </w:p>
    <w:p w14:paraId="7F60BF17" w14:textId="77777777" w:rsidR="00941F63" w:rsidRDefault="00941F63" w:rsidP="00974CAA">
      <w:pPr>
        <w:spacing w:after="0" w:line="480" w:lineRule="auto"/>
        <w:contextualSpacing/>
        <w:rPr>
          <w:rFonts w:asciiTheme="majorBidi" w:hAnsiTheme="majorBidi" w:cstheme="majorBidi"/>
          <w:sz w:val="24"/>
          <w:szCs w:val="24"/>
        </w:rPr>
      </w:pPr>
    </w:p>
    <w:p w14:paraId="7F82E331" w14:textId="729DAB9B" w:rsidR="00941F63" w:rsidRDefault="00941F63" w:rsidP="00941F63">
      <w:pPr>
        <w:spacing w:after="0" w:line="480" w:lineRule="auto"/>
        <w:contextualSpacing/>
        <w:rPr>
          <w:rFonts w:asciiTheme="majorBidi" w:hAnsiTheme="majorBidi" w:cstheme="majorBidi"/>
          <w:sz w:val="24"/>
          <w:szCs w:val="24"/>
        </w:rPr>
      </w:pPr>
      <w:r>
        <w:rPr>
          <w:rFonts w:asciiTheme="majorBidi" w:hAnsiTheme="majorBidi" w:cstheme="majorBidi"/>
          <w:sz w:val="24"/>
          <w:szCs w:val="24"/>
        </w:rPr>
        <w:t>LATIAHAN SOAL-SOAL BAB XII</w:t>
      </w:r>
    </w:p>
    <w:p w14:paraId="5B52BAD9" w14:textId="66E47099" w:rsidR="00941F63" w:rsidRDefault="00941F63" w:rsidP="00526B82">
      <w:pPr>
        <w:spacing w:after="0" w:line="240" w:lineRule="auto"/>
        <w:contextualSpacing/>
        <w:rPr>
          <w:rFonts w:asciiTheme="majorBidi" w:hAnsiTheme="majorBidi" w:cstheme="majorBidi"/>
          <w:sz w:val="24"/>
          <w:szCs w:val="24"/>
        </w:rPr>
      </w:pPr>
      <w:r>
        <w:rPr>
          <w:rFonts w:asciiTheme="majorBidi" w:hAnsiTheme="majorBidi" w:cstheme="majorBidi"/>
          <w:sz w:val="24"/>
          <w:szCs w:val="24"/>
        </w:rPr>
        <w:t>1.</w:t>
      </w:r>
      <w:r w:rsidR="00B949C7">
        <w:rPr>
          <w:rFonts w:asciiTheme="majorBidi" w:hAnsiTheme="majorBidi" w:cstheme="majorBidi"/>
          <w:sz w:val="24"/>
          <w:szCs w:val="24"/>
        </w:rPr>
        <w:t xml:space="preserve"> </w:t>
      </w:r>
      <w:proofErr w:type="spellStart"/>
      <w:r w:rsidR="00B949C7">
        <w:rPr>
          <w:rFonts w:asciiTheme="majorBidi" w:hAnsiTheme="majorBidi" w:cstheme="majorBidi"/>
          <w:sz w:val="24"/>
          <w:szCs w:val="24"/>
        </w:rPr>
        <w:t>Jelaskan</w:t>
      </w:r>
      <w:proofErr w:type="spellEnd"/>
      <w:r w:rsidR="00B949C7">
        <w:rPr>
          <w:rFonts w:asciiTheme="majorBidi" w:hAnsiTheme="majorBidi" w:cstheme="majorBidi"/>
          <w:sz w:val="24"/>
          <w:szCs w:val="24"/>
        </w:rPr>
        <w:t xml:space="preserve"> </w:t>
      </w:r>
      <w:proofErr w:type="spellStart"/>
      <w:r w:rsidR="00B949C7">
        <w:rPr>
          <w:rFonts w:asciiTheme="majorBidi" w:hAnsiTheme="majorBidi" w:cstheme="majorBidi"/>
          <w:sz w:val="24"/>
          <w:szCs w:val="24"/>
        </w:rPr>
        <w:t>apa</w:t>
      </w:r>
      <w:proofErr w:type="spellEnd"/>
      <w:r w:rsidR="00B949C7">
        <w:rPr>
          <w:rFonts w:asciiTheme="majorBidi" w:hAnsiTheme="majorBidi" w:cstheme="majorBidi"/>
          <w:sz w:val="24"/>
          <w:szCs w:val="24"/>
        </w:rPr>
        <w:t xml:space="preserve"> </w:t>
      </w:r>
      <w:proofErr w:type="spellStart"/>
      <w:r w:rsidR="00B949C7">
        <w:rPr>
          <w:rFonts w:asciiTheme="majorBidi" w:hAnsiTheme="majorBidi" w:cstheme="majorBidi"/>
          <w:sz w:val="24"/>
          <w:szCs w:val="24"/>
        </w:rPr>
        <w:t>pengertian</w:t>
      </w:r>
      <w:proofErr w:type="spellEnd"/>
      <w:r w:rsidR="00B949C7">
        <w:rPr>
          <w:rFonts w:asciiTheme="majorBidi" w:hAnsiTheme="majorBidi" w:cstheme="majorBidi"/>
          <w:sz w:val="24"/>
          <w:szCs w:val="24"/>
        </w:rPr>
        <w:t xml:space="preserve"> </w:t>
      </w:r>
      <w:proofErr w:type="spellStart"/>
      <w:r w:rsidR="00B949C7">
        <w:rPr>
          <w:rFonts w:asciiTheme="majorBidi" w:hAnsiTheme="majorBidi" w:cstheme="majorBidi"/>
          <w:sz w:val="24"/>
          <w:szCs w:val="24"/>
        </w:rPr>
        <w:t>fundamentalisme</w:t>
      </w:r>
      <w:proofErr w:type="spellEnd"/>
      <w:r w:rsidR="00B949C7">
        <w:rPr>
          <w:rFonts w:asciiTheme="majorBidi" w:hAnsiTheme="majorBidi" w:cstheme="majorBidi"/>
          <w:sz w:val="24"/>
          <w:szCs w:val="24"/>
        </w:rPr>
        <w:t xml:space="preserve"> </w:t>
      </w:r>
      <w:proofErr w:type="spellStart"/>
      <w:r w:rsidR="00B949C7">
        <w:rPr>
          <w:rFonts w:asciiTheme="majorBidi" w:hAnsiTheme="majorBidi" w:cstheme="majorBidi"/>
          <w:sz w:val="24"/>
          <w:szCs w:val="24"/>
        </w:rPr>
        <w:t>dari</w:t>
      </w:r>
      <w:proofErr w:type="spellEnd"/>
      <w:r w:rsidR="00B949C7">
        <w:rPr>
          <w:rFonts w:asciiTheme="majorBidi" w:hAnsiTheme="majorBidi" w:cstheme="majorBidi"/>
          <w:sz w:val="24"/>
          <w:szCs w:val="24"/>
        </w:rPr>
        <w:t xml:space="preserve"> </w:t>
      </w:r>
      <w:proofErr w:type="spellStart"/>
      <w:r w:rsidR="00B949C7">
        <w:rPr>
          <w:rFonts w:asciiTheme="majorBidi" w:hAnsiTheme="majorBidi" w:cstheme="majorBidi"/>
          <w:sz w:val="24"/>
          <w:szCs w:val="24"/>
        </w:rPr>
        <w:t>segi</w:t>
      </w:r>
      <w:proofErr w:type="spellEnd"/>
      <w:r w:rsidR="00B949C7">
        <w:rPr>
          <w:rFonts w:asciiTheme="majorBidi" w:hAnsiTheme="majorBidi" w:cstheme="majorBidi"/>
          <w:sz w:val="24"/>
          <w:szCs w:val="24"/>
        </w:rPr>
        <w:t xml:space="preserve"> </w:t>
      </w:r>
      <w:proofErr w:type="spellStart"/>
      <w:r w:rsidR="00B949C7">
        <w:rPr>
          <w:rFonts w:asciiTheme="majorBidi" w:hAnsiTheme="majorBidi" w:cstheme="majorBidi"/>
          <w:sz w:val="24"/>
          <w:szCs w:val="24"/>
        </w:rPr>
        <w:t>etimologi</w:t>
      </w:r>
      <w:proofErr w:type="spellEnd"/>
      <w:r w:rsidR="00B949C7">
        <w:rPr>
          <w:rFonts w:asciiTheme="majorBidi" w:hAnsiTheme="majorBidi" w:cstheme="majorBidi"/>
          <w:sz w:val="24"/>
          <w:szCs w:val="24"/>
        </w:rPr>
        <w:t xml:space="preserve"> dan </w:t>
      </w:r>
      <w:proofErr w:type="spellStart"/>
      <w:r w:rsidR="00B949C7">
        <w:rPr>
          <w:rFonts w:asciiTheme="majorBidi" w:hAnsiTheme="majorBidi" w:cstheme="majorBidi"/>
          <w:sz w:val="24"/>
          <w:szCs w:val="24"/>
        </w:rPr>
        <w:t>terminologi</w:t>
      </w:r>
      <w:proofErr w:type="spellEnd"/>
      <w:r w:rsidR="00B949C7">
        <w:rPr>
          <w:rFonts w:asciiTheme="majorBidi" w:hAnsiTheme="majorBidi" w:cstheme="majorBidi"/>
          <w:sz w:val="24"/>
          <w:szCs w:val="24"/>
        </w:rPr>
        <w:t>?</w:t>
      </w:r>
    </w:p>
    <w:p w14:paraId="0FD6EDFA" w14:textId="5541BCBB" w:rsidR="00941F63" w:rsidRDefault="00941F63" w:rsidP="00526B82">
      <w:pPr>
        <w:spacing w:after="0" w:line="240" w:lineRule="auto"/>
        <w:contextualSpacing/>
        <w:rPr>
          <w:rFonts w:asciiTheme="majorBidi" w:hAnsiTheme="majorBidi" w:cstheme="majorBidi"/>
          <w:sz w:val="24"/>
          <w:szCs w:val="24"/>
        </w:rPr>
      </w:pPr>
      <w:r>
        <w:rPr>
          <w:rFonts w:asciiTheme="majorBidi" w:hAnsiTheme="majorBidi" w:cstheme="majorBidi"/>
          <w:sz w:val="24"/>
          <w:szCs w:val="24"/>
        </w:rPr>
        <w:t xml:space="preserve">2. </w:t>
      </w:r>
      <w:proofErr w:type="spellStart"/>
      <w:r w:rsidR="00B949C7">
        <w:rPr>
          <w:rFonts w:asciiTheme="majorBidi" w:hAnsiTheme="majorBidi" w:cstheme="majorBidi"/>
          <w:sz w:val="24"/>
          <w:szCs w:val="24"/>
        </w:rPr>
        <w:t>Bagaimana</w:t>
      </w:r>
      <w:proofErr w:type="spellEnd"/>
      <w:r w:rsidR="00B949C7">
        <w:rPr>
          <w:rFonts w:asciiTheme="majorBidi" w:hAnsiTheme="majorBidi" w:cstheme="majorBidi"/>
          <w:sz w:val="24"/>
          <w:szCs w:val="24"/>
        </w:rPr>
        <w:t xml:space="preserve"> </w:t>
      </w:r>
      <w:proofErr w:type="spellStart"/>
      <w:r w:rsidR="00B949C7">
        <w:rPr>
          <w:rFonts w:asciiTheme="majorBidi" w:hAnsiTheme="majorBidi" w:cstheme="majorBidi"/>
          <w:sz w:val="24"/>
          <w:szCs w:val="24"/>
        </w:rPr>
        <w:t>sikap</w:t>
      </w:r>
      <w:proofErr w:type="spellEnd"/>
      <w:r w:rsidR="00B949C7">
        <w:rPr>
          <w:rFonts w:asciiTheme="majorBidi" w:hAnsiTheme="majorBidi" w:cstheme="majorBidi"/>
          <w:sz w:val="24"/>
          <w:szCs w:val="24"/>
        </w:rPr>
        <w:t xml:space="preserve"> </w:t>
      </w:r>
      <w:proofErr w:type="spellStart"/>
      <w:r w:rsidR="00B949C7">
        <w:rPr>
          <w:rFonts w:asciiTheme="majorBidi" w:hAnsiTheme="majorBidi" w:cstheme="majorBidi"/>
          <w:sz w:val="24"/>
          <w:szCs w:val="24"/>
        </w:rPr>
        <w:t>saudara</w:t>
      </w:r>
      <w:proofErr w:type="spellEnd"/>
      <w:r w:rsidR="00B949C7">
        <w:rPr>
          <w:rFonts w:asciiTheme="majorBidi" w:hAnsiTheme="majorBidi" w:cstheme="majorBidi"/>
          <w:sz w:val="24"/>
          <w:szCs w:val="24"/>
        </w:rPr>
        <w:t xml:space="preserve"> </w:t>
      </w:r>
      <w:proofErr w:type="spellStart"/>
      <w:r w:rsidR="00B949C7">
        <w:rPr>
          <w:rFonts w:asciiTheme="majorBidi" w:hAnsiTheme="majorBidi" w:cstheme="majorBidi"/>
          <w:sz w:val="24"/>
          <w:szCs w:val="24"/>
        </w:rPr>
        <w:t>terhadap</w:t>
      </w:r>
      <w:proofErr w:type="spellEnd"/>
      <w:r w:rsidR="00B949C7">
        <w:rPr>
          <w:rFonts w:asciiTheme="majorBidi" w:hAnsiTheme="majorBidi" w:cstheme="majorBidi"/>
          <w:sz w:val="24"/>
          <w:szCs w:val="24"/>
        </w:rPr>
        <w:t xml:space="preserve"> </w:t>
      </w:r>
      <w:proofErr w:type="spellStart"/>
      <w:r w:rsidR="00B949C7">
        <w:rPr>
          <w:rFonts w:asciiTheme="majorBidi" w:hAnsiTheme="majorBidi" w:cstheme="majorBidi"/>
          <w:sz w:val="24"/>
          <w:szCs w:val="24"/>
        </w:rPr>
        <w:t>fundamentalisme</w:t>
      </w:r>
      <w:proofErr w:type="spellEnd"/>
      <w:r w:rsidR="00B949C7">
        <w:rPr>
          <w:rFonts w:asciiTheme="majorBidi" w:hAnsiTheme="majorBidi" w:cstheme="majorBidi"/>
          <w:sz w:val="24"/>
          <w:szCs w:val="24"/>
        </w:rPr>
        <w:t>?</w:t>
      </w:r>
    </w:p>
    <w:p w14:paraId="43744CD0" w14:textId="5DD8325D" w:rsidR="00941F63" w:rsidRDefault="00941F63" w:rsidP="00526B82">
      <w:pPr>
        <w:spacing w:after="0" w:line="240" w:lineRule="auto"/>
        <w:contextualSpacing/>
        <w:rPr>
          <w:rFonts w:asciiTheme="majorBidi" w:hAnsiTheme="majorBidi" w:cstheme="majorBidi"/>
          <w:sz w:val="24"/>
          <w:szCs w:val="24"/>
        </w:rPr>
      </w:pPr>
      <w:r>
        <w:rPr>
          <w:rFonts w:asciiTheme="majorBidi" w:hAnsiTheme="majorBidi" w:cstheme="majorBidi"/>
          <w:sz w:val="24"/>
          <w:szCs w:val="24"/>
        </w:rPr>
        <w:t>3.</w:t>
      </w:r>
      <w:r w:rsidR="00B949C7">
        <w:rPr>
          <w:rFonts w:asciiTheme="majorBidi" w:hAnsiTheme="majorBidi" w:cstheme="majorBidi"/>
          <w:sz w:val="24"/>
          <w:szCs w:val="24"/>
        </w:rPr>
        <w:t xml:space="preserve"> </w:t>
      </w:r>
      <w:proofErr w:type="spellStart"/>
      <w:r w:rsidR="00B949C7" w:rsidRPr="001B6608">
        <w:rPr>
          <w:rFonts w:asciiTheme="majorBidi" w:eastAsiaTheme="minorEastAsia" w:hAnsiTheme="majorBidi" w:cstheme="majorBidi"/>
          <w:kern w:val="24"/>
          <w:sz w:val="24"/>
          <w:szCs w:val="24"/>
        </w:rPr>
        <w:t>Apa</w:t>
      </w:r>
      <w:proofErr w:type="spellEnd"/>
      <w:r w:rsidR="00B949C7" w:rsidRPr="001B6608">
        <w:rPr>
          <w:rFonts w:asciiTheme="majorBidi" w:eastAsiaTheme="minorEastAsia" w:hAnsiTheme="majorBidi" w:cstheme="majorBidi"/>
          <w:kern w:val="24"/>
          <w:sz w:val="24"/>
          <w:szCs w:val="24"/>
        </w:rPr>
        <w:t xml:space="preserve"> </w:t>
      </w:r>
      <w:proofErr w:type="spellStart"/>
      <w:r w:rsidR="00B949C7" w:rsidRPr="001B6608">
        <w:rPr>
          <w:rFonts w:asciiTheme="majorBidi" w:eastAsiaTheme="minorEastAsia" w:hAnsiTheme="majorBidi" w:cstheme="majorBidi"/>
          <w:kern w:val="24"/>
          <w:sz w:val="24"/>
          <w:szCs w:val="24"/>
        </w:rPr>
        <w:t>warna</w:t>
      </w:r>
      <w:proofErr w:type="spellEnd"/>
      <w:r w:rsidR="00B949C7" w:rsidRPr="001B6608">
        <w:rPr>
          <w:rFonts w:asciiTheme="majorBidi" w:eastAsiaTheme="minorEastAsia" w:hAnsiTheme="majorBidi" w:cstheme="majorBidi"/>
          <w:kern w:val="24"/>
          <w:sz w:val="24"/>
          <w:szCs w:val="24"/>
        </w:rPr>
        <w:t xml:space="preserve"> </w:t>
      </w:r>
      <w:proofErr w:type="spellStart"/>
      <w:r w:rsidR="00B949C7" w:rsidRPr="001B6608">
        <w:rPr>
          <w:rFonts w:asciiTheme="majorBidi" w:eastAsiaTheme="minorEastAsia" w:hAnsiTheme="majorBidi" w:cstheme="majorBidi"/>
          <w:kern w:val="24"/>
          <w:sz w:val="24"/>
          <w:szCs w:val="24"/>
        </w:rPr>
        <w:t>idiologis</w:t>
      </w:r>
      <w:proofErr w:type="spellEnd"/>
      <w:r w:rsidR="00B949C7" w:rsidRPr="001B6608">
        <w:rPr>
          <w:rFonts w:asciiTheme="majorBidi" w:eastAsiaTheme="minorEastAsia" w:hAnsiTheme="majorBidi" w:cstheme="majorBidi"/>
          <w:kern w:val="24"/>
          <w:sz w:val="24"/>
          <w:szCs w:val="24"/>
        </w:rPr>
        <w:t xml:space="preserve"> yang </w:t>
      </w:r>
      <w:proofErr w:type="spellStart"/>
      <w:r w:rsidR="00F508C0">
        <w:rPr>
          <w:rFonts w:asciiTheme="majorBidi" w:eastAsiaTheme="minorEastAsia" w:hAnsiTheme="majorBidi" w:cstheme="majorBidi"/>
          <w:kern w:val="24"/>
          <w:sz w:val="24"/>
          <w:szCs w:val="24"/>
        </w:rPr>
        <w:t>k</w:t>
      </w:r>
      <w:r w:rsidR="00B949C7" w:rsidRPr="001B6608">
        <w:rPr>
          <w:rFonts w:asciiTheme="majorBidi" w:eastAsiaTheme="minorEastAsia" w:hAnsiTheme="majorBidi" w:cstheme="majorBidi"/>
          <w:kern w:val="24"/>
          <w:sz w:val="24"/>
          <w:szCs w:val="24"/>
        </w:rPr>
        <w:t>has</w:t>
      </w:r>
      <w:proofErr w:type="spellEnd"/>
      <w:r w:rsidR="00B949C7" w:rsidRPr="001B6608">
        <w:rPr>
          <w:rFonts w:asciiTheme="majorBidi" w:eastAsiaTheme="minorEastAsia" w:hAnsiTheme="majorBidi" w:cstheme="majorBidi"/>
          <w:kern w:val="24"/>
          <w:sz w:val="24"/>
          <w:szCs w:val="24"/>
        </w:rPr>
        <w:t xml:space="preserve"> </w:t>
      </w:r>
      <w:proofErr w:type="spellStart"/>
      <w:r w:rsidR="00B949C7" w:rsidRPr="001B6608">
        <w:rPr>
          <w:rFonts w:asciiTheme="majorBidi" w:eastAsiaTheme="minorEastAsia" w:hAnsiTheme="majorBidi" w:cstheme="majorBidi"/>
          <w:kern w:val="24"/>
          <w:sz w:val="24"/>
          <w:szCs w:val="24"/>
        </w:rPr>
        <w:t>dari</w:t>
      </w:r>
      <w:proofErr w:type="spellEnd"/>
      <w:r w:rsidR="00B949C7" w:rsidRPr="001B6608">
        <w:rPr>
          <w:rFonts w:asciiTheme="majorBidi" w:eastAsiaTheme="minorEastAsia" w:hAnsiTheme="majorBidi" w:cstheme="majorBidi"/>
          <w:kern w:val="24"/>
          <w:sz w:val="24"/>
          <w:szCs w:val="24"/>
        </w:rPr>
        <w:t xml:space="preserve"> </w:t>
      </w:r>
      <w:proofErr w:type="spellStart"/>
      <w:r w:rsidR="00B949C7" w:rsidRPr="001B6608">
        <w:rPr>
          <w:rFonts w:asciiTheme="majorBidi" w:eastAsiaTheme="minorEastAsia" w:hAnsiTheme="majorBidi" w:cstheme="majorBidi"/>
          <w:kern w:val="24"/>
          <w:sz w:val="24"/>
          <w:szCs w:val="24"/>
        </w:rPr>
        <w:t>sebuah</w:t>
      </w:r>
      <w:proofErr w:type="spellEnd"/>
      <w:r w:rsidR="00B949C7" w:rsidRPr="001B6608">
        <w:rPr>
          <w:rFonts w:asciiTheme="majorBidi" w:eastAsiaTheme="minorEastAsia" w:hAnsiTheme="majorBidi" w:cstheme="majorBidi"/>
          <w:kern w:val="24"/>
          <w:sz w:val="24"/>
          <w:szCs w:val="24"/>
        </w:rPr>
        <w:t xml:space="preserve"> </w:t>
      </w:r>
      <w:proofErr w:type="spellStart"/>
      <w:r w:rsidR="00F508C0">
        <w:rPr>
          <w:rFonts w:asciiTheme="majorBidi" w:eastAsiaTheme="minorEastAsia" w:hAnsiTheme="majorBidi" w:cstheme="majorBidi"/>
          <w:kern w:val="24"/>
          <w:sz w:val="24"/>
          <w:szCs w:val="24"/>
        </w:rPr>
        <w:t>g</w:t>
      </w:r>
      <w:r w:rsidR="00B949C7" w:rsidRPr="001B6608">
        <w:rPr>
          <w:rFonts w:asciiTheme="majorBidi" w:eastAsiaTheme="minorEastAsia" w:hAnsiTheme="majorBidi" w:cstheme="majorBidi"/>
          <w:kern w:val="24"/>
          <w:sz w:val="24"/>
          <w:szCs w:val="24"/>
        </w:rPr>
        <w:t>erakan</w:t>
      </w:r>
      <w:proofErr w:type="spellEnd"/>
      <w:r w:rsidR="00B949C7" w:rsidRPr="001B6608">
        <w:rPr>
          <w:rFonts w:asciiTheme="majorBidi" w:eastAsiaTheme="minorEastAsia" w:hAnsiTheme="majorBidi" w:cstheme="majorBidi"/>
          <w:kern w:val="24"/>
          <w:sz w:val="24"/>
          <w:szCs w:val="24"/>
        </w:rPr>
        <w:t xml:space="preserve"> Islam </w:t>
      </w:r>
      <w:proofErr w:type="spellStart"/>
      <w:r w:rsidR="00F508C0">
        <w:rPr>
          <w:rFonts w:asciiTheme="majorBidi" w:eastAsiaTheme="minorEastAsia" w:hAnsiTheme="majorBidi" w:cstheme="majorBidi"/>
          <w:kern w:val="24"/>
          <w:sz w:val="24"/>
          <w:szCs w:val="24"/>
        </w:rPr>
        <w:t>fo</w:t>
      </w:r>
      <w:r w:rsidR="00B949C7" w:rsidRPr="001B6608">
        <w:rPr>
          <w:rFonts w:asciiTheme="majorBidi" w:eastAsiaTheme="minorEastAsia" w:hAnsiTheme="majorBidi" w:cstheme="majorBidi"/>
          <w:kern w:val="24"/>
          <w:sz w:val="24"/>
          <w:szCs w:val="24"/>
        </w:rPr>
        <w:t>ndamentalis</w:t>
      </w:r>
      <w:proofErr w:type="spellEnd"/>
      <w:r w:rsidR="00B949C7" w:rsidRPr="001B6608">
        <w:rPr>
          <w:rFonts w:asciiTheme="majorBidi" w:eastAsiaTheme="minorEastAsia" w:hAnsiTheme="majorBidi" w:cstheme="majorBidi"/>
          <w:kern w:val="24"/>
          <w:sz w:val="24"/>
          <w:szCs w:val="24"/>
        </w:rPr>
        <w:t>?</w:t>
      </w:r>
    </w:p>
    <w:p w14:paraId="5FB39BDB" w14:textId="00237876" w:rsidR="00941F63" w:rsidRDefault="00941F63" w:rsidP="00526B82">
      <w:pPr>
        <w:spacing w:after="0" w:line="240" w:lineRule="auto"/>
        <w:contextualSpacing/>
        <w:rPr>
          <w:rFonts w:asciiTheme="majorBidi" w:hAnsiTheme="majorBidi" w:cstheme="majorBidi"/>
          <w:sz w:val="24"/>
          <w:szCs w:val="24"/>
        </w:rPr>
      </w:pPr>
      <w:r>
        <w:rPr>
          <w:rFonts w:asciiTheme="majorBidi" w:hAnsiTheme="majorBidi" w:cstheme="majorBidi"/>
          <w:sz w:val="24"/>
          <w:szCs w:val="24"/>
        </w:rPr>
        <w:t>4.</w:t>
      </w:r>
      <w:r w:rsidR="00826B10">
        <w:rPr>
          <w:rFonts w:asciiTheme="majorBidi" w:hAnsiTheme="majorBidi" w:cstheme="majorBidi"/>
          <w:sz w:val="24"/>
          <w:szCs w:val="24"/>
        </w:rPr>
        <w:t xml:space="preserve"> </w:t>
      </w:r>
      <w:proofErr w:type="spellStart"/>
      <w:r w:rsidR="00826B10">
        <w:rPr>
          <w:rFonts w:asciiTheme="majorBidi" w:hAnsiTheme="majorBidi" w:cstheme="majorBidi"/>
          <w:sz w:val="24"/>
          <w:szCs w:val="24"/>
        </w:rPr>
        <w:t>Bagaimana</w:t>
      </w:r>
      <w:proofErr w:type="spellEnd"/>
      <w:r w:rsidR="00826B10">
        <w:rPr>
          <w:rFonts w:asciiTheme="majorBidi" w:hAnsiTheme="majorBidi" w:cstheme="majorBidi"/>
          <w:sz w:val="24"/>
          <w:szCs w:val="24"/>
        </w:rPr>
        <w:t xml:space="preserve"> </w:t>
      </w:r>
      <w:proofErr w:type="spellStart"/>
      <w:r w:rsidR="00826B10">
        <w:rPr>
          <w:rFonts w:asciiTheme="majorBidi" w:hAnsiTheme="majorBidi" w:cstheme="majorBidi"/>
          <w:sz w:val="24"/>
          <w:szCs w:val="24"/>
        </w:rPr>
        <w:t>pandangan</w:t>
      </w:r>
      <w:proofErr w:type="spellEnd"/>
      <w:r w:rsidR="00826B10">
        <w:rPr>
          <w:rFonts w:asciiTheme="majorBidi" w:hAnsiTheme="majorBidi" w:cstheme="majorBidi"/>
          <w:sz w:val="24"/>
          <w:szCs w:val="24"/>
        </w:rPr>
        <w:t xml:space="preserve"> Islam </w:t>
      </w:r>
      <w:proofErr w:type="spellStart"/>
      <w:r w:rsidR="00826B10">
        <w:rPr>
          <w:rFonts w:asciiTheme="majorBidi" w:hAnsiTheme="majorBidi" w:cstheme="majorBidi"/>
          <w:sz w:val="24"/>
          <w:szCs w:val="24"/>
        </w:rPr>
        <w:t>terhadap</w:t>
      </w:r>
      <w:proofErr w:type="spellEnd"/>
      <w:r w:rsidR="00826B10">
        <w:rPr>
          <w:rFonts w:asciiTheme="majorBidi" w:hAnsiTheme="majorBidi" w:cstheme="majorBidi"/>
          <w:sz w:val="24"/>
          <w:szCs w:val="24"/>
        </w:rPr>
        <w:t xml:space="preserve"> </w:t>
      </w:r>
      <w:proofErr w:type="spellStart"/>
      <w:r w:rsidR="00826B10">
        <w:rPr>
          <w:rFonts w:asciiTheme="majorBidi" w:hAnsiTheme="majorBidi" w:cstheme="majorBidi"/>
          <w:sz w:val="24"/>
          <w:szCs w:val="24"/>
        </w:rPr>
        <w:t>Kekerasan</w:t>
      </w:r>
      <w:proofErr w:type="spellEnd"/>
      <w:r w:rsidR="00826B10">
        <w:rPr>
          <w:rFonts w:asciiTheme="majorBidi" w:hAnsiTheme="majorBidi" w:cstheme="majorBidi"/>
          <w:sz w:val="24"/>
          <w:szCs w:val="24"/>
        </w:rPr>
        <w:t>?</w:t>
      </w:r>
    </w:p>
    <w:p w14:paraId="086F07AA" w14:textId="5E6790BD" w:rsidR="00941F63" w:rsidRDefault="00941F63" w:rsidP="00526B82">
      <w:pPr>
        <w:spacing w:after="0" w:line="240" w:lineRule="auto"/>
        <w:contextualSpacing/>
        <w:rPr>
          <w:rFonts w:asciiTheme="majorBidi" w:hAnsiTheme="majorBidi" w:cstheme="majorBidi"/>
          <w:sz w:val="24"/>
          <w:szCs w:val="24"/>
        </w:rPr>
      </w:pPr>
      <w:r>
        <w:rPr>
          <w:rFonts w:asciiTheme="majorBidi" w:hAnsiTheme="majorBidi" w:cstheme="majorBidi"/>
          <w:sz w:val="24"/>
          <w:szCs w:val="24"/>
        </w:rPr>
        <w:t>5.</w:t>
      </w:r>
      <w:r w:rsidR="00826B10">
        <w:rPr>
          <w:rFonts w:asciiTheme="majorBidi" w:hAnsiTheme="majorBidi" w:cstheme="majorBidi"/>
          <w:sz w:val="24"/>
          <w:szCs w:val="24"/>
        </w:rPr>
        <w:t xml:space="preserve"> </w:t>
      </w:r>
      <w:proofErr w:type="spellStart"/>
      <w:r w:rsidR="00826B10">
        <w:rPr>
          <w:rFonts w:asciiTheme="majorBidi" w:hAnsiTheme="majorBidi" w:cstheme="majorBidi"/>
          <w:sz w:val="24"/>
          <w:szCs w:val="24"/>
        </w:rPr>
        <w:t>Bagaimana</w:t>
      </w:r>
      <w:proofErr w:type="spellEnd"/>
      <w:r w:rsidR="00826B10">
        <w:rPr>
          <w:rFonts w:asciiTheme="majorBidi" w:hAnsiTheme="majorBidi" w:cstheme="majorBidi"/>
          <w:sz w:val="24"/>
          <w:szCs w:val="24"/>
        </w:rPr>
        <w:t xml:space="preserve"> </w:t>
      </w:r>
      <w:proofErr w:type="spellStart"/>
      <w:r w:rsidR="00826B10">
        <w:rPr>
          <w:rFonts w:asciiTheme="majorBidi" w:hAnsiTheme="majorBidi" w:cstheme="majorBidi"/>
          <w:sz w:val="24"/>
          <w:szCs w:val="24"/>
        </w:rPr>
        <w:t>krakteristik</w:t>
      </w:r>
      <w:proofErr w:type="spellEnd"/>
      <w:r w:rsidR="00826B10">
        <w:rPr>
          <w:rFonts w:asciiTheme="majorBidi" w:hAnsiTheme="majorBidi" w:cstheme="majorBidi"/>
          <w:sz w:val="24"/>
          <w:szCs w:val="24"/>
        </w:rPr>
        <w:t xml:space="preserve"> Islam </w:t>
      </w:r>
      <w:proofErr w:type="spellStart"/>
      <w:r w:rsidR="00826B10">
        <w:rPr>
          <w:rFonts w:asciiTheme="majorBidi" w:hAnsiTheme="majorBidi" w:cstheme="majorBidi"/>
          <w:sz w:val="24"/>
          <w:szCs w:val="24"/>
        </w:rPr>
        <w:t>fondamentalis</w:t>
      </w:r>
      <w:proofErr w:type="spellEnd"/>
      <w:r w:rsidR="00826B10">
        <w:rPr>
          <w:rFonts w:asciiTheme="majorBidi" w:hAnsiTheme="majorBidi" w:cstheme="majorBidi"/>
          <w:sz w:val="24"/>
          <w:szCs w:val="24"/>
        </w:rPr>
        <w:t xml:space="preserve"> </w:t>
      </w:r>
      <w:proofErr w:type="spellStart"/>
      <w:r w:rsidR="00826B10">
        <w:rPr>
          <w:rFonts w:asciiTheme="majorBidi" w:hAnsiTheme="majorBidi" w:cstheme="majorBidi"/>
          <w:sz w:val="24"/>
          <w:szCs w:val="24"/>
        </w:rPr>
        <w:t>menurut</w:t>
      </w:r>
      <w:proofErr w:type="spellEnd"/>
      <w:r w:rsidR="00826B10">
        <w:rPr>
          <w:rFonts w:asciiTheme="majorBidi" w:hAnsiTheme="majorBidi" w:cstheme="majorBidi"/>
          <w:sz w:val="24"/>
          <w:szCs w:val="24"/>
        </w:rPr>
        <w:t xml:space="preserve"> </w:t>
      </w:r>
      <w:proofErr w:type="gramStart"/>
      <w:r w:rsidR="00826B10">
        <w:rPr>
          <w:rFonts w:asciiTheme="majorBidi" w:hAnsiTheme="majorBidi" w:cstheme="majorBidi"/>
          <w:sz w:val="24"/>
          <w:szCs w:val="24"/>
        </w:rPr>
        <w:t>“</w:t>
      </w:r>
      <w:r w:rsidR="00875006">
        <w:rPr>
          <w:rFonts w:asciiTheme="majorBidi" w:hAnsiTheme="majorBidi" w:cstheme="majorBidi"/>
          <w:sz w:val="24"/>
          <w:szCs w:val="24"/>
        </w:rPr>
        <w:t xml:space="preserve"> Abdur</w:t>
      </w:r>
      <w:proofErr w:type="gramEnd"/>
      <w:r w:rsidR="00875006">
        <w:rPr>
          <w:rFonts w:asciiTheme="majorBidi" w:hAnsiTheme="majorBidi" w:cstheme="majorBidi"/>
          <w:sz w:val="24"/>
          <w:szCs w:val="24"/>
        </w:rPr>
        <w:t>-</w:t>
      </w:r>
      <w:proofErr w:type="spellStart"/>
      <w:r w:rsidR="00875006">
        <w:rPr>
          <w:rFonts w:asciiTheme="majorBidi" w:hAnsiTheme="majorBidi" w:cstheme="majorBidi"/>
          <w:sz w:val="24"/>
          <w:szCs w:val="24"/>
        </w:rPr>
        <w:t>rahman</w:t>
      </w:r>
      <w:proofErr w:type="spellEnd"/>
      <w:r w:rsidR="00875006">
        <w:rPr>
          <w:rFonts w:asciiTheme="majorBidi" w:hAnsiTheme="majorBidi" w:cstheme="majorBidi"/>
          <w:sz w:val="24"/>
          <w:szCs w:val="24"/>
        </w:rPr>
        <w:t xml:space="preserve"> </w:t>
      </w:r>
      <w:proofErr w:type="spellStart"/>
      <w:r w:rsidR="00826B10">
        <w:rPr>
          <w:rFonts w:asciiTheme="majorBidi" w:hAnsiTheme="majorBidi" w:cstheme="majorBidi"/>
          <w:sz w:val="24"/>
          <w:szCs w:val="24"/>
        </w:rPr>
        <w:t>Kasdi</w:t>
      </w:r>
      <w:proofErr w:type="spellEnd"/>
      <w:r w:rsidR="00826B10">
        <w:rPr>
          <w:rFonts w:asciiTheme="majorBidi" w:hAnsiTheme="majorBidi" w:cstheme="majorBidi"/>
          <w:sz w:val="24"/>
          <w:szCs w:val="24"/>
        </w:rPr>
        <w:t>”</w:t>
      </w:r>
    </w:p>
    <w:p w14:paraId="5193659C" w14:textId="1B0706E9" w:rsidR="00941F63" w:rsidRDefault="001F3690" w:rsidP="00526B82">
      <w:pPr>
        <w:spacing w:after="0" w:line="240" w:lineRule="auto"/>
        <w:contextualSpacing/>
        <w:rPr>
          <w:rFonts w:asciiTheme="majorBidi" w:hAnsiTheme="majorBidi" w:cstheme="majorBidi"/>
          <w:sz w:val="24"/>
          <w:szCs w:val="24"/>
        </w:rPr>
      </w:pPr>
      <w:r>
        <w:rPr>
          <w:rFonts w:asciiTheme="majorBidi" w:hAnsiTheme="majorBidi" w:cstheme="majorBidi"/>
          <w:sz w:val="24"/>
          <w:szCs w:val="24"/>
        </w:rPr>
        <w:t xml:space="preserve">6. </w:t>
      </w:r>
      <w:proofErr w:type="spellStart"/>
      <w:r>
        <w:rPr>
          <w:rFonts w:asciiTheme="majorBidi" w:hAnsiTheme="majorBidi" w:cstheme="majorBidi"/>
          <w:sz w:val="24"/>
          <w:szCs w:val="24"/>
        </w:rPr>
        <w:t>Terangkan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bagaimana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lahirnya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gerakan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fondamentaisme</w:t>
      </w:r>
      <w:proofErr w:type="spellEnd"/>
      <w:r>
        <w:rPr>
          <w:rFonts w:asciiTheme="majorBidi" w:hAnsiTheme="majorBidi" w:cstheme="majorBidi"/>
          <w:sz w:val="24"/>
          <w:szCs w:val="24"/>
        </w:rPr>
        <w:t xml:space="preserve"> Islam di </w:t>
      </w:r>
      <w:proofErr w:type="spellStart"/>
      <w:r>
        <w:rPr>
          <w:rFonts w:asciiTheme="majorBidi" w:hAnsiTheme="majorBidi" w:cstheme="majorBidi"/>
          <w:sz w:val="24"/>
          <w:szCs w:val="24"/>
        </w:rPr>
        <w:t>Indonesi</w:t>
      </w:r>
      <w:proofErr w:type="spellEnd"/>
      <w:r>
        <w:rPr>
          <w:rFonts w:asciiTheme="majorBidi" w:hAnsiTheme="majorBidi" w:cstheme="majorBidi"/>
          <w:sz w:val="24"/>
          <w:szCs w:val="24"/>
        </w:rPr>
        <w:t>?</w:t>
      </w:r>
    </w:p>
    <w:p w14:paraId="12A3A195" w14:textId="77777777" w:rsidR="00941F63" w:rsidRDefault="00941F63" w:rsidP="00526B82">
      <w:pPr>
        <w:spacing w:after="0" w:line="240" w:lineRule="auto"/>
        <w:contextualSpacing/>
        <w:jc w:val="center"/>
        <w:rPr>
          <w:rFonts w:asciiTheme="majorBidi" w:hAnsiTheme="majorBidi" w:cstheme="majorBidi"/>
          <w:sz w:val="24"/>
          <w:szCs w:val="24"/>
        </w:rPr>
      </w:pPr>
    </w:p>
    <w:p w14:paraId="39FE9751" w14:textId="25CD437C" w:rsidR="00941F63" w:rsidRDefault="00941F63" w:rsidP="001A406C">
      <w:pPr>
        <w:spacing w:after="0" w:line="480" w:lineRule="auto"/>
        <w:contextualSpacing/>
        <w:jc w:val="center"/>
        <w:rPr>
          <w:rFonts w:asciiTheme="majorBidi" w:hAnsiTheme="majorBidi" w:cstheme="majorBidi"/>
          <w:sz w:val="24"/>
          <w:szCs w:val="24"/>
        </w:rPr>
      </w:pPr>
    </w:p>
    <w:p w14:paraId="4EA2AE5C" w14:textId="5207CFBF" w:rsidR="00941F63" w:rsidRDefault="00941F63" w:rsidP="001A406C">
      <w:pPr>
        <w:spacing w:after="0" w:line="480" w:lineRule="auto"/>
        <w:contextualSpacing/>
        <w:jc w:val="center"/>
        <w:rPr>
          <w:rFonts w:asciiTheme="majorBidi" w:hAnsiTheme="majorBidi" w:cstheme="majorBidi"/>
          <w:sz w:val="24"/>
          <w:szCs w:val="24"/>
        </w:rPr>
      </w:pPr>
    </w:p>
    <w:p w14:paraId="10B9A170" w14:textId="3C73115E" w:rsidR="00941F63" w:rsidRDefault="00941F63" w:rsidP="001A406C">
      <w:pPr>
        <w:spacing w:after="0" w:line="480" w:lineRule="auto"/>
        <w:contextualSpacing/>
        <w:jc w:val="center"/>
        <w:rPr>
          <w:rFonts w:asciiTheme="majorBidi" w:hAnsiTheme="majorBidi" w:cstheme="majorBidi"/>
          <w:sz w:val="24"/>
          <w:szCs w:val="24"/>
        </w:rPr>
      </w:pPr>
    </w:p>
    <w:p w14:paraId="256E0829" w14:textId="093BCB8A" w:rsidR="00941F63" w:rsidRDefault="00941F63" w:rsidP="001A406C">
      <w:pPr>
        <w:spacing w:after="0" w:line="480" w:lineRule="auto"/>
        <w:contextualSpacing/>
        <w:jc w:val="center"/>
        <w:rPr>
          <w:rFonts w:asciiTheme="majorBidi" w:hAnsiTheme="majorBidi" w:cstheme="majorBidi"/>
          <w:sz w:val="24"/>
          <w:szCs w:val="24"/>
        </w:rPr>
      </w:pPr>
    </w:p>
    <w:p w14:paraId="55FC1AEA" w14:textId="43A15C2C" w:rsidR="00941F63" w:rsidRDefault="00941F63" w:rsidP="001A406C">
      <w:pPr>
        <w:spacing w:after="0" w:line="480" w:lineRule="auto"/>
        <w:contextualSpacing/>
        <w:jc w:val="center"/>
        <w:rPr>
          <w:rFonts w:asciiTheme="majorBidi" w:hAnsiTheme="majorBidi" w:cstheme="majorBidi"/>
          <w:sz w:val="24"/>
          <w:szCs w:val="24"/>
        </w:rPr>
      </w:pPr>
    </w:p>
    <w:p w14:paraId="2059E3AC" w14:textId="337FEF3D" w:rsidR="00941F63" w:rsidRDefault="00941F63" w:rsidP="001A406C">
      <w:pPr>
        <w:spacing w:after="0" w:line="480" w:lineRule="auto"/>
        <w:contextualSpacing/>
        <w:jc w:val="center"/>
        <w:rPr>
          <w:rFonts w:asciiTheme="majorBidi" w:hAnsiTheme="majorBidi" w:cstheme="majorBidi"/>
          <w:sz w:val="24"/>
          <w:szCs w:val="24"/>
        </w:rPr>
      </w:pPr>
    </w:p>
    <w:p w14:paraId="4E09C203" w14:textId="6764D889" w:rsidR="00941F63" w:rsidRDefault="00941F63" w:rsidP="001A406C">
      <w:pPr>
        <w:spacing w:after="0" w:line="480" w:lineRule="auto"/>
        <w:contextualSpacing/>
        <w:jc w:val="center"/>
        <w:rPr>
          <w:rFonts w:asciiTheme="majorBidi" w:hAnsiTheme="majorBidi" w:cstheme="majorBidi"/>
          <w:sz w:val="24"/>
          <w:szCs w:val="24"/>
        </w:rPr>
      </w:pPr>
    </w:p>
    <w:p w14:paraId="22D3EBBE" w14:textId="3707A80C" w:rsidR="00941F63" w:rsidRDefault="00941F63" w:rsidP="001A406C">
      <w:pPr>
        <w:spacing w:after="0" w:line="480" w:lineRule="auto"/>
        <w:contextualSpacing/>
        <w:jc w:val="center"/>
        <w:rPr>
          <w:rFonts w:asciiTheme="majorBidi" w:hAnsiTheme="majorBidi" w:cstheme="majorBidi"/>
          <w:sz w:val="24"/>
          <w:szCs w:val="24"/>
        </w:rPr>
      </w:pPr>
    </w:p>
    <w:p w14:paraId="3BC6ADE6" w14:textId="500A2CB7" w:rsidR="00941F63" w:rsidRDefault="00941F63" w:rsidP="001A406C">
      <w:pPr>
        <w:spacing w:after="0" w:line="480" w:lineRule="auto"/>
        <w:contextualSpacing/>
        <w:jc w:val="center"/>
        <w:rPr>
          <w:rFonts w:asciiTheme="majorBidi" w:hAnsiTheme="majorBidi" w:cstheme="majorBidi"/>
          <w:sz w:val="24"/>
          <w:szCs w:val="24"/>
        </w:rPr>
      </w:pPr>
    </w:p>
    <w:p w14:paraId="3162525B" w14:textId="23FE39CA" w:rsidR="00941F63" w:rsidRDefault="00941F63" w:rsidP="001A406C">
      <w:pPr>
        <w:spacing w:after="0" w:line="480" w:lineRule="auto"/>
        <w:contextualSpacing/>
        <w:jc w:val="center"/>
        <w:rPr>
          <w:rFonts w:asciiTheme="majorBidi" w:hAnsiTheme="majorBidi" w:cstheme="majorBidi"/>
          <w:sz w:val="24"/>
          <w:szCs w:val="24"/>
        </w:rPr>
      </w:pPr>
    </w:p>
    <w:p w14:paraId="6AFBADDB" w14:textId="5449A298" w:rsidR="00941F63" w:rsidRDefault="00941F63" w:rsidP="001A406C">
      <w:pPr>
        <w:spacing w:after="0" w:line="480" w:lineRule="auto"/>
        <w:contextualSpacing/>
        <w:jc w:val="center"/>
        <w:rPr>
          <w:rFonts w:asciiTheme="majorBidi" w:hAnsiTheme="majorBidi" w:cstheme="majorBidi"/>
          <w:sz w:val="24"/>
          <w:szCs w:val="24"/>
        </w:rPr>
      </w:pPr>
    </w:p>
    <w:p w14:paraId="27EF7AC3" w14:textId="294540A4" w:rsidR="00941F63" w:rsidRDefault="00941F63" w:rsidP="001A406C">
      <w:pPr>
        <w:spacing w:after="0" w:line="480" w:lineRule="auto"/>
        <w:contextualSpacing/>
        <w:jc w:val="center"/>
        <w:rPr>
          <w:rFonts w:asciiTheme="majorBidi" w:hAnsiTheme="majorBidi" w:cstheme="majorBidi"/>
          <w:sz w:val="24"/>
          <w:szCs w:val="24"/>
        </w:rPr>
      </w:pPr>
    </w:p>
    <w:p w14:paraId="60CD9716" w14:textId="69B71D29" w:rsidR="00941F63" w:rsidRDefault="00941F63" w:rsidP="001A406C">
      <w:pPr>
        <w:spacing w:after="0" w:line="480" w:lineRule="auto"/>
        <w:contextualSpacing/>
        <w:jc w:val="center"/>
        <w:rPr>
          <w:rFonts w:asciiTheme="majorBidi" w:hAnsiTheme="majorBidi" w:cstheme="majorBidi"/>
          <w:sz w:val="24"/>
          <w:szCs w:val="24"/>
        </w:rPr>
      </w:pPr>
    </w:p>
    <w:p w14:paraId="30E6AD46" w14:textId="1C92282E" w:rsidR="00863ED9" w:rsidRDefault="00863ED9" w:rsidP="001A406C">
      <w:pPr>
        <w:spacing w:after="0" w:line="480" w:lineRule="auto"/>
        <w:contextualSpacing/>
        <w:jc w:val="center"/>
        <w:rPr>
          <w:rFonts w:asciiTheme="majorBidi" w:hAnsiTheme="majorBidi" w:cstheme="majorBidi"/>
          <w:sz w:val="24"/>
          <w:szCs w:val="24"/>
        </w:rPr>
      </w:pPr>
    </w:p>
    <w:p w14:paraId="2E1C26B5" w14:textId="0905B7DD" w:rsidR="00863ED9" w:rsidRDefault="00863ED9" w:rsidP="001A406C">
      <w:pPr>
        <w:spacing w:after="0" w:line="480" w:lineRule="auto"/>
        <w:contextualSpacing/>
        <w:jc w:val="center"/>
        <w:rPr>
          <w:rFonts w:asciiTheme="majorBidi" w:hAnsiTheme="majorBidi" w:cstheme="majorBidi"/>
          <w:sz w:val="24"/>
          <w:szCs w:val="24"/>
        </w:rPr>
      </w:pPr>
    </w:p>
    <w:p w14:paraId="3B6B3F0D" w14:textId="1C5E9E2E" w:rsidR="00863ED9" w:rsidRDefault="00863ED9" w:rsidP="001A406C">
      <w:pPr>
        <w:spacing w:after="0" w:line="480" w:lineRule="auto"/>
        <w:contextualSpacing/>
        <w:jc w:val="center"/>
        <w:rPr>
          <w:rFonts w:asciiTheme="majorBidi" w:hAnsiTheme="majorBidi" w:cstheme="majorBidi"/>
          <w:sz w:val="24"/>
          <w:szCs w:val="24"/>
        </w:rPr>
      </w:pPr>
    </w:p>
    <w:p w14:paraId="74E716FC" w14:textId="77777777" w:rsidR="00863ED9" w:rsidRDefault="00863ED9" w:rsidP="001A406C">
      <w:pPr>
        <w:spacing w:after="0" w:line="480" w:lineRule="auto"/>
        <w:contextualSpacing/>
        <w:jc w:val="center"/>
        <w:rPr>
          <w:rFonts w:asciiTheme="majorBidi" w:hAnsiTheme="majorBidi" w:cstheme="majorBidi"/>
          <w:sz w:val="24"/>
          <w:szCs w:val="24"/>
        </w:rPr>
      </w:pPr>
    </w:p>
    <w:p w14:paraId="4EE4E836" w14:textId="77777777" w:rsidR="00941F63" w:rsidRDefault="00941F63" w:rsidP="00974CAA">
      <w:pPr>
        <w:spacing w:after="0" w:line="480" w:lineRule="auto"/>
        <w:contextualSpacing/>
        <w:rPr>
          <w:rFonts w:asciiTheme="majorBidi" w:hAnsiTheme="majorBidi" w:cstheme="majorBidi"/>
          <w:sz w:val="24"/>
          <w:szCs w:val="24"/>
        </w:rPr>
      </w:pPr>
    </w:p>
    <w:p w14:paraId="4A7394DC" w14:textId="17C8EE6E" w:rsidR="001A406C" w:rsidRDefault="001A406C" w:rsidP="001A406C">
      <w:pPr>
        <w:spacing w:after="0" w:line="480" w:lineRule="auto"/>
        <w:contextualSpacing/>
        <w:jc w:val="center"/>
        <w:rPr>
          <w:rFonts w:asciiTheme="majorBidi" w:hAnsiTheme="majorBidi" w:cstheme="majorBidi"/>
          <w:sz w:val="24"/>
          <w:szCs w:val="24"/>
        </w:rPr>
      </w:pPr>
      <w:r>
        <w:rPr>
          <w:rFonts w:asciiTheme="majorBidi" w:hAnsiTheme="majorBidi" w:cstheme="majorBidi"/>
          <w:sz w:val="24"/>
          <w:szCs w:val="24"/>
        </w:rPr>
        <w:t>BAB XII</w:t>
      </w:r>
      <w:r w:rsidR="00941F63">
        <w:rPr>
          <w:rFonts w:asciiTheme="majorBidi" w:hAnsiTheme="majorBidi" w:cstheme="majorBidi"/>
          <w:sz w:val="24"/>
          <w:szCs w:val="24"/>
        </w:rPr>
        <w:t>I</w:t>
      </w:r>
      <w:r>
        <w:rPr>
          <w:rFonts w:asciiTheme="majorBidi" w:hAnsiTheme="majorBidi" w:cstheme="majorBidi"/>
          <w:sz w:val="24"/>
          <w:szCs w:val="24"/>
        </w:rPr>
        <w:t xml:space="preserve"> MUAMA</w:t>
      </w:r>
      <w:r w:rsidR="00060B58">
        <w:rPr>
          <w:rFonts w:asciiTheme="majorBidi" w:hAnsiTheme="majorBidi" w:cstheme="majorBidi"/>
          <w:sz w:val="24"/>
          <w:szCs w:val="24"/>
        </w:rPr>
        <w:t>LAT</w:t>
      </w:r>
    </w:p>
    <w:p w14:paraId="0989B8B3" w14:textId="037F51C5" w:rsidR="0009335D" w:rsidRDefault="0009335D" w:rsidP="001A406C">
      <w:pPr>
        <w:spacing w:after="0" w:line="480" w:lineRule="auto"/>
        <w:contextualSpacing/>
        <w:jc w:val="center"/>
        <w:rPr>
          <w:rFonts w:asciiTheme="majorBidi" w:hAnsiTheme="majorBidi" w:cstheme="majorBidi"/>
          <w:sz w:val="24"/>
          <w:szCs w:val="24"/>
        </w:rPr>
      </w:pPr>
      <w:r>
        <w:rPr>
          <w:rFonts w:asciiTheme="majorBidi" w:hAnsiTheme="majorBidi" w:cstheme="majorBidi"/>
          <w:sz w:val="24"/>
          <w:szCs w:val="24"/>
        </w:rPr>
        <w:tab/>
      </w:r>
    </w:p>
    <w:p w14:paraId="69D2C472" w14:textId="73F88F87" w:rsidR="001A406C" w:rsidRDefault="00060B58" w:rsidP="0009335D">
      <w:pPr>
        <w:spacing w:after="0" w:line="480" w:lineRule="auto"/>
        <w:ind w:firstLine="720"/>
        <w:contextualSpacing/>
        <w:rPr>
          <w:rFonts w:asciiTheme="majorBidi" w:hAnsiTheme="majorBidi" w:cstheme="majorBidi"/>
          <w:sz w:val="24"/>
          <w:szCs w:val="24"/>
        </w:rPr>
      </w:pPr>
      <w:proofErr w:type="spellStart"/>
      <w:r>
        <w:rPr>
          <w:rFonts w:asciiTheme="majorBidi" w:hAnsiTheme="majorBidi" w:cstheme="majorBidi"/>
          <w:sz w:val="24"/>
          <w:szCs w:val="24"/>
        </w:rPr>
        <w:t>Muamalat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tukar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menukar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sesuatu</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memberi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w:t>
      </w:r>
      <w:r w:rsidR="00957269">
        <w:rPr>
          <w:rFonts w:asciiTheme="majorBidi" w:hAnsiTheme="majorBidi" w:cstheme="majorBidi"/>
          <w:sz w:val="24"/>
          <w:szCs w:val="24"/>
        </w:rPr>
        <w:t>a</w:t>
      </w:r>
      <w:r>
        <w:rPr>
          <w:rFonts w:asciiTheme="majorBidi" w:hAnsiTheme="majorBidi" w:cstheme="majorBidi"/>
          <w:sz w:val="24"/>
          <w:szCs w:val="24"/>
        </w:rPr>
        <w:t>nf</w:t>
      </w:r>
      <w:r w:rsidR="00957269">
        <w:rPr>
          <w:rFonts w:asciiTheme="majorBidi" w:hAnsiTheme="majorBidi" w:cstheme="majorBidi"/>
          <w:sz w:val="24"/>
          <w:szCs w:val="24"/>
        </w:rPr>
        <w:t>a</w:t>
      </w:r>
      <w:r>
        <w:rPr>
          <w:rFonts w:asciiTheme="majorBidi" w:hAnsiTheme="majorBidi" w:cstheme="majorBidi"/>
          <w:sz w:val="24"/>
          <w:szCs w:val="24"/>
        </w:rPr>
        <w:t>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cara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ditentukan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seperti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ju</w:t>
      </w:r>
      <w:r w:rsidR="00957269">
        <w:rPr>
          <w:rFonts w:asciiTheme="majorBidi" w:hAnsiTheme="majorBidi" w:cstheme="majorBidi"/>
          <w:sz w:val="24"/>
          <w:szCs w:val="24"/>
        </w:rPr>
        <w:t>a</w:t>
      </w:r>
      <w:r>
        <w:rPr>
          <w:rFonts w:asciiTheme="majorBidi" w:hAnsiTheme="majorBidi" w:cstheme="majorBidi"/>
          <w:sz w:val="24"/>
          <w:szCs w:val="24"/>
        </w:rPr>
        <w:t>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sewa</w:t>
      </w:r>
      <w:r w:rsidR="00957269">
        <w:rPr>
          <w:rFonts w:asciiTheme="majorBidi" w:hAnsiTheme="majorBidi" w:cstheme="majorBidi"/>
          <w:sz w:val="24"/>
          <w:szCs w:val="24"/>
        </w:rPr>
        <w:t>-</w:t>
      </w:r>
      <w:r>
        <w:rPr>
          <w:rFonts w:asciiTheme="majorBidi" w:hAnsiTheme="majorBidi" w:cstheme="majorBidi"/>
          <w:sz w:val="24"/>
          <w:szCs w:val="24"/>
        </w:rPr>
        <w:t>menyewa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upah-mengupah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pinjam-meminjam</w:t>
      </w:r>
      <w:proofErr w:type="spellEnd"/>
      <w:r>
        <w:rPr>
          <w:rFonts w:asciiTheme="majorBidi" w:hAnsiTheme="majorBidi" w:cstheme="majorBidi"/>
          <w:sz w:val="24"/>
          <w:szCs w:val="24"/>
        </w:rPr>
        <w:t>, dan lain-lain</w:t>
      </w:r>
      <w:r w:rsidR="0009335D">
        <w:rPr>
          <w:rFonts w:asciiTheme="majorBidi" w:hAnsiTheme="majorBidi" w:cstheme="majorBidi"/>
          <w:sz w:val="24"/>
          <w:szCs w:val="24"/>
        </w:rPr>
        <w:t>. (</w:t>
      </w:r>
      <w:proofErr w:type="spellStart"/>
      <w:r w:rsidR="0009335D">
        <w:rPr>
          <w:rFonts w:asciiTheme="majorBidi" w:hAnsiTheme="majorBidi" w:cstheme="majorBidi"/>
          <w:sz w:val="24"/>
          <w:szCs w:val="24"/>
        </w:rPr>
        <w:t>Fikih</w:t>
      </w:r>
      <w:proofErr w:type="spellEnd"/>
      <w:r w:rsidR="0009335D">
        <w:rPr>
          <w:rFonts w:asciiTheme="majorBidi" w:hAnsiTheme="majorBidi" w:cstheme="majorBidi"/>
          <w:sz w:val="24"/>
          <w:szCs w:val="24"/>
        </w:rPr>
        <w:t xml:space="preserve"> Sulaiman Rasjid, h: 278)</w:t>
      </w:r>
    </w:p>
    <w:p w14:paraId="718E3317" w14:textId="3228AB29" w:rsidR="001A406C" w:rsidRDefault="001A406C" w:rsidP="00396FFE">
      <w:pPr>
        <w:spacing w:after="0" w:line="480" w:lineRule="auto"/>
        <w:contextualSpacing/>
        <w:rPr>
          <w:rFonts w:asciiTheme="majorBidi" w:hAnsiTheme="majorBidi" w:cstheme="majorBidi"/>
          <w:sz w:val="24"/>
          <w:szCs w:val="24"/>
        </w:rPr>
      </w:pPr>
      <w:r>
        <w:rPr>
          <w:rFonts w:asciiTheme="majorBidi" w:hAnsiTheme="majorBidi" w:cstheme="majorBidi"/>
          <w:sz w:val="24"/>
          <w:szCs w:val="24"/>
        </w:rPr>
        <w:t>A. Jual Beli</w:t>
      </w:r>
    </w:p>
    <w:p w14:paraId="5D3B030F" w14:textId="3B00FF41" w:rsidR="007040EE" w:rsidRDefault="007040EE" w:rsidP="00396FFE">
      <w:pPr>
        <w:spacing w:after="0" w:line="480" w:lineRule="auto"/>
        <w:contextualSpacing/>
        <w:rPr>
          <w:rFonts w:asciiTheme="majorBidi" w:hAnsiTheme="majorBidi" w:cstheme="majorBidi"/>
          <w:sz w:val="24"/>
          <w:szCs w:val="24"/>
        </w:rPr>
      </w:pPr>
      <w:r>
        <w:rPr>
          <w:rFonts w:asciiTheme="majorBidi" w:hAnsiTheme="majorBidi" w:cstheme="majorBidi"/>
          <w:sz w:val="24"/>
          <w:szCs w:val="24"/>
        </w:rPr>
        <w:t xml:space="preserve">    1. </w:t>
      </w:r>
      <w:proofErr w:type="spellStart"/>
      <w:r>
        <w:rPr>
          <w:rFonts w:asciiTheme="majorBidi" w:hAnsiTheme="majorBidi" w:cstheme="majorBidi"/>
          <w:sz w:val="24"/>
          <w:szCs w:val="24"/>
        </w:rPr>
        <w:t>Pengerti</w:t>
      </w:r>
      <w:r w:rsidR="002808E7">
        <w:rPr>
          <w:rFonts w:asciiTheme="majorBidi" w:hAnsiTheme="majorBidi" w:cstheme="majorBidi"/>
          <w:sz w:val="24"/>
          <w:szCs w:val="24"/>
        </w:rPr>
        <w:t>a</w:t>
      </w:r>
      <w:r>
        <w:rPr>
          <w:rFonts w:asciiTheme="majorBidi" w:hAnsiTheme="majorBidi" w:cstheme="majorBidi"/>
          <w:sz w:val="24"/>
          <w:szCs w:val="24"/>
        </w:rPr>
        <w:t>n</w:t>
      </w:r>
      <w:proofErr w:type="spellEnd"/>
      <w:r>
        <w:rPr>
          <w:rFonts w:asciiTheme="majorBidi" w:hAnsiTheme="majorBidi" w:cstheme="majorBidi"/>
          <w:sz w:val="24"/>
          <w:szCs w:val="24"/>
        </w:rPr>
        <w:t xml:space="preserve"> </w:t>
      </w:r>
      <w:proofErr w:type="spellStart"/>
      <w:r w:rsidR="002808E7">
        <w:rPr>
          <w:rFonts w:asciiTheme="majorBidi" w:hAnsiTheme="majorBidi" w:cstheme="majorBidi"/>
          <w:sz w:val="24"/>
          <w:szCs w:val="24"/>
        </w:rPr>
        <w:t>j</w:t>
      </w:r>
      <w:r>
        <w:rPr>
          <w:rFonts w:asciiTheme="majorBidi" w:hAnsiTheme="majorBidi" w:cstheme="majorBidi"/>
          <w:sz w:val="24"/>
          <w:szCs w:val="24"/>
        </w:rPr>
        <w:t>ual-beli</w:t>
      </w:r>
      <w:proofErr w:type="spellEnd"/>
      <w:r w:rsidR="000240DC">
        <w:rPr>
          <w:rStyle w:val="FootnoteReference"/>
          <w:rFonts w:asciiTheme="majorBidi" w:hAnsiTheme="majorBidi" w:cstheme="majorBidi"/>
          <w:sz w:val="24"/>
          <w:szCs w:val="24"/>
        </w:rPr>
        <w:footnoteReference w:id="123"/>
      </w:r>
    </w:p>
    <w:p w14:paraId="6A4974C5" w14:textId="454EEB4D" w:rsidR="00060B58" w:rsidRDefault="0009335D" w:rsidP="00396FFE">
      <w:pPr>
        <w:spacing w:after="0" w:line="480" w:lineRule="auto"/>
        <w:contextualSpacing/>
        <w:rPr>
          <w:rFonts w:asciiTheme="majorBidi" w:hAnsiTheme="majorBidi" w:cstheme="majorBidi"/>
          <w:sz w:val="24"/>
          <w:szCs w:val="24"/>
        </w:rPr>
      </w:pPr>
      <w:r>
        <w:rPr>
          <w:rFonts w:asciiTheme="majorBidi" w:hAnsiTheme="majorBidi" w:cstheme="majorBidi"/>
          <w:sz w:val="24"/>
          <w:szCs w:val="24"/>
        </w:rPr>
        <w:t xml:space="preserve">    Jual </w:t>
      </w:r>
      <w:proofErr w:type="spellStart"/>
      <w:r>
        <w:rPr>
          <w:rFonts w:asciiTheme="majorBidi" w:hAnsiTheme="majorBidi" w:cstheme="majorBidi"/>
          <w:sz w:val="24"/>
          <w:szCs w:val="24"/>
        </w:rPr>
        <w:t>beli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tukar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menukar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sesuatu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barang</w:t>
      </w:r>
      <w:proofErr w:type="spellEnd"/>
      <w:r>
        <w:rPr>
          <w:rFonts w:asciiTheme="majorBidi" w:hAnsiTheme="majorBidi" w:cstheme="majorBidi"/>
          <w:sz w:val="24"/>
          <w:szCs w:val="24"/>
        </w:rPr>
        <w:t xml:space="preserve"> yang lain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cara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tertentu</w:t>
      </w:r>
      <w:proofErr w:type="spellEnd"/>
      <w:r>
        <w:rPr>
          <w:rFonts w:asciiTheme="majorBidi" w:hAnsiTheme="majorBidi" w:cstheme="majorBidi"/>
          <w:sz w:val="24"/>
          <w:szCs w:val="24"/>
        </w:rPr>
        <w:t>.</w:t>
      </w:r>
    </w:p>
    <w:p w14:paraId="7FA5B505" w14:textId="3B4CDA52" w:rsidR="0009335D" w:rsidRDefault="0009335D" w:rsidP="00396FFE">
      <w:pPr>
        <w:spacing w:after="0" w:line="480" w:lineRule="auto"/>
        <w:contextualSpacing/>
        <w:rPr>
          <w:rFonts w:asciiTheme="majorBidi" w:hAnsiTheme="majorBidi" w:cstheme="majorBidi"/>
          <w:sz w:val="24"/>
          <w:szCs w:val="24"/>
        </w:rPr>
      </w:pPr>
      <w:r>
        <w:rPr>
          <w:rFonts w:asciiTheme="majorBidi" w:hAnsiTheme="majorBidi" w:cstheme="majorBidi"/>
          <w:sz w:val="24"/>
          <w:szCs w:val="24"/>
        </w:rPr>
        <w:t xml:space="preserve">    Allah </w:t>
      </w:r>
      <w:proofErr w:type="spellStart"/>
      <w:r>
        <w:rPr>
          <w:rFonts w:asciiTheme="majorBidi" w:hAnsiTheme="majorBidi" w:cstheme="majorBidi"/>
          <w:sz w:val="24"/>
          <w:szCs w:val="24"/>
        </w:rPr>
        <w:t>Swt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berfirman</w:t>
      </w:r>
      <w:proofErr w:type="spellEnd"/>
      <w:r>
        <w:rPr>
          <w:rFonts w:asciiTheme="majorBidi" w:hAnsiTheme="majorBidi" w:cstheme="majorBidi"/>
          <w:sz w:val="24"/>
          <w:szCs w:val="24"/>
        </w:rPr>
        <w:t>:</w:t>
      </w:r>
    </w:p>
    <w:p w14:paraId="10023161" w14:textId="6BC1A17D" w:rsidR="0009335D" w:rsidRDefault="0009335D" w:rsidP="007040EE">
      <w:pPr>
        <w:bidi/>
        <w:spacing w:after="0" w:line="240" w:lineRule="auto"/>
        <w:contextualSpacing/>
        <w:rPr>
          <w:rFonts w:ascii="Arial" w:hAnsi="Arial" w:cs="LPMQ Isep Misbah"/>
          <w:sz w:val="20"/>
          <w:szCs w:val="28"/>
          <w:rtl/>
        </w:rPr>
      </w:pPr>
      <w:r>
        <w:rPr>
          <w:rFonts w:asciiTheme="majorBidi" w:hAnsiTheme="majorBidi" w:cstheme="majorBidi"/>
          <w:sz w:val="24"/>
          <w:szCs w:val="24"/>
        </w:rPr>
        <w:t xml:space="preserve">    </w:t>
      </w:r>
      <w:r>
        <w:rPr>
          <w:rFonts w:ascii="Arial" w:hAnsi="Arial" w:cs="LPMQ Isep Misbah"/>
          <w:sz w:val="20"/>
          <w:szCs w:val="28"/>
          <w:rtl/>
        </w:rPr>
        <w:t>اَلَّذِيْنَ يَأْكُلُوْنَ الرِّبٰوا لَا يَقُوْمُوْنَ اِلَّا كَمَا يَقُوْمُ الَّذِيْ يَتَخَبَّطُهُ الشَّيْطٰنُ مِنَ الْمَسِّۗ ذٰلِكَ بِاَنَّهُمْ قَالُوْٓا اِنَّمَا الْبَيْعُ مِثْلُ الرِّبٰواۘ وَاَحَلَّ اللّٰهُ الْبَيْعَ وَحَرَّمَ الرِّبٰواۗ فَمَنْ جَاۤءَهٗ مَوْعِظَةٌ مِّنْ رَّبِّهٖ فَانْتَهٰى فَلَهٗ مَا سَلَفَۗ وَاَمْرُهٗٓ اِلَى اللّٰهِ ۗ وَمَنْ عَادَ فَاُولٰۤىِٕكَ اَصْحٰبُ النَّارِ ۚ هُمْ فِيْهَا خٰلِدُوْنَ</w:t>
      </w:r>
    </w:p>
    <w:p w14:paraId="34AB0858" w14:textId="031D2867" w:rsidR="0009335D" w:rsidRPr="0009335D" w:rsidRDefault="0009335D" w:rsidP="0009335D">
      <w:pPr>
        <w:spacing w:after="0" w:line="240" w:lineRule="auto"/>
        <w:contextualSpacing/>
        <w:jc w:val="both"/>
        <w:rPr>
          <w:rFonts w:asciiTheme="majorBidi" w:hAnsiTheme="majorBidi" w:cstheme="majorBidi"/>
          <w:i/>
          <w:iCs/>
          <w:sz w:val="24"/>
          <w:szCs w:val="24"/>
        </w:rPr>
      </w:pPr>
      <w:r w:rsidRPr="0009335D">
        <w:rPr>
          <w:rFonts w:asciiTheme="majorBidi" w:hAnsiTheme="majorBidi" w:cstheme="majorBidi"/>
          <w:i/>
          <w:iCs/>
          <w:sz w:val="24"/>
          <w:szCs w:val="24"/>
        </w:rPr>
        <w:t xml:space="preserve">275.  Orang-orang yang </w:t>
      </w:r>
      <w:proofErr w:type="spellStart"/>
      <w:r w:rsidRPr="0009335D">
        <w:rPr>
          <w:rFonts w:asciiTheme="majorBidi" w:hAnsiTheme="majorBidi" w:cstheme="majorBidi"/>
          <w:i/>
          <w:iCs/>
          <w:sz w:val="24"/>
          <w:szCs w:val="24"/>
        </w:rPr>
        <w:t>memakan</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bertransaksi</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dengan</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riba</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tidak</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dapat</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berdiri</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kecuali</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seperti</w:t>
      </w:r>
      <w:proofErr w:type="spellEnd"/>
      <w:r w:rsidRPr="0009335D">
        <w:rPr>
          <w:rFonts w:asciiTheme="majorBidi" w:hAnsiTheme="majorBidi" w:cstheme="majorBidi"/>
          <w:i/>
          <w:iCs/>
          <w:sz w:val="24"/>
          <w:szCs w:val="24"/>
        </w:rPr>
        <w:t xml:space="preserve"> orang yang </w:t>
      </w:r>
      <w:proofErr w:type="spellStart"/>
      <w:r w:rsidRPr="0009335D">
        <w:rPr>
          <w:rFonts w:asciiTheme="majorBidi" w:hAnsiTheme="majorBidi" w:cstheme="majorBidi"/>
          <w:i/>
          <w:iCs/>
          <w:sz w:val="24"/>
          <w:szCs w:val="24"/>
        </w:rPr>
        <w:t>berdiri</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sempoyongan</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karena</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kesurupan</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setan</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Demikian</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itu</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terjadi</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karena</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mereka</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berkata</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bahwa</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jual</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beli</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itu</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sama</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dengan</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riba</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Padahal</w:t>
      </w:r>
      <w:proofErr w:type="spellEnd"/>
      <w:r w:rsidRPr="0009335D">
        <w:rPr>
          <w:rFonts w:asciiTheme="majorBidi" w:hAnsiTheme="majorBidi" w:cstheme="majorBidi"/>
          <w:i/>
          <w:iCs/>
          <w:sz w:val="24"/>
          <w:szCs w:val="24"/>
        </w:rPr>
        <w:t xml:space="preserve">, Allah </w:t>
      </w:r>
      <w:proofErr w:type="spellStart"/>
      <w:r w:rsidRPr="0009335D">
        <w:rPr>
          <w:rFonts w:asciiTheme="majorBidi" w:hAnsiTheme="majorBidi" w:cstheme="majorBidi"/>
          <w:i/>
          <w:iCs/>
          <w:sz w:val="24"/>
          <w:szCs w:val="24"/>
        </w:rPr>
        <w:t>telah</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menghalalkan</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jual</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beli</w:t>
      </w:r>
      <w:proofErr w:type="spellEnd"/>
      <w:r w:rsidRPr="0009335D">
        <w:rPr>
          <w:rFonts w:asciiTheme="majorBidi" w:hAnsiTheme="majorBidi" w:cstheme="majorBidi"/>
          <w:i/>
          <w:iCs/>
          <w:sz w:val="24"/>
          <w:szCs w:val="24"/>
        </w:rPr>
        <w:t xml:space="preserve"> dan </w:t>
      </w:r>
      <w:proofErr w:type="spellStart"/>
      <w:r w:rsidRPr="0009335D">
        <w:rPr>
          <w:rFonts w:asciiTheme="majorBidi" w:hAnsiTheme="majorBidi" w:cstheme="majorBidi"/>
          <w:i/>
          <w:iCs/>
          <w:sz w:val="24"/>
          <w:szCs w:val="24"/>
        </w:rPr>
        <w:t>mengharamkan</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riba</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Siapa</w:t>
      </w:r>
      <w:proofErr w:type="spellEnd"/>
      <w:r w:rsidRPr="0009335D">
        <w:rPr>
          <w:rFonts w:asciiTheme="majorBidi" w:hAnsiTheme="majorBidi" w:cstheme="majorBidi"/>
          <w:i/>
          <w:iCs/>
          <w:sz w:val="24"/>
          <w:szCs w:val="24"/>
        </w:rPr>
        <w:t xml:space="preserve"> pun yang </w:t>
      </w:r>
      <w:proofErr w:type="spellStart"/>
      <w:r w:rsidRPr="0009335D">
        <w:rPr>
          <w:rFonts w:asciiTheme="majorBidi" w:hAnsiTheme="majorBidi" w:cstheme="majorBidi"/>
          <w:i/>
          <w:iCs/>
          <w:sz w:val="24"/>
          <w:szCs w:val="24"/>
        </w:rPr>
        <w:t>telah</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sampai</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kepadanya</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peringatan</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dari</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Tuhannya</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menyangkut</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riba</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lalu</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dia</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berhenti</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sehingga</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apa</w:t>
      </w:r>
      <w:proofErr w:type="spellEnd"/>
      <w:r w:rsidRPr="0009335D">
        <w:rPr>
          <w:rFonts w:asciiTheme="majorBidi" w:hAnsiTheme="majorBidi" w:cstheme="majorBidi"/>
          <w:i/>
          <w:iCs/>
          <w:sz w:val="24"/>
          <w:szCs w:val="24"/>
        </w:rPr>
        <w:t xml:space="preserve"> yang </w:t>
      </w:r>
      <w:proofErr w:type="spellStart"/>
      <w:r w:rsidRPr="0009335D">
        <w:rPr>
          <w:rFonts w:asciiTheme="majorBidi" w:hAnsiTheme="majorBidi" w:cstheme="majorBidi"/>
          <w:i/>
          <w:iCs/>
          <w:sz w:val="24"/>
          <w:szCs w:val="24"/>
        </w:rPr>
        <w:t>telah</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diperolehnya</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dahulu</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menjadi</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miliknya</w:t>
      </w:r>
      <w:proofErr w:type="spellEnd"/>
      <w:r w:rsidRPr="0009335D">
        <w:rPr>
          <w:rFonts w:asciiTheme="majorBidi" w:hAnsiTheme="majorBidi" w:cstheme="majorBidi"/>
          <w:i/>
          <w:iCs/>
          <w:sz w:val="24"/>
          <w:szCs w:val="24"/>
        </w:rPr>
        <w:t xml:space="preserve"> dan </w:t>
      </w:r>
      <w:proofErr w:type="spellStart"/>
      <w:r w:rsidRPr="0009335D">
        <w:rPr>
          <w:rFonts w:asciiTheme="majorBidi" w:hAnsiTheme="majorBidi" w:cstheme="majorBidi"/>
          <w:i/>
          <w:iCs/>
          <w:sz w:val="24"/>
          <w:szCs w:val="24"/>
        </w:rPr>
        <w:t>urusannya</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terserah</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kepada</w:t>
      </w:r>
      <w:proofErr w:type="spellEnd"/>
      <w:r w:rsidRPr="0009335D">
        <w:rPr>
          <w:rFonts w:asciiTheme="majorBidi" w:hAnsiTheme="majorBidi" w:cstheme="majorBidi"/>
          <w:i/>
          <w:iCs/>
          <w:sz w:val="24"/>
          <w:szCs w:val="24"/>
        </w:rPr>
        <w:t xml:space="preserve"> Allah. </w:t>
      </w:r>
      <w:proofErr w:type="spellStart"/>
      <w:r w:rsidRPr="0009335D">
        <w:rPr>
          <w:rFonts w:asciiTheme="majorBidi" w:hAnsiTheme="majorBidi" w:cstheme="majorBidi"/>
          <w:i/>
          <w:iCs/>
          <w:sz w:val="24"/>
          <w:szCs w:val="24"/>
        </w:rPr>
        <w:t>Siapa</w:t>
      </w:r>
      <w:proofErr w:type="spellEnd"/>
      <w:r w:rsidRPr="0009335D">
        <w:rPr>
          <w:rFonts w:asciiTheme="majorBidi" w:hAnsiTheme="majorBidi" w:cstheme="majorBidi"/>
          <w:i/>
          <w:iCs/>
          <w:sz w:val="24"/>
          <w:szCs w:val="24"/>
        </w:rPr>
        <w:t xml:space="preserve"> yang </w:t>
      </w:r>
      <w:proofErr w:type="spellStart"/>
      <w:r w:rsidRPr="0009335D">
        <w:rPr>
          <w:rFonts w:asciiTheme="majorBidi" w:hAnsiTheme="majorBidi" w:cstheme="majorBidi"/>
          <w:i/>
          <w:iCs/>
          <w:sz w:val="24"/>
          <w:szCs w:val="24"/>
        </w:rPr>
        <w:t>mengulangi</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transaksi</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riba</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mereka</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itulah</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penghuni</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neraka</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Mereka</w:t>
      </w:r>
      <w:proofErr w:type="spellEnd"/>
      <w:r w:rsidRPr="0009335D">
        <w:rPr>
          <w:rFonts w:asciiTheme="majorBidi" w:hAnsiTheme="majorBidi" w:cstheme="majorBidi"/>
          <w:i/>
          <w:iCs/>
          <w:sz w:val="24"/>
          <w:szCs w:val="24"/>
        </w:rPr>
        <w:t xml:space="preserve"> </w:t>
      </w:r>
      <w:proofErr w:type="spellStart"/>
      <w:r w:rsidRPr="0009335D">
        <w:rPr>
          <w:rFonts w:asciiTheme="majorBidi" w:hAnsiTheme="majorBidi" w:cstheme="majorBidi"/>
          <w:i/>
          <w:iCs/>
          <w:sz w:val="24"/>
          <w:szCs w:val="24"/>
        </w:rPr>
        <w:t>kekal</w:t>
      </w:r>
      <w:proofErr w:type="spellEnd"/>
      <w:r w:rsidRPr="0009335D">
        <w:rPr>
          <w:rFonts w:asciiTheme="majorBidi" w:hAnsiTheme="majorBidi" w:cstheme="majorBidi"/>
          <w:i/>
          <w:iCs/>
          <w:sz w:val="24"/>
          <w:szCs w:val="24"/>
        </w:rPr>
        <w:t xml:space="preserve"> di </w:t>
      </w:r>
      <w:proofErr w:type="spellStart"/>
      <w:r w:rsidRPr="0009335D">
        <w:rPr>
          <w:rFonts w:asciiTheme="majorBidi" w:hAnsiTheme="majorBidi" w:cstheme="majorBidi"/>
          <w:i/>
          <w:iCs/>
          <w:sz w:val="24"/>
          <w:szCs w:val="24"/>
        </w:rPr>
        <w:t>dalamnya</w:t>
      </w:r>
      <w:proofErr w:type="spellEnd"/>
      <w:r w:rsidRPr="0009335D">
        <w:rPr>
          <w:rFonts w:asciiTheme="majorBidi" w:hAnsiTheme="majorBidi" w:cstheme="majorBidi"/>
          <w:i/>
          <w:iCs/>
          <w:sz w:val="24"/>
          <w:szCs w:val="24"/>
        </w:rPr>
        <w:t>.</w:t>
      </w:r>
      <w:r w:rsidR="00BA3CFF">
        <w:rPr>
          <w:rStyle w:val="FootnoteReference"/>
          <w:rFonts w:asciiTheme="majorBidi" w:hAnsiTheme="majorBidi" w:cstheme="majorBidi"/>
          <w:i/>
          <w:iCs/>
          <w:sz w:val="24"/>
          <w:szCs w:val="24"/>
        </w:rPr>
        <w:footnoteReference w:id="124"/>
      </w:r>
    </w:p>
    <w:p w14:paraId="66E0B29D" w14:textId="77777777" w:rsidR="0009335D" w:rsidRPr="0009335D" w:rsidRDefault="0009335D" w:rsidP="0009335D">
      <w:pPr>
        <w:spacing w:after="0" w:line="240" w:lineRule="auto"/>
        <w:contextualSpacing/>
        <w:jc w:val="both"/>
        <w:rPr>
          <w:rFonts w:asciiTheme="majorBidi" w:hAnsiTheme="majorBidi" w:cstheme="majorBidi"/>
          <w:i/>
          <w:iCs/>
          <w:sz w:val="24"/>
          <w:szCs w:val="24"/>
        </w:rPr>
      </w:pPr>
    </w:p>
    <w:p w14:paraId="3EE9B357" w14:textId="20751DC7" w:rsidR="0009335D" w:rsidRPr="006E1A8E" w:rsidRDefault="00806A53" w:rsidP="004B2557">
      <w:pPr>
        <w:pStyle w:val="ListParagraph"/>
        <w:numPr>
          <w:ilvl w:val="0"/>
          <w:numId w:val="73"/>
        </w:numPr>
        <w:rPr>
          <w:rFonts w:asciiTheme="majorBidi" w:hAnsiTheme="majorBidi" w:cstheme="majorBidi"/>
        </w:rPr>
      </w:pPr>
      <w:proofErr w:type="spellStart"/>
      <w:r w:rsidRPr="006E1A8E">
        <w:rPr>
          <w:rFonts w:asciiTheme="majorBidi" w:hAnsiTheme="majorBidi" w:cstheme="majorBidi"/>
        </w:rPr>
        <w:t>Rukun</w:t>
      </w:r>
      <w:proofErr w:type="spellEnd"/>
      <w:r w:rsidRPr="006E1A8E">
        <w:rPr>
          <w:rFonts w:asciiTheme="majorBidi" w:hAnsiTheme="majorBidi" w:cstheme="majorBidi"/>
        </w:rPr>
        <w:t xml:space="preserve"> Jual Beli</w:t>
      </w:r>
      <w:r w:rsidR="000240DC">
        <w:rPr>
          <w:rStyle w:val="FootnoteReference"/>
          <w:rFonts w:asciiTheme="majorBidi" w:hAnsiTheme="majorBidi" w:cstheme="majorBidi"/>
        </w:rPr>
        <w:footnoteReference w:id="125"/>
      </w:r>
    </w:p>
    <w:p w14:paraId="2E5EBDF6" w14:textId="45FCDC1E" w:rsidR="00806A53" w:rsidRPr="006E1A8E" w:rsidRDefault="00806A53" w:rsidP="00806A53">
      <w:pPr>
        <w:pStyle w:val="ListParagraph"/>
        <w:numPr>
          <w:ilvl w:val="1"/>
          <w:numId w:val="43"/>
        </w:numPr>
        <w:rPr>
          <w:rFonts w:asciiTheme="majorBidi" w:hAnsiTheme="majorBidi" w:cstheme="majorBidi"/>
        </w:rPr>
      </w:pPr>
      <w:proofErr w:type="spellStart"/>
      <w:r w:rsidRPr="006E1A8E">
        <w:rPr>
          <w:rFonts w:asciiTheme="majorBidi" w:hAnsiTheme="majorBidi" w:cstheme="majorBidi"/>
        </w:rPr>
        <w:t>Penjual</w:t>
      </w:r>
      <w:proofErr w:type="spellEnd"/>
      <w:r w:rsidRPr="006E1A8E">
        <w:rPr>
          <w:rFonts w:asciiTheme="majorBidi" w:hAnsiTheme="majorBidi" w:cstheme="majorBidi"/>
        </w:rPr>
        <w:t xml:space="preserve"> dan </w:t>
      </w:r>
      <w:proofErr w:type="spellStart"/>
      <w:r w:rsidRPr="006E1A8E">
        <w:rPr>
          <w:rFonts w:asciiTheme="majorBidi" w:hAnsiTheme="majorBidi" w:cstheme="majorBidi"/>
        </w:rPr>
        <w:t>Pembeli</w:t>
      </w:r>
      <w:proofErr w:type="spellEnd"/>
    </w:p>
    <w:p w14:paraId="10953BE6" w14:textId="3406B087" w:rsidR="00656F6C" w:rsidRPr="006E1A8E" w:rsidRDefault="00656F6C" w:rsidP="00656F6C">
      <w:pPr>
        <w:pStyle w:val="ListParagraph"/>
        <w:ind w:left="1440"/>
        <w:rPr>
          <w:rFonts w:asciiTheme="majorBidi" w:hAnsiTheme="majorBidi" w:cstheme="majorBidi"/>
        </w:rPr>
      </w:pPr>
      <w:proofErr w:type="spellStart"/>
      <w:r w:rsidRPr="006E1A8E">
        <w:rPr>
          <w:rFonts w:asciiTheme="majorBidi" w:hAnsiTheme="majorBidi" w:cstheme="majorBidi"/>
        </w:rPr>
        <w:t>Syarat</w:t>
      </w:r>
      <w:r w:rsidR="00062D3E">
        <w:rPr>
          <w:rFonts w:asciiTheme="majorBidi" w:hAnsiTheme="majorBidi" w:cstheme="majorBidi"/>
        </w:rPr>
        <w:t>-syarat</w:t>
      </w:r>
      <w:r w:rsidRPr="006E1A8E">
        <w:rPr>
          <w:rFonts w:asciiTheme="majorBidi" w:hAnsiTheme="majorBidi" w:cstheme="majorBidi"/>
        </w:rPr>
        <w:t>nya</w:t>
      </w:r>
      <w:proofErr w:type="spellEnd"/>
      <w:r w:rsidRPr="006E1A8E">
        <w:rPr>
          <w:rFonts w:asciiTheme="majorBidi" w:hAnsiTheme="majorBidi" w:cstheme="majorBidi"/>
        </w:rPr>
        <w:t>:</w:t>
      </w:r>
    </w:p>
    <w:p w14:paraId="563CCCCD" w14:textId="787AC259" w:rsidR="00656F6C" w:rsidRPr="006E1A8E" w:rsidRDefault="00656F6C" w:rsidP="00656F6C">
      <w:pPr>
        <w:pStyle w:val="ListParagraph"/>
        <w:numPr>
          <w:ilvl w:val="2"/>
          <w:numId w:val="43"/>
        </w:numPr>
        <w:rPr>
          <w:rFonts w:asciiTheme="majorBidi" w:hAnsiTheme="majorBidi" w:cstheme="majorBidi"/>
        </w:rPr>
      </w:pPr>
      <w:proofErr w:type="spellStart"/>
      <w:r w:rsidRPr="006E1A8E">
        <w:rPr>
          <w:rFonts w:asciiTheme="majorBidi" w:hAnsiTheme="majorBidi" w:cstheme="majorBidi"/>
        </w:rPr>
        <w:t>Beraka</w:t>
      </w:r>
      <w:r w:rsidR="00062D3E">
        <w:rPr>
          <w:rFonts w:asciiTheme="majorBidi" w:hAnsiTheme="majorBidi" w:cstheme="majorBidi"/>
        </w:rPr>
        <w:t>l</w:t>
      </w:r>
      <w:proofErr w:type="spellEnd"/>
    </w:p>
    <w:p w14:paraId="7E1F13A3" w14:textId="6480DC83" w:rsidR="00656F6C" w:rsidRPr="006E1A8E" w:rsidRDefault="00656F6C" w:rsidP="00656F6C">
      <w:pPr>
        <w:pStyle w:val="ListParagraph"/>
        <w:numPr>
          <w:ilvl w:val="2"/>
          <w:numId w:val="43"/>
        </w:numPr>
        <w:rPr>
          <w:rFonts w:asciiTheme="majorBidi" w:hAnsiTheme="majorBidi" w:cstheme="majorBidi"/>
        </w:rPr>
      </w:pPr>
      <w:proofErr w:type="spellStart"/>
      <w:r w:rsidRPr="006E1A8E">
        <w:rPr>
          <w:rFonts w:asciiTheme="majorBidi" w:hAnsiTheme="majorBidi" w:cstheme="majorBidi"/>
        </w:rPr>
        <w:t>Kehendak</w:t>
      </w:r>
      <w:proofErr w:type="spellEnd"/>
      <w:r w:rsidRPr="006E1A8E">
        <w:rPr>
          <w:rFonts w:asciiTheme="majorBidi" w:hAnsiTheme="majorBidi" w:cstheme="majorBidi"/>
        </w:rPr>
        <w:t xml:space="preserve"> </w:t>
      </w:r>
      <w:proofErr w:type="spellStart"/>
      <w:r w:rsidRPr="006E1A8E">
        <w:rPr>
          <w:rFonts w:asciiTheme="majorBidi" w:hAnsiTheme="majorBidi" w:cstheme="majorBidi"/>
        </w:rPr>
        <w:t>sendiri</w:t>
      </w:r>
      <w:proofErr w:type="spellEnd"/>
    </w:p>
    <w:p w14:paraId="3E9885B3" w14:textId="24343185" w:rsidR="00656F6C" w:rsidRPr="006E1A8E" w:rsidRDefault="00656F6C" w:rsidP="00656F6C">
      <w:pPr>
        <w:pStyle w:val="ListParagraph"/>
        <w:numPr>
          <w:ilvl w:val="2"/>
          <w:numId w:val="43"/>
        </w:numPr>
        <w:rPr>
          <w:rFonts w:asciiTheme="majorBidi" w:hAnsiTheme="majorBidi" w:cstheme="majorBidi"/>
        </w:rPr>
      </w:pPr>
      <w:r w:rsidRPr="006E1A8E">
        <w:rPr>
          <w:rFonts w:asciiTheme="majorBidi" w:hAnsiTheme="majorBidi" w:cstheme="majorBidi"/>
        </w:rPr>
        <w:t xml:space="preserve">Tidak </w:t>
      </w:r>
      <w:proofErr w:type="spellStart"/>
      <w:r w:rsidRPr="006E1A8E">
        <w:rPr>
          <w:rFonts w:asciiTheme="majorBidi" w:hAnsiTheme="majorBidi" w:cstheme="majorBidi"/>
        </w:rPr>
        <w:t>mubazir</w:t>
      </w:r>
      <w:proofErr w:type="spellEnd"/>
    </w:p>
    <w:p w14:paraId="015C777D" w14:textId="7958CB02" w:rsidR="00064740" w:rsidRPr="006E1A8E" w:rsidRDefault="00064740" w:rsidP="00656F6C">
      <w:pPr>
        <w:pStyle w:val="ListParagraph"/>
        <w:numPr>
          <w:ilvl w:val="2"/>
          <w:numId w:val="43"/>
        </w:numPr>
        <w:rPr>
          <w:rFonts w:asciiTheme="majorBidi" w:hAnsiTheme="majorBidi" w:cstheme="majorBidi"/>
        </w:rPr>
      </w:pPr>
      <w:r w:rsidRPr="006E1A8E">
        <w:rPr>
          <w:rFonts w:asciiTheme="majorBidi" w:hAnsiTheme="majorBidi" w:cstheme="majorBidi"/>
        </w:rPr>
        <w:t>Baligh</w:t>
      </w:r>
    </w:p>
    <w:p w14:paraId="776C9351" w14:textId="5E70FB98" w:rsidR="00806A53" w:rsidRPr="006E1A8E" w:rsidRDefault="00806A53" w:rsidP="00806A53">
      <w:pPr>
        <w:pStyle w:val="ListParagraph"/>
        <w:numPr>
          <w:ilvl w:val="1"/>
          <w:numId w:val="43"/>
        </w:numPr>
        <w:rPr>
          <w:rFonts w:asciiTheme="majorBidi" w:hAnsiTheme="majorBidi" w:cstheme="majorBidi"/>
        </w:rPr>
      </w:pPr>
      <w:r w:rsidRPr="006E1A8E">
        <w:rPr>
          <w:rFonts w:asciiTheme="majorBidi" w:hAnsiTheme="majorBidi" w:cstheme="majorBidi"/>
        </w:rPr>
        <w:t xml:space="preserve">Uang dan Benda yang </w:t>
      </w:r>
      <w:proofErr w:type="spellStart"/>
      <w:r w:rsidRPr="006E1A8E">
        <w:rPr>
          <w:rFonts w:asciiTheme="majorBidi" w:hAnsiTheme="majorBidi" w:cstheme="majorBidi"/>
        </w:rPr>
        <w:t>dibeli</w:t>
      </w:r>
      <w:proofErr w:type="spellEnd"/>
      <w:r w:rsidRPr="006E1A8E">
        <w:rPr>
          <w:rFonts w:asciiTheme="majorBidi" w:hAnsiTheme="majorBidi" w:cstheme="majorBidi"/>
        </w:rPr>
        <w:t>.</w:t>
      </w:r>
    </w:p>
    <w:p w14:paraId="2F70D767" w14:textId="3021359F" w:rsidR="00064740" w:rsidRPr="006E1A8E" w:rsidRDefault="00064740" w:rsidP="00064740">
      <w:pPr>
        <w:pStyle w:val="ListParagraph"/>
        <w:ind w:left="1440"/>
        <w:rPr>
          <w:rFonts w:asciiTheme="majorBidi" w:hAnsiTheme="majorBidi" w:cstheme="majorBidi"/>
        </w:rPr>
      </w:pPr>
      <w:proofErr w:type="spellStart"/>
      <w:r w:rsidRPr="006E1A8E">
        <w:rPr>
          <w:rFonts w:asciiTheme="majorBidi" w:hAnsiTheme="majorBidi" w:cstheme="majorBidi"/>
        </w:rPr>
        <w:t>Syaratnya</w:t>
      </w:r>
      <w:proofErr w:type="spellEnd"/>
      <w:r w:rsidRPr="006E1A8E">
        <w:rPr>
          <w:rFonts w:asciiTheme="majorBidi" w:hAnsiTheme="majorBidi" w:cstheme="majorBidi"/>
        </w:rPr>
        <w:t>:</w:t>
      </w:r>
    </w:p>
    <w:p w14:paraId="0512E936" w14:textId="60C5160A" w:rsidR="00064740" w:rsidRPr="006E1A8E" w:rsidRDefault="00064740" w:rsidP="00064740">
      <w:pPr>
        <w:pStyle w:val="ListParagraph"/>
        <w:numPr>
          <w:ilvl w:val="2"/>
          <w:numId w:val="43"/>
        </w:numPr>
        <w:rPr>
          <w:rFonts w:asciiTheme="majorBidi" w:hAnsiTheme="majorBidi" w:cstheme="majorBidi"/>
        </w:rPr>
      </w:pPr>
      <w:proofErr w:type="spellStart"/>
      <w:r w:rsidRPr="006E1A8E">
        <w:rPr>
          <w:rFonts w:asciiTheme="majorBidi" w:hAnsiTheme="majorBidi" w:cstheme="majorBidi"/>
        </w:rPr>
        <w:t>Suci</w:t>
      </w:r>
      <w:proofErr w:type="spellEnd"/>
    </w:p>
    <w:p w14:paraId="03EB57B3" w14:textId="6E4F8F07" w:rsidR="00064740" w:rsidRPr="006E1A8E" w:rsidRDefault="00064740" w:rsidP="00064740">
      <w:pPr>
        <w:pStyle w:val="ListParagraph"/>
        <w:numPr>
          <w:ilvl w:val="2"/>
          <w:numId w:val="43"/>
        </w:numPr>
        <w:rPr>
          <w:rFonts w:asciiTheme="majorBidi" w:hAnsiTheme="majorBidi" w:cstheme="majorBidi"/>
        </w:rPr>
      </w:pPr>
      <w:r w:rsidRPr="006E1A8E">
        <w:rPr>
          <w:rFonts w:asciiTheme="majorBidi" w:hAnsiTheme="majorBidi" w:cstheme="majorBidi"/>
        </w:rPr>
        <w:t xml:space="preserve">Ada </w:t>
      </w:r>
      <w:proofErr w:type="spellStart"/>
      <w:r w:rsidRPr="006E1A8E">
        <w:rPr>
          <w:rFonts w:asciiTheme="majorBidi" w:hAnsiTheme="majorBidi" w:cstheme="majorBidi"/>
        </w:rPr>
        <w:t>manfaatnya</w:t>
      </w:r>
      <w:proofErr w:type="spellEnd"/>
    </w:p>
    <w:p w14:paraId="7D2F018A" w14:textId="336324AD" w:rsidR="00064740" w:rsidRPr="006E1A8E" w:rsidRDefault="00064740" w:rsidP="00064740">
      <w:pPr>
        <w:pStyle w:val="ListParagraph"/>
        <w:numPr>
          <w:ilvl w:val="2"/>
          <w:numId w:val="43"/>
        </w:numPr>
        <w:rPr>
          <w:rFonts w:asciiTheme="majorBidi" w:hAnsiTheme="majorBidi" w:cstheme="majorBidi"/>
        </w:rPr>
      </w:pPr>
      <w:r w:rsidRPr="006E1A8E">
        <w:rPr>
          <w:rFonts w:asciiTheme="majorBidi" w:hAnsiTheme="majorBidi" w:cstheme="majorBidi"/>
        </w:rPr>
        <w:t xml:space="preserve">Barang </w:t>
      </w:r>
      <w:proofErr w:type="spellStart"/>
      <w:r w:rsidRPr="006E1A8E">
        <w:rPr>
          <w:rFonts w:asciiTheme="majorBidi" w:hAnsiTheme="majorBidi" w:cstheme="majorBidi"/>
        </w:rPr>
        <w:t>dapat</w:t>
      </w:r>
      <w:proofErr w:type="spellEnd"/>
      <w:r w:rsidRPr="006E1A8E">
        <w:rPr>
          <w:rFonts w:asciiTheme="majorBidi" w:hAnsiTheme="majorBidi" w:cstheme="majorBidi"/>
        </w:rPr>
        <w:t xml:space="preserve"> </w:t>
      </w:r>
      <w:proofErr w:type="spellStart"/>
      <w:r w:rsidRPr="006E1A8E">
        <w:rPr>
          <w:rFonts w:asciiTheme="majorBidi" w:hAnsiTheme="majorBidi" w:cstheme="majorBidi"/>
        </w:rPr>
        <w:t>diserahkan</w:t>
      </w:r>
      <w:proofErr w:type="spellEnd"/>
    </w:p>
    <w:p w14:paraId="7D82DF7B" w14:textId="761797AD" w:rsidR="00064740" w:rsidRPr="006E1A8E" w:rsidRDefault="00064740" w:rsidP="00064740">
      <w:pPr>
        <w:pStyle w:val="ListParagraph"/>
        <w:numPr>
          <w:ilvl w:val="2"/>
          <w:numId w:val="43"/>
        </w:numPr>
        <w:rPr>
          <w:rFonts w:asciiTheme="majorBidi" w:hAnsiTheme="majorBidi" w:cstheme="majorBidi"/>
        </w:rPr>
      </w:pPr>
      <w:proofErr w:type="spellStart"/>
      <w:r w:rsidRPr="006E1A8E">
        <w:rPr>
          <w:rFonts w:asciiTheme="majorBidi" w:hAnsiTheme="majorBidi" w:cstheme="majorBidi"/>
        </w:rPr>
        <w:t>Kepunyakan</w:t>
      </w:r>
      <w:proofErr w:type="spellEnd"/>
      <w:r w:rsidRPr="006E1A8E">
        <w:rPr>
          <w:rFonts w:asciiTheme="majorBidi" w:hAnsiTheme="majorBidi" w:cstheme="majorBidi"/>
        </w:rPr>
        <w:t xml:space="preserve"> </w:t>
      </w:r>
      <w:proofErr w:type="spellStart"/>
      <w:r w:rsidRPr="006E1A8E">
        <w:rPr>
          <w:rFonts w:asciiTheme="majorBidi" w:hAnsiTheme="majorBidi" w:cstheme="majorBidi"/>
        </w:rPr>
        <w:t>penjual</w:t>
      </w:r>
      <w:proofErr w:type="spellEnd"/>
    </w:p>
    <w:p w14:paraId="0222CF06" w14:textId="6E444696" w:rsidR="00064740" w:rsidRPr="006E1A8E" w:rsidRDefault="00064740" w:rsidP="00064740">
      <w:pPr>
        <w:pStyle w:val="ListParagraph"/>
        <w:numPr>
          <w:ilvl w:val="2"/>
          <w:numId w:val="43"/>
        </w:numPr>
        <w:rPr>
          <w:rFonts w:asciiTheme="majorBidi" w:hAnsiTheme="majorBidi" w:cstheme="majorBidi"/>
        </w:rPr>
      </w:pPr>
      <w:proofErr w:type="spellStart"/>
      <w:r w:rsidRPr="006E1A8E">
        <w:rPr>
          <w:rFonts w:asciiTheme="majorBidi" w:hAnsiTheme="majorBidi" w:cstheme="majorBidi"/>
        </w:rPr>
        <w:t>Barangdietahui</w:t>
      </w:r>
      <w:proofErr w:type="spellEnd"/>
      <w:r w:rsidRPr="006E1A8E">
        <w:rPr>
          <w:rFonts w:asciiTheme="majorBidi" w:hAnsiTheme="majorBidi" w:cstheme="majorBidi"/>
        </w:rPr>
        <w:t xml:space="preserve"> </w:t>
      </w:r>
      <w:proofErr w:type="spellStart"/>
      <w:r w:rsidRPr="006E1A8E">
        <w:rPr>
          <w:rFonts w:asciiTheme="majorBidi" w:hAnsiTheme="majorBidi" w:cstheme="majorBidi"/>
        </w:rPr>
        <w:t>penjual</w:t>
      </w:r>
      <w:proofErr w:type="spellEnd"/>
      <w:r w:rsidRPr="006E1A8E">
        <w:rPr>
          <w:rFonts w:asciiTheme="majorBidi" w:hAnsiTheme="majorBidi" w:cstheme="majorBidi"/>
        </w:rPr>
        <w:t xml:space="preserve"> dan </w:t>
      </w:r>
      <w:proofErr w:type="spellStart"/>
      <w:r w:rsidRPr="006E1A8E">
        <w:rPr>
          <w:rFonts w:asciiTheme="majorBidi" w:hAnsiTheme="majorBidi" w:cstheme="majorBidi"/>
        </w:rPr>
        <w:t>pembeli</w:t>
      </w:r>
      <w:proofErr w:type="spellEnd"/>
    </w:p>
    <w:p w14:paraId="4567C29E" w14:textId="4C54E82B" w:rsidR="00806A53" w:rsidRPr="006E1A8E" w:rsidRDefault="00806A53" w:rsidP="00806A53">
      <w:pPr>
        <w:pStyle w:val="ListParagraph"/>
        <w:numPr>
          <w:ilvl w:val="1"/>
          <w:numId w:val="43"/>
        </w:numPr>
        <w:rPr>
          <w:rFonts w:asciiTheme="majorBidi" w:hAnsiTheme="majorBidi" w:cstheme="majorBidi"/>
        </w:rPr>
      </w:pPr>
      <w:proofErr w:type="spellStart"/>
      <w:r w:rsidRPr="006E1A8E">
        <w:rPr>
          <w:rFonts w:asciiTheme="majorBidi" w:hAnsiTheme="majorBidi" w:cstheme="majorBidi"/>
        </w:rPr>
        <w:t>Lafald</w:t>
      </w:r>
      <w:proofErr w:type="spellEnd"/>
      <w:r w:rsidRPr="006E1A8E">
        <w:rPr>
          <w:rFonts w:asciiTheme="majorBidi" w:hAnsiTheme="majorBidi" w:cstheme="majorBidi"/>
        </w:rPr>
        <w:t xml:space="preserve"> dan </w:t>
      </w:r>
      <w:proofErr w:type="spellStart"/>
      <w:r w:rsidRPr="006E1A8E">
        <w:rPr>
          <w:rFonts w:asciiTheme="majorBidi" w:hAnsiTheme="majorBidi" w:cstheme="majorBidi"/>
        </w:rPr>
        <w:t>Ijab</w:t>
      </w:r>
      <w:proofErr w:type="spellEnd"/>
      <w:r w:rsidRPr="006E1A8E">
        <w:rPr>
          <w:rFonts w:asciiTheme="majorBidi" w:hAnsiTheme="majorBidi" w:cstheme="majorBidi"/>
        </w:rPr>
        <w:t xml:space="preserve"> </w:t>
      </w:r>
      <w:proofErr w:type="spellStart"/>
      <w:r w:rsidRPr="006E1A8E">
        <w:rPr>
          <w:rFonts w:asciiTheme="majorBidi" w:hAnsiTheme="majorBidi" w:cstheme="majorBidi"/>
        </w:rPr>
        <w:t>Qobul</w:t>
      </w:r>
      <w:proofErr w:type="spellEnd"/>
      <w:r w:rsidRPr="006E1A8E">
        <w:rPr>
          <w:rFonts w:asciiTheme="majorBidi" w:hAnsiTheme="majorBidi" w:cstheme="majorBidi"/>
        </w:rPr>
        <w:t>.</w:t>
      </w:r>
    </w:p>
    <w:p w14:paraId="705BA73D" w14:textId="28BB4BA9" w:rsidR="00064740" w:rsidRPr="006E1A8E" w:rsidRDefault="00064740" w:rsidP="00064740">
      <w:pPr>
        <w:pStyle w:val="ListParagraph"/>
        <w:ind w:left="1440"/>
        <w:rPr>
          <w:rFonts w:asciiTheme="majorBidi" w:hAnsiTheme="majorBidi" w:cstheme="majorBidi"/>
        </w:rPr>
      </w:pPr>
      <w:proofErr w:type="spellStart"/>
      <w:r w:rsidRPr="006E1A8E">
        <w:rPr>
          <w:rFonts w:asciiTheme="majorBidi" w:hAnsiTheme="majorBidi" w:cstheme="majorBidi"/>
        </w:rPr>
        <w:t>Lafal</w:t>
      </w:r>
      <w:proofErr w:type="spellEnd"/>
      <w:r w:rsidRPr="006E1A8E">
        <w:rPr>
          <w:rFonts w:asciiTheme="majorBidi" w:hAnsiTheme="majorBidi" w:cstheme="majorBidi"/>
        </w:rPr>
        <w:t xml:space="preserve"> </w:t>
      </w:r>
      <w:proofErr w:type="spellStart"/>
      <w:r w:rsidRPr="006E1A8E">
        <w:rPr>
          <w:rFonts w:asciiTheme="majorBidi" w:hAnsiTheme="majorBidi" w:cstheme="majorBidi"/>
        </w:rPr>
        <w:t>penjual</w:t>
      </w:r>
      <w:proofErr w:type="spellEnd"/>
      <w:r w:rsidRPr="006E1A8E">
        <w:rPr>
          <w:rFonts w:asciiTheme="majorBidi" w:hAnsiTheme="majorBidi" w:cstheme="majorBidi"/>
        </w:rPr>
        <w:t xml:space="preserve">: ‘Saya </w:t>
      </w:r>
      <w:proofErr w:type="spellStart"/>
      <w:r w:rsidRPr="006E1A8E">
        <w:rPr>
          <w:rFonts w:asciiTheme="majorBidi" w:hAnsiTheme="majorBidi" w:cstheme="majorBidi"/>
        </w:rPr>
        <w:t>jual</w:t>
      </w:r>
      <w:proofErr w:type="spellEnd"/>
      <w:r w:rsidRPr="006E1A8E">
        <w:rPr>
          <w:rFonts w:asciiTheme="majorBidi" w:hAnsiTheme="majorBidi" w:cstheme="majorBidi"/>
        </w:rPr>
        <w:t xml:space="preserve"> </w:t>
      </w:r>
      <w:proofErr w:type="spellStart"/>
      <w:r w:rsidRPr="006E1A8E">
        <w:rPr>
          <w:rFonts w:asciiTheme="majorBidi" w:hAnsiTheme="majorBidi" w:cstheme="majorBidi"/>
        </w:rPr>
        <w:t>barang</w:t>
      </w:r>
      <w:proofErr w:type="spellEnd"/>
      <w:r w:rsidRPr="006E1A8E">
        <w:rPr>
          <w:rFonts w:asciiTheme="majorBidi" w:hAnsiTheme="majorBidi" w:cstheme="majorBidi"/>
        </w:rPr>
        <w:t xml:space="preserve"> </w:t>
      </w:r>
      <w:proofErr w:type="spellStart"/>
      <w:r w:rsidRPr="006E1A8E">
        <w:rPr>
          <w:rFonts w:asciiTheme="majorBidi" w:hAnsiTheme="majorBidi" w:cstheme="majorBidi"/>
        </w:rPr>
        <w:t>ini</w:t>
      </w:r>
      <w:proofErr w:type="spellEnd"/>
      <w:r w:rsidRPr="006E1A8E">
        <w:rPr>
          <w:rFonts w:asciiTheme="majorBidi" w:hAnsiTheme="majorBidi" w:cstheme="majorBidi"/>
        </w:rPr>
        <w:t xml:space="preserve"> </w:t>
      </w:r>
      <w:proofErr w:type="spellStart"/>
      <w:r w:rsidRPr="006E1A8E">
        <w:rPr>
          <w:rFonts w:asciiTheme="majorBidi" w:hAnsiTheme="majorBidi" w:cstheme="majorBidi"/>
        </w:rPr>
        <w:t>dengan</w:t>
      </w:r>
      <w:proofErr w:type="spellEnd"/>
      <w:r w:rsidRPr="006E1A8E">
        <w:rPr>
          <w:rFonts w:asciiTheme="majorBidi" w:hAnsiTheme="majorBidi" w:cstheme="majorBidi"/>
        </w:rPr>
        <w:t xml:space="preserve"> </w:t>
      </w:r>
      <w:proofErr w:type="spellStart"/>
      <w:r w:rsidRPr="006E1A8E">
        <w:rPr>
          <w:rFonts w:asciiTheme="majorBidi" w:hAnsiTheme="majorBidi" w:cstheme="majorBidi"/>
        </w:rPr>
        <w:t>harga</w:t>
      </w:r>
      <w:proofErr w:type="spellEnd"/>
      <w:r w:rsidRPr="006E1A8E">
        <w:rPr>
          <w:rFonts w:asciiTheme="majorBidi" w:hAnsiTheme="majorBidi" w:cstheme="majorBidi"/>
        </w:rPr>
        <w:t xml:space="preserve"> </w:t>
      </w:r>
      <w:proofErr w:type="spellStart"/>
      <w:r w:rsidRPr="006E1A8E">
        <w:rPr>
          <w:rFonts w:asciiTheme="majorBidi" w:hAnsiTheme="majorBidi" w:cstheme="majorBidi"/>
        </w:rPr>
        <w:t>sekian</w:t>
      </w:r>
      <w:proofErr w:type="spellEnd"/>
      <w:r w:rsidRPr="006E1A8E">
        <w:rPr>
          <w:rFonts w:asciiTheme="majorBidi" w:hAnsiTheme="majorBidi" w:cstheme="majorBidi"/>
        </w:rPr>
        <w:t>’</w:t>
      </w:r>
    </w:p>
    <w:p w14:paraId="3452596D" w14:textId="13165230" w:rsidR="00064740" w:rsidRPr="006E1A8E" w:rsidRDefault="00064740" w:rsidP="00064740">
      <w:pPr>
        <w:pStyle w:val="ListParagraph"/>
        <w:ind w:left="1440"/>
        <w:rPr>
          <w:rFonts w:asciiTheme="majorBidi" w:hAnsiTheme="majorBidi" w:cstheme="majorBidi"/>
        </w:rPr>
      </w:pPr>
      <w:proofErr w:type="spellStart"/>
      <w:proofErr w:type="gramStart"/>
      <w:r w:rsidRPr="006E1A8E">
        <w:rPr>
          <w:rFonts w:asciiTheme="majorBidi" w:hAnsiTheme="majorBidi" w:cstheme="majorBidi"/>
        </w:rPr>
        <w:t>Qobul</w:t>
      </w:r>
      <w:proofErr w:type="spellEnd"/>
      <w:r w:rsidRPr="006E1A8E">
        <w:rPr>
          <w:rFonts w:asciiTheme="majorBidi" w:hAnsiTheme="majorBidi" w:cstheme="majorBidi"/>
        </w:rPr>
        <w:t xml:space="preserve"> )</w:t>
      </w:r>
      <w:proofErr w:type="spellStart"/>
      <w:r w:rsidRPr="006E1A8E">
        <w:rPr>
          <w:rFonts w:asciiTheme="majorBidi" w:hAnsiTheme="majorBidi" w:cstheme="majorBidi"/>
        </w:rPr>
        <w:t>embeli</w:t>
      </w:r>
      <w:proofErr w:type="spellEnd"/>
      <w:proofErr w:type="gramEnd"/>
      <w:r w:rsidRPr="006E1A8E">
        <w:rPr>
          <w:rFonts w:asciiTheme="majorBidi" w:hAnsiTheme="majorBidi" w:cstheme="majorBidi"/>
        </w:rPr>
        <w:t>:</w:t>
      </w:r>
      <w:r w:rsidR="00220D10" w:rsidRPr="006E1A8E">
        <w:rPr>
          <w:rFonts w:asciiTheme="majorBidi" w:hAnsiTheme="majorBidi" w:cstheme="majorBidi"/>
        </w:rPr>
        <w:t xml:space="preserve"> ‘Saya </w:t>
      </w:r>
      <w:proofErr w:type="spellStart"/>
      <w:r w:rsidR="00220D10" w:rsidRPr="006E1A8E">
        <w:rPr>
          <w:rFonts w:asciiTheme="majorBidi" w:hAnsiTheme="majorBidi" w:cstheme="majorBidi"/>
        </w:rPr>
        <w:t>terima</w:t>
      </w:r>
      <w:proofErr w:type="spellEnd"/>
      <w:r w:rsidR="00220D10" w:rsidRPr="006E1A8E">
        <w:rPr>
          <w:rFonts w:asciiTheme="majorBidi" w:hAnsiTheme="majorBidi" w:cstheme="majorBidi"/>
        </w:rPr>
        <w:t xml:space="preserve">, </w:t>
      </w:r>
      <w:proofErr w:type="spellStart"/>
      <w:r w:rsidR="00220D10" w:rsidRPr="006E1A8E">
        <w:rPr>
          <w:rFonts w:asciiTheme="majorBidi" w:hAnsiTheme="majorBidi" w:cstheme="majorBidi"/>
        </w:rPr>
        <w:t>saya</w:t>
      </w:r>
      <w:proofErr w:type="spellEnd"/>
      <w:r w:rsidR="00220D10" w:rsidRPr="006E1A8E">
        <w:rPr>
          <w:rFonts w:asciiTheme="majorBidi" w:hAnsiTheme="majorBidi" w:cstheme="majorBidi"/>
        </w:rPr>
        <w:t xml:space="preserve"> </w:t>
      </w:r>
      <w:proofErr w:type="spellStart"/>
      <w:r w:rsidR="00220D10" w:rsidRPr="006E1A8E">
        <w:rPr>
          <w:rFonts w:asciiTheme="majorBidi" w:hAnsiTheme="majorBidi" w:cstheme="majorBidi"/>
        </w:rPr>
        <w:t>beli</w:t>
      </w:r>
      <w:proofErr w:type="spellEnd"/>
      <w:r w:rsidR="00220D10" w:rsidRPr="006E1A8E">
        <w:rPr>
          <w:rFonts w:asciiTheme="majorBidi" w:hAnsiTheme="majorBidi" w:cstheme="majorBidi"/>
        </w:rPr>
        <w:t xml:space="preserve"> </w:t>
      </w:r>
      <w:proofErr w:type="spellStart"/>
      <w:r w:rsidR="00220D10" w:rsidRPr="006E1A8E">
        <w:rPr>
          <w:rFonts w:asciiTheme="majorBidi" w:hAnsiTheme="majorBidi" w:cstheme="majorBidi"/>
        </w:rPr>
        <w:t>dengan</w:t>
      </w:r>
      <w:proofErr w:type="spellEnd"/>
      <w:r w:rsidR="00220D10" w:rsidRPr="006E1A8E">
        <w:rPr>
          <w:rFonts w:asciiTheme="majorBidi" w:hAnsiTheme="majorBidi" w:cstheme="majorBidi"/>
        </w:rPr>
        <w:t xml:space="preserve"> </w:t>
      </w:r>
      <w:proofErr w:type="spellStart"/>
      <w:r w:rsidR="00220D10" w:rsidRPr="006E1A8E">
        <w:rPr>
          <w:rFonts w:asciiTheme="majorBidi" w:hAnsiTheme="majorBidi" w:cstheme="majorBidi"/>
        </w:rPr>
        <w:t>harga</w:t>
      </w:r>
      <w:proofErr w:type="spellEnd"/>
      <w:r w:rsidR="00220D10" w:rsidRPr="006E1A8E">
        <w:rPr>
          <w:rFonts w:asciiTheme="majorBidi" w:hAnsiTheme="majorBidi" w:cstheme="majorBidi"/>
        </w:rPr>
        <w:t xml:space="preserve"> </w:t>
      </w:r>
      <w:proofErr w:type="spellStart"/>
      <w:r w:rsidR="00220D10" w:rsidRPr="006E1A8E">
        <w:rPr>
          <w:rFonts w:asciiTheme="majorBidi" w:hAnsiTheme="majorBidi" w:cstheme="majorBidi"/>
        </w:rPr>
        <w:t>sekian</w:t>
      </w:r>
      <w:proofErr w:type="spellEnd"/>
      <w:r w:rsidR="00220D10" w:rsidRPr="006E1A8E">
        <w:rPr>
          <w:rFonts w:asciiTheme="majorBidi" w:hAnsiTheme="majorBidi" w:cstheme="majorBidi"/>
        </w:rPr>
        <w:t>’</w:t>
      </w:r>
    </w:p>
    <w:p w14:paraId="5A5BC8B0" w14:textId="2B6644FB" w:rsidR="00220D10" w:rsidRPr="006E1A8E" w:rsidRDefault="00220D10" w:rsidP="00220D10">
      <w:pPr>
        <w:pStyle w:val="ListParagraph"/>
        <w:numPr>
          <w:ilvl w:val="0"/>
          <w:numId w:val="73"/>
        </w:numPr>
        <w:rPr>
          <w:rFonts w:asciiTheme="majorBidi" w:hAnsiTheme="majorBidi" w:cstheme="majorBidi"/>
        </w:rPr>
      </w:pPr>
      <w:proofErr w:type="spellStart"/>
      <w:r w:rsidRPr="006E1A8E">
        <w:rPr>
          <w:rFonts w:asciiTheme="majorBidi" w:hAnsiTheme="majorBidi" w:cstheme="majorBidi"/>
        </w:rPr>
        <w:t>Beberapa</w:t>
      </w:r>
      <w:proofErr w:type="spellEnd"/>
      <w:r w:rsidRPr="006E1A8E">
        <w:rPr>
          <w:rFonts w:asciiTheme="majorBidi" w:hAnsiTheme="majorBidi" w:cstheme="majorBidi"/>
        </w:rPr>
        <w:t xml:space="preserve"> </w:t>
      </w:r>
      <w:proofErr w:type="spellStart"/>
      <w:r w:rsidRPr="006E1A8E">
        <w:rPr>
          <w:rFonts w:asciiTheme="majorBidi" w:hAnsiTheme="majorBidi" w:cstheme="majorBidi"/>
        </w:rPr>
        <w:t>jual</w:t>
      </w:r>
      <w:proofErr w:type="spellEnd"/>
      <w:r w:rsidRPr="006E1A8E">
        <w:rPr>
          <w:rFonts w:asciiTheme="majorBidi" w:hAnsiTheme="majorBidi" w:cstheme="majorBidi"/>
        </w:rPr>
        <w:t xml:space="preserve"> </w:t>
      </w:r>
      <w:proofErr w:type="spellStart"/>
      <w:r w:rsidRPr="006E1A8E">
        <w:rPr>
          <w:rFonts w:asciiTheme="majorBidi" w:hAnsiTheme="majorBidi" w:cstheme="majorBidi"/>
        </w:rPr>
        <w:t>beli</w:t>
      </w:r>
      <w:proofErr w:type="spellEnd"/>
      <w:r w:rsidRPr="006E1A8E">
        <w:rPr>
          <w:rFonts w:asciiTheme="majorBidi" w:hAnsiTheme="majorBidi" w:cstheme="majorBidi"/>
        </w:rPr>
        <w:t xml:space="preserve"> </w:t>
      </w:r>
      <w:proofErr w:type="spellStart"/>
      <w:r w:rsidRPr="006E1A8E">
        <w:rPr>
          <w:rFonts w:asciiTheme="majorBidi" w:hAnsiTheme="majorBidi" w:cstheme="majorBidi"/>
        </w:rPr>
        <w:t>sah</w:t>
      </w:r>
      <w:proofErr w:type="spellEnd"/>
      <w:r w:rsidRPr="006E1A8E">
        <w:rPr>
          <w:rFonts w:asciiTheme="majorBidi" w:hAnsiTheme="majorBidi" w:cstheme="majorBidi"/>
        </w:rPr>
        <w:t xml:space="preserve"> </w:t>
      </w:r>
      <w:proofErr w:type="spellStart"/>
      <w:r w:rsidRPr="006E1A8E">
        <w:rPr>
          <w:rFonts w:asciiTheme="majorBidi" w:hAnsiTheme="majorBidi" w:cstheme="majorBidi"/>
        </w:rPr>
        <w:t>tapi</w:t>
      </w:r>
      <w:proofErr w:type="spellEnd"/>
      <w:r w:rsidRPr="006E1A8E">
        <w:rPr>
          <w:rFonts w:asciiTheme="majorBidi" w:hAnsiTheme="majorBidi" w:cstheme="majorBidi"/>
        </w:rPr>
        <w:t xml:space="preserve"> </w:t>
      </w:r>
      <w:proofErr w:type="spellStart"/>
      <w:r w:rsidRPr="006E1A8E">
        <w:rPr>
          <w:rFonts w:asciiTheme="majorBidi" w:hAnsiTheme="majorBidi" w:cstheme="majorBidi"/>
        </w:rPr>
        <w:t>terlarang</w:t>
      </w:r>
      <w:proofErr w:type="spellEnd"/>
      <w:r w:rsidRPr="006E1A8E">
        <w:rPr>
          <w:rFonts w:asciiTheme="majorBidi" w:hAnsiTheme="majorBidi" w:cstheme="majorBidi"/>
        </w:rPr>
        <w:t xml:space="preserve">, </w:t>
      </w:r>
      <w:proofErr w:type="spellStart"/>
      <w:r w:rsidRPr="006E1A8E">
        <w:rPr>
          <w:rFonts w:asciiTheme="majorBidi" w:hAnsiTheme="majorBidi" w:cstheme="majorBidi"/>
        </w:rPr>
        <w:t>diantarany</w:t>
      </w:r>
      <w:r w:rsidR="000240DC">
        <w:rPr>
          <w:rFonts w:asciiTheme="majorBidi" w:hAnsiTheme="majorBidi" w:cstheme="majorBidi"/>
        </w:rPr>
        <w:t>a</w:t>
      </w:r>
      <w:proofErr w:type="spellEnd"/>
      <w:r w:rsidR="00567F6C">
        <w:rPr>
          <w:rStyle w:val="FootnoteReference"/>
          <w:rFonts w:asciiTheme="majorBidi" w:hAnsiTheme="majorBidi" w:cstheme="majorBidi"/>
        </w:rPr>
        <w:footnoteReference w:id="126"/>
      </w:r>
      <w:r w:rsidRPr="006E1A8E">
        <w:rPr>
          <w:rFonts w:asciiTheme="majorBidi" w:hAnsiTheme="majorBidi" w:cstheme="majorBidi"/>
        </w:rPr>
        <w:t>:</w:t>
      </w:r>
    </w:p>
    <w:p w14:paraId="474B56AB" w14:textId="737DABC6" w:rsidR="00220D10" w:rsidRPr="006E1A8E" w:rsidRDefault="00220D10" w:rsidP="00220D10">
      <w:pPr>
        <w:pStyle w:val="ListParagraph"/>
        <w:numPr>
          <w:ilvl w:val="1"/>
          <w:numId w:val="37"/>
        </w:numPr>
        <w:rPr>
          <w:rFonts w:asciiTheme="majorBidi" w:hAnsiTheme="majorBidi" w:cstheme="majorBidi"/>
        </w:rPr>
      </w:pPr>
      <w:proofErr w:type="spellStart"/>
      <w:r w:rsidRPr="006E1A8E">
        <w:rPr>
          <w:rFonts w:asciiTheme="majorBidi" w:hAnsiTheme="majorBidi" w:cstheme="majorBidi"/>
        </w:rPr>
        <w:t>Membeli</w:t>
      </w:r>
      <w:proofErr w:type="spellEnd"/>
      <w:r w:rsidRPr="006E1A8E">
        <w:rPr>
          <w:rFonts w:asciiTheme="majorBidi" w:hAnsiTheme="majorBidi" w:cstheme="majorBidi"/>
        </w:rPr>
        <w:t xml:space="preserve"> </w:t>
      </w:r>
      <w:proofErr w:type="spellStart"/>
      <w:r w:rsidRPr="006E1A8E">
        <w:rPr>
          <w:rFonts w:asciiTheme="majorBidi" w:hAnsiTheme="majorBidi" w:cstheme="majorBidi"/>
        </w:rPr>
        <w:t>barang</w:t>
      </w:r>
      <w:proofErr w:type="spellEnd"/>
      <w:r w:rsidRPr="006E1A8E">
        <w:rPr>
          <w:rFonts w:asciiTheme="majorBidi" w:hAnsiTheme="majorBidi" w:cstheme="majorBidi"/>
        </w:rPr>
        <w:t xml:space="preserve"> </w:t>
      </w:r>
      <w:proofErr w:type="spellStart"/>
      <w:r w:rsidRPr="006E1A8E">
        <w:rPr>
          <w:rFonts w:asciiTheme="majorBidi" w:hAnsiTheme="majorBidi" w:cstheme="majorBidi"/>
        </w:rPr>
        <w:t>dengan</w:t>
      </w:r>
      <w:proofErr w:type="spellEnd"/>
      <w:r w:rsidRPr="006E1A8E">
        <w:rPr>
          <w:rFonts w:asciiTheme="majorBidi" w:hAnsiTheme="majorBidi" w:cstheme="majorBidi"/>
        </w:rPr>
        <w:t xml:space="preserve"> </w:t>
      </w:r>
      <w:proofErr w:type="spellStart"/>
      <w:r w:rsidRPr="006E1A8E">
        <w:rPr>
          <w:rFonts w:asciiTheme="majorBidi" w:hAnsiTheme="majorBidi" w:cstheme="majorBidi"/>
        </w:rPr>
        <w:t>harga</w:t>
      </w:r>
      <w:proofErr w:type="spellEnd"/>
      <w:r w:rsidRPr="006E1A8E">
        <w:rPr>
          <w:rFonts w:asciiTheme="majorBidi" w:hAnsiTheme="majorBidi" w:cstheme="majorBidi"/>
        </w:rPr>
        <w:t xml:space="preserve"> yang </w:t>
      </w:r>
      <w:proofErr w:type="spellStart"/>
      <w:r w:rsidRPr="006E1A8E">
        <w:rPr>
          <w:rFonts w:asciiTheme="majorBidi" w:hAnsiTheme="majorBidi" w:cstheme="majorBidi"/>
        </w:rPr>
        <w:t>lebih</w:t>
      </w:r>
      <w:proofErr w:type="spellEnd"/>
      <w:r w:rsidRPr="006E1A8E">
        <w:rPr>
          <w:rFonts w:asciiTheme="majorBidi" w:hAnsiTheme="majorBidi" w:cstheme="majorBidi"/>
        </w:rPr>
        <w:t xml:space="preserve"> mahal </w:t>
      </w:r>
      <w:proofErr w:type="spellStart"/>
      <w:r w:rsidRPr="006E1A8E">
        <w:rPr>
          <w:rFonts w:asciiTheme="majorBidi" w:hAnsiTheme="majorBidi" w:cstheme="majorBidi"/>
        </w:rPr>
        <w:t>dengan</w:t>
      </w:r>
      <w:proofErr w:type="spellEnd"/>
      <w:r w:rsidRPr="006E1A8E">
        <w:rPr>
          <w:rFonts w:asciiTheme="majorBidi" w:hAnsiTheme="majorBidi" w:cstheme="majorBidi"/>
        </w:rPr>
        <w:t xml:space="preserve"> </w:t>
      </w:r>
      <w:proofErr w:type="spellStart"/>
      <w:r w:rsidRPr="006E1A8E">
        <w:rPr>
          <w:rFonts w:asciiTheme="majorBidi" w:hAnsiTheme="majorBidi" w:cstheme="majorBidi"/>
        </w:rPr>
        <w:t>harga</w:t>
      </w:r>
      <w:proofErr w:type="spellEnd"/>
      <w:r w:rsidRPr="006E1A8E">
        <w:rPr>
          <w:rFonts w:asciiTheme="majorBidi" w:hAnsiTheme="majorBidi" w:cstheme="majorBidi"/>
        </w:rPr>
        <w:t xml:space="preserve"> pasar;</w:t>
      </w:r>
    </w:p>
    <w:p w14:paraId="3733BDF2" w14:textId="52F93630" w:rsidR="00220D10" w:rsidRPr="006E1A8E" w:rsidRDefault="00220D10" w:rsidP="00220D10">
      <w:pPr>
        <w:pStyle w:val="ListParagraph"/>
        <w:numPr>
          <w:ilvl w:val="1"/>
          <w:numId w:val="37"/>
        </w:numPr>
        <w:rPr>
          <w:rFonts w:asciiTheme="majorBidi" w:hAnsiTheme="majorBidi" w:cstheme="majorBidi"/>
        </w:rPr>
      </w:pPr>
      <w:proofErr w:type="spellStart"/>
      <w:r w:rsidRPr="006E1A8E">
        <w:rPr>
          <w:rFonts w:asciiTheme="majorBidi" w:hAnsiTheme="majorBidi" w:cstheme="majorBidi"/>
        </w:rPr>
        <w:t>Membel</w:t>
      </w:r>
      <w:proofErr w:type="spellEnd"/>
      <w:r w:rsidRPr="006E1A8E">
        <w:rPr>
          <w:rFonts w:asciiTheme="majorBidi" w:hAnsiTheme="majorBidi" w:cstheme="majorBidi"/>
        </w:rPr>
        <w:t xml:space="preserve"> </w:t>
      </w:r>
      <w:proofErr w:type="spellStart"/>
      <w:r w:rsidRPr="006E1A8E">
        <w:rPr>
          <w:rFonts w:asciiTheme="majorBidi" w:hAnsiTheme="majorBidi" w:cstheme="majorBidi"/>
        </w:rPr>
        <w:t>barang</w:t>
      </w:r>
      <w:proofErr w:type="spellEnd"/>
      <w:r w:rsidRPr="006E1A8E">
        <w:rPr>
          <w:rFonts w:asciiTheme="majorBidi" w:hAnsiTheme="majorBidi" w:cstheme="majorBidi"/>
        </w:rPr>
        <w:t xml:space="preserve"> yang </w:t>
      </w:r>
      <w:proofErr w:type="spellStart"/>
      <w:r w:rsidRPr="006E1A8E">
        <w:rPr>
          <w:rFonts w:asciiTheme="majorBidi" w:hAnsiTheme="majorBidi" w:cstheme="majorBidi"/>
        </w:rPr>
        <w:t>ma</w:t>
      </w:r>
      <w:r w:rsidR="00062D3E">
        <w:rPr>
          <w:rFonts w:asciiTheme="majorBidi" w:hAnsiTheme="majorBidi" w:cstheme="majorBidi"/>
        </w:rPr>
        <w:t>s</w:t>
      </w:r>
      <w:r w:rsidRPr="006E1A8E">
        <w:rPr>
          <w:rFonts w:asciiTheme="majorBidi" w:hAnsiTheme="majorBidi" w:cstheme="majorBidi"/>
        </w:rPr>
        <w:t>i</w:t>
      </w:r>
      <w:r w:rsidR="00062D3E">
        <w:rPr>
          <w:rFonts w:asciiTheme="majorBidi" w:hAnsiTheme="majorBidi" w:cstheme="majorBidi"/>
        </w:rPr>
        <w:t>h</w:t>
      </w:r>
      <w:proofErr w:type="spellEnd"/>
      <w:r w:rsidRPr="006E1A8E">
        <w:rPr>
          <w:rFonts w:asciiTheme="majorBidi" w:hAnsiTheme="majorBidi" w:cstheme="majorBidi"/>
        </w:rPr>
        <w:t xml:space="preserve"> masa </w:t>
      </w:r>
      <w:proofErr w:type="spellStart"/>
      <w:r w:rsidRPr="006E1A8E">
        <w:rPr>
          <w:rFonts w:asciiTheme="majorBidi" w:hAnsiTheme="majorBidi" w:cstheme="majorBidi"/>
        </w:rPr>
        <w:t>khiyar</w:t>
      </w:r>
      <w:proofErr w:type="spellEnd"/>
      <w:r w:rsidRPr="006E1A8E">
        <w:rPr>
          <w:rFonts w:asciiTheme="majorBidi" w:hAnsiTheme="majorBidi" w:cstheme="majorBidi"/>
        </w:rPr>
        <w:t>.</w:t>
      </w:r>
    </w:p>
    <w:p w14:paraId="4F2CA0F4" w14:textId="23A7BF04" w:rsidR="00220D10" w:rsidRPr="006E1A8E" w:rsidRDefault="004E625D" w:rsidP="00220D10">
      <w:pPr>
        <w:pStyle w:val="ListParagraph"/>
        <w:numPr>
          <w:ilvl w:val="1"/>
          <w:numId w:val="37"/>
        </w:numPr>
        <w:rPr>
          <w:rFonts w:asciiTheme="majorBidi" w:hAnsiTheme="majorBidi" w:cstheme="majorBidi"/>
        </w:rPr>
      </w:pPr>
      <w:proofErr w:type="spellStart"/>
      <w:r w:rsidRPr="006E1A8E">
        <w:rPr>
          <w:rFonts w:asciiTheme="majorBidi" w:hAnsiTheme="majorBidi" w:cstheme="majorBidi"/>
        </w:rPr>
        <w:t>Membeli</w:t>
      </w:r>
      <w:proofErr w:type="spellEnd"/>
      <w:r w:rsidRPr="006E1A8E">
        <w:rPr>
          <w:rFonts w:asciiTheme="majorBidi" w:hAnsiTheme="majorBidi" w:cstheme="majorBidi"/>
        </w:rPr>
        <w:t xml:space="preserve"> </w:t>
      </w:r>
      <w:proofErr w:type="spellStart"/>
      <w:r w:rsidRPr="006E1A8E">
        <w:rPr>
          <w:rFonts w:asciiTheme="majorBidi" w:hAnsiTheme="majorBidi" w:cstheme="majorBidi"/>
        </w:rPr>
        <w:t>barang</w:t>
      </w:r>
      <w:proofErr w:type="spellEnd"/>
      <w:r w:rsidRPr="006E1A8E">
        <w:rPr>
          <w:rFonts w:asciiTheme="majorBidi" w:hAnsiTheme="majorBidi" w:cstheme="majorBidi"/>
        </w:rPr>
        <w:t xml:space="preserve"> </w:t>
      </w:r>
      <w:proofErr w:type="spellStart"/>
      <w:r w:rsidRPr="006E1A8E">
        <w:rPr>
          <w:rFonts w:asciiTheme="majorBidi" w:hAnsiTheme="majorBidi" w:cstheme="majorBidi"/>
        </w:rPr>
        <w:t>dengan</w:t>
      </w:r>
      <w:proofErr w:type="spellEnd"/>
      <w:r w:rsidRPr="006E1A8E">
        <w:rPr>
          <w:rFonts w:asciiTheme="majorBidi" w:hAnsiTheme="majorBidi" w:cstheme="majorBidi"/>
        </w:rPr>
        <w:t xml:space="preserve"> </w:t>
      </w:r>
      <w:proofErr w:type="spellStart"/>
      <w:r w:rsidRPr="006E1A8E">
        <w:rPr>
          <w:rFonts w:asciiTheme="majorBidi" w:hAnsiTheme="majorBidi" w:cstheme="majorBidi"/>
        </w:rPr>
        <w:t>mencegat</w:t>
      </w:r>
      <w:proofErr w:type="spellEnd"/>
      <w:r w:rsidRPr="006E1A8E">
        <w:rPr>
          <w:rFonts w:asciiTheme="majorBidi" w:hAnsiTheme="majorBidi" w:cstheme="majorBidi"/>
        </w:rPr>
        <w:t xml:space="preserve"> orang </w:t>
      </w:r>
      <w:proofErr w:type="spellStart"/>
      <w:r w:rsidRPr="006E1A8E">
        <w:rPr>
          <w:rFonts w:asciiTheme="majorBidi" w:hAnsiTheme="majorBidi" w:cstheme="majorBidi"/>
        </w:rPr>
        <w:t>desa</w:t>
      </w:r>
      <w:proofErr w:type="spellEnd"/>
      <w:r w:rsidRPr="006E1A8E">
        <w:rPr>
          <w:rFonts w:asciiTheme="majorBidi" w:hAnsiTheme="majorBidi" w:cstheme="majorBidi"/>
        </w:rPr>
        <w:t xml:space="preserve"> yang </w:t>
      </w:r>
      <w:proofErr w:type="spellStart"/>
      <w:r w:rsidRPr="006E1A8E">
        <w:rPr>
          <w:rFonts w:asciiTheme="majorBidi" w:hAnsiTheme="majorBidi" w:cstheme="majorBidi"/>
        </w:rPr>
        <w:t>belum</w:t>
      </w:r>
      <w:proofErr w:type="spellEnd"/>
      <w:r w:rsidRPr="006E1A8E">
        <w:rPr>
          <w:rFonts w:asciiTheme="majorBidi" w:hAnsiTheme="majorBidi" w:cstheme="majorBidi"/>
        </w:rPr>
        <w:t xml:space="preserve"> </w:t>
      </w:r>
      <w:proofErr w:type="spellStart"/>
      <w:r w:rsidRPr="006E1A8E">
        <w:rPr>
          <w:rFonts w:asciiTheme="majorBidi" w:hAnsiTheme="majorBidi" w:cstheme="majorBidi"/>
        </w:rPr>
        <w:t>tahu</w:t>
      </w:r>
      <w:proofErr w:type="spellEnd"/>
      <w:r w:rsidRPr="006E1A8E">
        <w:rPr>
          <w:rFonts w:asciiTheme="majorBidi" w:hAnsiTheme="majorBidi" w:cstheme="majorBidi"/>
        </w:rPr>
        <w:t xml:space="preserve"> </w:t>
      </w:r>
      <w:proofErr w:type="spellStart"/>
      <w:r w:rsidRPr="006E1A8E">
        <w:rPr>
          <w:rFonts w:asciiTheme="majorBidi" w:hAnsiTheme="majorBidi" w:cstheme="majorBidi"/>
        </w:rPr>
        <w:t>harga</w:t>
      </w:r>
      <w:proofErr w:type="spellEnd"/>
      <w:r w:rsidRPr="006E1A8E">
        <w:rPr>
          <w:rFonts w:asciiTheme="majorBidi" w:hAnsiTheme="majorBidi" w:cstheme="majorBidi"/>
        </w:rPr>
        <w:t xml:space="preserve"> pasar</w:t>
      </w:r>
    </w:p>
    <w:p w14:paraId="7557B64B" w14:textId="46A8F179" w:rsidR="004E625D" w:rsidRPr="006E1A8E" w:rsidRDefault="004E625D" w:rsidP="00220D10">
      <w:pPr>
        <w:pStyle w:val="ListParagraph"/>
        <w:numPr>
          <w:ilvl w:val="1"/>
          <w:numId w:val="37"/>
        </w:numPr>
        <w:rPr>
          <w:rFonts w:asciiTheme="majorBidi" w:hAnsiTheme="majorBidi" w:cstheme="majorBidi"/>
        </w:rPr>
      </w:pPr>
      <w:proofErr w:type="spellStart"/>
      <w:r w:rsidRPr="006E1A8E">
        <w:rPr>
          <w:rFonts w:asciiTheme="majorBidi" w:hAnsiTheme="majorBidi" w:cstheme="majorBidi"/>
        </w:rPr>
        <w:t>Membeli</w:t>
      </w:r>
      <w:proofErr w:type="spellEnd"/>
      <w:r w:rsidRPr="006E1A8E">
        <w:rPr>
          <w:rFonts w:asciiTheme="majorBidi" w:hAnsiTheme="majorBidi" w:cstheme="majorBidi"/>
        </w:rPr>
        <w:t xml:space="preserve"> </w:t>
      </w:r>
      <w:proofErr w:type="spellStart"/>
      <w:r w:rsidRPr="006E1A8E">
        <w:rPr>
          <w:rFonts w:asciiTheme="majorBidi" w:hAnsiTheme="majorBidi" w:cstheme="majorBidi"/>
        </w:rPr>
        <w:t>barang</w:t>
      </w:r>
      <w:proofErr w:type="spellEnd"/>
      <w:r w:rsidRPr="006E1A8E">
        <w:rPr>
          <w:rFonts w:asciiTheme="majorBidi" w:hAnsiTheme="majorBidi" w:cstheme="majorBidi"/>
        </w:rPr>
        <w:t xml:space="preserve"> </w:t>
      </w:r>
      <w:proofErr w:type="spellStart"/>
      <w:r w:rsidRPr="006E1A8E">
        <w:rPr>
          <w:rFonts w:asciiTheme="majorBidi" w:hAnsiTheme="majorBidi" w:cstheme="majorBidi"/>
        </w:rPr>
        <w:t>untuk</w:t>
      </w:r>
      <w:proofErr w:type="spellEnd"/>
      <w:r w:rsidRPr="006E1A8E">
        <w:rPr>
          <w:rFonts w:asciiTheme="majorBidi" w:hAnsiTheme="majorBidi" w:cstheme="majorBidi"/>
        </w:rPr>
        <w:t xml:space="preserve"> </w:t>
      </w:r>
      <w:proofErr w:type="spellStart"/>
      <w:r w:rsidRPr="006E1A8E">
        <w:rPr>
          <w:rFonts w:asciiTheme="majorBidi" w:hAnsiTheme="majorBidi" w:cstheme="majorBidi"/>
        </w:rPr>
        <w:t>ditahan</w:t>
      </w:r>
      <w:proofErr w:type="spellEnd"/>
      <w:r w:rsidRPr="006E1A8E">
        <w:rPr>
          <w:rFonts w:asciiTheme="majorBidi" w:hAnsiTheme="majorBidi" w:cstheme="majorBidi"/>
        </w:rPr>
        <w:t xml:space="preserve">, agar </w:t>
      </w:r>
      <w:proofErr w:type="spellStart"/>
      <w:r w:rsidRPr="006E1A8E">
        <w:rPr>
          <w:rFonts w:asciiTheme="majorBidi" w:hAnsiTheme="majorBidi" w:cstheme="majorBidi"/>
        </w:rPr>
        <w:t>dapat</w:t>
      </w:r>
      <w:proofErr w:type="spellEnd"/>
      <w:r w:rsidRPr="006E1A8E">
        <w:rPr>
          <w:rFonts w:asciiTheme="majorBidi" w:hAnsiTheme="majorBidi" w:cstheme="majorBidi"/>
        </w:rPr>
        <w:t xml:space="preserve"> </w:t>
      </w:r>
      <w:proofErr w:type="spellStart"/>
      <w:r w:rsidRPr="006E1A8E">
        <w:rPr>
          <w:rFonts w:asciiTheme="majorBidi" w:hAnsiTheme="majorBidi" w:cstheme="majorBidi"/>
        </w:rPr>
        <w:t>dijual</w:t>
      </w:r>
      <w:proofErr w:type="spellEnd"/>
      <w:r w:rsidRPr="006E1A8E">
        <w:rPr>
          <w:rFonts w:asciiTheme="majorBidi" w:hAnsiTheme="majorBidi" w:cstheme="majorBidi"/>
        </w:rPr>
        <w:t xml:space="preserve"> </w:t>
      </w:r>
      <w:proofErr w:type="spellStart"/>
      <w:r w:rsidRPr="006E1A8E">
        <w:rPr>
          <w:rFonts w:asciiTheme="majorBidi" w:hAnsiTheme="majorBidi" w:cstheme="majorBidi"/>
        </w:rPr>
        <w:t>dengan</w:t>
      </w:r>
      <w:proofErr w:type="spellEnd"/>
      <w:r w:rsidRPr="006E1A8E">
        <w:rPr>
          <w:rFonts w:asciiTheme="majorBidi" w:hAnsiTheme="majorBidi" w:cstheme="majorBidi"/>
        </w:rPr>
        <w:t xml:space="preserve"> </w:t>
      </w:r>
      <w:proofErr w:type="spellStart"/>
      <w:r w:rsidRPr="006E1A8E">
        <w:rPr>
          <w:rFonts w:asciiTheme="majorBidi" w:hAnsiTheme="majorBidi" w:cstheme="majorBidi"/>
        </w:rPr>
        <w:t>harga</w:t>
      </w:r>
      <w:proofErr w:type="spellEnd"/>
      <w:r w:rsidRPr="006E1A8E">
        <w:rPr>
          <w:rFonts w:asciiTheme="majorBidi" w:hAnsiTheme="majorBidi" w:cstheme="majorBidi"/>
        </w:rPr>
        <w:t xml:space="preserve"> mahal</w:t>
      </w:r>
    </w:p>
    <w:p w14:paraId="5A44995B" w14:textId="26C8786C" w:rsidR="004E625D" w:rsidRPr="006E1A8E" w:rsidRDefault="004E625D" w:rsidP="00220D10">
      <w:pPr>
        <w:pStyle w:val="ListParagraph"/>
        <w:numPr>
          <w:ilvl w:val="1"/>
          <w:numId w:val="37"/>
        </w:numPr>
        <w:rPr>
          <w:rFonts w:asciiTheme="majorBidi" w:hAnsiTheme="majorBidi" w:cstheme="majorBidi"/>
        </w:rPr>
      </w:pPr>
      <w:r w:rsidRPr="006E1A8E">
        <w:rPr>
          <w:rFonts w:asciiTheme="majorBidi" w:hAnsiTheme="majorBidi" w:cstheme="majorBidi"/>
        </w:rPr>
        <w:t xml:space="preserve">Jual </w:t>
      </w:r>
      <w:proofErr w:type="spellStart"/>
      <w:r w:rsidRPr="006E1A8E">
        <w:rPr>
          <w:rFonts w:asciiTheme="majorBidi" w:hAnsiTheme="majorBidi" w:cstheme="majorBidi"/>
        </w:rPr>
        <w:t>barang</w:t>
      </w:r>
      <w:proofErr w:type="spellEnd"/>
      <w:r w:rsidRPr="006E1A8E">
        <w:rPr>
          <w:rFonts w:asciiTheme="majorBidi" w:hAnsiTheme="majorBidi" w:cstheme="majorBidi"/>
        </w:rPr>
        <w:t xml:space="preserve"> </w:t>
      </w:r>
      <w:proofErr w:type="spellStart"/>
      <w:r w:rsidRPr="006E1A8E">
        <w:rPr>
          <w:rFonts w:asciiTheme="majorBidi" w:hAnsiTheme="majorBidi" w:cstheme="majorBidi"/>
        </w:rPr>
        <w:t>berguna</w:t>
      </w:r>
      <w:proofErr w:type="spellEnd"/>
      <w:r w:rsidRPr="006E1A8E">
        <w:rPr>
          <w:rFonts w:asciiTheme="majorBidi" w:hAnsiTheme="majorBidi" w:cstheme="majorBidi"/>
        </w:rPr>
        <w:t xml:space="preserve"> </w:t>
      </w:r>
      <w:proofErr w:type="spellStart"/>
      <w:r w:rsidRPr="006E1A8E">
        <w:rPr>
          <w:rFonts w:asciiTheme="majorBidi" w:hAnsiTheme="majorBidi" w:cstheme="majorBidi"/>
        </w:rPr>
        <w:t>tapi</w:t>
      </w:r>
      <w:proofErr w:type="spellEnd"/>
      <w:r w:rsidRPr="006E1A8E">
        <w:rPr>
          <w:rFonts w:asciiTheme="majorBidi" w:hAnsiTheme="majorBidi" w:cstheme="majorBidi"/>
        </w:rPr>
        <w:t xml:space="preserve"> </w:t>
      </w:r>
      <w:proofErr w:type="spellStart"/>
      <w:r w:rsidRPr="006E1A8E">
        <w:rPr>
          <w:rFonts w:asciiTheme="majorBidi" w:hAnsiTheme="majorBidi" w:cstheme="majorBidi"/>
        </w:rPr>
        <w:t>dijadkan</w:t>
      </w:r>
      <w:proofErr w:type="spellEnd"/>
      <w:r w:rsidRPr="006E1A8E">
        <w:rPr>
          <w:rFonts w:asciiTheme="majorBidi" w:hAnsiTheme="majorBidi" w:cstheme="majorBidi"/>
        </w:rPr>
        <w:t xml:space="preserve"> </w:t>
      </w:r>
      <w:proofErr w:type="spellStart"/>
      <w:r w:rsidRPr="006E1A8E">
        <w:rPr>
          <w:rFonts w:asciiTheme="majorBidi" w:hAnsiTheme="majorBidi" w:cstheme="majorBidi"/>
        </w:rPr>
        <w:t>alat</w:t>
      </w:r>
      <w:proofErr w:type="spellEnd"/>
      <w:r w:rsidRPr="006E1A8E">
        <w:rPr>
          <w:rFonts w:asciiTheme="majorBidi" w:hAnsiTheme="majorBidi" w:cstheme="majorBidi"/>
        </w:rPr>
        <w:t xml:space="preserve"> </w:t>
      </w:r>
      <w:proofErr w:type="spellStart"/>
      <w:r w:rsidRPr="006E1A8E">
        <w:rPr>
          <w:rFonts w:asciiTheme="majorBidi" w:hAnsiTheme="majorBidi" w:cstheme="majorBidi"/>
        </w:rPr>
        <w:t>maksiat</w:t>
      </w:r>
      <w:proofErr w:type="spellEnd"/>
      <w:r w:rsidRPr="006E1A8E">
        <w:rPr>
          <w:rFonts w:asciiTheme="majorBidi" w:hAnsiTheme="majorBidi" w:cstheme="majorBidi"/>
        </w:rPr>
        <w:t>.</w:t>
      </w:r>
    </w:p>
    <w:p w14:paraId="3B837BB1" w14:textId="3E556F49" w:rsidR="0009335D" w:rsidRPr="006E1A8E" w:rsidRDefault="004E625D" w:rsidP="0009335D">
      <w:pPr>
        <w:pStyle w:val="ListParagraph"/>
        <w:numPr>
          <w:ilvl w:val="1"/>
          <w:numId w:val="37"/>
        </w:numPr>
        <w:rPr>
          <w:rFonts w:asciiTheme="majorBidi" w:hAnsiTheme="majorBidi" w:cstheme="majorBidi"/>
        </w:rPr>
      </w:pPr>
      <w:r w:rsidRPr="006E1A8E">
        <w:rPr>
          <w:rFonts w:asciiTheme="majorBidi" w:hAnsiTheme="majorBidi" w:cstheme="majorBidi"/>
        </w:rPr>
        <w:t xml:space="preserve">Jual </w:t>
      </w:r>
      <w:proofErr w:type="spellStart"/>
      <w:r w:rsidRPr="006E1A8E">
        <w:rPr>
          <w:rFonts w:asciiTheme="majorBidi" w:hAnsiTheme="majorBidi" w:cstheme="majorBidi"/>
        </w:rPr>
        <w:t>beli</w:t>
      </w:r>
      <w:proofErr w:type="spellEnd"/>
      <w:r w:rsidRPr="006E1A8E">
        <w:rPr>
          <w:rFonts w:asciiTheme="majorBidi" w:hAnsiTheme="majorBidi" w:cstheme="majorBidi"/>
        </w:rPr>
        <w:t xml:space="preserve"> </w:t>
      </w:r>
      <w:proofErr w:type="spellStart"/>
      <w:r w:rsidRPr="006E1A8E">
        <w:rPr>
          <w:rFonts w:asciiTheme="majorBidi" w:hAnsiTheme="majorBidi" w:cstheme="majorBidi"/>
        </w:rPr>
        <w:t>tipuan</w:t>
      </w:r>
      <w:proofErr w:type="spellEnd"/>
      <w:r w:rsidRPr="006E1A8E">
        <w:rPr>
          <w:rFonts w:asciiTheme="majorBidi" w:hAnsiTheme="majorBidi" w:cstheme="majorBidi"/>
        </w:rPr>
        <w:t>.</w:t>
      </w:r>
    </w:p>
    <w:p w14:paraId="628A0A08" w14:textId="68D5A3EF" w:rsidR="001A406C" w:rsidRPr="002B10DA" w:rsidRDefault="00874803" w:rsidP="002B10DA">
      <w:pPr>
        <w:pStyle w:val="ListParagraph"/>
        <w:numPr>
          <w:ilvl w:val="0"/>
          <w:numId w:val="74"/>
        </w:numPr>
        <w:rPr>
          <w:rFonts w:asciiTheme="majorBidi" w:hAnsiTheme="majorBidi" w:cstheme="majorBidi"/>
        </w:rPr>
      </w:pPr>
      <w:r w:rsidRPr="002B10DA">
        <w:rPr>
          <w:rFonts w:asciiTheme="majorBidi" w:hAnsiTheme="majorBidi" w:cstheme="majorBidi"/>
        </w:rPr>
        <w:t>‘</w:t>
      </w:r>
      <w:proofErr w:type="spellStart"/>
      <w:r w:rsidRPr="002B10DA">
        <w:rPr>
          <w:rFonts w:asciiTheme="majorBidi" w:hAnsiTheme="majorBidi" w:cstheme="majorBidi"/>
        </w:rPr>
        <w:t>Ariyyah</w:t>
      </w:r>
      <w:proofErr w:type="spellEnd"/>
      <w:r w:rsidR="001A406C" w:rsidRPr="002B10DA">
        <w:rPr>
          <w:rFonts w:asciiTheme="majorBidi" w:hAnsiTheme="majorBidi" w:cstheme="majorBidi"/>
        </w:rPr>
        <w:t>/</w:t>
      </w:r>
      <w:proofErr w:type="spellStart"/>
      <w:r w:rsidR="001A406C" w:rsidRPr="002B10DA">
        <w:rPr>
          <w:rFonts w:asciiTheme="majorBidi" w:hAnsiTheme="majorBidi" w:cstheme="majorBidi"/>
        </w:rPr>
        <w:t>Pinjam-Meminjam</w:t>
      </w:r>
      <w:proofErr w:type="spellEnd"/>
    </w:p>
    <w:p w14:paraId="4C18E315" w14:textId="2819D2DD" w:rsidR="002B10DA" w:rsidRPr="002B10DA" w:rsidRDefault="002B10DA" w:rsidP="002B10DA">
      <w:pPr>
        <w:pStyle w:val="ListParagraph"/>
        <w:numPr>
          <w:ilvl w:val="1"/>
          <w:numId w:val="73"/>
        </w:numPr>
        <w:rPr>
          <w:rFonts w:asciiTheme="majorBidi" w:hAnsiTheme="majorBidi" w:cstheme="majorBidi"/>
        </w:rPr>
      </w:pPr>
      <w:proofErr w:type="spellStart"/>
      <w:r>
        <w:rPr>
          <w:rFonts w:asciiTheme="majorBidi" w:hAnsiTheme="majorBidi" w:cstheme="majorBidi"/>
        </w:rPr>
        <w:t>Pengertian</w:t>
      </w:r>
      <w:proofErr w:type="spellEnd"/>
      <w:r>
        <w:rPr>
          <w:rFonts w:asciiTheme="majorBidi" w:hAnsiTheme="majorBidi" w:cstheme="majorBidi"/>
        </w:rPr>
        <w:t xml:space="preserve"> ‘</w:t>
      </w:r>
      <w:proofErr w:type="spellStart"/>
      <w:r>
        <w:rPr>
          <w:rFonts w:asciiTheme="majorBidi" w:hAnsiTheme="majorBidi" w:cstheme="majorBidi"/>
        </w:rPr>
        <w:t>Ariyyah</w:t>
      </w:r>
      <w:proofErr w:type="spellEnd"/>
      <w:r w:rsidR="00567F6C">
        <w:rPr>
          <w:rStyle w:val="FootnoteReference"/>
          <w:rFonts w:asciiTheme="majorBidi" w:hAnsiTheme="majorBidi" w:cstheme="majorBidi"/>
        </w:rPr>
        <w:footnoteReference w:id="127"/>
      </w:r>
    </w:p>
    <w:p w14:paraId="07C05A76" w14:textId="7D245108" w:rsidR="00874803" w:rsidRDefault="00C57B61" w:rsidP="00874803">
      <w:pPr>
        <w:pStyle w:val="ListParagraph"/>
        <w:ind w:left="720"/>
        <w:rPr>
          <w:rFonts w:asciiTheme="majorBidi" w:hAnsiTheme="majorBidi" w:cstheme="majorBidi"/>
        </w:rPr>
      </w:pPr>
      <w:r>
        <w:rPr>
          <w:rFonts w:asciiTheme="majorBidi" w:hAnsiTheme="majorBidi" w:cstheme="majorBidi"/>
        </w:rPr>
        <w:t>‘</w:t>
      </w:r>
      <w:proofErr w:type="spellStart"/>
      <w:r>
        <w:rPr>
          <w:rFonts w:asciiTheme="majorBidi" w:hAnsiTheme="majorBidi" w:cstheme="majorBidi"/>
        </w:rPr>
        <w:t>Ariyyah</w:t>
      </w:r>
      <w:proofErr w:type="spellEnd"/>
      <w:r>
        <w:rPr>
          <w:rFonts w:asciiTheme="majorBidi" w:hAnsiTheme="majorBidi" w:cstheme="majorBidi"/>
        </w:rPr>
        <w:t xml:space="preserve"> </w:t>
      </w:r>
      <w:proofErr w:type="spellStart"/>
      <w:proofErr w:type="gramStart"/>
      <w:r>
        <w:rPr>
          <w:rFonts w:asciiTheme="majorBidi" w:hAnsiTheme="majorBidi" w:cstheme="majorBidi"/>
        </w:rPr>
        <w:t>adalah</w:t>
      </w:r>
      <w:proofErr w:type="spellEnd"/>
      <w:r>
        <w:rPr>
          <w:rFonts w:asciiTheme="majorBidi" w:hAnsiTheme="majorBidi" w:cstheme="majorBidi"/>
        </w:rPr>
        <w:t xml:space="preserve"> ,</w:t>
      </w:r>
      <w:proofErr w:type="gramEnd"/>
      <w:r>
        <w:rPr>
          <w:rFonts w:asciiTheme="majorBidi" w:hAnsiTheme="majorBidi" w:cstheme="majorBidi"/>
        </w:rPr>
        <w:t xml:space="preserve"> </w:t>
      </w:r>
      <w:proofErr w:type="spellStart"/>
      <w:r>
        <w:rPr>
          <w:rFonts w:asciiTheme="majorBidi" w:hAnsiTheme="majorBidi" w:cstheme="majorBidi"/>
        </w:rPr>
        <w:t>memberikan</w:t>
      </w:r>
      <w:proofErr w:type="spellEnd"/>
      <w:r>
        <w:rPr>
          <w:rFonts w:asciiTheme="majorBidi" w:hAnsiTheme="majorBidi" w:cstheme="majorBidi"/>
        </w:rPr>
        <w:t xml:space="preserve"> </w:t>
      </w:r>
      <w:proofErr w:type="spellStart"/>
      <w:r>
        <w:rPr>
          <w:rFonts w:asciiTheme="majorBidi" w:hAnsiTheme="majorBidi" w:cstheme="majorBidi"/>
        </w:rPr>
        <w:t>sesuatu</w:t>
      </w:r>
      <w:proofErr w:type="spellEnd"/>
      <w:r>
        <w:rPr>
          <w:rFonts w:asciiTheme="majorBidi" w:hAnsiTheme="majorBidi" w:cstheme="majorBidi"/>
        </w:rPr>
        <w:t xml:space="preserve"> yang </w:t>
      </w:r>
      <w:proofErr w:type="spellStart"/>
      <w:r>
        <w:rPr>
          <w:rFonts w:asciiTheme="majorBidi" w:hAnsiTheme="majorBidi" w:cstheme="majorBidi"/>
        </w:rPr>
        <w:t>manfaat</w:t>
      </w:r>
      <w:proofErr w:type="spellEnd"/>
      <w:r>
        <w:rPr>
          <w:rFonts w:asciiTheme="majorBidi" w:hAnsiTheme="majorBidi" w:cstheme="majorBidi"/>
        </w:rPr>
        <w:t xml:space="preserve"> </w:t>
      </w:r>
      <w:proofErr w:type="spellStart"/>
      <w:r>
        <w:rPr>
          <w:rFonts w:asciiTheme="majorBidi" w:hAnsiTheme="majorBidi" w:cstheme="majorBidi"/>
        </w:rPr>
        <w:t>kepada</w:t>
      </w:r>
      <w:proofErr w:type="spellEnd"/>
      <w:r>
        <w:rPr>
          <w:rFonts w:asciiTheme="majorBidi" w:hAnsiTheme="majorBidi" w:cstheme="majorBidi"/>
        </w:rPr>
        <w:t xml:space="preserve"> orang lain, </w:t>
      </w:r>
      <w:proofErr w:type="spellStart"/>
      <w:r>
        <w:rPr>
          <w:rFonts w:asciiTheme="majorBidi" w:hAnsiTheme="majorBidi" w:cstheme="majorBidi"/>
        </w:rPr>
        <w:t>untuk</w:t>
      </w:r>
      <w:proofErr w:type="spellEnd"/>
      <w:r>
        <w:rPr>
          <w:rFonts w:asciiTheme="majorBidi" w:hAnsiTheme="majorBidi" w:cstheme="majorBidi"/>
        </w:rPr>
        <w:t xml:space="preserve"> </w:t>
      </w:r>
      <w:proofErr w:type="spellStart"/>
      <w:r>
        <w:rPr>
          <w:rFonts w:asciiTheme="majorBidi" w:hAnsiTheme="majorBidi" w:cstheme="majorBidi"/>
        </w:rPr>
        <w:t>diambil</w:t>
      </w:r>
      <w:proofErr w:type="spellEnd"/>
      <w:r>
        <w:rPr>
          <w:rFonts w:asciiTheme="majorBidi" w:hAnsiTheme="majorBidi" w:cstheme="majorBidi"/>
        </w:rPr>
        <w:t xml:space="preserve"> </w:t>
      </w:r>
      <w:proofErr w:type="spellStart"/>
      <w:r>
        <w:rPr>
          <w:rFonts w:asciiTheme="majorBidi" w:hAnsiTheme="majorBidi" w:cstheme="majorBidi"/>
        </w:rPr>
        <w:t>manfatnya</w:t>
      </w:r>
      <w:proofErr w:type="spellEnd"/>
      <w:r>
        <w:rPr>
          <w:rFonts w:asciiTheme="majorBidi" w:hAnsiTheme="majorBidi" w:cstheme="majorBidi"/>
        </w:rPr>
        <w:t xml:space="preserve">. </w:t>
      </w:r>
      <w:proofErr w:type="gramStart"/>
      <w:r>
        <w:rPr>
          <w:rFonts w:asciiTheme="majorBidi" w:hAnsiTheme="majorBidi" w:cstheme="majorBidi"/>
        </w:rPr>
        <w:t>( QS</w:t>
      </w:r>
      <w:proofErr w:type="gramEnd"/>
      <w:r>
        <w:rPr>
          <w:rFonts w:asciiTheme="majorBidi" w:hAnsiTheme="majorBidi" w:cstheme="majorBidi"/>
        </w:rPr>
        <w:t>. Al-Maaidah ayat:2)</w:t>
      </w:r>
      <w:r w:rsidR="002B10DA">
        <w:rPr>
          <w:rFonts w:asciiTheme="majorBidi" w:hAnsiTheme="majorBidi" w:cstheme="majorBidi"/>
        </w:rPr>
        <w:t>.</w:t>
      </w:r>
    </w:p>
    <w:p w14:paraId="75458D39" w14:textId="0B2FA601" w:rsidR="002B10DA" w:rsidRDefault="002B10DA" w:rsidP="002B10DA">
      <w:pPr>
        <w:pStyle w:val="ListParagraph"/>
        <w:numPr>
          <w:ilvl w:val="1"/>
          <w:numId w:val="73"/>
        </w:numPr>
        <w:rPr>
          <w:rFonts w:asciiTheme="majorBidi" w:hAnsiTheme="majorBidi" w:cstheme="majorBidi"/>
        </w:rPr>
      </w:pPr>
      <w:proofErr w:type="spellStart"/>
      <w:r>
        <w:rPr>
          <w:rFonts w:asciiTheme="majorBidi" w:hAnsiTheme="majorBidi" w:cstheme="majorBidi"/>
        </w:rPr>
        <w:t>Rukun</w:t>
      </w:r>
      <w:proofErr w:type="spellEnd"/>
      <w:r>
        <w:rPr>
          <w:rFonts w:asciiTheme="majorBidi" w:hAnsiTheme="majorBidi" w:cstheme="majorBidi"/>
        </w:rPr>
        <w:t xml:space="preserve"> </w:t>
      </w:r>
      <w:proofErr w:type="spellStart"/>
      <w:r>
        <w:rPr>
          <w:rFonts w:asciiTheme="majorBidi" w:hAnsiTheme="majorBidi" w:cstheme="majorBidi"/>
        </w:rPr>
        <w:t>meminjam</w:t>
      </w:r>
      <w:proofErr w:type="spellEnd"/>
      <w:r w:rsidR="00567F6C">
        <w:rPr>
          <w:rStyle w:val="FootnoteReference"/>
          <w:rFonts w:asciiTheme="majorBidi" w:hAnsiTheme="majorBidi" w:cstheme="majorBidi"/>
        </w:rPr>
        <w:footnoteReference w:id="128"/>
      </w:r>
    </w:p>
    <w:p w14:paraId="5FCA710E" w14:textId="2E98E574" w:rsidR="002B10DA" w:rsidRDefault="002B10DA" w:rsidP="002B10DA">
      <w:pPr>
        <w:pStyle w:val="ListParagraph"/>
        <w:numPr>
          <w:ilvl w:val="1"/>
          <w:numId w:val="34"/>
        </w:numPr>
        <w:rPr>
          <w:rFonts w:asciiTheme="majorBidi" w:hAnsiTheme="majorBidi" w:cstheme="majorBidi"/>
        </w:rPr>
      </w:pPr>
      <w:r>
        <w:rPr>
          <w:rFonts w:asciiTheme="majorBidi" w:hAnsiTheme="majorBidi" w:cstheme="majorBidi"/>
        </w:rPr>
        <w:t xml:space="preserve">Ada yang </w:t>
      </w:r>
      <w:proofErr w:type="spellStart"/>
      <w:r>
        <w:rPr>
          <w:rFonts w:asciiTheme="majorBidi" w:hAnsiTheme="majorBidi" w:cstheme="majorBidi"/>
        </w:rPr>
        <w:t>meminjamkan</w:t>
      </w:r>
      <w:proofErr w:type="spellEnd"/>
    </w:p>
    <w:p w14:paraId="3AA767BC" w14:textId="13C799EF" w:rsidR="002B10DA" w:rsidRDefault="002B10DA" w:rsidP="002B10DA">
      <w:pPr>
        <w:pStyle w:val="ListParagraph"/>
        <w:numPr>
          <w:ilvl w:val="2"/>
          <w:numId w:val="34"/>
        </w:numPr>
        <w:rPr>
          <w:rFonts w:asciiTheme="majorBidi" w:hAnsiTheme="majorBidi" w:cstheme="majorBidi"/>
        </w:rPr>
      </w:pPr>
      <w:r>
        <w:rPr>
          <w:rFonts w:asciiTheme="majorBidi" w:hAnsiTheme="majorBidi" w:cstheme="majorBidi"/>
        </w:rPr>
        <w:t>Ahli (</w:t>
      </w:r>
      <w:r w:rsidR="004563DF">
        <w:rPr>
          <w:rFonts w:asciiTheme="majorBidi" w:hAnsiTheme="majorBidi" w:cstheme="majorBidi"/>
        </w:rPr>
        <w:t xml:space="preserve">Yang </w:t>
      </w:r>
      <w:proofErr w:type="spellStart"/>
      <w:r>
        <w:rPr>
          <w:rFonts w:asciiTheme="majorBidi" w:hAnsiTheme="majorBidi" w:cstheme="majorBidi"/>
        </w:rPr>
        <w:t>Be</w:t>
      </w:r>
      <w:r w:rsidR="00062D3E">
        <w:rPr>
          <w:rFonts w:asciiTheme="majorBidi" w:hAnsiTheme="majorBidi" w:cstheme="majorBidi"/>
        </w:rPr>
        <w:t>r</w:t>
      </w:r>
      <w:r>
        <w:rPr>
          <w:rFonts w:asciiTheme="majorBidi" w:hAnsiTheme="majorBidi" w:cstheme="majorBidi"/>
        </w:rPr>
        <w:t>hak</w:t>
      </w:r>
      <w:proofErr w:type="spellEnd"/>
      <w:r>
        <w:rPr>
          <w:rFonts w:asciiTheme="majorBidi" w:hAnsiTheme="majorBidi" w:cstheme="majorBidi"/>
        </w:rPr>
        <w:t>)</w:t>
      </w:r>
    </w:p>
    <w:p w14:paraId="44E8EBC4" w14:textId="1F2580F7" w:rsidR="002B10DA" w:rsidRDefault="002B10DA" w:rsidP="002B10DA">
      <w:pPr>
        <w:pStyle w:val="ListParagraph"/>
        <w:numPr>
          <w:ilvl w:val="2"/>
          <w:numId w:val="34"/>
        </w:numPr>
        <w:rPr>
          <w:rFonts w:asciiTheme="majorBidi" w:hAnsiTheme="majorBidi" w:cstheme="majorBidi"/>
        </w:rPr>
      </w:pPr>
      <w:r>
        <w:rPr>
          <w:rFonts w:asciiTheme="majorBidi" w:hAnsiTheme="majorBidi" w:cstheme="majorBidi"/>
        </w:rPr>
        <w:t>Manfaat.</w:t>
      </w:r>
    </w:p>
    <w:p w14:paraId="7CD1339B" w14:textId="1F1432B2" w:rsidR="002B10DA" w:rsidRDefault="002B10DA" w:rsidP="002B10DA">
      <w:pPr>
        <w:pStyle w:val="ListParagraph"/>
        <w:numPr>
          <w:ilvl w:val="2"/>
          <w:numId w:val="34"/>
        </w:numPr>
        <w:rPr>
          <w:rFonts w:asciiTheme="majorBidi" w:hAnsiTheme="majorBidi" w:cstheme="majorBidi"/>
        </w:rPr>
      </w:pPr>
      <w:r>
        <w:rPr>
          <w:rFonts w:asciiTheme="majorBidi" w:hAnsiTheme="majorBidi" w:cstheme="majorBidi"/>
        </w:rPr>
        <w:t xml:space="preserve">Ada yang </w:t>
      </w:r>
      <w:proofErr w:type="spellStart"/>
      <w:r>
        <w:rPr>
          <w:rFonts w:asciiTheme="majorBidi" w:hAnsiTheme="majorBidi" w:cstheme="majorBidi"/>
        </w:rPr>
        <w:t>meminjam</w:t>
      </w:r>
      <w:proofErr w:type="spellEnd"/>
    </w:p>
    <w:p w14:paraId="64E9906F" w14:textId="6A0676CC" w:rsidR="002B10DA" w:rsidRDefault="002B10DA" w:rsidP="002B10DA">
      <w:pPr>
        <w:pStyle w:val="ListParagraph"/>
        <w:numPr>
          <w:ilvl w:val="2"/>
          <w:numId w:val="34"/>
        </w:numPr>
        <w:rPr>
          <w:rFonts w:asciiTheme="majorBidi" w:hAnsiTheme="majorBidi" w:cstheme="majorBidi"/>
        </w:rPr>
      </w:pPr>
      <w:r>
        <w:rPr>
          <w:rFonts w:asciiTheme="majorBidi" w:hAnsiTheme="majorBidi" w:cstheme="majorBidi"/>
        </w:rPr>
        <w:t xml:space="preserve">Barang yang </w:t>
      </w:r>
      <w:proofErr w:type="spellStart"/>
      <w:r>
        <w:rPr>
          <w:rFonts w:asciiTheme="majorBidi" w:hAnsiTheme="majorBidi" w:cstheme="majorBidi"/>
        </w:rPr>
        <w:t>dipinjam</w:t>
      </w:r>
      <w:proofErr w:type="spellEnd"/>
    </w:p>
    <w:p w14:paraId="7224E18C" w14:textId="2D9C201C" w:rsidR="002B10DA" w:rsidRPr="00BA3CFF" w:rsidRDefault="002B10DA" w:rsidP="00BA3CFF">
      <w:pPr>
        <w:pStyle w:val="ListParagraph"/>
        <w:numPr>
          <w:ilvl w:val="2"/>
          <w:numId w:val="34"/>
        </w:numPr>
        <w:rPr>
          <w:rFonts w:asciiTheme="majorBidi" w:hAnsiTheme="majorBidi" w:cstheme="majorBidi"/>
        </w:rPr>
      </w:pPr>
      <w:r>
        <w:rPr>
          <w:rFonts w:asciiTheme="majorBidi" w:hAnsiTheme="majorBidi" w:cstheme="majorBidi"/>
        </w:rPr>
        <w:t xml:space="preserve">Ada </w:t>
      </w:r>
      <w:proofErr w:type="spellStart"/>
      <w:r>
        <w:rPr>
          <w:rFonts w:asciiTheme="majorBidi" w:hAnsiTheme="majorBidi" w:cstheme="majorBidi"/>
        </w:rPr>
        <w:t>Lafald</w:t>
      </w:r>
      <w:proofErr w:type="spellEnd"/>
      <w:r>
        <w:rPr>
          <w:rFonts w:asciiTheme="majorBidi" w:hAnsiTheme="majorBidi" w:cstheme="majorBidi"/>
        </w:rPr>
        <w:t>.</w:t>
      </w:r>
    </w:p>
    <w:p w14:paraId="452E4DDF" w14:textId="45DC20E3" w:rsidR="001A406C" w:rsidRPr="004F21D6" w:rsidRDefault="001A406C" w:rsidP="004F21D6">
      <w:pPr>
        <w:pStyle w:val="ListParagraph"/>
        <w:numPr>
          <w:ilvl w:val="0"/>
          <w:numId w:val="74"/>
        </w:numPr>
        <w:rPr>
          <w:rFonts w:asciiTheme="majorBidi" w:hAnsiTheme="majorBidi" w:cstheme="majorBidi"/>
        </w:rPr>
      </w:pPr>
      <w:r w:rsidRPr="004F21D6">
        <w:rPr>
          <w:rFonts w:asciiTheme="majorBidi" w:hAnsiTheme="majorBidi" w:cstheme="majorBidi"/>
        </w:rPr>
        <w:t>Wakaf, H</w:t>
      </w:r>
      <w:r w:rsidR="004F21D6">
        <w:rPr>
          <w:rFonts w:asciiTheme="majorBidi" w:hAnsiTheme="majorBidi" w:cstheme="majorBidi"/>
        </w:rPr>
        <w:t>i</w:t>
      </w:r>
      <w:r w:rsidRPr="004F21D6">
        <w:rPr>
          <w:rFonts w:asciiTheme="majorBidi" w:hAnsiTheme="majorBidi" w:cstheme="majorBidi"/>
        </w:rPr>
        <w:t>bah dan H</w:t>
      </w:r>
      <w:r w:rsidR="004F21D6">
        <w:rPr>
          <w:rFonts w:asciiTheme="majorBidi" w:hAnsiTheme="majorBidi" w:cstheme="majorBidi"/>
        </w:rPr>
        <w:t>adi</w:t>
      </w:r>
      <w:r w:rsidRPr="004F21D6">
        <w:rPr>
          <w:rFonts w:asciiTheme="majorBidi" w:hAnsiTheme="majorBidi" w:cstheme="majorBidi"/>
        </w:rPr>
        <w:t>yah.</w:t>
      </w:r>
    </w:p>
    <w:p w14:paraId="45B1B183" w14:textId="28E689EC" w:rsidR="004F21D6" w:rsidRDefault="004F21D6" w:rsidP="004F21D6">
      <w:pPr>
        <w:pStyle w:val="ListParagraph"/>
        <w:numPr>
          <w:ilvl w:val="1"/>
          <w:numId w:val="68"/>
        </w:numPr>
        <w:rPr>
          <w:rFonts w:asciiTheme="majorBidi" w:hAnsiTheme="majorBidi" w:cstheme="majorBidi"/>
        </w:rPr>
      </w:pPr>
      <w:r>
        <w:rPr>
          <w:rFonts w:asciiTheme="majorBidi" w:hAnsiTheme="majorBidi" w:cstheme="majorBidi"/>
        </w:rPr>
        <w:t>Wakaf.</w:t>
      </w:r>
    </w:p>
    <w:p w14:paraId="2F45DF6D" w14:textId="4E4B70A2" w:rsidR="004F21D6" w:rsidRDefault="004F21D6" w:rsidP="004F21D6">
      <w:pPr>
        <w:pStyle w:val="ListParagraph"/>
        <w:numPr>
          <w:ilvl w:val="1"/>
          <w:numId w:val="25"/>
        </w:numPr>
        <w:rPr>
          <w:rFonts w:asciiTheme="majorBidi" w:hAnsiTheme="majorBidi" w:cstheme="majorBidi"/>
        </w:rPr>
      </w:pPr>
      <w:proofErr w:type="spellStart"/>
      <w:r>
        <w:rPr>
          <w:rFonts w:asciiTheme="majorBidi" w:hAnsiTheme="majorBidi" w:cstheme="majorBidi"/>
        </w:rPr>
        <w:t>Pengertian</w:t>
      </w:r>
      <w:proofErr w:type="spellEnd"/>
      <w:r>
        <w:rPr>
          <w:rFonts w:asciiTheme="majorBidi" w:hAnsiTheme="majorBidi" w:cstheme="majorBidi"/>
        </w:rPr>
        <w:t xml:space="preserve"> </w:t>
      </w:r>
      <w:proofErr w:type="spellStart"/>
      <w:r>
        <w:rPr>
          <w:rFonts w:asciiTheme="majorBidi" w:hAnsiTheme="majorBidi" w:cstheme="majorBidi"/>
        </w:rPr>
        <w:t>wakaf</w:t>
      </w:r>
      <w:proofErr w:type="spellEnd"/>
      <w:r w:rsidR="00567F6C">
        <w:rPr>
          <w:rStyle w:val="FootnoteReference"/>
          <w:rFonts w:asciiTheme="majorBidi" w:hAnsiTheme="majorBidi" w:cstheme="majorBidi"/>
        </w:rPr>
        <w:footnoteReference w:id="129"/>
      </w:r>
    </w:p>
    <w:p w14:paraId="3C576306" w14:textId="1220B4CC" w:rsidR="00D82448" w:rsidRDefault="00D82448" w:rsidP="00D82448">
      <w:pPr>
        <w:pStyle w:val="ListParagraph"/>
        <w:ind w:left="1440"/>
        <w:rPr>
          <w:rFonts w:asciiTheme="majorBidi" w:hAnsiTheme="majorBidi" w:cstheme="majorBidi"/>
        </w:rPr>
      </w:pPr>
      <w:r>
        <w:rPr>
          <w:rFonts w:asciiTheme="majorBidi" w:hAnsiTheme="majorBidi" w:cstheme="majorBidi"/>
        </w:rPr>
        <w:t xml:space="preserve">Wakaf </w:t>
      </w:r>
      <w:proofErr w:type="spellStart"/>
      <w:r>
        <w:rPr>
          <w:rFonts w:asciiTheme="majorBidi" w:hAnsiTheme="majorBidi" w:cstheme="majorBidi"/>
        </w:rPr>
        <w:t>adalah</w:t>
      </w:r>
      <w:proofErr w:type="spellEnd"/>
      <w:r>
        <w:rPr>
          <w:rFonts w:asciiTheme="majorBidi" w:hAnsiTheme="majorBidi" w:cstheme="majorBidi"/>
        </w:rPr>
        <w:t xml:space="preserve"> </w:t>
      </w:r>
      <w:proofErr w:type="spellStart"/>
      <w:r>
        <w:rPr>
          <w:rFonts w:asciiTheme="majorBidi" w:hAnsiTheme="majorBidi" w:cstheme="majorBidi"/>
        </w:rPr>
        <w:t>menahan</w:t>
      </w:r>
      <w:proofErr w:type="spellEnd"/>
      <w:r>
        <w:rPr>
          <w:rFonts w:asciiTheme="majorBidi" w:hAnsiTheme="majorBidi" w:cstheme="majorBidi"/>
        </w:rPr>
        <w:t xml:space="preserve"> </w:t>
      </w:r>
      <w:proofErr w:type="spellStart"/>
      <w:r>
        <w:rPr>
          <w:rFonts w:asciiTheme="majorBidi" w:hAnsiTheme="majorBidi" w:cstheme="majorBidi"/>
        </w:rPr>
        <w:t>seuatu</w:t>
      </w:r>
      <w:proofErr w:type="spellEnd"/>
      <w:r>
        <w:rPr>
          <w:rFonts w:asciiTheme="majorBidi" w:hAnsiTheme="majorBidi" w:cstheme="majorBidi"/>
        </w:rPr>
        <w:t xml:space="preserve"> yang </w:t>
      </w:r>
      <w:proofErr w:type="spellStart"/>
      <w:r>
        <w:rPr>
          <w:rFonts w:asciiTheme="majorBidi" w:hAnsiTheme="majorBidi" w:cstheme="majorBidi"/>
        </w:rPr>
        <w:t>kekal</w:t>
      </w:r>
      <w:proofErr w:type="spellEnd"/>
      <w:r>
        <w:rPr>
          <w:rFonts w:asciiTheme="majorBidi" w:hAnsiTheme="majorBidi" w:cstheme="majorBidi"/>
        </w:rPr>
        <w:t xml:space="preserve"> </w:t>
      </w:r>
      <w:proofErr w:type="spellStart"/>
      <w:r>
        <w:rPr>
          <w:rFonts w:asciiTheme="majorBidi" w:hAnsiTheme="majorBidi" w:cstheme="majorBidi"/>
        </w:rPr>
        <w:t>zatnya</w:t>
      </w:r>
      <w:proofErr w:type="spellEnd"/>
      <w:r>
        <w:rPr>
          <w:rFonts w:asciiTheme="majorBidi" w:hAnsiTheme="majorBidi" w:cstheme="majorBidi"/>
        </w:rPr>
        <w:t xml:space="preserve">, yang </w:t>
      </w:r>
      <w:proofErr w:type="spellStart"/>
      <w:r>
        <w:rPr>
          <w:rFonts w:asciiTheme="majorBidi" w:hAnsiTheme="majorBidi" w:cstheme="majorBidi"/>
        </w:rPr>
        <w:t>dapat</w:t>
      </w:r>
      <w:proofErr w:type="spellEnd"/>
      <w:r>
        <w:rPr>
          <w:rFonts w:asciiTheme="majorBidi" w:hAnsiTheme="majorBidi" w:cstheme="majorBidi"/>
        </w:rPr>
        <w:t xml:space="preserve"> </w:t>
      </w:r>
    </w:p>
    <w:p w14:paraId="0BC4B979" w14:textId="3C2C9C38" w:rsidR="00D82448" w:rsidRDefault="00D82448" w:rsidP="00B91628">
      <w:pPr>
        <w:pStyle w:val="ListParagraph"/>
        <w:ind w:left="1440"/>
        <w:rPr>
          <w:rFonts w:asciiTheme="majorBidi" w:hAnsiTheme="majorBidi" w:cstheme="majorBidi"/>
        </w:rPr>
      </w:pPr>
      <w:proofErr w:type="spellStart"/>
      <w:r>
        <w:rPr>
          <w:rFonts w:asciiTheme="majorBidi" w:hAnsiTheme="majorBidi" w:cstheme="majorBidi"/>
        </w:rPr>
        <w:t>diambil</w:t>
      </w:r>
      <w:proofErr w:type="spellEnd"/>
      <w:r>
        <w:rPr>
          <w:rFonts w:asciiTheme="majorBidi" w:hAnsiTheme="majorBidi" w:cstheme="majorBidi"/>
        </w:rPr>
        <w:t xml:space="preserve"> </w:t>
      </w:r>
      <w:proofErr w:type="spellStart"/>
      <w:r>
        <w:rPr>
          <w:rFonts w:asciiTheme="majorBidi" w:hAnsiTheme="majorBidi" w:cstheme="majorBidi"/>
        </w:rPr>
        <w:t>manfaatnya</w:t>
      </w:r>
      <w:proofErr w:type="spellEnd"/>
      <w:r>
        <w:rPr>
          <w:rFonts w:asciiTheme="majorBidi" w:hAnsiTheme="majorBidi" w:cstheme="majorBidi"/>
        </w:rPr>
        <w:t xml:space="preserve"> </w:t>
      </w:r>
      <w:proofErr w:type="spellStart"/>
      <w:r>
        <w:rPr>
          <w:rFonts w:asciiTheme="majorBidi" w:hAnsiTheme="majorBidi" w:cstheme="majorBidi"/>
        </w:rPr>
        <w:t>guna</w:t>
      </w:r>
      <w:proofErr w:type="spellEnd"/>
      <w:r>
        <w:rPr>
          <w:rFonts w:asciiTheme="majorBidi" w:hAnsiTheme="majorBidi" w:cstheme="majorBidi"/>
        </w:rPr>
        <w:t xml:space="preserve"> </w:t>
      </w:r>
      <w:proofErr w:type="spellStart"/>
      <w:r>
        <w:rPr>
          <w:rFonts w:asciiTheme="majorBidi" w:hAnsiTheme="majorBidi" w:cstheme="majorBidi"/>
        </w:rPr>
        <w:t>diberikan</w:t>
      </w:r>
      <w:proofErr w:type="spellEnd"/>
      <w:r>
        <w:rPr>
          <w:rFonts w:asciiTheme="majorBidi" w:hAnsiTheme="majorBidi" w:cstheme="majorBidi"/>
        </w:rPr>
        <w:t xml:space="preserve"> </w:t>
      </w:r>
      <w:proofErr w:type="spellStart"/>
      <w:r>
        <w:rPr>
          <w:rFonts w:asciiTheme="majorBidi" w:hAnsiTheme="majorBidi" w:cstheme="majorBidi"/>
        </w:rPr>
        <w:t>jalan</w:t>
      </w:r>
      <w:proofErr w:type="spellEnd"/>
      <w:r>
        <w:rPr>
          <w:rFonts w:asciiTheme="majorBidi" w:hAnsiTheme="majorBidi" w:cstheme="majorBidi"/>
        </w:rPr>
        <w:t xml:space="preserve"> </w:t>
      </w:r>
      <w:proofErr w:type="spellStart"/>
      <w:proofErr w:type="gramStart"/>
      <w:r>
        <w:rPr>
          <w:rFonts w:asciiTheme="majorBidi" w:hAnsiTheme="majorBidi" w:cstheme="majorBidi"/>
        </w:rPr>
        <w:t>kebaikan</w:t>
      </w:r>
      <w:proofErr w:type="spellEnd"/>
      <w:r>
        <w:rPr>
          <w:rFonts w:asciiTheme="majorBidi" w:hAnsiTheme="majorBidi" w:cstheme="majorBidi"/>
        </w:rPr>
        <w:t>.(</w:t>
      </w:r>
      <w:proofErr w:type="gramEnd"/>
      <w:r>
        <w:rPr>
          <w:rFonts w:asciiTheme="majorBidi" w:hAnsiTheme="majorBidi" w:cstheme="majorBidi"/>
        </w:rPr>
        <w:t>F</w:t>
      </w:r>
      <w:r w:rsidRPr="00B91628">
        <w:rPr>
          <w:rFonts w:asciiTheme="majorBidi" w:hAnsiTheme="majorBidi" w:cstheme="majorBidi"/>
        </w:rPr>
        <w:t>iqh Islam Sulaiman Rasjid, h: 339).</w:t>
      </w:r>
      <w:r w:rsidR="00B91628">
        <w:rPr>
          <w:rFonts w:asciiTheme="majorBidi" w:hAnsiTheme="majorBidi" w:cstheme="majorBidi"/>
        </w:rPr>
        <w:t xml:space="preserve"> Dasar Al-</w:t>
      </w:r>
      <w:proofErr w:type="spellStart"/>
      <w:r w:rsidR="00B91628">
        <w:rPr>
          <w:rFonts w:asciiTheme="majorBidi" w:hAnsiTheme="majorBidi" w:cstheme="majorBidi"/>
        </w:rPr>
        <w:t>Qur’annya</w:t>
      </w:r>
      <w:proofErr w:type="spellEnd"/>
      <w:r w:rsidR="00B91628">
        <w:rPr>
          <w:rFonts w:asciiTheme="majorBidi" w:hAnsiTheme="majorBidi" w:cstheme="majorBidi"/>
        </w:rPr>
        <w:t xml:space="preserve"> </w:t>
      </w:r>
      <w:proofErr w:type="spellStart"/>
      <w:r w:rsidR="00B91628">
        <w:rPr>
          <w:rFonts w:asciiTheme="majorBidi" w:hAnsiTheme="majorBidi" w:cstheme="majorBidi"/>
        </w:rPr>
        <w:t>adalah</w:t>
      </w:r>
      <w:proofErr w:type="spellEnd"/>
      <w:r w:rsidR="00B91628">
        <w:rPr>
          <w:rFonts w:asciiTheme="majorBidi" w:hAnsiTheme="majorBidi" w:cstheme="majorBidi"/>
        </w:rPr>
        <w:t xml:space="preserve">: Surat al-Hajj </w:t>
      </w:r>
      <w:proofErr w:type="spellStart"/>
      <w:r w:rsidR="00B91628">
        <w:rPr>
          <w:rFonts w:asciiTheme="majorBidi" w:hAnsiTheme="majorBidi" w:cstheme="majorBidi"/>
        </w:rPr>
        <w:t>ayat</w:t>
      </w:r>
      <w:proofErr w:type="spellEnd"/>
      <w:r w:rsidR="00B91628">
        <w:rPr>
          <w:rFonts w:asciiTheme="majorBidi" w:hAnsiTheme="majorBidi" w:cstheme="majorBidi"/>
        </w:rPr>
        <w:t xml:space="preserve"> 77 yang</w:t>
      </w:r>
    </w:p>
    <w:p w14:paraId="1671F01B" w14:textId="72309EDD" w:rsidR="00B91628" w:rsidRDefault="00B91628" w:rsidP="00B91628">
      <w:pPr>
        <w:pStyle w:val="ListParagraph"/>
        <w:ind w:left="1440"/>
        <w:rPr>
          <w:rFonts w:asciiTheme="majorBidi" w:hAnsiTheme="majorBidi" w:cstheme="majorBidi"/>
        </w:rPr>
      </w:pPr>
      <w:proofErr w:type="spellStart"/>
      <w:r>
        <w:rPr>
          <w:rFonts w:asciiTheme="majorBidi" w:hAnsiTheme="majorBidi" w:cstheme="majorBidi"/>
        </w:rPr>
        <w:t>artinya</w:t>
      </w:r>
      <w:proofErr w:type="spellEnd"/>
      <w:r>
        <w:rPr>
          <w:rFonts w:asciiTheme="majorBidi" w:hAnsiTheme="majorBidi" w:cstheme="majorBidi"/>
        </w:rPr>
        <w:t>: ‘</w:t>
      </w:r>
      <w:proofErr w:type="spellStart"/>
      <w:r>
        <w:rPr>
          <w:rFonts w:asciiTheme="majorBidi" w:hAnsiTheme="majorBidi" w:cstheme="majorBidi"/>
        </w:rPr>
        <w:t>Berbuatlah</w:t>
      </w:r>
      <w:proofErr w:type="spellEnd"/>
      <w:r>
        <w:rPr>
          <w:rFonts w:asciiTheme="majorBidi" w:hAnsiTheme="majorBidi" w:cstheme="majorBidi"/>
        </w:rPr>
        <w:t xml:space="preserve"> </w:t>
      </w:r>
      <w:proofErr w:type="spellStart"/>
      <w:r>
        <w:rPr>
          <w:rFonts w:asciiTheme="majorBidi" w:hAnsiTheme="majorBidi" w:cstheme="majorBidi"/>
        </w:rPr>
        <w:t>kamu</w:t>
      </w:r>
      <w:proofErr w:type="spellEnd"/>
      <w:r>
        <w:rPr>
          <w:rFonts w:asciiTheme="majorBidi" w:hAnsiTheme="majorBidi" w:cstheme="majorBidi"/>
        </w:rPr>
        <w:t xml:space="preserve"> </w:t>
      </w:r>
      <w:proofErr w:type="spellStart"/>
      <w:r>
        <w:rPr>
          <w:rFonts w:asciiTheme="majorBidi" w:hAnsiTheme="majorBidi" w:cstheme="majorBidi"/>
        </w:rPr>
        <w:t>kebajikan</w:t>
      </w:r>
      <w:proofErr w:type="spellEnd"/>
      <w:r>
        <w:rPr>
          <w:rFonts w:asciiTheme="majorBidi" w:hAnsiTheme="majorBidi" w:cstheme="majorBidi"/>
        </w:rPr>
        <w:t xml:space="preserve"> </w:t>
      </w:r>
      <w:proofErr w:type="spellStart"/>
      <w:r>
        <w:rPr>
          <w:rFonts w:asciiTheme="majorBidi" w:hAnsiTheme="majorBidi" w:cstheme="majorBidi"/>
        </w:rPr>
        <w:t>supaya</w:t>
      </w:r>
      <w:proofErr w:type="spellEnd"/>
      <w:r>
        <w:rPr>
          <w:rFonts w:asciiTheme="majorBidi" w:hAnsiTheme="majorBidi" w:cstheme="majorBidi"/>
        </w:rPr>
        <w:t xml:space="preserve"> </w:t>
      </w:r>
      <w:proofErr w:type="spellStart"/>
      <w:r>
        <w:rPr>
          <w:rFonts w:asciiTheme="majorBidi" w:hAnsiTheme="majorBidi" w:cstheme="majorBidi"/>
        </w:rPr>
        <w:t>kamu</w:t>
      </w:r>
      <w:proofErr w:type="spellEnd"/>
      <w:r>
        <w:rPr>
          <w:rFonts w:asciiTheme="majorBidi" w:hAnsiTheme="majorBidi" w:cstheme="majorBidi"/>
        </w:rPr>
        <w:t xml:space="preserve"> </w:t>
      </w:r>
      <w:proofErr w:type="spellStart"/>
      <w:r>
        <w:rPr>
          <w:rFonts w:asciiTheme="majorBidi" w:hAnsiTheme="majorBidi" w:cstheme="majorBidi"/>
        </w:rPr>
        <w:t>mendapat</w:t>
      </w:r>
      <w:proofErr w:type="spellEnd"/>
      <w:r>
        <w:rPr>
          <w:rFonts w:asciiTheme="majorBidi" w:hAnsiTheme="majorBidi" w:cstheme="majorBidi"/>
        </w:rPr>
        <w:t xml:space="preserve"> me</w:t>
      </w:r>
      <w:r w:rsidR="00567F6C">
        <w:rPr>
          <w:rFonts w:asciiTheme="majorBidi" w:hAnsiTheme="majorBidi" w:cstheme="majorBidi"/>
        </w:rPr>
        <w:t>-</w:t>
      </w:r>
    </w:p>
    <w:p w14:paraId="4994242C" w14:textId="27804E80" w:rsidR="00B91628" w:rsidRDefault="00B91628" w:rsidP="00B91628">
      <w:pPr>
        <w:pStyle w:val="ListParagraph"/>
        <w:ind w:left="1440"/>
        <w:rPr>
          <w:rFonts w:asciiTheme="majorBidi" w:hAnsiTheme="majorBidi" w:cstheme="majorBidi"/>
        </w:rPr>
      </w:pPr>
      <w:proofErr w:type="spellStart"/>
      <w:r>
        <w:rPr>
          <w:rFonts w:asciiTheme="majorBidi" w:hAnsiTheme="majorBidi" w:cstheme="majorBidi"/>
        </w:rPr>
        <w:t>ndapat</w:t>
      </w:r>
      <w:proofErr w:type="spellEnd"/>
      <w:r>
        <w:rPr>
          <w:rFonts w:asciiTheme="majorBidi" w:hAnsiTheme="majorBidi" w:cstheme="majorBidi"/>
        </w:rPr>
        <w:t xml:space="preserve"> </w:t>
      </w:r>
      <w:proofErr w:type="spellStart"/>
      <w:r>
        <w:rPr>
          <w:rFonts w:asciiTheme="majorBidi" w:hAnsiTheme="majorBidi" w:cstheme="majorBidi"/>
        </w:rPr>
        <w:t>kemenangan</w:t>
      </w:r>
      <w:proofErr w:type="spellEnd"/>
      <w:r>
        <w:rPr>
          <w:rFonts w:asciiTheme="majorBidi" w:hAnsiTheme="majorBidi" w:cstheme="majorBidi"/>
        </w:rPr>
        <w:t>’.</w:t>
      </w:r>
    </w:p>
    <w:p w14:paraId="005040F9" w14:textId="42126C32" w:rsidR="00B91628" w:rsidRDefault="006558FB" w:rsidP="00B91628">
      <w:pPr>
        <w:pStyle w:val="ListParagraph"/>
        <w:ind w:left="1440"/>
        <w:rPr>
          <w:rFonts w:asciiTheme="majorBidi" w:hAnsiTheme="majorBidi" w:cstheme="majorBidi"/>
        </w:rPr>
      </w:pPr>
      <w:r>
        <w:rPr>
          <w:rFonts w:asciiTheme="majorBidi" w:hAnsiTheme="majorBidi" w:cstheme="majorBidi"/>
        </w:rPr>
        <w:t>Dalam Hadis Al-Bukhari dan Muslim</w:t>
      </w:r>
      <w:r w:rsidR="00E10EF0">
        <w:rPr>
          <w:rFonts w:asciiTheme="majorBidi" w:hAnsiTheme="majorBidi" w:cstheme="majorBidi"/>
        </w:rPr>
        <w:t xml:space="preserve">, </w:t>
      </w:r>
      <w:proofErr w:type="spellStart"/>
      <w:r w:rsidR="00E10EF0">
        <w:rPr>
          <w:rFonts w:asciiTheme="majorBidi" w:hAnsiTheme="majorBidi" w:cstheme="majorBidi"/>
        </w:rPr>
        <w:t>diceitakan</w:t>
      </w:r>
      <w:proofErr w:type="spellEnd"/>
      <w:r w:rsidR="00E10EF0">
        <w:rPr>
          <w:rFonts w:asciiTheme="majorBidi" w:hAnsiTheme="majorBidi" w:cstheme="majorBidi"/>
        </w:rPr>
        <w:t xml:space="preserve"> </w:t>
      </w:r>
      <w:proofErr w:type="spellStart"/>
      <w:r w:rsidR="00E10EF0">
        <w:rPr>
          <w:rFonts w:asciiTheme="majorBidi" w:hAnsiTheme="majorBidi" w:cstheme="majorBidi"/>
        </w:rPr>
        <w:t>ketika</w:t>
      </w:r>
      <w:proofErr w:type="spellEnd"/>
      <w:r w:rsidR="00E10EF0">
        <w:rPr>
          <w:rFonts w:asciiTheme="majorBidi" w:hAnsiTheme="majorBidi" w:cstheme="majorBidi"/>
        </w:rPr>
        <w:t xml:space="preserve"> Umar </w:t>
      </w:r>
      <w:proofErr w:type="spellStart"/>
      <w:r w:rsidR="00E10EF0">
        <w:rPr>
          <w:rFonts w:asciiTheme="majorBidi" w:hAnsiTheme="majorBidi" w:cstheme="majorBidi"/>
        </w:rPr>
        <w:t>mendapat</w:t>
      </w:r>
      <w:proofErr w:type="spellEnd"/>
      <w:r w:rsidR="00E10EF0">
        <w:rPr>
          <w:rFonts w:asciiTheme="majorBidi" w:hAnsiTheme="majorBidi" w:cstheme="majorBidi"/>
        </w:rPr>
        <w:t xml:space="preserve"> </w:t>
      </w:r>
      <w:proofErr w:type="spellStart"/>
      <w:r w:rsidR="00E10EF0">
        <w:rPr>
          <w:rFonts w:asciiTheme="majorBidi" w:hAnsiTheme="majorBidi" w:cstheme="majorBidi"/>
        </w:rPr>
        <w:t>sebidang</w:t>
      </w:r>
      <w:proofErr w:type="spellEnd"/>
      <w:r w:rsidR="00E10EF0">
        <w:rPr>
          <w:rFonts w:asciiTheme="majorBidi" w:hAnsiTheme="majorBidi" w:cstheme="majorBidi"/>
        </w:rPr>
        <w:t xml:space="preserve"> </w:t>
      </w:r>
      <w:proofErr w:type="spellStart"/>
      <w:r w:rsidR="00E10EF0">
        <w:rPr>
          <w:rFonts w:asciiTheme="majorBidi" w:hAnsiTheme="majorBidi" w:cstheme="majorBidi"/>
        </w:rPr>
        <w:t>tanah</w:t>
      </w:r>
      <w:proofErr w:type="spellEnd"/>
      <w:r w:rsidR="00E10EF0">
        <w:rPr>
          <w:rFonts w:asciiTheme="majorBidi" w:hAnsiTheme="majorBidi" w:cstheme="majorBidi"/>
        </w:rPr>
        <w:t xml:space="preserve">, </w:t>
      </w:r>
      <w:proofErr w:type="spellStart"/>
      <w:r w:rsidR="00E10EF0">
        <w:rPr>
          <w:rFonts w:asciiTheme="majorBidi" w:hAnsiTheme="majorBidi" w:cstheme="majorBidi"/>
        </w:rPr>
        <w:t>kemudianUmar</w:t>
      </w:r>
      <w:proofErr w:type="spellEnd"/>
      <w:r w:rsidR="00E10EF0">
        <w:rPr>
          <w:rFonts w:asciiTheme="majorBidi" w:hAnsiTheme="majorBidi" w:cstheme="majorBidi"/>
        </w:rPr>
        <w:t xml:space="preserve"> </w:t>
      </w:r>
      <w:proofErr w:type="spellStart"/>
      <w:r w:rsidR="00E10EF0">
        <w:rPr>
          <w:rFonts w:asciiTheme="majorBidi" w:hAnsiTheme="majorBidi" w:cstheme="majorBidi"/>
        </w:rPr>
        <w:t>bertanya</w:t>
      </w:r>
      <w:proofErr w:type="spellEnd"/>
      <w:r w:rsidR="00E10EF0">
        <w:rPr>
          <w:rFonts w:asciiTheme="majorBidi" w:hAnsiTheme="majorBidi" w:cstheme="majorBidi"/>
        </w:rPr>
        <w:t xml:space="preserve"> </w:t>
      </w:r>
      <w:proofErr w:type="spellStart"/>
      <w:r w:rsidR="00E10EF0">
        <w:rPr>
          <w:rFonts w:asciiTheme="majorBidi" w:hAnsiTheme="majorBidi" w:cstheme="majorBidi"/>
        </w:rPr>
        <w:t>kepada</w:t>
      </w:r>
      <w:proofErr w:type="spellEnd"/>
      <w:r w:rsidR="00E10EF0">
        <w:rPr>
          <w:rFonts w:asciiTheme="majorBidi" w:hAnsiTheme="majorBidi" w:cstheme="majorBidi"/>
        </w:rPr>
        <w:t xml:space="preserve"> Rasul: </w:t>
      </w:r>
      <w:proofErr w:type="spellStart"/>
      <w:r w:rsidR="00E10EF0">
        <w:rPr>
          <w:rFonts w:asciiTheme="majorBidi" w:hAnsiTheme="majorBidi" w:cstheme="majorBidi"/>
        </w:rPr>
        <w:t>Apa</w:t>
      </w:r>
      <w:proofErr w:type="spellEnd"/>
      <w:r w:rsidR="00E10EF0">
        <w:rPr>
          <w:rFonts w:asciiTheme="majorBidi" w:hAnsiTheme="majorBidi" w:cstheme="majorBidi"/>
        </w:rPr>
        <w:t xml:space="preserve"> </w:t>
      </w:r>
      <w:proofErr w:type="spellStart"/>
      <w:r w:rsidR="00E10EF0">
        <w:rPr>
          <w:rFonts w:asciiTheme="majorBidi" w:hAnsiTheme="majorBidi" w:cstheme="majorBidi"/>
        </w:rPr>
        <w:t>perintahmu</w:t>
      </w:r>
      <w:proofErr w:type="spellEnd"/>
      <w:r w:rsidR="00E10EF0">
        <w:rPr>
          <w:rFonts w:asciiTheme="majorBidi" w:hAnsiTheme="majorBidi" w:cstheme="majorBidi"/>
        </w:rPr>
        <w:t xml:space="preserve"> yang </w:t>
      </w:r>
      <w:proofErr w:type="spellStart"/>
      <w:r w:rsidR="00E10EF0">
        <w:rPr>
          <w:rFonts w:asciiTheme="majorBidi" w:hAnsiTheme="majorBidi" w:cstheme="majorBidi"/>
        </w:rPr>
        <w:t>berhubungan</w:t>
      </w:r>
      <w:proofErr w:type="spellEnd"/>
      <w:r w:rsidR="00E10EF0">
        <w:rPr>
          <w:rFonts w:asciiTheme="majorBidi" w:hAnsiTheme="majorBidi" w:cstheme="majorBidi"/>
        </w:rPr>
        <w:t xml:space="preserve"> </w:t>
      </w:r>
      <w:proofErr w:type="spellStart"/>
      <w:r w:rsidR="00E10EF0">
        <w:rPr>
          <w:rFonts w:asciiTheme="majorBidi" w:hAnsiTheme="majorBidi" w:cstheme="majorBidi"/>
        </w:rPr>
        <w:t>dengan</w:t>
      </w:r>
      <w:proofErr w:type="spellEnd"/>
      <w:r w:rsidR="00E10EF0">
        <w:rPr>
          <w:rFonts w:asciiTheme="majorBidi" w:hAnsiTheme="majorBidi" w:cstheme="majorBidi"/>
        </w:rPr>
        <w:t xml:space="preserve"> </w:t>
      </w:r>
      <w:proofErr w:type="spellStart"/>
      <w:r w:rsidR="00E10EF0">
        <w:rPr>
          <w:rFonts w:asciiTheme="majorBidi" w:hAnsiTheme="majorBidi" w:cstheme="majorBidi"/>
        </w:rPr>
        <w:t>tanah</w:t>
      </w:r>
      <w:proofErr w:type="spellEnd"/>
      <w:r w:rsidR="00E10EF0">
        <w:rPr>
          <w:rFonts w:asciiTheme="majorBidi" w:hAnsiTheme="majorBidi" w:cstheme="majorBidi"/>
        </w:rPr>
        <w:t xml:space="preserve"> </w:t>
      </w:r>
      <w:proofErr w:type="spellStart"/>
      <w:r w:rsidR="00E10EF0">
        <w:rPr>
          <w:rFonts w:asciiTheme="majorBidi" w:hAnsiTheme="majorBidi" w:cstheme="majorBidi"/>
        </w:rPr>
        <w:t>ini</w:t>
      </w:r>
      <w:proofErr w:type="spellEnd"/>
      <w:r w:rsidR="00E10EF0">
        <w:rPr>
          <w:rFonts w:asciiTheme="majorBidi" w:hAnsiTheme="majorBidi" w:cstheme="majorBidi"/>
        </w:rPr>
        <w:t xml:space="preserve"> </w:t>
      </w:r>
      <w:proofErr w:type="spellStart"/>
      <w:r w:rsidR="00E10EF0">
        <w:rPr>
          <w:rFonts w:asciiTheme="majorBidi" w:hAnsiTheme="majorBidi" w:cstheme="majorBidi"/>
        </w:rPr>
        <w:t>ya</w:t>
      </w:r>
      <w:proofErr w:type="spellEnd"/>
      <w:r w:rsidR="00E10EF0">
        <w:rPr>
          <w:rFonts w:asciiTheme="majorBidi" w:hAnsiTheme="majorBidi" w:cstheme="majorBidi"/>
        </w:rPr>
        <w:t xml:space="preserve"> </w:t>
      </w:r>
      <w:proofErr w:type="gramStart"/>
      <w:r w:rsidR="00E10EF0">
        <w:rPr>
          <w:rFonts w:asciiTheme="majorBidi" w:hAnsiTheme="majorBidi" w:cstheme="majorBidi"/>
        </w:rPr>
        <w:t>Rasulullah?,</w:t>
      </w:r>
      <w:proofErr w:type="gramEnd"/>
      <w:r w:rsidR="00E10EF0">
        <w:rPr>
          <w:rFonts w:asciiTheme="majorBidi" w:hAnsiTheme="majorBidi" w:cstheme="majorBidi"/>
        </w:rPr>
        <w:t xml:space="preserve"> Maka </w:t>
      </w:r>
      <w:proofErr w:type="spellStart"/>
      <w:r w:rsidR="00E10EF0">
        <w:rPr>
          <w:rFonts w:asciiTheme="majorBidi" w:hAnsiTheme="majorBidi" w:cstheme="majorBidi"/>
        </w:rPr>
        <w:t>kemudian</w:t>
      </w:r>
      <w:proofErr w:type="spellEnd"/>
      <w:r w:rsidR="00E10EF0">
        <w:rPr>
          <w:rFonts w:asciiTheme="majorBidi" w:hAnsiTheme="majorBidi" w:cstheme="majorBidi"/>
        </w:rPr>
        <w:t xml:space="preserve"> Nabi </w:t>
      </w:r>
      <w:proofErr w:type="spellStart"/>
      <w:r w:rsidR="00E10EF0">
        <w:rPr>
          <w:rFonts w:asciiTheme="majorBidi" w:hAnsiTheme="majorBidi" w:cstheme="majorBidi"/>
        </w:rPr>
        <w:t>menjawabnya</w:t>
      </w:r>
      <w:proofErr w:type="spellEnd"/>
      <w:r w:rsidR="00E10EF0">
        <w:rPr>
          <w:rFonts w:asciiTheme="majorBidi" w:hAnsiTheme="majorBidi" w:cstheme="majorBidi"/>
        </w:rPr>
        <w:t xml:space="preserve">: ‘Tahan dan </w:t>
      </w:r>
      <w:proofErr w:type="spellStart"/>
      <w:r w:rsidR="00E10EF0">
        <w:rPr>
          <w:rFonts w:asciiTheme="majorBidi" w:hAnsiTheme="majorBidi" w:cstheme="majorBidi"/>
        </w:rPr>
        <w:t>sedekahkan</w:t>
      </w:r>
      <w:proofErr w:type="spellEnd"/>
      <w:r w:rsidR="00E10EF0">
        <w:rPr>
          <w:rFonts w:asciiTheme="majorBidi" w:hAnsiTheme="majorBidi" w:cstheme="majorBidi"/>
        </w:rPr>
        <w:t xml:space="preserve"> </w:t>
      </w:r>
      <w:proofErr w:type="spellStart"/>
      <w:r w:rsidR="00E10EF0">
        <w:rPr>
          <w:rFonts w:asciiTheme="majorBidi" w:hAnsiTheme="majorBidi" w:cstheme="majorBidi"/>
        </w:rPr>
        <w:t>manfaatnya</w:t>
      </w:r>
      <w:proofErr w:type="spellEnd"/>
      <w:r w:rsidR="00E10EF0">
        <w:rPr>
          <w:rFonts w:asciiTheme="majorBidi" w:hAnsiTheme="majorBidi" w:cstheme="majorBidi"/>
        </w:rPr>
        <w:t>.</w:t>
      </w:r>
    </w:p>
    <w:p w14:paraId="57CD865D" w14:textId="7578E6F7" w:rsidR="00E10EF0" w:rsidRDefault="00E10EF0" w:rsidP="00B91628">
      <w:pPr>
        <w:pStyle w:val="ListParagraph"/>
        <w:ind w:left="1440"/>
        <w:rPr>
          <w:rFonts w:asciiTheme="majorBidi" w:hAnsiTheme="majorBidi" w:cstheme="majorBidi"/>
        </w:rPr>
      </w:pPr>
      <w:r>
        <w:rPr>
          <w:rFonts w:asciiTheme="majorBidi" w:hAnsiTheme="majorBidi" w:cstheme="majorBidi"/>
        </w:rPr>
        <w:t xml:space="preserve">Adapun </w:t>
      </w:r>
      <w:proofErr w:type="spellStart"/>
      <w:r>
        <w:rPr>
          <w:rFonts w:asciiTheme="majorBidi" w:hAnsiTheme="majorBidi" w:cstheme="majorBidi"/>
        </w:rPr>
        <w:t>kelebihan</w:t>
      </w:r>
      <w:proofErr w:type="spellEnd"/>
      <w:r>
        <w:rPr>
          <w:rFonts w:asciiTheme="majorBidi" w:hAnsiTheme="majorBidi" w:cstheme="majorBidi"/>
        </w:rPr>
        <w:t xml:space="preserve"> </w:t>
      </w:r>
      <w:proofErr w:type="spellStart"/>
      <w:r>
        <w:rPr>
          <w:rFonts w:asciiTheme="majorBidi" w:hAnsiTheme="majorBidi" w:cstheme="majorBidi"/>
        </w:rPr>
        <w:t>wakaf</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amal</w:t>
      </w:r>
      <w:proofErr w:type="spellEnd"/>
      <w:r>
        <w:rPr>
          <w:rFonts w:asciiTheme="majorBidi" w:hAnsiTheme="majorBidi" w:cstheme="majorBidi"/>
        </w:rPr>
        <w:t xml:space="preserve"> yang lain </w:t>
      </w:r>
      <w:proofErr w:type="spellStart"/>
      <w:r>
        <w:rPr>
          <w:rFonts w:asciiTheme="majorBidi" w:hAnsiTheme="majorBidi" w:cstheme="majorBidi"/>
        </w:rPr>
        <w:t>adalah</w:t>
      </w:r>
      <w:proofErr w:type="spellEnd"/>
      <w:r>
        <w:rPr>
          <w:rFonts w:asciiTheme="majorBidi" w:hAnsiTheme="majorBidi" w:cstheme="majorBidi"/>
        </w:rPr>
        <w:t xml:space="preserve"> </w:t>
      </w:r>
      <w:proofErr w:type="spellStart"/>
      <w:r>
        <w:rPr>
          <w:rFonts w:asciiTheme="majorBidi" w:hAnsiTheme="majorBidi" w:cstheme="majorBidi"/>
        </w:rPr>
        <w:t>pahalanya</w:t>
      </w:r>
      <w:proofErr w:type="spellEnd"/>
      <w:r>
        <w:rPr>
          <w:rFonts w:asciiTheme="majorBidi" w:hAnsiTheme="majorBidi" w:cstheme="majorBidi"/>
        </w:rPr>
        <w:t xml:space="preserve"> </w:t>
      </w:r>
      <w:proofErr w:type="spellStart"/>
      <w:r>
        <w:rPr>
          <w:rFonts w:asciiTheme="majorBidi" w:hAnsiTheme="majorBidi" w:cstheme="majorBidi"/>
        </w:rPr>
        <w:t>terus-menerus</w:t>
      </w:r>
      <w:proofErr w:type="spellEnd"/>
      <w:r>
        <w:rPr>
          <w:rFonts w:asciiTheme="majorBidi" w:hAnsiTheme="majorBidi" w:cstheme="majorBidi"/>
        </w:rPr>
        <w:t xml:space="preserve"> </w:t>
      </w:r>
      <w:proofErr w:type="spellStart"/>
      <w:r>
        <w:rPr>
          <w:rFonts w:asciiTheme="majorBidi" w:hAnsiTheme="majorBidi" w:cstheme="majorBidi"/>
        </w:rPr>
        <w:t>selama</w:t>
      </w:r>
      <w:proofErr w:type="spellEnd"/>
      <w:r>
        <w:rPr>
          <w:rFonts w:asciiTheme="majorBidi" w:hAnsiTheme="majorBidi" w:cstheme="majorBidi"/>
        </w:rPr>
        <w:t xml:space="preserve"> </w:t>
      </w:r>
      <w:proofErr w:type="spellStart"/>
      <w:r>
        <w:rPr>
          <w:rFonts w:asciiTheme="majorBidi" w:hAnsiTheme="majorBidi" w:cstheme="majorBidi"/>
        </w:rPr>
        <w:t>barang</w:t>
      </w:r>
      <w:proofErr w:type="spellEnd"/>
      <w:r>
        <w:rPr>
          <w:rFonts w:asciiTheme="majorBidi" w:hAnsiTheme="majorBidi" w:cstheme="majorBidi"/>
        </w:rPr>
        <w:t xml:space="preserve"> </w:t>
      </w:r>
      <w:proofErr w:type="spellStart"/>
      <w:r>
        <w:rPr>
          <w:rFonts w:asciiTheme="majorBidi" w:hAnsiTheme="majorBidi" w:cstheme="majorBidi"/>
        </w:rPr>
        <w:t>tersebut</w:t>
      </w:r>
      <w:proofErr w:type="spellEnd"/>
      <w:r>
        <w:rPr>
          <w:rFonts w:asciiTheme="majorBidi" w:hAnsiTheme="majorBidi" w:cstheme="majorBidi"/>
        </w:rPr>
        <w:t xml:space="preserve"> </w:t>
      </w:r>
      <w:proofErr w:type="spellStart"/>
      <w:proofErr w:type="gramStart"/>
      <w:r>
        <w:rPr>
          <w:rFonts w:asciiTheme="majorBidi" w:hAnsiTheme="majorBidi" w:cstheme="majorBidi"/>
        </w:rPr>
        <w:t>dimanfaatkannya</w:t>
      </w:r>
      <w:proofErr w:type="spellEnd"/>
      <w:r>
        <w:rPr>
          <w:rFonts w:asciiTheme="majorBidi" w:hAnsiTheme="majorBidi" w:cstheme="majorBidi"/>
        </w:rPr>
        <w:t>.(</w:t>
      </w:r>
      <w:proofErr w:type="gramEnd"/>
      <w:r>
        <w:rPr>
          <w:rFonts w:asciiTheme="majorBidi" w:hAnsiTheme="majorBidi" w:cstheme="majorBidi"/>
        </w:rPr>
        <w:t xml:space="preserve">HR Al-Bukhari dan </w:t>
      </w:r>
      <w:proofErr w:type="spellStart"/>
      <w:r>
        <w:rPr>
          <w:rFonts w:asciiTheme="majorBidi" w:hAnsiTheme="majorBidi" w:cstheme="majorBidi"/>
        </w:rPr>
        <w:t>Ibnu</w:t>
      </w:r>
      <w:proofErr w:type="spellEnd"/>
      <w:r>
        <w:rPr>
          <w:rFonts w:asciiTheme="majorBidi" w:hAnsiTheme="majorBidi" w:cstheme="majorBidi"/>
        </w:rPr>
        <w:t xml:space="preserve"> </w:t>
      </w:r>
      <w:proofErr w:type="spellStart"/>
      <w:r>
        <w:rPr>
          <w:rFonts w:asciiTheme="majorBidi" w:hAnsiTheme="majorBidi" w:cstheme="majorBidi"/>
        </w:rPr>
        <w:t>Maajah</w:t>
      </w:r>
      <w:proofErr w:type="spellEnd"/>
      <w:r>
        <w:rPr>
          <w:rFonts w:asciiTheme="majorBidi" w:hAnsiTheme="majorBidi" w:cstheme="majorBidi"/>
        </w:rPr>
        <w:t>).</w:t>
      </w:r>
    </w:p>
    <w:p w14:paraId="34EEC907" w14:textId="3077A3C0" w:rsidR="009E2880" w:rsidRDefault="009E2880" w:rsidP="009E2880">
      <w:pPr>
        <w:pStyle w:val="ListParagraph"/>
        <w:numPr>
          <w:ilvl w:val="1"/>
          <w:numId w:val="25"/>
        </w:numPr>
        <w:rPr>
          <w:rFonts w:asciiTheme="majorBidi" w:hAnsiTheme="majorBidi" w:cstheme="majorBidi"/>
        </w:rPr>
      </w:pPr>
      <w:proofErr w:type="spellStart"/>
      <w:r>
        <w:rPr>
          <w:rFonts w:asciiTheme="majorBidi" w:hAnsiTheme="majorBidi" w:cstheme="majorBidi"/>
        </w:rPr>
        <w:t>Rukun</w:t>
      </w:r>
      <w:proofErr w:type="spellEnd"/>
      <w:r>
        <w:rPr>
          <w:rFonts w:asciiTheme="majorBidi" w:hAnsiTheme="majorBidi" w:cstheme="majorBidi"/>
        </w:rPr>
        <w:t xml:space="preserve"> dan </w:t>
      </w:r>
      <w:proofErr w:type="spellStart"/>
      <w:r>
        <w:rPr>
          <w:rFonts w:asciiTheme="majorBidi" w:hAnsiTheme="majorBidi" w:cstheme="majorBidi"/>
        </w:rPr>
        <w:t>Syarat-syarat</w:t>
      </w:r>
      <w:proofErr w:type="spellEnd"/>
      <w:r>
        <w:rPr>
          <w:rFonts w:asciiTheme="majorBidi" w:hAnsiTheme="majorBidi" w:cstheme="majorBidi"/>
        </w:rPr>
        <w:t xml:space="preserve"> </w:t>
      </w:r>
      <w:proofErr w:type="spellStart"/>
      <w:r>
        <w:rPr>
          <w:rFonts w:asciiTheme="majorBidi" w:hAnsiTheme="majorBidi" w:cstheme="majorBidi"/>
        </w:rPr>
        <w:t>wakaf</w:t>
      </w:r>
      <w:proofErr w:type="spellEnd"/>
      <w:r w:rsidR="00567F6C">
        <w:rPr>
          <w:rStyle w:val="FootnoteReference"/>
          <w:rFonts w:asciiTheme="majorBidi" w:hAnsiTheme="majorBidi" w:cstheme="majorBidi"/>
        </w:rPr>
        <w:footnoteReference w:id="130"/>
      </w:r>
      <w:r>
        <w:rPr>
          <w:rFonts w:asciiTheme="majorBidi" w:hAnsiTheme="majorBidi" w:cstheme="majorBidi"/>
        </w:rPr>
        <w:t>.</w:t>
      </w:r>
    </w:p>
    <w:p w14:paraId="316C6F1A" w14:textId="4F72B9E6" w:rsidR="009E2880" w:rsidRDefault="009E2880" w:rsidP="009E2880">
      <w:pPr>
        <w:pStyle w:val="ListParagraph"/>
        <w:numPr>
          <w:ilvl w:val="2"/>
          <w:numId w:val="25"/>
        </w:numPr>
        <w:rPr>
          <w:rFonts w:asciiTheme="majorBidi" w:hAnsiTheme="majorBidi" w:cstheme="majorBidi"/>
        </w:rPr>
      </w:pPr>
      <w:proofErr w:type="spellStart"/>
      <w:r>
        <w:rPr>
          <w:rFonts w:asciiTheme="majorBidi" w:hAnsiTheme="majorBidi" w:cstheme="majorBidi"/>
        </w:rPr>
        <w:t>Rukun</w:t>
      </w:r>
      <w:proofErr w:type="spellEnd"/>
      <w:r>
        <w:rPr>
          <w:rFonts w:asciiTheme="majorBidi" w:hAnsiTheme="majorBidi" w:cstheme="majorBidi"/>
        </w:rPr>
        <w:t xml:space="preserve"> Wakaf</w:t>
      </w:r>
    </w:p>
    <w:p w14:paraId="7F527BFA" w14:textId="31E91AD1" w:rsidR="009E2880" w:rsidRDefault="00E028E9" w:rsidP="00E028E9">
      <w:pPr>
        <w:pStyle w:val="ListParagraph"/>
        <w:numPr>
          <w:ilvl w:val="3"/>
          <w:numId w:val="25"/>
        </w:numPr>
        <w:rPr>
          <w:rFonts w:asciiTheme="majorBidi" w:hAnsiTheme="majorBidi" w:cstheme="majorBidi"/>
        </w:rPr>
      </w:pPr>
      <w:r>
        <w:rPr>
          <w:rFonts w:asciiTheme="majorBidi" w:hAnsiTheme="majorBidi" w:cstheme="majorBidi"/>
        </w:rPr>
        <w:t xml:space="preserve">Ada yang </w:t>
      </w:r>
      <w:proofErr w:type="spellStart"/>
      <w:r>
        <w:rPr>
          <w:rFonts w:asciiTheme="majorBidi" w:hAnsiTheme="majorBidi" w:cstheme="majorBidi"/>
        </w:rPr>
        <w:t>berwakaf</w:t>
      </w:r>
      <w:proofErr w:type="spellEnd"/>
      <w:r>
        <w:rPr>
          <w:rFonts w:asciiTheme="majorBidi" w:hAnsiTheme="majorBidi" w:cstheme="majorBidi"/>
        </w:rPr>
        <w:t>,</w:t>
      </w:r>
    </w:p>
    <w:p w14:paraId="56B6A1F6" w14:textId="2FB2AEB4" w:rsidR="00E028E9" w:rsidRDefault="00E028E9" w:rsidP="00E028E9">
      <w:pPr>
        <w:pStyle w:val="ListParagraph"/>
        <w:ind w:left="2880"/>
        <w:rPr>
          <w:rFonts w:asciiTheme="majorBidi" w:hAnsiTheme="majorBidi" w:cstheme="majorBidi"/>
        </w:rPr>
      </w:pPr>
      <w:proofErr w:type="spellStart"/>
      <w:r>
        <w:rPr>
          <w:rFonts w:asciiTheme="majorBidi" w:hAnsiTheme="majorBidi" w:cstheme="majorBidi"/>
        </w:rPr>
        <w:t>Syaratnya</w:t>
      </w:r>
      <w:proofErr w:type="spellEnd"/>
      <w:r>
        <w:rPr>
          <w:rFonts w:asciiTheme="majorBidi" w:hAnsiTheme="majorBidi" w:cstheme="majorBidi"/>
        </w:rPr>
        <w:t xml:space="preserve">: </w:t>
      </w:r>
      <w:proofErr w:type="spellStart"/>
      <w:r>
        <w:rPr>
          <w:rFonts w:asciiTheme="majorBidi" w:hAnsiTheme="majorBidi" w:cstheme="majorBidi"/>
        </w:rPr>
        <w:t>behak</w:t>
      </w:r>
      <w:proofErr w:type="spellEnd"/>
      <w:r>
        <w:rPr>
          <w:rFonts w:asciiTheme="majorBidi" w:hAnsiTheme="majorBidi" w:cstheme="majorBidi"/>
        </w:rPr>
        <w:t xml:space="preserve"> dan </w:t>
      </w:r>
      <w:proofErr w:type="spellStart"/>
      <w:r>
        <w:rPr>
          <w:rFonts w:asciiTheme="majorBidi" w:hAnsiTheme="majorBidi" w:cstheme="majorBidi"/>
        </w:rPr>
        <w:t>kehendak</w:t>
      </w:r>
      <w:proofErr w:type="spellEnd"/>
      <w:r>
        <w:rPr>
          <w:rFonts w:asciiTheme="majorBidi" w:hAnsiTheme="majorBidi" w:cstheme="majorBidi"/>
        </w:rPr>
        <w:t xml:space="preserve"> </w:t>
      </w:r>
      <w:proofErr w:type="spellStart"/>
      <w:r>
        <w:rPr>
          <w:rFonts w:asciiTheme="majorBidi" w:hAnsiTheme="majorBidi" w:cstheme="majorBidi"/>
        </w:rPr>
        <w:t>sendiri</w:t>
      </w:r>
      <w:proofErr w:type="spellEnd"/>
    </w:p>
    <w:p w14:paraId="74E4EC01" w14:textId="20663B35" w:rsidR="00E028E9" w:rsidRDefault="00E028E9" w:rsidP="00E028E9">
      <w:pPr>
        <w:pStyle w:val="ListParagraph"/>
        <w:numPr>
          <w:ilvl w:val="3"/>
          <w:numId w:val="25"/>
        </w:numPr>
        <w:rPr>
          <w:rFonts w:asciiTheme="majorBidi" w:hAnsiTheme="majorBidi" w:cstheme="majorBidi"/>
        </w:rPr>
      </w:pPr>
      <w:r>
        <w:rPr>
          <w:rFonts w:asciiTheme="majorBidi" w:hAnsiTheme="majorBidi" w:cstheme="majorBidi"/>
        </w:rPr>
        <w:t xml:space="preserve">Ada </w:t>
      </w:r>
      <w:proofErr w:type="spellStart"/>
      <w:r>
        <w:rPr>
          <w:rFonts w:asciiTheme="majorBidi" w:hAnsiTheme="majorBidi" w:cstheme="majorBidi"/>
        </w:rPr>
        <w:t>barang</w:t>
      </w:r>
      <w:proofErr w:type="spellEnd"/>
      <w:r>
        <w:rPr>
          <w:rFonts w:asciiTheme="majorBidi" w:hAnsiTheme="majorBidi" w:cstheme="majorBidi"/>
        </w:rPr>
        <w:t xml:space="preserve"> yang </w:t>
      </w:r>
      <w:proofErr w:type="spellStart"/>
      <w:r>
        <w:rPr>
          <w:rFonts w:asciiTheme="majorBidi" w:hAnsiTheme="majorBidi" w:cstheme="majorBidi"/>
        </w:rPr>
        <w:t>diwakafkan</w:t>
      </w:r>
      <w:proofErr w:type="spellEnd"/>
    </w:p>
    <w:p w14:paraId="0CFA3620" w14:textId="28F2E1E2" w:rsidR="00E028E9" w:rsidRDefault="00E028E9" w:rsidP="00E028E9">
      <w:pPr>
        <w:pStyle w:val="ListParagraph"/>
        <w:ind w:left="2880"/>
        <w:rPr>
          <w:rFonts w:asciiTheme="majorBidi" w:hAnsiTheme="majorBidi" w:cstheme="majorBidi"/>
        </w:rPr>
      </w:pPr>
      <w:proofErr w:type="spellStart"/>
      <w:r>
        <w:rPr>
          <w:rFonts w:asciiTheme="majorBidi" w:hAnsiTheme="majorBidi" w:cstheme="majorBidi"/>
        </w:rPr>
        <w:t>Syaratnya</w:t>
      </w:r>
      <w:proofErr w:type="spellEnd"/>
      <w:r>
        <w:rPr>
          <w:rFonts w:asciiTheme="majorBidi" w:hAnsiTheme="majorBidi" w:cstheme="majorBidi"/>
        </w:rPr>
        <w:t xml:space="preserve"> </w:t>
      </w:r>
      <w:proofErr w:type="spellStart"/>
      <w:r>
        <w:rPr>
          <w:rFonts w:asciiTheme="majorBidi" w:hAnsiTheme="majorBidi" w:cstheme="majorBidi"/>
        </w:rPr>
        <w:t>kekal</w:t>
      </w:r>
      <w:proofErr w:type="spellEnd"/>
      <w:r>
        <w:rPr>
          <w:rFonts w:asciiTheme="majorBidi" w:hAnsiTheme="majorBidi" w:cstheme="majorBidi"/>
        </w:rPr>
        <w:t xml:space="preserve"> </w:t>
      </w:r>
      <w:proofErr w:type="spellStart"/>
      <w:r>
        <w:rPr>
          <w:rFonts w:asciiTheme="majorBidi" w:hAnsiTheme="majorBidi" w:cstheme="majorBidi"/>
        </w:rPr>
        <w:t>zatnya</w:t>
      </w:r>
      <w:proofErr w:type="spellEnd"/>
      <w:r>
        <w:rPr>
          <w:rFonts w:asciiTheme="majorBidi" w:hAnsiTheme="majorBidi" w:cstheme="majorBidi"/>
        </w:rPr>
        <w:t xml:space="preserve"> </w:t>
      </w:r>
      <w:proofErr w:type="spellStart"/>
      <w:r>
        <w:rPr>
          <w:rFonts w:asciiTheme="majorBidi" w:hAnsiTheme="majorBidi" w:cstheme="majorBidi"/>
        </w:rPr>
        <w:t>miliknya</w:t>
      </w:r>
      <w:proofErr w:type="spellEnd"/>
      <w:r>
        <w:rPr>
          <w:rFonts w:asciiTheme="majorBidi" w:hAnsiTheme="majorBidi" w:cstheme="majorBidi"/>
        </w:rPr>
        <w:t xml:space="preserve"> </w:t>
      </w:r>
      <w:proofErr w:type="spellStart"/>
      <w:r>
        <w:rPr>
          <w:rFonts w:asciiTheme="majorBidi" w:hAnsiTheme="majorBidi" w:cstheme="majorBidi"/>
        </w:rPr>
        <w:t>yan</w:t>
      </w:r>
      <w:proofErr w:type="spellEnd"/>
      <w:r>
        <w:rPr>
          <w:rFonts w:asciiTheme="majorBidi" w:hAnsiTheme="majorBidi" w:cstheme="majorBidi"/>
        </w:rPr>
        <w:t xml:space="preserve"> </w:t>
      </w:r>
      <w:proofErr w:type="spellStart"/>
      <w:r>
        <w:rPr>
          <w:rFonts w:asciiTheme="majorBidi" w:hAnsiTheme="majorBidi" w:cstheme="majorBidi"/>
        </w:rPr>
        <w:t>wakaf</w:t>
      </w:r>
      <w:proofErr w:type="spellEnd"/>
      <w:r>
        <w:rPr>
          <w:rFonts w:asciiTheme="majorBidi" w:hAnsiTheme="majorBidi" w:cstheme="majorBidi"/>
        </w:rPr>
        <w:t>.</w:t>
      </w:r>
    </w:p>
    <w:p w14:paraId="08D058C5" w14:textId="23F94D29" w:rsidR="00E028E9" w:rsidRDefault="00E028E9" w:rsidP="00E028E9">
      <w:pPr>
        <w:pStyle w:val="ListParagraph"/>
        <w:numPr>
          <w:ilvl w:val="3"/>
          <w:numId w:val="25"/>
        </w:numPr>
        <w:rPr>
          <w:rFonts w:asciiTheme="majorBidi" w:hAnsiTheme="majorBidi" w:cstheme="majorBidi"/>
        </w:rPr>
      </w:pPr>
      <w:r>
        <w:rPr>
          <w:rFonts w:asciiTheme="majorBidi" w:hAnsiTheme="majorBidi" w:cstheme="majorBidi"/>
        </w:rPr>
        <w:t xml:space="preserve">Ada </w:t>
      </w:r>
      <w:proofErr w:type="spellStart"/>
      <w:r>
        <w:rPr>
          <w:rFonts w:asciiTheme="majorBidi" w:hAnsiTheme="majorBidi" w:cstheme="majorBidi"/>
        </w:rPr>
        <w:t>tempat</w:t>
      </w:r>
      <w:proofErr w:type="spellEnd"/>
      <w:r>
        <w:rPr>
          <w:rFonts w:asciiTheme="majorBidi" w:hAnsiTheme="majorBidi" w:cstheme="majorBidi"/>
        </w:rPr>
        <w:t xml:space="preserve"> yang </w:t>
      </w:r>
      <w:proofErr w:type="spellStart"/>
      <w:r>
        <w:rPr>
          <w:rFonts w:asciiTheme="majorBidi" w:hAnsiTheme="majorBidi" w:cstheme="majorBidi"/>
        </w:rPr>
        <w:t>berwakaf</w:t>
      </w:r>
      <w:proofErr w:type="spellEnd"/>
    </w:p>
    <w:p w14:paraId="2E11E800" w14:textId="67A6E7FE" w:rsidR="00E028E9" w:rsidRPr="00E028E9" w:rsidRDefault="00E028E9" w:rsidP="00E028E9">
      <w:pPr>
        <w:pStyle w:val="ListParagraph"/>
        <w:numPr>
          <w:ilvl w:val="3"/>
          <w:numId w:val="25"/>
        </w:numPr>
        <w:rPr>
          <w:rFonts w:asciiTheme="majorBidi" w:hAnsiTheme="majorBidi" w:cstheme="majorBidi"/>
        </w:rPr>
      </w:pPr>
      <w:proofErr w:type="spellStart"/>
      <w:r>
        <w:rPr>
          <w:rFonts w:asciiTheme="majorBidi" w:hAnsiTheme="majorBidi" w:cstheme="majorBidi"/>
        </w:rPr>
        <w:t>Lafal</w:t>
      </w:r>
      <w:proofErr w:type="spellEnd"/>
      <w:r>
        <w:rPr>
          <w:rFonts w:asciiTheme="majorBidi" w:hAnsiTheme="majorBidi" w:cstheme="majorBidi"/>
        </w:rPr>
        <w:t xml:space="preserve"> Wakaf.</w:t>
      </w:r>
    </w:p>
    <w:p w14:paraId="2ED4089D" w14:textId="64857256" w:rsidR="00381285" w:rsidRDefault="004E0697" w:rsidP="004E0697">
      <w:pPr>
        <w:pStyle w:val="ListParagraph"/>
        <w:numPr>
          <w:ilvl w:val="1"/>
          <w:numId w:val="68"/>
        </w:numPr>
        <w:rPr>
          <w:rFonts w:asciiTheme="majorBidi" w:hAnsiTheme="majorBidi" w:cstheme="majorBidi"/>
        </w:rPr>
      </w:pPr>
      <w:r>
        <w:rPr>
          <w:rFonts w:asciiTheme="majorBidi" w:hAnsiTheme="majorBidi" w:cstheme="majorBidi"/>
        </w:rPr>
        <w:t>Hibah</w:t>
      </w:r>
      <w:r w:rsidR="00411F90">
        <w:rPr>
          <w:rFonts w:asciiTheme="majorBidi" w:hAnsiTheme="majorBidi" w:cstheme="majorBidi"/>
        </w:rPr>
        <w:t xml:space="preserve">, </w:t>
      </w:r>
      <w:proofErr w:type="spellStart"/>
      <w:r w:rsidR="00411F90">
        <w:rPr>
          <w:rFonts w:asciiTheme="majorBidi" w:hAnsiTheme="majorBidi" w:cstheme="majorBidi"/>
        </w:rPr>
        <w:t>Sedekah</w:t>
      </w:r>
      <w:proofErr w:type="spellEnd"/>
      <w:r w:rsidR="00411F90">
        <w:rPr>
          <w:rFonts w:asciiTheme="majorBidi" w:hAnsiTheme="majorBidi" w:cstheme="majorBidi"/>
        </w:rPr>
        <w:t>. Dan Hadi</w:t>
      </w:r>
      <w:r w:rsidR="00F1334A">
        <w:rPr>
          <w:rFonts w:asciiTheme="majorBidi" w:hAnsiTheme="majorBidi" w:cstheme="majorBidi"/>
        </w:rPr>
        <w:t>y</w:t>
      </w:r>
      <w:r w:rsidR="00411F90">
        <w:rPr>
          <w:rFonts w:asciiTheme="majorBidi" w:hAnsiTheme="majorBidi" w:cstheme="majorBidi"/>
        </w:rPr>
        <w:t>ah</w:t>
      </w:r>
      <w:r w:rsidR="00F1334A">
        <w:rPr>
          <w:rStyle w:val="FootnoteReference"/>
          <w:rFonts w:asciiTheme="majorBidi" w:hAnsiTheme="majorBidi" w:cstheme="majorBidi"/>
        </w:rPr>
        <w:footnoteReference w:id="131"/>
      </w:r>
    </w:p>
    <w:p w14:paraId="3DC98A72" w14:textId="02853F71" w:rsidR="00411F90" w:rsidRDefault="00411F90" w:rsidP="00411F90">
      <w:pPr>
        <w:pStyle w:val="ListParagraph"/>
        <w:numPr>
          <w:ilvl w:val="2"/>
          <w:numId w:val="68"/>
        </w:numPr>
        <w:rPr>
          <w:rFonts w:asciiTheme="majorBidi" w:hAnsiTheme="majorBidi" w:cstheme="majorBidi"/>
        </w:rPr>
      </w:pPr>
      <w:r>
        <w:rPr>
          <w:rFonts w:asciiTheme="majorBidi" w:hAnsiTheme="majorBidi" w:cstheme="majorBidi"/>
        </w:rPr>
        <w:t xml:space="preserve">Hibah </w:t>
      </w:r>
      <w:proofErr w:type="spellStart"/>
      <w:r>
        <w:rPr>
          <w:rFonts w:asciiTheme="majorBidi" w:hAnsiTheme="majorBidi" w:cstheme="majorBidi"/>
        </w:rPr>
        <w:t>adalah</w:t>
      </w:r>
      <w:proofErr w:type="spellEnd"/>
      <w:r>
        <w:rPr>
          <w:rFonts w:asciiTheme="majorBidi" w:hAnsiTheme="majorBidi" w:cstheme="majorBidi"/>
        </w:rPr>
        <w:t xml:space="preserve"> </w:t>
      </w:r>
      <w:proofErr w:type="spellStart"/>
      <w:r>
        <w:rPr>
          <w:rFonts w:asciiTheme="majorBidi" w:hAnsiTheme="majorBidi" w:cstheme="majorBidi"/>
        </w:rPr>
        <w:t>memberikan</w:t>
      </w:r>
      <w:proofErr w:type="spellEnd"/>
      <w:r>
        <w:rPr>
          <w:rFonts w:asciiTheme="majorBidi" w:hAnsiTheme="majorBidi" w:cstheme="majorBidi"/>
        </w:rPr>
        <w:t xml:space="preserve"> </w:t>
      </w:r>
      <w:proofErr w:type="spellStart"/>
      <w:r>
        <w:rPr>
          <w:rFonts w:asciiTheme="majorBidi" w:hAnsiTheme="majorBidi" w:cstheme="majorBidi"/>
        </w:rPr>
        <w:t>barang</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tidak</w:t>
      </w:r>
      <w:proofErr w:type="spellEnd"/>
      <w:r>
        <w:rPr>
          <w:rFonts w:asciiTheme="majorBidi" w:hAnsiTheme="majorBidi" w:cstheme="majorBidi"/>
        </w:rPr>
        <w:t xml:space="preserve"> </w:t>
      </w:r>
      <w:proofErr w:type="spellStart"/>
      <w:r>
        <w:rPr>
          <w:rFonts w:asciiTheme="majorBidi" w:hAnsiTheme="majorBidi" w:cstheme="majorBidi"/>
        </w:rPr>
        <w:t>ada</w:t>
      </w:r>
      <w:proofErr w:type="spellEnd"/>
      <w:r>
        <w:rPr>
          <w:rFonts w:asciiTheme="majorBidi" w:hAnsiTheme="majorBidi" w:cstheme="majorBidi"/>
        </w:rPr>
        <w:t xml:space="preserve"> </w:t>
      </w:r>
      <w:proofErr w:type="spellStart"/>
      <w:r>
        <w:rPr>
          <w:rFonts w:asciiTheme="majorBidi" w:hAnsiTheme="majorBidi" w:cstheme="majorBidi"/>
        </w:rPr>
        <w:t>tukarannya</w:t>
      </w:r>
      <w:proofErr w:type="spellEnd"/>
      <w:r>
        <w:rPr>
          <w:rFonts w:asciiTheme="majorBidi" w:hAnsiTheme="majorBidi" w:cstheme="majorBidi"/>
        </w:rPr>
        <w:t xml:space="preserve"> dan </w:t>
      </w:r>
      <w:proofErr w:type="spellStart"/>
      <w:r>
        <w:rPr>
          <w:rFonts w:asciiTheme="majorBidi" w:hAnsiTheme="majorBidi" w:cstheme="majorBidi"/>
        </w:rPr>
        <w:t>sebabnya</w:t>
      </w:r>
      <w:proofErr w:type="spellEnd"/>
      <w:r>
        <w:rPr>
          <w:rFonts w:asciiTheme="majorBidi" w:hAnsiTheme="majorBidi" w:cstheme="majorBidi"/>
        </w:rPr>
        <w:t>.</w:t>
      </w:r>
    </w:p>
    <w:p w14:paraId="1B96C80C" w14:textId="6A3D29A3" w:rsidR="00411F90" w:rsidRDefault="00411F90" w:rsidP="00411F90">
      <w:pPr>
        <w:pStyle w:val="ListParagraph"/>
        <w:numPr>
          <w:ilvl w:val="2"/>
          <w:numId w:val="68"/>
        </w:numPr>
        <w:rPr>
          <w:rFonts w:asciiTheme="majorBidi" w:hAnsiTheme="majorBidi" w:cstheme="majorBidi"/>
        </w:rPr>
      </w:pPr>
      <w:proofErr w:type="spellStart"/>
      <w:r>
        <w:rPr>
          <w:rFonts w:asciiTheme="majorBidi" w:hAnsiTheme="majorBidi" w:cstheme="majorBidi"/>
        </w:rPr>
        <w:t>Sedekah</w:t>
      </w:r>
      <w:proofErr w:type="spellEnd"/>
      <w:r>
        <w:rPr>
          <w:rFonts w:asciiTheme="majorBidi" w:hAnsiTheme="majorBidi" w:cstheme="majorBidi"/>
        </w:rPr>
        <w:t xml:space="preserve"> </w:t>
      </w:r>
      <w:proofErr w:type="spellStart"/>
      <w:r>
        <w:rPr>
          <w:rFonts w:asciiTheme="majorBidi" w:hAnsiTheme="majorBidi" w:cstheme="majorBidi"/>
        </w:rPr>
        <w:t>yaitu</w:t>
      </w:r>
      <w:proofErr w:type="spellEnd"/>
      <w:r>
        <w:rPr>
          <w:rFonts w:asciiTheme="majorBidi" w:hAnsiTheme="majorBidi" w:cstheme="majorBidi"/>
        </w:rPr>
        <w:t xml:space="preserve"> </w:t>
      </w:r>
      <w:proofErr w:type="spellStart"/>
      <w:r>
        <w:rPr>
          <w:rFonts w:asciiTheme="majorBidi" w:hAnsiTheme="majorBidi" w:cstheme="majorBidi"/>
        </w:rPr>
        <w:t>memberikan</w:t>
      </w:r>
      <w:proofErr w:type="spellEnd"/>
      <w:r>
        <w:rPr>
          <w:rFonts w:asciiTheme="majorBidi" w:hAnsiTheme="majorBidi" w:cstheme="majorBidi"/>
        </w:rPr>
        <w:t xml:space="preserve"> </w:t>
      </w:r>
      <w:proofErr w:type="spellStart"/>
      <w:r>
        <w:rPr>
          <w:rFonts w:asciiTheme="majorBidi" w:hAnsiTheme="majorBidi" w:cstheme="majorBidi"/>
        </w:rPr>
        <w:t>barang</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tidak</w:t>
      </w:r>
      <w:proofErr w:type="spellEnd"/>
      <w:r>
        <w:rPr>
          <w:rFonts w:asciiTheme="majorBidi" w:hAnsiTheme="majorBidi" w:cstheme="majorBidi"/>
        </w:rPr>
        <w:t xml:space="preserve"> </w:t>
      </w:r>
      <w:proofErr w:type="spellStart"/>
      <w:r>
        <w:rPr>
          <w:rFonts w:asciiTheme="majorBidi" w:hAnsiTheme="majorBidi" w:cstheme="majorBidi"/>
        </w:rPr>
        <w:t>ada</w:t>
      </w:r>
      <w:proofErr w:type="spellEnd"/>
      <w:r>
        <w:rPr>
          <w:rFonts w:asciiTheme="majorBidi" w:hAnsiTheme="majorBidi" w:cstheme="majorBidi"/>
        </w:rPr>
        <w:t xml:space="preserve"> </w:t>
      </w:r>
      <w:proofErr w:type="spellStart"/>
      <w:r>
        <w:rPr>
          <w:rFonts w:asciiTheme="majorBidi" w:hAnsiTheme="majorBidi" w:cstheme="majorBidi"/>
        </w:rPr>
        <w:t>tukarannya</w:t>
      </w:r>
      <w:proofErr w:type="spellEnd"/>
      <w:r>
        <w:rPr>
          <w:rFonts w:asciiTheme="majorBidi" w:hAnsiTheme="majorBidi" w:cstheme="majorBidi"/>
        </w:rPr>
        <w:t xml:space="preserve"> </w:t>
      </w:r>
      <w:proofErr w:type="spellStart"/>
      <w:r>
        <w:rPr>
          <w:rFonts w:asciiTheme="majorBidi" w:hAnsiTheme="majorBidi" w:cstheme="majorBidi"/>
        </w:rPr>
        <w:t>karena</w:t>
      </w:r>
      <w:proofErr w:type="spellEnd"/>
      <w:r>
        <w:rPr>
          <w:rFonts w:asciiTheme="majorBidi" w:hAnsiTheme="majorBidi" w:cstheme="majorBidi"/>
        </w:rPr>
        <w:t xml:space="preserve"> </w:t>
      </w:r>
      <w:proofErr w:type="spellStart"/>
      <w:r>
        <w:rPr>
          <w:rFonts w:asciiTheme="majorBidi" w:hAnsiTheme="majorBidi" w:cstheme="majorBidi"/>
        </w:rPr>
        <w:t>mengharap</w:t>
      </w:r>
      <w:proofErr w:type="spellEnd"/>
      <w:r>
        <w:rPr>
          <w:rFonts w:asciiTheme="majorBidi" w:hAnsiTheme="majorBidi" w:cstheme="majorBidi"/>
        </w:rPr>
        <w:t xml:space="preserve"> </w:t>
      </w:r>
      <w:proofErr w:type="spellStart"/>
      <w:r>
        <w:rPr>
          <w:rFonts w:asciiTheme="majorBidi" w:hAnsiTheme="majorBidi" w:cstheme="majorBidi"/>
        </w:rPr>
        <w:t>pahala</w:t>
      </w:r>
      <w:proofErr w:type="spellEnd"/>
      <w:r>
        <w:rPr>
          <w:rFonts w:asciiTheme="majorBidi" w:hAnsiTheme="majorBidi" w:cstheme="majorBidi"/>
        </w:rPr>
        <w:t xml:space="preserve"> di </w:t>
      </w:r>
      <w:proofErr w:type="spellStart"/>
      <w:r>
        <w:rPr>
          <w:rFonts w:asciiTheme="majorBidi" w:hAnsiTheme="majorBidi" w:cstheme="majorBidi"/>
        </w:rPr>
        <w:t>akherat</w:t>
      </w:r>
      <w:proofErr w:type="spellEnd"/>
      <w:r>
        <w:rPr>
          <w:rFonts w:asciiTheme="majorBidi" w:hAnsiTheme="majorBidi" w:cstheme="majorBidi"/>
        </w:rPr>
        <w:t>.</w:t>
      </w:r>
    </w:p>
    <w:p w14:paraId="3D7D5266" w14:textId="58CC5B1B" w:rsidR="00411F90" w:rsidRDefault="007667D7" w:rsidP="00411F90">
      <w:pPr>
        <w:pStyle w:val="ListParagraph"/>
        <w:numPr>
          <w:ilvl w:val="2"/>
          <w:numId w:val="68"/>
        </w:numPr>
        <w:rPr>
          <w:rFonts w:asciiTheme="majorBidi" w:hAnsiTheme="majorBidi" w:cstheme="majorBidi"/>
        </w:rPr>
      </w:pPr>
      <w:r>
        <w:rPr>
          <w:rFonts w:asciiTheme="majorBidi" w:hAnsiTheme="majorBidi" w:cstheme="majorBidi"/>
        </w:rPr>
        <w:t>Hadi</w:t>
      </w:r>
      <w:r w:rsidR="00F1334A">
        <w:rPr>
          <w:rFonts w:asciiTheme="majorBidi" w:hAnsiTheme="majorBidi" w:cstheme="majorBidi"/>
        </w:rPr>
        <w:t>y</w:t>
      </w:r>
      <w:r>
        <w:rPr>
          <w:rFonts w:asciiTheme="majorBidi" w:hAnsiTheme="majorBidi" w:cstheme="majorBidi"/>
        </w:rPr>
        <w:t xml:space="preserve">ah </w:t>
      </w:r>
      <w:proofErr w:type="spellStart"/>
      <w:r>
        <w:rPr>
          <w:rFonts w:asciiTheme="majorBidi" w:hAnsiTheme="majorBidi" w:cstheme="majorBidi"/>
        </w:rPr>
        <w:t>adalah</w:t>
      </w:r>
      <w:proofErr w:type="spellEnd"/>
      <w:r>
        <w:rPr>
          <w:rFonts w:asciiTheme="majorBidi" w:hAnsiTheme="majorBidi" w:cstheme="majorBidi"/>
        </w:rPr>
        <w:t xml:space="preserve"> </w:t>
      </w:r>
      <w:proofErr w:type="spellStart"/>
      <w:r>
        <w:rPr>
          <w:rFonts w:asciiTheme="majorBidi" w:hAnsiTheme="majorBidi" w:cstheme="majorBidi"/>
        </w:rPr>
        <w:t>memberikan</w:t>
      </w:r>
      <w:proofErr w:type="spellEnd"/>
      <w:r>
        <w:rPr>
          <w:rFonts w:asciiTheme="majorBidi" w:hAnsiTheme="majorBidi" w:cstheme="majorBidi"/>
        </w:rPr>
        <w:t xml:space="preserve"> </w:t>
      </w:r>
      <w:proofErr w:type="spellStart"/>
      <w:r>
        <w:rPr>
          <w:rFonts w:asciiTheme="majorBidi" w:hAnsiTheme="majorBidi" w:cstheme="majorBidi"/>
        </w:rPr>
        <w:t>barang</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tidak</w:t>
      </w:r>
      <w:proofErr w:type="spellEnd"/>
      <w:r>
        <w:rPr>
          <w:rFonts w:asciiTheme="majorBidi" w:hAnsiTheme="majorBidi" w:cstheme="majorBidi"/>
        </w:rPr>
        <w:t xml:space="preserve"> </w:t>
      </w:r>
      <w:proofErr w:type="spellStart"/>
      <w:r>
        <w:rPr>
          <w:rFonts w:asciiTheme="majorBidi" w:hAnsiTheme="majorBidi" w:cstheme="majorBidi"/>
        </w:rPr>
        <w:t>ada</w:t>
      </w:r>
      <w:proofErr w:type="spellEnd"/>
      <w:r>
        <w:rPr>
          <w:rFonts w:asciiTheme="majorBidi" w:hAnsiTheme="majorBidi" w:cstheme="majorBidi"/>
        </w:rPr>
        <w:t xml:space="preserve"> </w:t>
      </w:r>
      <w:proofErr w:type="spellStart"/>
      <w:r>
        <w:rPr>
          <w:rFonts w:asciiTheme="majorBidi" w:hAnsiTheme="majorBidi" w:cstheme="majorBidi"/>
        </w:rPr>
        <w:t>tukarannya</w:t>
      </w:r>
      <w:proofErr w:type="spellEnd"/>
      <w:r>
        <w:rPr>
          <w:rFonts w:asciiTheme="majorBidi" w:hAnsiTheme="majorBidi" w:cstheme="majorBidi"/>
        </w:rPr>
        <w:t xml:space="preserve"> </w:t>
      </w:r>
      <w:proofErr w:type="spellStart"/>
      <w:r>
        <w:rPr>
          <w:rFonts w:asciiTheme="majorBidi" w:hAnsiTheme="majorBidi" w:cstheme="majorBidi"/>
        </w:rPr>
        <w:t>karena</w:t>
      </w:r>
      <w:proofErr w:type="spellEnd"/>
      <w:r>
        <w:rPr>
          <w:rFonts w:asciiTheme="majorBidi" w:hAnsiTheme="majorBidi" w:cstheme="majorBidi"/>
        </w:rPr>
        <w:t xml:space="preserve"> </w:t>
      </w:r>
      <w:proofErr w:type="spellStart"/>
      <w:r>
        <w:rPr>
          <w:rFonts w:asciiTheme="majorBidi" w:hAnsiTheme="majorBidi" w:cstheme="majorBidi"/>
        </w:rPr>
        <w:t>hendak</w:t>
      </w:r>
      <w:proofErr w:type="spellEnd"/>
      <w:r>
        <w:rPr>
          <w:rFonts w:asciiTheme="majorBidi" w:hAnsiTheme="majorBidi" w:cstheme="majorBidi"/>
        </w:rPr>
        <w:t xml:space="preserve"> </w:t>
      </w:r>
      <w:proofErr w:type="spellStart"/>
      <w:r>
        <w:rPr>
          <w:rFonts w:asciiTheme="majorBidi" w:hAnsiTheme="majorBidi" w:cstheme="majorBidi"/>
        </w:rPr>
        <w:t>memuliakan</w:t>
      </w:r>
      <w:proofErr w:type="spellEnd"/>
      <w:r>
        <w:rPr>
          <w:rFonts w:asciiTheme="majorBidi" w:hAnsiTheme="majorBidi" w:cstheme="majorBidi"/>
        </w:rPr>
        <w:t>. (Fiqh Islam, Sulaiman Rasjid, h: 326).</w:t>
      </w:r>
    </w:p>
    <w:p w14:paraId="6DA47E8E" w14:textId="0CD3166F" w:rsidR="007667D7" w:rsidRPr="004E0697" w:rsidRDefault="007667D7" w:rsidP="007667D7">
      <w:pPr>
        <w:pStyle w:val="ListParagraph"/>
        <w:ind w:left="2340"/>
        <w:rPr>
          <w:rFonts w:asciiTheme="majorBidi" w:hAnsiTheme="majorBidi" w:cstheme="majorBidi"/>
        </w:rPr>
      </w:pPr>
      <w:r>
        <w:rPr>
          <w:rFonts w:asciiTheme="majorBidi" w:hAnsiTheme="majorBidi" w:cstheme="majorBidi"/>
        </w:rPr>
        <w:t>Dasar Al-</w:t>
      </w:r>
      <w:proofErr w:type="spellStart"/>
      <w:r>
        <w:rPr>
          <w:rFonts w:asciiTheme="majorBidi" w:hAnsiTheme="majorBidi" w:cstheme="majorBidi"/>
        </w:rPr>
        <w:t>Qur’annya</w:t>
      </w:r>
      <w:proofErr w:type="spellEnd"/>
      <w:r>
        <w:rPr>
          <w:rFonts w:asciiTheme="majorBidi" w:hAnsiTheme="majorBidi" w:cstheme="majorBidi"/>
        </w:rPr>
        <w:t xml:space="preserve"> </w:t>
      </w:r>
      <w:proofErr w:type="spellStart"/>
      <w:r>
        <w:rPr>
          <w:rFonts w:asciiTheme="majorBidi" w:hAnsiTheme="majorBidi" w:cstheme="majorBidi"/>
        </w:rPr>
        <w:t>adalah</w:t>
      </w:r>
      <w:proofErr w:type="spellEnd"/>
      <w:r>
        <w:rPr>
          <w:rFonts w:asciiTheme="majorBidi" w:hAnsiTheme="majorBidi" w:cstheme="majorBidi"/>
        </w:rPr>
        <w:t>: QS 2: 177.</w:t>
      </w:r>
    </w:p>
    <w:p w14:paraId="2194E73E" w14:textId="6877F895" w:rsidR="00381285" w:rsidRDefault="00381285" w:rsidP="00396FFE">
      <w:pPr>
        <w:spacing w:after="0" w:line="480" w:lineRule="auto"/>
        <w:contextualSpacing/>
        <w:rPr>
          <w:rFonts w:asciiTheme="majorBidi" w:hAnsiTheme="majorBidi" w:cstheme="majorBidi"/>
          <w:sz w:val="24"/>
          <w:szCs w:val="24"/>
        </w:rPr>
      </w:pPr>
    </w:p>
    <w:p w14:paraId="5D885BC5" w14:textId="53358722" w:rsidR="00381285" w:rsidRDefault="00381285" w:rsidP="00396FFE">
      <w:pPr>
        <w:spacing w:after="0" w:line="480" w:lineRule="auto"/>
        <w:contextualSpacing/>
        <w:rPr>
          <w:rFonts w:asciiTheme="majorBidi" w:hAnsiTheme="majorBidi" w:cstheme="majorBidi"/>
          <w:sz w:val="24"/>
          <w:szCs w:val="24"/>
        </w:rPr>
      </w:pPr>
    </w:p>
    <w:p w14:paraId="478DF2C7" w14:textId="2BA78473" w:rsidR="00381285" w:rsidRDefault="00381285" w:rsidP="00396FFE">
      <w:pPr>
        <w:spacing w:after="0" w:line="480" w:lineRule="auto"/>
        <w:contextualSpacing/>
        <w:rPr>
          <w:rFonts w:asciiTheme="majorBidi" w:hAnsiTheme="majorBidi" w:cstheme="majorBidi"/>
          <w:sz w:val="24"/>
          <w:szCs w:val="24"/>
        </w:rPr>
      </w:pPr>
    </w:p>
    <w:p w14:paraId="127E7708" w14:textId="18A9370A" w:rsidR="00381285" w:rsidRDefault="00381285" w:rsidP="00396FFE">
      <w:pPr>
        <w:spacing w:after="0" w:line="480" w:lineRule="auto"/>
        <w:contextualSpacing/>
        <w:rPr>
          <w:rFonts w:asciiTheme="majorBidi" w:hAnsiTheme="majorBidi" w:cstheme="majorBidi"/>
          <w:sz w:val="24"/>
          <w:szCs w:val="24"/>
        </w:rPr>
      </w:pPr>
    </w:p>
    <w:p w14:paraId="211E85E6" w14:textId="35F827A3" w:rsidR="00941F63" w:rsidRDefault="00941F63" w:rsidP="00941F63">
      <w:pPr>
        <w:spacing w:after="0" w:line="480" w:lineRule="auto"/>
        <w:contextualSpacing/>
        <w:rPr>
          <w:rFonts w:asciiTheme="majorBidi" w:hAnsiTheme="majorBidi" w:cstheme="majorBidi"/>
          <w:sz w:val="24"/>
          <w:szCs w:val="24"/>
        </w:rPr>
      </w:pPr>
      <w:r>
        <w:rPr>
          <w:rFonts w:asciiTheme="majorBidi" w:hAnsiTheme="majorBidi" w:cstheme="majorBidi"/>
          <w:sz w:val="24"/>
          <w:szCs w:val="24"/>
        </w:rPr>
        <w:t>LATIA</w:t>
      </w:r>
      <w:r w:rsidR="006E1A8E">
        <w:rPr>
          <w:rFonts w:asciiTheme="majorBidi" w:hAnsiTheme="majorBidi" w:cstheme="majorBidi"/>
          <w:sz w:val="24"/>
          <w:szCs w:val="24"/>
        </w:rPr>
        <w:t>H</w:t>
      </w:r>
      <w:r>
        <w:rPr>
          <w:rFonts w:asciiTheme="majorBidi" w:hAnsiTheme="majorBidi" w:cstheme="majorBidi"/>
          <w:sz w:val="24"/>
          <w:szCs w:val="24"/>
        </w:rPr>
        <w:t>AN SOAL-SOAL BAB XIII</w:t>
      </w:r>
    </w:p>
    <w:p w14:paraId="2B0388FF" w14:textId="3EF2C375" w:rsidR="00941F63" w:rsidRDefault="00941F63" w:rsidP="00122212">
      <w:pPr>
        <w:spacing w:after="0" w:line="240" w:lineRule="auto"/>
        <w:contextualSpacing/>
        <w:rPr>
          <w:rFonts w:asciiTheme="majorBidi" w:hAnsiTheme="majorBidi" w:cstheme="majorBidi"/>
          <w:sz w:val="24"/>
          <w:szCs w:val="24"/>
        </w:rPr>
      </w:pPr>
      <w:r>
        <w:rPr>
          <w:rFonts w:asciiTheme="majorBidi" w:hAnsiTheme="majorBidi" w:cstheme="majorBidi"/>
          <w:sz w:val="24"/>
          <w:szCs w:val="24"/>
        </w:rPr>
        <w:t>1.</w:t>
      </w:r>
      <w:r w:rsidR="00863ED9">
        <w:rPr>
          <w:rFonts w:asciiTheme="majorBidi" w:hAnsiTheme="majorBidi" w:cstheme="majorBidi"/>
          <w:sz w:val="24"/>
          <w:szCs w:val="24"/>
        </w:rPr>
        <w:t xml:space="preserve"> </w:t>
      </w:r>
      <w:proofErr w:type="spellStart"/>
      <w:r w:rsidR="00D07B97">
        <w:rPr>
          <w:rFonts w:asciiTheme="majorBidi" w:hAnsiTheme="majorBidi" w:cstheme="majorBidi"/>
          <w:sz w:val="24"/>
          <w:szCs w:val="24"/>
        </w:rPr>
        <w:t>Jelaskan</w:t>
      </w:r>
      <w:proofErr w:type="spellEnd"/>
      <w:r w:rsidR="00D07B97">
        <w:rPr>
          <w:rFonts w:asciiTheme="majorBidi" w:hAnsiTheme="majorBidi" w:cstheme="majorBidi"/>
          <w:sz w:val="24"/>
          <w:szCs w:val="24"/>
        </w:rPr>
        <w:t xml:space="preserve"> </w:t>
      </w:r>
      <w:proofErr w:type="spellStart"/>
      <w:r w:rsidR="00D07B97">
        <w:rPr>
          <w:rFonts w:asciiTheme="majorBidi" w:hAnsiTheme="majorBidi" w:cstheme="majorBidi"/>
          <w:sz w:val="24"/>
          <w:szCs w:val="24"/>
        </w:rPr>
        <w:t>apa</w:t>
      </w:r>
      <w:proofErr w:type="spellEnd"/>
      <w:r w:rsidR="00D07B97">
        <w:rPr>
          <w:rFonts w:asciiTheme="majorBidi" w:hAnsiTheme="majorBidi" w:cstheme="majorBidi"/>
          <w:sz w:val="24"/>
          <w:szCs w:val="24"/>
        </w:rPr>
        <w:t xml:space="preserve"> </w:t>
      </w:r>
      <w:proofErr w:type="spellStart"/>
      <w:r w:rsidR="00D07B97">
        <w:rPr>
          <w:rFonts w:asciiTheme="majorBidi" w:hAnsiTheme="majorBidi" w:cstheme="majorBidi"/>
          <w:sz w:val="24"/>
          <w:szCs w:val="24"/>
        </w:rPr>
        <w:t>pengertian</w:t>
      </w:r>
      <w:proofErr w:type="spellEnd"/>
      <w:r w:rsidR="00D07B97">
        <w:rPr>
          <w:rFonts w:asciiTheme="majorBidi" w:hAnsiTheme="majorBidi" w:cstheme="majorBidi"/>
          <w:sz w:val="24"/>
          <w:szCs w:val="24"/>
        </w:rPr>
        <w:t xml:space="preserve"> </w:t>
      </w:r>
      <w:proofErr w:type="spellStart"/>
      <w:r w:rsidR="00D07B97">
        <w:rPr>
          <w:rFonts w:asciiTheme="majorBidi" w:hAnsiTheme="majorBidi" w:cstheme="majorBidi"/>
          <w:sz w:val="24"/>
          <w:szCs w:val="24"/>
        </w:rPr>
        <w:t>tentang</w:t>
      </w:r>
      <w:proofErr w:type="spellEnd"/>
      <w:r w:rsidR="00D07B97">
        <w:rPr>
          <w:rFonts w:asciiTheme="majorBidi" w:hAnsiTheme="majorBidi" w:cstheme="majorBidi"/>
          <w:sz w:val="24"/>
          <w:szCs w:val="24"/>
        </w:rPr>
        <w:t>:</w:t>
      </w:r>
      <w:r w:rsidR="00863ED9">
        <w:rPr>
          <w:rFonts w:asciiTheme="majorBidi" w:hAnsiTheme="majorBidi" w:cstheme="majorBidi"/>
          <w:sz w:val="24"/>
          <w:szCs w:val="24"/>
        </w:rPr>
        <w:t xml:space="preserve"> </w:t>
      </w:r>
      <w:proofErr w:type="spellStart"/>
      <w:r w:rsidR="00863ED9">
        <w:rPr>
          <w:rFonts w:asciiTheme="majorBidi" w:hAnsiTheme="majorBidi" w:cstheme="majorBidi"/>
          <w:sz w:val="24"/>
          <w:szCs w:val="24"/>
        </w:rPr>
        <w:t>Muama</w:t>
      </w:r>
      <w:r w:rsidR="00D07B97">
        <w:rPr>
          <w:rFonts w:asciiTheme="majorBidi" w:hAnsiTheme="majorBidi" w:cstheme="majorBidi"/>
          <w:sz w:val="24"/>
          <w:szCs w:val="24"/>
        </w:rPr>
        <w:t>lat</w:t>
      </w:r>
      <w:proofErr w:type="spellEnd"/>
      <w:r w:rsidR="00D07B97">
        <w:rPr>
          <w:rFonts w:asciiTheme="majorBidi" w:hAnsiTheme="majorBidi" w:cstheme="majorBidi"/>
          <w:sz w:val="24"/>
          <w:szCs w:val="24"/>
        </w:rPr>
        <w:t xml:space="preserve">, Jual </w:t>
      </w:r>
      <w:proofErr w:type="spellStart"/>
      <w:r w:rsidR="00D07B97">
        <w:rPr>
          <w:rFonts w:asciiTheme="majorBidi" w:hAnsiTheme="majorBidi" w:cstheme="majorBidi"/>
          <w:sz w:val="24"/>
          <w:szCs w:val="24"/>
        </w:rPr>
        <w:t>beli</w:t>
      </w:r>
      <w:proofErr w:type="spellEnd"/>
      <w:r w:rsidR="00D07B97">
        <w:rPr>
          <w:rFonts w:asciiTheme="majorBidi" w:hAnsiTheme="majorBidi" w:cstheme="majorBidi"/>
          <w:sz w:val="24"/>
          <w:szCs w:val="24"/>
        </w:rPr>
        <w:t xml:space="preserve">, </w:t>
      </w:r>
      <w:proofErr w:type="spellStart"/>
      <w:r w:rsidR="00D07B97">
        <w:rPr>
          <w:rFonts w:asciiTheme="majorBidi" w:hAnsiTheme="majorBidi" w:cstheme="majorBidi"/>
          <w:sz w:val="24"/>
          <w:szCs w:val="24"/>
        </w:rPr>
        <w:t>Ar</w:t>
      </w:r>
      <w:proofErr w:type="spellEnd"/>
      <w:r w:rsidR="00D07B97">
        <w:rPr>
          <w:rFonts w:asciiTheme="majorBidi" w:hAnsiTheme="majorBidi" w:cstheme="majorBidi"/>
          <w:sz w:val="24"/>
          <w:szCs w:val="24"/>
        </w:rPr>
        <w:t xml:space="preserve">-Riyah, Wakaf, Hibah, </w:t>
      </w:r>
      <w:proofErr w:type="gramStart"/>
      <w:r w:rsidR="00D07B97">
        <w:rPr>
          <w:rFonts w:asciiTheme="majorBidi" w:hAnsiTheme="majorBidi" w:cstheme="majorBidi"/>
          <w:sz w:val="24"/>
          <w:szCs w:val="24"/>
        </w:rPr>
        <w:t>dan  Hadiah</w:t>
      </w:r>
      <w:proofErr w:type="gramEnd"/>
      <w:r w:rsidR="00D07B97">
        <w:rPr>
          <w:rFonts w:asciiTheme="majorBidi" w:hAnsiTheme="majorBidi" w:cstheme="majorBidi"/>
          <w:sz w:val="24"/>
          <w:szCs w:val="24"/>
        </w:rPr>
        <w:t>?</w:t>
      </w:r>
    </w:p>
    <w:p w14:paraId="41AB5A34" w14:textId="50D70B41" w:rsidR="00941F63" w:rsidRDefault="00941F63" w:rsidP="00122212">
      <w:pPr>
        <w:spacing w:after="0" w:line="240" w:lineRule="auto"/>
        <w:contextualSpacing/>
        <w:rPr>
          <w:rFonts w:asciiTheme="majorBidi" w:hAnsiTheme="majorBidi" w:cstheme="majorBidi"/>
          <w:sz w:val="24"/>
          <w:szCs w:val="24"/>
        </w:rPr>
      </w:pPr>
      <w:r>
        <w:rPr>
          <w:rFonts w:asciiTheme="majorBidi" w:hAnsiTheme="majorBidi" w:cstheme="majorBidi"/>
          <w:sz w:val="24"/>
          <w:szCs w:val="24"/>
        </w:rPr>
        <w:t xml:space="preserve">2. </w:t>
      </w:r>
      <w:proofErr w:type="spellStart"/>
      <w:r w:rsidR="00D07B97">
        <w:rPr>
          <w:rFonts w:asciiTheme="majorBidi" w:hAnsiTheme="majorBidi" w:cstheme="majorBidi"/>
          <w:sz w:val="24"/>
          <w:szCs w:val="24"/>
        </w:rPr>
        <w:t>Sebutkan</w:t>
      </w:r>
      <w:proofErr w:type="spellEnd"/>
      <w:r w:rsidR="00D07B97">
        <w:rPr>
          <w:rFonts w:asciiTheme="majorBidi" w:hAnsiTheme="majorBidi" w:cstheme="majorBidi"/>
          <w:sz w:val="24"/>
          <w:szCs w:val="24"/>
        </w:rPr>
        <w:t xml:space="preserve"> </w:t>
      </w:r>
      <w:proofErr w:type="spellStart"/>
      <w:r w:rsidR="00D07B97">
        <w:rPr>
          <w:rFonts w:asciiTheme="majorBidi" w:hAnsiTheme="majorBidi" w:cstheme="majorBidi"/>
          <w:sz w:val="24"/>
          <w:szCs w:val="24"/>
        </w:rPr>
        <w:t>rukun</w:t>
      </w:r>
      <w:proofErr w:type="spellEnd"/>
      <w:r w:rsidR="00D07B97">
        <w:rPr>
          <w:rFonts w:asciiTheme="majorBidi" w:hAnsiTheme="majorBidi" w:cstheme="majorBidi"/>
          <w:sz w:val="24"/>
          <w:szCs w:val="24"/>
        </w:rPr>
        <w:t xml:space="preserve"> dan </w:t>
      </w:r>
      <w:proofErr w:type="spellStart"/>
      <w:r w:rsidR="00D07B97">
        <w:rPr>
          <w:rFonts w:asciiTheme="majorBidi" w:hAnsiTheme="majorBidi" w:cstheme="majorBidi"/>
          <w:sz w:val="24"/>
          <w:szCs w:val="24"/>
        </w:rPr>
        <w:t>syarat</w:t>
      </w:r>
      <w:proofErr w:type="spellEnd"/>
      <w:r w:rsidR="00D07B97">
        <w:rPr>
          <w:rFonts w:asciiTheme="majorBidi" w:hAnsiTheme="majorBidi" w:cstheme="majorBidi"/>
          <w:sz w:val="24"/>
          <w:szCs w:val="24"/>
        </w:rPr>
        <w:t xml:space="preserve"> </w:t>
      </w:r>
      <w:proofErr w:type="spellStart"/>
      <w:r w:rsidR="00D07B97">
        <w:rPr>
          <w:rFonts w:asciiTheme="majorBidi" w:hAnsiTheme="majorBidi" w:cstheme="majorBidi"/>
          <w:sz w:val="24"/>
          <w:szCs w:val="24"/>
        </w:rPr>
        <w:t>jual</w:t>
      </w:r>
      <w:proofErr w:type="spellEnd"/>
      <w:r w:rsidR="00D07B97">
        <w:rPr>
          <w:rFonts w:asciiTheme="majorBidi" w:hAnsiTheme="majorBidi" w:cstheme="majorBidi"/>
          <w:sz w:val="24"/>
          <w:szCs w:val="24"/>
        </w:rPr>
        <w:t xml:space="preserve"> </w:t>
      </w:r>
      <w:proofErr w:type="spellStart"/>
      <w:r w:rsidR="00D07B97">
        <w:rPr>
          <w:rFonts w:asciiTheme="majorBidi" w:hAnsiTheme="majorBidi" w:cstheme="majorBidi"/>
          <w:sz w:val="24"/>
          <w:szCs w:val="24"/>
        </w:rPr>
        <w:t>beli</w:t>
      </w:r>
      <w:proofErr w:type="spellEnd"/>
      <w:r w:rsidR="00D07B97">
        <w:rPr>
          <w:rFonts w:asciiTheme="majorBidi" w:hAnsiTheme="majorBidi" w:cstheme="majorBidi"/>
          <w:sz w:val="24"/>
          <w:szCs w:val="24"/>
        </w:rPr>
        <w:t>?</w:t>
      </w:r>
    </w:p>
    <w:p w14:paraId="65B0663D" w14:textId="79290ACB" w:rsidR="00941F63" w:rsidRDefault="00941F63" w:rsidP="00122212">
      <w:pPr>
        <w:spacing w:after="0" w:line="240" w:lineRule="auto"/>
        <w:contextualSpacing/>
        <w:rPr>
          <w:rFonts w:asciiTheme="majorBidi" w:hAnsiTheme="majorBidi" w:cstheme="majorBidi"/>
          <w:sz w:val="24"/>
          <w:szCs w:val="24"/>
        </w:rPr>
      </w:pPr>
      <w:r>
        <w:rPr>
          <w:rFonts w:asciiTheme="majorBidi" w:hAnsiTheme="majorBidi" w:cstheme="majorBidi"/>
          <w:sz w:val="24"/>
          <w:szCs w:val="24"/>
        </w:rPr>
        <w:t>3.</w:t>
      </w:r>
      <w:r w:rsidR="00D07B97">
        <w:rPr>
          <w:rFonts w:asciiTheme="majorBidi" w:hAnsiTheme="majorBidi" w:cstheme="majorBidi"/>
          <w:sz w:val="24"/>
          <w:szCs w:val="24"/>
        </w:rPr>
        <w:t xml:space="preserve"> </w:t>
      </w:r>
      <w:proofErr w:type="spellStart"/>
      <w:r w:rsidR="00D07B97">
        <w:rPr>
          <w:rFonts w:asciiTheme="majorBidi" w:hAnsiTheme="majorBidi" w:cstheme="majorBidi"/>
          <w:sz w:val="24"/>
          <w:szCs w:val="24"/>
        </w:rPr>
        <w:t>Sebutkan</w:t>
      </w:r>
      <w:proofErr w:type="spellEnd"/>
      <w:r w:rsidR="00D07B97">
        <w:rPr>
          <w:rFonts w:asciiTheme="majorBidi" w:hAnsiTheme="majorBidi" w:cstheme="majorBidi"/>
          <w:sz w:val="24"/>
          <w:szCs w:val="24"/>
        </w:rPr>
        <w:t xml:space="preserve"> </w:t>
      </w:r>
      <w:proofErr w:type="spellStart"/>
      <w:r w:rsidR="00D07B97">
        <w:rPr>
          <w:rFonts w:asciiTheme="majorBidi" w:hAnsiTheme="majorBidi" w:cstheme="majorBidi"/>
          <w:sz w:val="24"/>
          <w:szCs w:val="24"/>
        </w:rPr>
        <w:t>rukun</w:t>
      </w:r>
      <w:proofErr w:type="spellEnd"/>
      <w:r w:rsidR="00D07B97">
        <w:rPr>
          <w:rFonts w:asciiTheme="majorBidi" w:hAnsiTheme="majorBidi" w:cstheme="majorBidi"/>
          <w:sz w:val="24"/>
          <w:szCs w:val="24"/>
        </w:rPr>
        <w:t xml:space="preserve"> dan </w:t>
      </w:r>
      <w:proofErr w:type="spellStart"/>
      <w:r w:rsidR="00D07B97">
        <w:rPr>
          <w:rFonts w:asciiTheme="majorBidi" w:hAnsiTheme="majorBidi" w:cstheme="majorBidi"/>
          <w:sz w:val="24"/>
          <w:szCs w:val="24"/>
        </w:rPr>
        <w:t>syarat</w:t>
      </w:r>
      <w:proofErr w:type="spellEnd"/>
      <w:r w:rsidR="00D07B97">
        <w:rPr>
          <w:rFonts w:asciiTheme="majorBidi" w:hAnsiTheme="majorBidi" w:cstheme="majorBidi"/>
          <w:sz w:val="24"/>
          <w:szCs w:val="24"/>
        </w:rPr>
        <w:t xml:space="preserve"> </w:t>
      </w:r>
      <w:proofErr w:type="spellStart"/>
      <w:r w:rsidR="00D07B97">
        <w:rPr>
          <w:rFonts w:asciiTheme="majorBidi" w:hAnsiTheme="majorBidi" w:cstheme="majorBidi"/>
          <w:sz w:val="24"/>
          <w:szCs w:val="24"/>
        </w:rPr>
        <w:t>wakaf</w:t>
      </w:r>
      <w:proofErr w:type="spellEnd"/>
      <w:r w:rsidR="00D07B97">
        <w:rPr>
          <w:rFonts w:asciiTheme="majorBidi" w:hAnsiTheme="majorBidi" w:cstheme="majorBidi"/>
          <w:sz w:val="24"/>
          <w:szCs w:val="24"/>
        </w:rPr>
        <w:t>?</w:t>
      </w:r>
    </w:p>
    <w:p w14:paraId="3B4F1AD6" w14:textId="7C28457E" w:rsidR="00941F63" w:rsidRDefault="00941F63" w:rsidP="00122212">
      <w:pPr>
        <w:spacing w:after="0" w:line="240" w:lineRule="auto"/>
        <w:contextualSpacing/>
        <w:rPr>
          <w:rFonts w:asciiTheme="majorBidi" w:hAnsiTheme="majorBidi" w:cstheme="majorBidi"/>
          <w:sz w:val="24"/>
          <w:szCs w:val="24"/>
        </w:rPr>
      </w:pPr>
      <w:r>
        <w:rPr>
          <w:rFonts w:asciiTheme="majorBidi" w:hAnsiTheme="majorBidi" w:cstheme="majorBidi"/>
          <w:sz w:val="24"/>
          <w:szCs w:val="24"/>
        </w:rPr>
        <w:t>4.</w:t>
      </w:r>
      <w:r w:rsidR="00D07B97">
        <w:rPr>
          <w:rFonts w:asciiTheme="majorBidi" w:hAnsiTheme="majorBidi" w:cstheme="majorBidi"/>
          <w:sz w:val="24"/>
          <w:szCs w:val="24"/>
        </w:rPr>
        <w:t xml:space="preserve"> </w:t>
      </w:r>
      <w:proofErr w:type="spellStart"/>
      <w:r w:rsidR="00D07B97">
        <w:rPr>
          <w:rFonts w:asciiTheme="majorBidi" w:hAnsiTheme="majorBidi" w:cstheme="majorBidi"/>
          <w:sz w:val="24"/>
          <w:szCs w:val="24"/>
        </w:rPr>
        <w:t>Sebutkan</w:t>
      </w:r>
      <w:proofErr w:type="spellEnd"/>
      <w:r w:rsidR="00D07B97">
        <w:rPr>
          <w:rFonts w:asciiTheme="majorBidi" w:hAnsiTheme="majorBidi" w:cstheme="majorBidi"/>
          <w:sz w:val="24"/>
          <w:szCs w:val="24"/>
        </w:rPr>
        <w:t xml:space="preserve"> </w:t>
      </w:r>
      <w:proofErr w:type="spellStart"/>
      <w:r w:rsidR="00D07B97">
        <w:rPr>
          <w:rFonts w:asciiTheme="majorBidi" w:hAnsiTheme="majorBidi" w:cstheme="majorBidi"/>
          <w:sz w:val="24"/>
          <w:szCs w:val="24"/>
        </w:rPr>
        <w:t>surat</w:t>
      </w:r>
      <w:proofErr w:type="spellEnd"/>
      <w:r w:rsidR="00D07B97">
        <w:rPr>
          <w:rFonts w:asciiTheme="majorBidi" w:hAnsiTheme="majorBidi" w:cstheme="majorBidi"/>
          <w:sz w:val="24"/>
          <w:szCs w:val="24"/>
        </w:rPr>
        <w:t xml:space="preserve"> dan </w:t>
      </w:r>
      <w:proofErr w:type="spellStart"/>
      <w:r w:rsidR="00D07B97">
        <w:rPr>
          <w:rFonts w:asciiTheme="majorBidi" w:hAnsiTheme="majorBidi" w:cstheme="majorBidi"/>
          <w:sz w:val="24"/>
          <w:szCs w:val="24"/>
        </w:rPr>
        <w:t>ayat</w:t>
      </w:r>
      <w:proofErr w:type="spellEnd"/>
      <w:r w:rsidR="00D07B97">
        <w:rPr>
          <w:rFonts w:asciiTheme="majorBidi" w:hAnsiTheme="majorBidi" w:cstheme="majorBidi"/>
          <w:sz w:val="24"/>
          <w:szCs w:val="24"/>
        </w:rPr>
        <w:t xml:space="preserve"> Al-Qur’an yang </w:t>
      </w:r>
      <w:proofErr w:type="spellStart"/>
      <w:r w:rsidR="00D07B97">
        <w:rPr>
          <w:rFonts w:asciiTheme="majorBidi" w:hAnsiTheme="majorBidi" w:cstheme="majorBidi"/>
          <w:sz w:val="24"/>
          <w:szCs w:val="24"/>
        </w:rPr>
        <w:t>menjadi</w:t>
      </w:r>
      <w:proofErr w:type="spellEnd"/>
      <w:r w:rsidR="00D07B97">
        <w:rPr>
          <w:rFonts w:asciiTheme="majorBidi" w:hAnsiTheme="majorBidi" w:cstheme="majorBidi"/>
          <w:sz w:val="24"/>
          <w:szCs w:val="24"/>
        </w:rPr>
        <w:t xml:space="preserve"> </w:t>
      </w:r>
      <w:proofErr w:type="spellStart"/>
      <w:r w:rsidR="00D07B97">
        <w:rPr>
          <w:rFonts w:asciiTheme="majorBidi" w:hAnsiTheme="majorBidi" w:cstheme="majorBidi"/>
          <w:sz w:val="24"/>
          <w:szCs w:val="24"/>
        </w:rPr>
        <w:t>dasar</w:t>
      </w:r>
      <w:proofErr w:type="spellEnd"/>
      <w:r w:rsidR="00D07B97">
        <w:rPr>
          <w:rFonts w:asciiTheme="majorBidi" w:hAnsiTheme="majorBidi" w:cstheme="majorBidi"/>
          <w:sz w:val="24"/>
          <w:szCs w:val="24"/>
        </w:rPr>
        <w:t xml:space="preserve"> </w:t>
      </w:r>
      <w:proofErr w:type="spellStart"/>
      <w:r w:rsidR="00122212">
        <w:rPr>
          <w:rFonts w:asciiTheme="majorBidi" w:hAnsiTheme="majorBidi" w:cstheme="majorBidi"/>
          <w:sz w:val="24"/>
          <w:szCs w:val="24"/>
        </w:rPr>
        <w:t>jual</w:t>
      </w:r>
      <w:proofErr w:type="spellEnd"/>
      <w:r w:rsidR="00122212">
        <w:rPr>
          <w:rFonts w:asciiTheme="majorBidi" w:hAnsiTheme="majorBidi" w:cstheme="majorBidi"/>
          <w:sz w:val="24"/>
          <w:szCs w:val="24"/>
        </w:rPr>
        <w:t xml:space="preserve"> </w:t>
      </w:r>
      <w:proofErr w:type="spellStart"/>
      <w:r w:rsidR="00122212">
        <w:rPr>
          <w:rFonts w:asciiTheme="majorBidi" w:hAnsiTheme="majorBidi" w:cstheme="majorBidi"/>
          <w:sz w:val="24"/>
          <w:szCs w:val="24"/>
        </w:rPr>
        <w:t>beli</w:t>
      </w:r>
      <w:proofErr w:type="spellEnd"/>
      <w:r w:rsidR="00122212">
        <w:rPr>
          <w:rFonts w:asciiTheme="majorBidi" w:hAnsiTheme="majorBidi" w:cstheme="majorBidi"/>
          <w:sz w:val="24"/>
          <w:szCs w:val="24"/>
        </w:rPr>
        <w:t>?</w:t>
      </w:r>
    </w:p>
    <w:p w14:paraId="342B33CF" w14:textId="6B6AD2DC" w:rsidR="00941F63" w:rsidRDefault="00941F63" w:rsidP="00122212">
      <w:pPr>
        <w:spacing w:after="0" w:line="240" w:lineRule="auto"/>
        <w:contextualSpacing/>
        <w:rPr>
          <w:rFonts w:asciiTheme="majorBidi" w:hAnsiTheme="majorBidi" w:cstheme="majorBidi"/>
          <w:sz w:val="24"/>
          <w:szCs w:val="24"/>
        </w:rPr>
      </w:pPr>
      <w:r>
        <w:rPr>
          <w:rFonts w:asciiTheme="majorBidi" w:hAnsiTheme="majorBidi" w:cstheme="majorBidi"/>
          <w:sz w:val="24"/>
          <w:szCs w:val="24"/>
        </w:rPr>
        <w:t>5.</w:t>
      </w:r>
      <w:r w:rsidR="00122212">
        <w:rPr>
          <w:rFonts w:asciiTheme="majorBidi" w:hAnsiTheme="majorBidi" w:cstheme="majorBidi"/>
          <w:sz w:val="24"/>
          <w:szCs w:val="24"/>
        </w:rPr>
        <w:t xml:space="preserve"> </w:t>
      </w:r>
      <w:proofErr w:type="spellStart"/>
      <w:r w:rsidR="00122212">
        <w:rPr>
          <w:rFonts w:asciiTheme="majorBidi" w:hAnsiTheme="majorBidi" w:cstheme="majorBidi"/>
          <w:sz w:val="24"/>
          <w:szCs w:val="24"/>
        </w:rPr>
        <w:t>Sebutkan</w:t>
      </w:r>
      <w:proofErr w:type="spellEnd"/>
      <w:r w:rsidR="00122212">
        <w:rPr>
          <w:rFonts w:asciiTheme="majorBidi" w:hAnsiTheme="majorBidi" w:cstheme="majorBidi"/>
          <w:sz w:val="24"/>
          <w:szCs w:val="24"/>
        </w:rPr>
        <w:t xml:space="preserve"> </w:t>
      </w:r>
      <w:proofErr w:type="spellStart"/>
      <w:r w:rsidR="00122212">
        <w:rPr>
          <w:rFonts w:asciiTheme="majorBidi" w:hAnsiTheme="majorBidi" w:cstheme="majorBidi"/>
          <w:sz w:val="24"/>
          <w:szCs w:val="24"/>
        </w:rPr>
        <w:t>surat</w:t>
      </w:r>
      <w:proofErr w:type="spellEnd"/>
      <w:r w:rsidR="00122212">
        <w:rPr>
          <w:rFonts w:asciiTheme="majorBidi" w:hAnsiTheme="majorBidi" w:cstheme="majorBidi"/>
          <w:sz w:val="24"/>
          <w:szCs w:val="24"/>
        </w:rPr>
        <w:t xml:space="preserve"> dan </w:t>
      </w:r>
      <w:proofErr w:type="spellStart"/>
      <w:r w:rsidR="00122212">
        <w:rPr>
          <w:rFonts w:asciiTheme="majorBidi" w:hAnsiTheme="majorBidi" w:cstheme="majorBidi"/>
          <w:sz w:val="24"/>
          <w:szCs w:val="24"/>
        </w:rPr>
        <w:t>ayat</w:t>
      </w:r>
      <w:proofErr w:type="spellEnd"/>
      <w:r w:rsidR="00122212">
        <w:rPr>
          <w:rFonts w:asciiTheme="majorBidi" w:hAnsiTheme="majorBidi" w:cstheme="majorBidi"/>
          <w:sz w:val="24"/>
          <w:szCs w:val="24"/>
        </w:rPr>
        <w:t xml:space="preserve"> Al-Qur’an yang </w:t>
      </w:r>
      <w:proofErr w:type="spellStart"/>
      <w:r w:rsidR="00122212">
        <w:rPr>
          <w:rFonts w:asciiTheme="majorBidi" w:hAnsiTheme="majorBidi" w:cstheme="majorBidi"/>
          <w:sz w:val="24"/>
          <w:szCs w:val="24"/>
        </w:rPr>
        <w:t>menjadi</w:t>
      </w:r>
      <w:proofErr w:type="spellEnd"/>
      <w:r w:rsidR="00122212">
        <w:rPr>
          <w:rFonts w:asciiTheme="majorBidi" w:hAnsiTheme="majorBidi" w:cstheme="majorBidi"/>
          <w:sz w:val="24"/>
          <w:szCs w:val="24"/>
        </w:rPr>
        <w:t xml:space="preserve"> </w:t>
      </w:r>
      <w:proofErr w:type="spellStart"/>
      <w:r w:rsidR="00122212">
        <w:rPr>
          <w:rFonts w:asciiTheme="majorBidi" w:hAnsiTheme="majorBidi" w:cstheme="majorBidi"/>
          <w:sz w:val="24"/>
          <w:szCs w:val="24"/>
        </w:rPr>
        <w:t>dasar</w:t>
      </w:r>
      <w:proofErr w:type="spellEnd"/>
      <w:r w:rsidR="00122212">
        <w:rPr>
          <w:rFonts w:asciiTheme="majorBidi" w:hAnsiTheme="majorBidi" w:cstheme="majorBidi"/>
          <w:sz w:val="24"/>
          <w:szCs w:val="24"/>
        </w:rPr>
        <w:t xml:space="preserve"> Wakaf?</w:t>
      </w:r>
    </w:p>
    <w:p w14:paraId="4FD61861" w14:textId="63721B9A" w:rsidR="00941F63" w:rsidRDefault="00941F63" w:rsidP="00122212">
      <w:pPr>
        <w:spacing w:after="0" w:line="240" w:lineRule="auto"/>
        <w:contextualSpacing/>
        <w:rPr>
          <w:rFonts w:asciiTheme="majorBidi" w:hAnsiTheme="majorBidi" w:cstheme="majorBidi"/>
          <w:sz w:val="24"/>
          <w:szCs w:val="24"/>
        </w:rPr>
      </w:pPr>
    </w:p>
    <w:p w14:paraId="2B99BF09" w14:textId="444278D0" w:rsidR="00941F63" w:rsidRDefault="00941F63" w:rsidP="00122212">
      <w:pPr>
        <w:spacing w:after="0" w:line="240" w:lineRule="auto"/>
        <w:contextualSpacing/>
        <w:rPr>
          <w:rFonts w:asciiTheme="majorBidi" w:hAnsiTheme="majorBidi" w:cstheme="majorBidi"/>
          <w:sz w:val="24"/>
          <w:szCs w:val="24"/>
        </w:rPr>
      </w:pPr>
    </w:p>
    <w:p w14:paraId="45219469" w14:textId="3447599C" w:rsidR="00941F63" w:rsidRDefault="00941F63" w:rsidP="00941F63">
      <w:pPr>
        <w:spacing w:after="0" w:line="480" w:lineRule="auto"/>
        <w:contextualSpacing/>
        <w:rPr>
          <w:rFonts w:asciiTheme="majorBidi" w:hAnsiTheme="majorBidi" w:cstheme="majorBidi"/>
          <w:sz w:val="24"/>
          <w:szCs w:val="24"/>
        </w:rPr>
      </w:pPr>
    </w:p>
    <w:p w14:paraId="30458ADE" w14:textId="76ED2E47" w:rsidR="00941F63" w:rsidRDefault="00941F63" w:rsidP="00941F63">
      <w:pPr>
        <w:spacing w:after="0" w:line="480" w:lineRule="auto"/>
        <w:contextualSpacing/>
        <w:rPr>
          <w:rFonts w:asciiTheme="majorBidi" w:hAnsiTheme="majorBidi" w:cstheme="majorBidi"/>
          <w:sz w:val="24"/>
          <w:szCs w:val="24"/>
        </w:rPr>
      </w:pPr>
    </w:p>
    <w:p w14:paraId="04154C83" w14:textId="4024F4AA" w:rsidR="00941F63" w:rsidRDefault="00941F63" w:rsidP="00941F63">
      <w:pPr>
        <w:spacing w:after="0" w:line="480" w:lineRule="auto"/>
        <w:contextualSpacing/>
        <w:rPr>
          <w:rFonts w:asciiTheme="majorBidi" w:hAnsiTheme="majorBidi" w:cstheme="majorBidi"/>
          <w:sz w:val="24"/>
          <w:szCs w:val="24"/>
        </w:rPr>
      </w:pPr>
    </w:p>
    <w:p w14:paraId="64CAE4A3" w14:textId="56B23AF9" w:rsidR="00941F63" w:rsidRDefault="00941F63" w:rsidP="00941F63">
      <w:pPr>
        <w:spacing w:after="0" w:line="480" w:lineRule="auto"/>
        <w:contextualSpacing/>
        <w:rPr>
          <w:rFonts w:asciiTheme="majorBidi" w:hAnsiTheme="majorBidi" w:cstheme="majorBidi"/>
          <w:sz w:val="24"/>
          <w:szCs w:val="24"/>
        </w:rPr>
      </w:pPr>
    </w:p>
    <w:p w14:paraId="0E8D42AB" w14:textId="5C43564A" w:rsidR="00941F63" w:rsidRDefault="00941F63" w:rsidP="00941F63">
      <w:pPr>
        <w:spacing w:after="0" w:line="480" w:lineRule="auto"/>
        <w:contextualSpacing/>
        <w:rPr>
          <w:rFonts w:asciiTheme="majorBidi" w:hAnsiTheme="majorBidi" w:cstheme="majorBidi"/>
          <w:sz w:val="24"/>
          <w:szCs w:val="24"/>
        </w:rPr>
      </w:pPr>
    </w:p>
    <w:p w14:paraId="1E522941" w14:textId="51056A52" w:rsidR="00941F63" w:rsidRDefault="00941F63" w:rsidP="00941F63">
      <w:pPr>
        <w:spacing w:after="0" w:line="480" w:lineRule="auto"/>
        <w:contextualSpacing/>
        <w:rPr>
          <w:rFonts w:asciiTheme="majorBidi" w:hAnsiTheme="majorBidi" w:cstheme="majorBidi"/>
          <w:sz w:val="24"/>
          <w:szCs w:val="24"/>
        </w:rPr>
      </w:pPr>
    </w:p>
    <w:p w14:paraId="57CC9F1C" w14:textId="6000CE69" w:rsidR="00941F63" w:rsidRDefault="00941F63" w:rsidP="00941F63">
      <w:pPr>
        <w:spacing w:after="0" w:line="480" w:lineRule="auto"/>
        <w:contextualSpacing/>
        <w:rPr>
          <w:rFonts w:asciiTheme="majorBidi" w:hAnsiTheme="majorBidi" w:cstheme="majorBidi"/>
          <w:sz w:val="24"/>
          <w:szCs w:val="24"/>
        </w:rPr>
      </w:pPr>
    </w:p>
    <w:p w14:paraId="19FB78CD" w14:textId="5F55FE1A" w:rsidR="00941F63" w:rsidRDefault="00941F63" w:rsidP="00941F63">
      <w:pPr>
        <w:spacing w:after="0" w:line="480" w:lineRule="auto"/>
        <w:contextualSpacing/>
        <w:rPr>
          <w:rFonts w:asciiTheme="majorBidi" w:hAnsiTheme="majorBidi" w:cstheme="majorBidi"/>
          <w:sz w:val="24"/>
          <w:szCs w:val="24"/>
        </w:rPr>
      </w:pPr>
    </w:p>
    <w:p w14:paraId="01021D0A" w14:textId="4920CA32" w:rsidR="00941F63" w:rsidRDefault="00941F63" w:rsidP="00941F63">
      <w:pPr>
        <w:spacing w:after="0" w:line="480" w:lineRule="auto"/>
        <w:contextualSpacing/>
        <w:rPr>
          <w:rFonts w:asciiTheme="majorBidi" w:hAnsiTheme="majorBidi" w:cstheme="majorBidi"/>
          <w:sz w:val="24"/>
          <w:szCs w:val="24"/>
        </w:rPr>
      </w:pPr>
    </w:p>
    <w:p w14:paraId="09F9B789" w14:textId="4C02B9C4" w:rsidR="00941F63" w:rsidRDefault="00941F63" w:rsidP="00941F63">
      <w:pPr>
        <w:spacing w:after="0" w:line="480" w:lineRule="auto"/>
        <w:contextualSpacing/>
        <w:rPr>
          <w:rFonts w:asciiTheme="majorBidi" w:hAnsiTheme="majorBidi" w:cstheme="majorBidi"/>
          <w:sz w:val="24"/>
          <w:szCs w:val="24"/>
        </w:rPr>
      </w:pPr>
    </w:p>
    <w:p w14:paraId="1F9D7A7C" w14:textId="77709832" w:rsidR="00941F63" w:rsidRDefault="00941F63" w:rsidP="00941F63">
      <w:pPr>
        <w:spacing w:after="0" w:line="480" w:lineRule="auto"/>
        <w:contextualSpacing/>
        <w:rPr>
          <w:rFonts w:asciiTheme="majorBidi" w:hAnsiTheme="majorBidi" w:cstheme="majorBidi"/>
          <w:sz w:val="24"/>
          <w:szCs w:val="24"/>
        </w:rPr>
      </w:pPr>
    </w:p>
    <w:p w14:paraId="358BBC5D" w14:textId="4CC5FB8C" w:rsidR="00941F63" w:rsidRDefault="00941F63" w:rsidP="00941F63">
      <w:pPr>
        <w:spacing w:after="0" w:line="480" w:lineRule="auto"/>
        <w:contextualSpacing/>
        <w:rPr>
          <w:rFonts w:asciiTheme="majorBidi" w:hAnsiTheme="majorBidi" w:cstheme="majorBidi"/>
          <w:sz w:val="24"/>
          <w:szCs w:val="24"/>
        </w:rPr>
      </w:pPr>
    </w:p>
    <w:p w14:paraId="625019CD" w14:textId="35FAB58D" w:rsidR="00941F63" w:rsidRDefault="00941F63" w:rsidP="00941F63">
      <w:pPr>
        <w:spacing w:after="0" w:line="480" w:lineRule="auto"/>
        <w:contextualSpacing/>
        <w:rPr>
          <w:rFonts w:asciiTheme="majorBidi" w:hAnsiTheme="majorBidi" w:cstheme="majorBidi"/>
          <w:sz w:val="24"/>
          <w:szCs w:val="24"/>
        </w:rPr>
      </w:pPr>
    </w:p>
    <w:p w14:paraId="6E13A129" w14:textId="5FF9E23D" w:rsidR="00941F63" w:rsidRDefault="00941F63" w:rsidP="00941F63">
      <w:pPr>
        <w:spacing w:after="0" w:line="480" w:lineRule="auto"/>
        <w:contextualSpacing/>
        <w:rPr>
          <w:rFonts w:asciiTheme="majorBidi" w:hAnsiTheme="majorBidi" w:cstheme="majorBidi"/>
          <w:sz w:val="24"/>
          <w:szCs w:val="24"/>
        </w:rPr>
      </w:pPr>
    </w:p>
    <w:p w14:paraId="10693A65" w14:textId="2FF1EE50" w:rsidR="008E0FCD" w:rsidRDefault="008E0FCD" w:rsidP="00941F63">
      <w:pPr>
        <w:spacing w:after="0" w:line="480" w:lineRule="auto"/>
        <w:contextualSpacing/>
        <w:rPr>
          <w:rFonts w:asciiTheme="majorBidi" w:hAnsiTheme="majorBidi" w:cstheme="majorBidi"/>
          <w:sz w:val="24"/>
          <w:szCs w:val="24"/>
        </w:rPr>
      </w:pPr>
    </w:p>
    <w:p w14:paraId="6F5040B0" w14:textId="74CE80AB" w:rsidR="008E0FCD" w:rsidRDefault="008E0FCD" w:rsidP="00941F63">
      <w:pPr>
        <w:spacing w:after="0" w:line="480" w:lineRule="auto"/>
        <w:contextualSpacing/>
        <w:rPr>
          <w:rFonts w:asciiTheme="majorBidi" w:hAnsiTheme="majorBidi" w:cstheme="majorBidi"/>
          <w:sz w:val="24"/>
          <w:szCs w:val="24"/>
        </w:rPr>
      </w:pPr>
    </w:p>
    <w:p w14:paraId="312B0D25" w14:textId="5BA40301" w:rsidR="008E0FCD" w:rsidRDefault="008E0FCD" w:rsidP="00941F63">
      <w:pPr>
        <w:spacing w:after="0" w:line="480" w:lineRule="auto"/>
        <w:contextualSpacing/>
        <w:rPr>
          <w:rFonts w:asciiTheme="majorBidi" w:hAnsiTheme="majorBidi" w:cstheme="majorBidi"/>
          <w:sz w:val="24"/>
          <w:szCs w:val="24"/>
        </w:rPr>
      </w:pPr>
    </w:p>
    <w:p w14:paraId="3E1430E7" w14:textId="77777777" w:rsidR="008E0FCD" w:rsidRDefault="008E0FCD" w:rsidP="00941F63">
      <w:pPr>
        <w:spacing w:after="0" w:line="480" w:lineRule="auto"/>
        <w:contextualSpacing/>
        <w:rPr>
          <w:rFonts w:asciiTheme="majorBidi" w:hAnsiTheme="majorBidi" w:cstheme="majorBidi"/>
          <w:sz w:val="24"/>
          <w:szCs w:val="24"/>
        </w:rPr>
      </w:pPr>
    </w:p>
    <w:p w14:paraId="4378D83E" w14:textId="77777777" w:rsidR="00941F63" w:rsidRDefault="00941F63" w:rsidP="00941F63">
      <w:pPr>
        <w:spacing w:after="0" w:line="480" w:lineRule="auto"/>
        <w:contextualSpacing/>
        <w:rPr>
          <w:rFonts w:asciiTheme="majorBidi" w:hAnsiTheme="majorBidi" w:cstheme="majorBidi"/>
          <w:sz w:val="24"/>
          <w:szCs w:val="24"/>
        </w:rPr>
      </w:pPr>
    </w:p>
    <w:p w14:paraId="1E703B59" w14:textId="534BA82A" w:rsidR="00381285" w:rsidRDefault="00381285" w:rsidP="009C28E0">
      <w:pPr>
        <w:spacing w:after="0" w:line="480" w:lineRule="auto"/>
        <w:contextualSpacing/>
        <w:jc w:val="center"/>
        <w:rPr>
          <w:rFonts w:asciiTheme="majorBidi" w:hAnsiTheme="majorBidi" w:cstheme="majorBidi"/>
          <w:sz w:val="24"/>
          <w:szCs w:val="24"/>
        </w:rPr>
      </w:pPr>
      <w:r>
        <w:rPr>
          <w:rFonts w:asciiTheme="majorBidi" w:hAnsiTheme="majorBidi" w:cstheme="majorBidi"/>
          <w:sz w:val="24"/>
          <w:szCs w:val="24"/>
        </w:rPr>
        <w:t>BAB XI</w:t>
      </w:r>
      <w:r w:rsidR="00941F63">
        <w:rPr>
          <w:rFonts w:asciiTheme="majorBidi" w:hAnsiTheme="majorBidi" w:cstheme="majorBidi"/>
          <w:sz w:val="24"/>
          <w:szCs w:val="24"/>
        </w:rPr>
        <w:t>V</w:t>
      </w:r>
      <w:r>
        <w:rPr>
          <w:rFonts w:asciiTheme="majorBidi" w:hAnsiTheme="majorBidi" w:cstheme="majorBidi"/>
          <w:sz w:val="24"/>
          <w:szCs w:val="24"/>
        </w:rPr>
        <w:t xml:space="preserve"> </w:t>
      </w:r>
      <w:r w:rsidR="005E63BA">
        <w:rPr>
          <w:rFonts w:asciiTheme="majorBidi" w:hAnsiTheme="majorBidi" w:cstheme="majorBidi"/>
          <w:sz w:val="24"/>
          <w:szCs w:val="24"/>
        </w:rPr>
        <w:t>SYARI’AH</w:t>
      </w:r>
    </w:p>
    <w:p w14:paraId="1E93B9C0" w14:textId="77777777" w:rsidR="00A1346F" w:rsidRDefault="00A1346F" w:rsidP="009C28E0">
      <w:pPr>
        <w:spacing w:after="0" w:line="480" w:lineRule="auto"/>
        <w:contextualSpacing/>
        <w:jc w:val="center"/>
        <w:rPr>
          <w:rFonts w:asciiTheme="majorBidi" w:hAnsiTheme="majorBidi" w:cstheme="majorBidi"/>
          <w:sz w:val="24"/>
          <w:szCs w:val="24"/>
        </w:rPr>
      </w:pPr>
    </w:p>
    <w:p w14:paraId="77FAFC19" w14:textId="0FDC73D4" w:rsidR="00381285" w:rsidRDefault="00381285" w:rsidP="007F6424">
      <w:pPr>
        <w:spacing w:after="0" w:line="480" w:lineRule="auto"/>
        <w:contextualSpacing/>
        <w:rPr>
          <w:rFonts w:asciiTheme="majorBidi" w:hAnsiTheme="majorBidi" w:cstheme="majorBidi"/>
          <w:sz w:val="24"/>
          <w:szCs w:val="24"/>
        </w:rPr>
      </w:pPr>
      <w:r>
        <w:rPr>
          <w:rFonts w:asciiTheme="majorBidi" w:hAnsiTheme="majorBidi" w:cstheme="majorBidi"/>
          <w:sz w:val="24"/>
          <w:szCs w:val="24"/>
        </w:rPr>
        <w:t xml:space="preserve">A. Hukum Bank </w:t>
      </w:r>
      <w:proofErr w:type="spellStart"/>
      <w:r>
        <w:rPr>
          <w:rFonts w:asciiTheme="majorBidi" w:hAnsiTheme="majorBidi" w:cstheme="majorBidi"/>
          <w:sz w:val="24"/>
          <w:szCs w:val="24"/>
        </w:rPr>
        <w:t>Konfensional</w:t>
      </w:r>
      <w:proofErr w:type="spellEnd"/>
      <w:r>
        <w:rPr>
          <w:rFonts w:asciiTheme="majorBidi" w:hAnsiTheme="majorBidi" w:cstheme="majorBidi"/>
          <w:sz w:val="24"/>
          <w:szCs w:val="24"/>
        </w:rPr>
        <w:t xml:space="preserve"> </w:t>
      </w:r>
    </w:p>
    <w:p w14:paraId="17543E85" w14:textId="661B358B" w:rsidR="007F6424" w:rsidRDefault="007F6424" w:rsidP="007F6424">
      <w:pPr>
        <w:spacing w:after="0" w:line="480" w:lineRule="auto"/>
        <w:contextualSpacing/>
        <w:rPr>
          <w:rFonts w:asciiTheme="majorBidi" w:hAnsiTheme="majorBidi" w:cstheme="majorBidi"/>
          <w:sz w:val="24"/>
          <w:szCs w:val="24"/>
        </w:rPr>
      </w:pPr>
      <w:r>
        <w:rPr>
          <w:rFonts w:asciiTheme="majorBidi" w:hAnsiTheme="majorBidi" w:cstheme="majorBidi"/>
          <w:sz w:val="24"/>
          <w:szCs w:val="24"/>
        </w:rPr>
        <w:t xml:space="preserve">     1. </w:t>
      </w:r>
      <w:proofErr w:type="spellStart"/>
      <w:r>
        <w:rPr>
          <w:rFonts w:asciiTheme="majorBidi" w:hAnsiTheme="majorBidi" w:cstheme="majorBidi"/>
          <w:sz w:val="24"/>
          <w:szCs w:val="24"/>
        </w:rPr>
        <w:t>Pengertian</w:t>
      </w:r>
      <w:proofErr w:type="spellEnd"/>
      <w:r>
        <w:rPr>
          <w:rFonts w:asciiTheme="majorBidi" w:hAnsiTheme="majorBidi" w:cstheme="majorBidi"/>
          <w:sz w:val="24"/>
          <w:szCs w:val="24"/>
        </w:rPr>
        <w:t xml:space="preserve"> Bank </w:t>
      </w:r>
      <w:proofErr w:type="spellStart"/>
      <w:r>
        <w:rPr>
          <w:rFonts w:asciiTheme="majorBidi" w:hAnsiTheme="majorBidi" w:cstheme="majorBidi"/>
          <w:sz w:val="24"/>
          <w:szCs w:val="24"/>
        </w:rPr>
        <w:t>Konfensional</w:t>
      </w:r>
      <w:proofErr w:type="spellEnd"/>
      <w:r w:rsidR="00656E33">
        <w:rPr>
          <w:rStyle w:val="FootnoteReference"/>
          <w:rFonts w:asciiTheme="majorBidi" w:hAnsiTheme="majorBidi" w:cstheme="majorBidi"/>
          <w:sz w:val="24"/>
          <w:szCs w:val="24"/>
        </w:rPr>
        <w:footnoteReference w:id="132"/>
      </w:r>
      <w:r w:rsidR="00A1346F">
        <w:rPr>
          <w:rFonts w:asciiTheme="majorBidi" w:hAnsiTheme="majorBidi" w:cstheme="majorBidi"/>
          <w:sz w:val="24"/>
          <w:szCs w:val="24"/>
        </w:rPr>
        <w:t>.</w:t>
      </w:r>
    </w:p>
    <w:p w14:paraId="0390B874" w14:textId="323D2306" w:rsidR="00A1346F" w:rsidRDefault="00A1346F" w:rsidP="00A1346F">
      <w:pPr>
        <w:pStyle w:val="NormalWeb"/>
        <w:shd w:val="clear" w:color="auto" w:fill="FFFFFF"/>
        <w:tabs>
          <w:tab w:val="left" w:pos="426"/>
        </w:tabs>
        <w:spacing w:before="0" w:beforeAutospacing="0" w:after="300" w:afterAutospacing="0" w:line="480" w:lineRule="auto"/>
        <w:jc w:val="both"/>
        <w:rPr>
          <w:rFonts w:asciiTheme="majorBidi" w:hAnsiTheme="majorBidi" w:cstheme="majorBidi"/>
          <w:color w:val="000000"/>
        </w:rPr>
      </w:pPr>
      <w:r w:rsidRPr="00A1346F">
        <w:rPr>
          <w:rFonts w:asciiTheme="majorBidi" w:hAnsiTheme="majorBidi" w:cstheme="majorBidi"/>
        </w:rPr>
        <w:t xml:space="preserve">        </w:t>
      </w:r>
      <w:proofErr w:type="spellStart"/>
      <w:r w:rsidRPr="00A1346F">
        <w:rPr>
          <w:rFonts w:asciiTheme="majorBidi" w:hAnsiTheme="majorBidi" w:cstheme="majorBidi"/>
          <w:color w:val="000000"/>
        </w:rPr>
        <w:t>Menurut</w:t>
      </w:r>
      <w:proofErr w:type="spellEnd"/>
      <w:r w:rsidRPr="00A1346F">
        <w:rPr>
          <w:rFonts w:asciiTheme="majorBidi" w:hAnsiTheme="majorBidi" w:cstheme="majorBidi"/>
          <w:color w:val="000000"/>
        </w:rPr>
        <w:t xml:space="preserve"> </w:t>
      </w:r>
      <w:proofErr w:type="spellStart"/>
      <w:r w:rsidRPr="00A1346F">
        <w:rPr>
          <w:rFonts w:asciiTheme="majorBidi" w:hAnsiTheme="majorBidi" w:cstheme="majorBidi"/>
          <w:color w:val="000000"/>
        </w:rPr>
        <w:t>Undang-undang</w:t>
      </w:r>
      <w:proofErr w:type="spellEnd"/>
      <w:r w:rsidRPr="00A1346F">
        <w:rPr>
          <w:rFonts w:asciiTheme="majorBidi" w:hAnsiTheme="majorBidi" w:cstheme="majorBidi"/>
          <w:color w:val="000000"/>
        </w:rPr>
        <w:t xml:space="preserve"> </w:t>
      </w:r>
      <w:proofErr w:type="spellStart"/>
      <w:r w:rsidRPr="00A1346F">
        <w:rPr>
          <w:rFonts w:asciiTheme="majorBidi" w:hAnsiTheme="majorBidi" w:cstheme="majorBidi"/>
          <w:color w:val="000000"/>
        </w:rPr>
        <w:t>Nomor</w:t>
      </w:r>
      <w:proofErr w:type="spellEnd"/>
      <w:r w:rsidRPr="00A1346F">
        <w:rPr>
          <w:rFonts w:asciiTheme="majorBidi" w:hAnsiTheme="majorBidi" w:cstheme="majorBidi"/>
          <w:color w:val="000000"/>
        </w:rPr>
        <w:t xml:space="preserve"> 10 </w:t>
      </w:r>
      <w:proofErr w:type="spellStart"/>
      <w:r w:rsidRPr="00A1346F">
        <w:rPr>
          <w:rFonts w:asciiTheme="majorBidi" w:hAnsiTheme="majorBidi" w:cstheme="majorBidi"/>
          <w:color w:val="000000"/>
        </w:rPr>
        <w:t>tahun</w:t>
      </w:r>
      <w:proofErr w:type="spellEnd"/>
      <w:r w:rsidRPr="00A1346F">
        <w:rPr>
          <w:rFonts w:asciiTheme="majorBidi" w:hAnsiTheme="majorBidi" w:cstheme="majorBidi"/>
          <w:color w:val="000000"/>
        </w:rPr>
        <w:t xml:space="preserve"> 1998, bank </w:t>
      </w:r>
      <w:proofErr w:type="spellStart"/>
      <w:r w:rsidRPr="00A1346F">
        <w:rPr>
          <w:rFonts w:asciiTheme="majorBidi" w:hAnsiTheme="majorBidi" w:cstheme="majorBidi"/>
          <w:color w:val="000000"/>
        </w:rPr>
        <w:t>konvensional</w:t>
      </w:r>
      <w:proofErr w:type="spellEnd"/>
      <w:r w:rsidRPr="00A1346F">
        <w:rPr>
          <w:rFonts w:asciiTheme="majorBidi" w:hAnsiTheme="majorBidi" w:cstheme="majorBidi"/>
          <w:color w:val="000000"/>
        </w:rPr>
        <w:t xml:space="preserve"> </w:t>
      </w:r>
      <w:proofErr w:type="spellStart"/>
      <w:r w:rsidRPr="00A1346F">
        <w:rPr>
          <w:rFonts w:asciiTheme="majorBidi" w:hAnsiTheme="majorBidi" w:cstheme="majorBidi"/>
          <w:color w:val="000000"/>
        </w:rPr>
        <w:t>adalah</w:t>
      </w:r>
      <w:proofErr w:type="spellEnd"/>
      <w:r w:rsidRPr="00A1346F">
        <w:rPr>
          <w:rFonts w:asciiTheme="majorBidi" w:hAnsiTheme="majorBidi" w:cstheme="majorBidi"/>
          <w:color w:val="000000"/>
        </w:rPr>
        <w:t xml:space="preserve"> bank yang </w:t>
      </w:r>
      <w:proofErr w:type="spellStart"/>
      <w:r w:rsidRPr="00A1346F">
        <w:rPr>
          <w:rFonts w:asciiTheme="majorBidi" w:hAnsiTheme="majorBidi" w:cstheme="majorBidi"/>
          <w:color w:val="000000"/>
        </w:rPr>
        <w:t>menjalankan</w:t>
      </w:r>
      <w:proofErr w:type="spellEnd"/>
      <w:r w:rsidRPr="00A1346F">
        <w:rPr>
          <w:rFonts w:asciiTheme="majorBidi" w:hAnsiTheme="majorBidi" w:cstheme="majorBidi"/>
          <w:color w:val="000000"/>
        </w:rPr>
        <w:t xml:space="preserve"> </w:t>
      </w:r>
      <w:proofErr w:type="spellStart"/>
      <w:r w:rsidRPr="00A1346F">
        <w:rPr>
          <w:rFonts w:asciiTheme="majorBidi" w:hAnsiTheme="majorBidi" w:cstheme="majorBidi"/>
          <w:color w:val="000000"/>
        </w:rPr>
        <w:t>kegiatan</w:t>
      </w:r>
      <w:proofErr w:type="spellEnd"/>
      <w:r w:rsidRPr="00A1346F">
        <w:rPr>
          <w:rFonts w:asciiTheme="majorBidi" w:hAnsiTheme="majorBidi" w:cstheme="majorBidi"/>
          <w:color w:val="000000"/>
        </w:rPr>
        <w:t xml:space="preserve"> </w:t>
      </w:r>
      <w:proofErr w:type="spellStart"/>
      <w:r w:rsidRPr="00A1346F">
        <w:rPr>
          <w:rFonts w:asciiTheme="majorBidi" w:hAnsiTheme="majorBidi" w:cstheme="majorBidi"/>
          <w:color w:val="000000"/>
        </w:rPr>
        <w:t>perbankan</w:t>
      </w:r>
      <w:proofErr w:type="spellEnd"/>
      <w:r w:rsidRPr="00A1346F">
        <w:rPr>
          <w:rFonts w:asciiTheme="majorBidi" w:hAnsiTheme="majorBidi" w:cstheme="majorBidi"/>
          <w:color w:val="000000"/>
        </w:rPr>
        <w:t xml:space="preserve"> </w:t>
      </w:r>
      <w:proofErr w:type="spellStart"/>
      <w:r w:rsidRPr="00A1346F">
        <w:rPr>
          <w:rFonts w:asciiTheme="majorBidi" w:hAnsiTheme="majorBidi" w:cstheme="majorBidi"/>
          <w:color w:val="000000"/>
        </w:rPr>
        <w:t>secara</w:t>
      </w:r>
      <w:proofErr w:type="spellEnd"/>
      <w:r w:rsidRPr="00A1346F">
        <w:rPr>
          <w:rFonts w:asciiTheme="majorBidi" w:hAnsiTheme="majorBidi" w:cstheme="majorBidi"/>
          <w:color w:val="000000"/>
        </w:rPr>
        <w:t xml:space="preserve"> </w:t>
      </w:r>
      <w:proofErr w:type="spellStart"/>
      <w:r w:rsidRPr="00A1346F">
        <w:rPr>
          <w:rFonts w:asciiTheme="majorBidi" w:hAnsiTheme="majorBidi" w:cstheme="majorBidi"/>
          <w:color w:val="000000"/>
        </w:rPr>
        <w:t>konvensional</w:t>
      </w:r>
      <w:proofErr w:type="spellEnd"/>
      <w:r w:rsidRPr="00A1346F">
        <w:rPr>
          <w:rFonts w:asciiTheme="majorBidi" w:hAnsiTheme="majorBidi" w:cstheme="majorBidi"/>
          <w:color w:val="000000"/>
        </w:rPr>
        <w:t xml:space="preserve"> dan </w:t>
      </w:r>
      <w:proofErr w:type="spellStart"/>
      <w:r w:rsidRPr="00A1346F">
        <w:rPr>
          <w:rFonts w:asciiTheme="majorBidi" w:hAnsiTheme="majorBidi" w:cstheme="majorBidi"/>
          <w:color w:val="000000"/>
        </w:rPr>
        <w:t>memberikan</w:t>
      </w:r>
      <w:proofErr w:type="spellEnd"/>
      <w:r w:rsidRPr="00A1346F">
        <w:rPr>
          <w:rFonts w:asciiTheme="majorBidi" w:hAnsiTheme="majorBidi" w:cstheme="majorBidi"/>
          <w:color w:val="000000"/>
        </w:rPr>
        <w:t xml:space="preserve"> </w:t>
      </w:r>
      <w:proofErr w:type="spellStart"/>
      <w:r w:rsidRPr="00A1346F">
        <w:rPr>
          <w:rFonts w:asciiTheme="majorBidi" w:hAnsiTheme="majorBidi" w:cstheme="majorBidi"/>
          <w:color w:val="000000"/>
        </w:rPr>
        <w:t>pelayanan</w:t>
      </w:r>
      <w:proofErr w:type="spellEnd"/>
      <w:r w:rsidRPr="00A1346F">
        <w:rPr>
          <w:rFonts w:asciiTheme="majorBidi" w:hAnsiTheme="majorBidi" w:cstheme="majorBidi"/>
          <w:color w:val="000000"/>
        </w:rPr>
        <w:t xml:space="preserve"> </w:t>
      </w:r>
      <w:proofErr w:type="spellStart"/>
      <w:r w:rsidRPr="00A1346F">
        <w:rPr>
          <w:rFonts w:asciiTheme="majorBidi" w:hAnsiTheme="majorBidi" w:cstheme="majorBidi"/>
          <w:color w:val="000000"/>
        </w:rPr>
        <w:t>jasa</w:t>
      </w:r>
      <w:proofErr w:type="spellEnd"/>
      <w:r w:rsidRPr="00A1346F">
        <w:rPr>
          <w:rFonts w:asciiTheme="majorBidi" w:hAnsiTheme="majorBidi" w:cstheme="majorBidi"/>
          <w:color w:val="000000"/>
        </w:rPr>
        <w:t xml:space="preserve"> pada </w:t>
      </w:r>
      <w:proofErr w:type="spellStart"/>
      <w:r w:rsidRPr="00A1346F">
        <w:rPr>
          <w:rFonts w:asciiTheme="majorBidi" w:hAnsiTheme="majorBidi" w:cstheme="majorBidi"/>
          <w:color w:val="000000"/>
        </w:rPr>
        <w:t>lalu</w:t>
      </w:r>
      <w:proofErr w:type="spellEnd"/>
      <w:r w:rsidRPr="00A1346F">
        <w:rPr>
          <w:rFonts w:asciiTheme="majorBidi" w:hAnsiTheme="majorBidi" w:cstheme="majorBidi"/>
          <w:color w:val="000000"/>
        </w:rPr>
        <w:t xml:space="preserve"> </w:t>
      </w:r>
      <w:proofErr w:type="spellStart"/>
      <w:r w:rsidRPr="00A1346F">
        <w:rPr>
          <w:rFonts w:asciiTheme="majorBidi" w:hAnsiTheme="majorBidi" w:cstheme="majorBidi"/>
          <w:color w:val="000000"/>
        </w:rPr>
        <w:t>lintas</w:t>
      </w:r>
      <w:proofErr w:type="spellEnd"/>
      <w:r w:rsidRPr="00A1346F">
        <w:rPr>
          <w:rFonts w:asciiTheme="majorBidi" w:hAnsiTheme="majorBidi" w:cstheme="majorBidi"/>
          <w:color w:val="000000"/>
        </w:rPr>
        <w:t xml:space="preserve"> </w:t>
      </w:r>
      <w:proofErr w:type="spellStart"/>
      <w:r w:rsidRPr="00A1346F">
        <w:rPr>
          <w:rFonts w:asciiTheme="majorBidi" w:hAnsiTheme="majorBidi" w:cstheme="majorBidi"/>
          <w:color w:val="000000"/>
        </w:rPr>
        <w:t>pembayaran</w:t>
      </w:r>
      <w:proofErr w:type="spellEnd"/>
      <w:r w:rsidRPr="00A1346F">
        <w:rPr>
          <w:rFonts w:asciiTheme="majorBidi" w:hAnsiTheme="majorBidi" w:cstheme="majorBidi"/>
          <w:color w:val="000000"/>
        </w:rPr>
        <w:t>.</w:t>
      </w:r>
    </w:p>
    <w:p w14:paraId="228E01F5" w14:textId="2872565C" w:rsidR="00A1346F" w:rsidRDefault="00A1346F" w:rsidP="00A1346F">
      <w:pPr>
        <w:pStyle w:val="NormalWeb"/>
        <w:shd w:val="clear" w:color="auto" w:fill="FFFFFF"/>
        <w:tabs>
          <w:tab w:val="left" w:pos="426"/>
        </w:tabs>
        <w:spacing w:before="0" w:beforeAutospacing="0" w:after="300" w:afterAutospacing="0" w:line="480" w:lineRule="auto"/>
        <w:jc w:val="both"/>
        <w:rPr>
          <w:rFonts w:asciiTheme="majorBidi" w:hAnsiTheme="majorBidi" w:cstheme="majorBidi"/>
        </w:rPr>
      </w:pPr>
      <w:r>
        <w:rPr>
          <w:rFonts w:asciiTheme="majorBidi" w:hAnsiTheme="majorBidi" w:cstheme="majorBidi"/>
          <w:color w:val="000000"/>
        </w:rPr>
        <w:t xml:space="preserve">     2. Hukum Bank </w:t>
      </w:r>
      <w:proofErr w:type="spellStart"/>
      <w:r>
        <w:rPr>
          <w:rFonts w:asciiTheme="majorBidi" w:hAnsiTheme="majorBidi" w:cstheme="majorBidi"/>
          <w:color w:val="000000"/>
        </w:rPr>
        <w:t>Konfensional</w:t>
      </w:r>
      <w:proofErr w:type="spellEnd"/>
      <w:r w:rsidR="00156B14">
        <w:rPr>
          <w:rStyle w:val="FootnoteReference"/>
          <w:rFonts w:asciiTheme="majorBidi" w:hAnsiTheme="majorBidi" w:cstheme="majorBidi"/>
          <w:color w:val="000000"/>
        </w:rPr>
        <w:footnoteReference w:id="133"/>
      </w:r>
      <w:r>
        <w:rPr>
          <w:rFonts w:asciiTheme="majorBidi" w:hAnsiTheme="majorBidi" w:cstheme="majorBidi"/>
          <w:color w:val="000000"/>
        </w:rPr>
        <w:t>.</w:t>
      </w:r>
    </w:p>
    <w:p w14:paraId="0583D1B1" w14:textId="5786FCA0" w:rsidR="007F6424" w:rsidRPr="00A1346F" w:rsidRDefault="00A1346F" w:rsidP="00A1346F">
      <w:pPr>
        <w:pStyle w:val="NormalWeb"/>
        <w:shd w:val="clear" w:color="auto" w:fill="FFFFFF"/>
        <w:tabs>
          <w:tab w:val="left" w:pos="426"/>
        </w:tabs>
        <w:spacing w:before="0" w:beforeAutospacing="0" w:after="300" w:afterAutospacing="0" w:line="480" w:lineRule="auto"/>
        <w:jc w:val="both"/>
        <w:rPr>
          <w:rFonts w:asciiTheme="majorBidi" w:hAnsiTheme="majorBidi" w:cstheme="majorBidi"/>
        </w:rPr>
      </w:pPr>
      <w:r>
        <w:rPr>
          <w:rFonts w:asciiTheme="majorBidi" w:hAnsiTheme="majorBidi" w:cstheme="majorBidi"/>
        </w:rPr>
        <w:t xml:space="preserve">       </w:t>
      </w:r>
      <w:r w:rsidR="007F6424" w:rsidRPr="007F6424">
        <w:rPr>
          <w:rFonts w:asciiTheme="majorBidi" w:hAnsiTheme="majorBidi" w:cstheme="majorBidi"/>
          <w:color w:val="191919"/>
        </w:rPr>
        <w:t xml:space="preserve">Lima </w:t>
      </w:r>
      <w:proofErr w:type="spellStart"/>
      <w:r w:rsidR="007F6424" w:rsidRPr="007F6424">
        <w:rPr>
          <w:rFonts w:asciiTheme="majorBidi" w:hAnsiTheme="majorBidi" w:cstheme="majorBidi"/>
          <w:color w:val="191919"/>
        </w:rPr>
        <w:t>mewakili</w:t>
      </w:r>
      <w:proofErr w:type="spellEnd"/>
      <w:r w:rsidR="007F6424" w:rsidRPr="007F6424">
        <w:rPr>
          <w:rFonts w:asciiTheme="majorBidi" w:hAnsiTheme="majorBidi" w:cstheme="majorBidi"/>
          <w:color w:val="191919"/>
        </w:rPr>
        <w:t xml:space="preserve"> </w:t>
      </w:r>
      <w:proofErr w:type="spellStart"/>
      <w:r w:rsidR="007F6424" w:rsidRPr="007F6424">
        <w:rPr>
          <w:rFonts w:asciiTheme="majorBidi" w:hAnsiTheme="majorBidi" w:cstheme="majorBidi"/>
          <w:color w:val="191919"/>
        </w:rPr>
        <w:t>Mazhab</w:t>
      </w:r>
      <w:proofErr w:type="spellEnd"/>
      <w:r w:rsidR="007F6424" w:rsidRPr="007F6424">
        <w:rPr>
          <w:rFonts w:asciiTheme="majorBidi" w:hAnsiTheme="majorBidi" w:cstheme="majorBidi"/>
          <w:color w:val="191919"/>
        </w:rPr>
        <w:t xml:space="preserve"> Hanafi, </w:t>
      </w:r>
      <w:proofErr w:type="spellStart"/>
      <w:r w:rsidR="007F6424" w:rsidRPr="007F6424">
        <w:rPr>
          <w:rFonts w:asciiTheme="majorBidi" w:hAnsiTheme="majorBidi" w:cstheme="majorBidi"/>
          <w:color w:val="191919"/>
        </w:rPr>
        <w:t>empat</w:t>
      </w:r>
      <w:proofErr w:type="spellEnd"/>
      <w:r w:rsidR="007F6424" w:rsidRPr="007F6424">
        <w:rPr>
          <w:rFonts w:asciiTheme="majorBidi" w:hAnsiTheme="majorBidi" w:cstheme="majorBidi"/>
          <w:color w:val="191919"/>
        </w:rPr>
        <w:t xml:space="preserve"> </w:t>
      </w:r>
      <w:proofErr w:type="spellStart"/>
      <w:r w:rsidR="007F6424" w:rsidRPr="007F6424">
        <w:rPr>
          <w:rFonts w:asciiTheme="majorBidi" w:hAnsiTheme="majorBidi" w:cstheme="majorBidi"/>
          <w:color w:val="191919"/>
        </w:rPr>
        <w:t>mewakili</w:t>
      </w:r>
      <w:proofErr w:type="spellEnd"/>
      <w:r w:rsidR="007F6424" w:rsidRPr="007F6424">
        <w:rPr>
          <w:rFonts w:asciiTheme="majorBidi" w:hAnsiTheme="majorBidi" w:cstheme="majorBidi"/>
          <w:color w:val="191919"/>
        </w:rPr>
        <w:t xml:space="preserve"> </w:t>
      </w:r>
      <w:proofErr w:type="spellStart"/>
      <w:r w:rsidR="007F6424" w:rsidRPr="007F6424">
        <w:rPr>
          <w:rFonts w:asciiTheme="majorBidi" w:hAnsiTheme="majorBidi" w:cstheme="majorBidi"/>
          <w:color w:val="191919"/>
        </w:rPr>
        <w:t>Mazhab</w:t>
      </w:r>
      <w:proofErr w:type="spellEnd"/>
      <w:r w:rsidR="007F6424" w:rsidRPr="007F6424">
        <w:rPr>
          <w:rFonts w:asciiTheme="majorBidi" w:hAnsiTheme="majorBidi" w:cstheme="majorBidi"/>
          <w:color w:val="191919"/>
        </w:rPr>
        <w:t xml:space="preserve"> Maliki, </w:t>
      </w:r>
      <w:proofErr w:type="spellStart"/>
      <w:r w:rsidR="007F6424" w:rsidRPr="007F6424">
        <w:rPr>
          <w:rFonts w:asciiTheme="majorBidi" w:hAnsiTheme="majorBidi" w:cstheme="majorBidi"/>
          <w:color w:val="191919"/>
        </w:rPr>
        <w:t>tiga</w:t>
      </w:r>
      <w:proofErr w:type="spellEnd"/>
      <w:r w:rsidR="007F6424" w:rsidRPr="007F6424">
        <w:rPr>
          <w:rFonts w:asciiTheme="majorBidi" w:hAnsiTheme="majorBidi" w:cstheme="majorBidi"/>
          <w:color w:val="191919"/>
        </w:rPr>
        <w:t xml:space="preserve"> </w:t>
      </w:r>
      <w:proofErr w:type="spellStart"/>
      <w:r w:rsidR="007F6424" w:rsidRPr="007F6424">
        <w:rPr>
          <w:rFonts w:asciiTheme="majorBidi" w:hAnsiTheme="majorBidi" w:cstheme="majorBidi"/>
          <w:color w:val="191919"/>
        </w:rPr>
        <w:t>Mazhab</w:t>
      </w:r>
      <w:proofErr w:type="spellEnd"/>
      <w:r w:rsidR="007F6424" w:rsidRPr="007F6424">
        <w:rPr>
          <w:rFonts w:asciiTheme="majorBidi" w:hAnsiTheme="majorBidi" w:cstheme="majorBidi"/>
          <w:color w:val="191919"/>
        </w:rPr>
        <w:t xml:space="preserve"> </w:t>
      </w:r>
      <w:proofErr w:type="spellStart"/>
      <w:r w:rsidR="007F6424" w:rsidRPr="007F6424">
        <w:rPr>
          <w:rFonts w:asciiTheme="majorBidi" w:hAnsiTheme="majorBidi" w:cstheme="majorBidi"/>
          <w:color w:val="191919"/>
        </w:rPr>
        <w:t>Syafi'i</w:t>
      </w:r>
      <w:proofErr w:type="spellEnd"/>
      <w:r w:rsidR="007F6424" w:rsidRPr="007F6424">
        <w:rPr>
          <w:rFonts w:asciiTheme="majorBidi" w:hAnsiTheme="majorBidi" w:cstheme="majorBidi"/>
          <w:color w:val="191919"/>
        </w:rPr>
        <w:t xml:space="preserve">, dan </w:t>
      </w:r>
      <w:proofErr w:type="spellStart"/>
      <w:r w:rsidR="007F6424" w:rsidRPr="007F6424">
        <w:rPr>
          <w:rFonts w:asciiTheme="majorBidi" w:hAnsiTheme="majorBidi" w:cstheme="majorBidi"/>
          <w:color w:val="191919"/>
        </w:rPr>
        <w:t>seorang</w:t>
      </w:r>
      <w:proofErr w:type="spellEnd"/>
      <w:r w:rsidR="007F6424" w:rsidRPr="007F6424">
        <w:rPr>
          <w:rFonts w:asciiTheme="majorBidi" w:hAnsiTheme="majorBidi" w:cstheme="majorBidi"/>
          <w:color w:val="191919"/>
        </w:rPr>
        <w:t xml:space="preserve"> </w:t>
      </w:r>
      <w:proofErr w:type="spellStart"/>
      <w:r w:rsidR="007F6424" w:rsidRPr="007F6424">
        <w:rPr>
          <w:rFonts w:asciiTheme="majorBidi" w:hAnsiTheme="majorBidi" w:cstheme="majorBidi"/>
          <w:color w:val="191919"/>
        </w:rPr>
        <w:t>bermazhab</w:t>
      </w:r>
      <w:proofErr w:type="spellEnd"/>
      <w:r w:rsidR="007F6424" w:rsidRPr="007F6424">
        <w:rPr>
          <w:rFonts w:asciiTheme="majorBidi" w:hAnsiTheme="majorBidi" w:cstheme="majorBidi"/>
          <w:color w:val="191919"/>
        </w:rPr>
        <w:t xml:space="preserve"> Hanbali. Di </w:t>
      </w:r>
      <w:proofErr w:type="spellStart"/>
      <w:r w:rsidR="007F6424" w:rsidRPr="007F6424">
        <w:rPr>
          <w:rFonts w:asciiTheme="majorBidi" w:hAnsiTheme="majorBidi" w:cstheme="majorBidi"/>
          <w:color w:val="191919"/>
        </w:rPr>
        <w:t>akhir</w:t>
      </w:r>
      <w:proofErr w:type="spellEnd"/>
      <w:r w:rsidR="007F6424" w:rsidRPr="007F6424">
        <w:rPr>
          <w:rFonts w:asciiTheme="majorBidi" w:hAnsiTheme="majorBidi" w:cstheme="majorBidi"/>
          <w:color w:val="191919"/>
        </w:rPr>
        <w:t xml:space="preserve"> </w:t>
      </w:r>
      <w:proofErr w:type="spellStart"/>
      <w:r w:rsidR="007F6424" w:rsidRPr="007F6424">
        <w:rPr>
          <w:rFonts w:asciiTheme="majorBidi" w:hAnsiTheme="majorBidi" w:cstheme="majorBidi"/>
          <w:color w:val="191919"/>
        </w:rPr>
        <w:t>diskusi</w:t>
      </w:r>
      <w:proofErr w:type="spellEnd"/>
      <w:r w:rsidR="007F6424" w:rsidRPr="007F6424">
        <w:rPr>
          <w:rFonts w:asciiTheme="majorBidi" w:hAnsiTheme="majorBidi" w:cstheme="majorBidi"/>
          <w:color w:val="191919"/>
        </w:rPr>
        <w:t xml:space="preserve"> </w:t>
      </w:r>
      <w:proofErr w:type="spellStart"/>
      <w:r w:rsidR="007F6424" w:rsidRPr="007F6424">
        <w:rPr>
          <w:rFonts w:asciiTheme="majorBidi" w:hAnsiTheme="majorBidi" w:cstheme="majorBidi"/>
          <w:color w:val="191919"/>
        </w:rPr>
        <w:t>tersebut</w:t>
      </w:r>
      <w:proofErr w:type="spellEnd"/>
      <w:r w:rsidR="007F6424" w:rsidRPr="007F6424">
        <w:rPr>
          <w:rFonts w:asciiTheme="majorBidi" w:hAnsiTheme="majorBidi" w:cstheme="majorBidi"/>
          <w:color w:val="191919"/>
        </w:rPr>
        <w:t xml:space="preserve">, </w:t>
      </w:r>
      <w:proofErr w:type="spellStart"/>
      <w:r w:rsidR="007F6424" w:rsidRPr="007F6424">
        <w:rPr>
          <w:rFonts w:asciiTheme="majorBidi" w:hAnsiTheme="majorBidi" w:cstheme="majorBidi"/>
          <w:color w:val="191919"/>
        </w:rPr>
        <w:t>empat</w:t>
      </w:r>
      <w:proofErr w:type="spellEnd"/>
      <w:r w:rsidR="007F6424" w:rsidRPr="007F6424">
        <w:rPr>
          <w:rFonts w:asciiTheme="majorBidi" w:hAnsiTheme="majorBidi" w:cstheme="majorBidi"/>
          <w:color w:val="191919"/>
        </w:rPr>
        <w:t xml:space="preserve"> ulama </w:t>
      </w:r>
      <w:proofErr w:type="spellStart"/>
      <w:r w:rsidR="007F6424" w:rsidRPr="007F6424">
        <w:rPr>
          <w:rFonts w:asciiTheme="majorBidi" w:hAnsiTheme="majorBidi" w:cstheme="majorBidi"/>
          <w:color w:val="191919"/>
        </w:rPr>
        <w:t>mengharamkan</w:t>
      </w:r>
      <w:proofErr w:type="spellEnd"/>
      <w:r w:rsidR="007F6424" w:rsidRPr="007F6424">
        <w:rPr>
          <w:rFonts w:asciiTheme="majorBidi" w:hAnsiTheme="majorBidi" w:cstheme="majorBidi"/>
          <w:color w:val="191919"/>
        </w:rPr>
        <w:t xml:space="preserve">, </w:t>
      </w:r>
      <w:proofErr w:type="spellStart"/>
      <w:r w:rsidR="007F6424" w:rsidRPr="007F6424">
        <w:rPr>
          <w:rFonts w:asciiTheme="majorBidi" w:hAnsiTheme="majorBidi" w:cstheme="majorBidi"/>
          <w:color w:val="191919"/>
        </w:rPr>
        <w:t>sembilan</w:t>
      </w:r>
      <w:proofErr w:type="spellEnd"/>
      <w:r w:rsidR="007F6424" w:rsidRPr="007F6424">
        <w:rPr>
          <w:rFonts w:asciiTheme="majorBidi" w:hAnsiTheme="majorBidi" w:cstheme="majorBidi"/>
          <w:color w:val="191919"/>
        </w:rPr>
        <w:t xml:space="preserve"> </w:t>
      </w:r>
      <w:proofErr w:type="spellStart"/>
      <w:r w:rsidR="007F6424" w:rsidRPr="007F6424">
        <w:rPr>
          <w:rFonts w:asciiTheme="majorBidi" w:hAnsiTheme="majorBidi" w:cstheme="majorBidi"/>
          <w:color w:val="191919"/>
        </w:rPr>
        <w:t>membolehkan</w:t>
      </w:r>
      <w:proofErr w:type="spellEnd"/>
      <w:r w:rsidR="007F6424" w:rsidRPr="007F6424">
        <w:rPr>
          <w:rFonts w:asciiTheme="majorBidi" w:hAnsiTheme="majorBidi" w:cstheme="majorBidi"/>
          <w:color w:val="191919"/>
        </w:rPr>
        <w:t xml:space="preserve"> dan </w:t>
      </w:r>
      <w:proofErr w:type="spellStart"/>
      <w:r w:rsidR="007F6424" w:rsidRPr="007F6424">
        <w:rPr>
          <w:rFonts w:asciiTheme="majorBidi" w:hAnsiTheme="majorBidi" w:cstheme="majorBidi"/>
          <w:color w:val="191919"/>
        </w:rPr>
        <w:t>seorang</w:t>
      </w:r>
      <w:proofErr w:type="spellEnd"/>
      <w:r w:rsidR="007F6424" w:rsidRPr="007F6424">
        <w:rPr>
          <w:rFonts w:asciiTheme="majorBidi" w:hAnsiTheme="majorBidi" w:cstheme="majorBidi"/>
          <w:color w:val="191919"/>
        </w:rPr>
        <w:t xml:space="preserve"> </w:t>
      </w:r>
      <w:proofErr w:type="spellStart"/>
      <w:r w:rsidR="007F6424" w:rsidRPr="007F6424">
        <w:rPr>
          <w:rFonts w:asciiTheme="majorBidi" w:hAnsiTheme="majorBidi" w:cstheme="majorBidi"/>
          <w:color w:val="191919"/>
        </w:rPr>
        <w:t>belum</w:t>
      </w:r>
      <w:proofErr w:type="spellEnd"/>
      <w:r w:rsidR="007F6424" w:rsidRPr="007F6424">
        <w:rPr>
          <w:rFonts w:asciiTheme="majorBidi" w:hAnsiTheme="majorBidi" w:cstheme="majorBidi"/>
          <w:color w:val="191919"/>
        </w:rPr>
        <w:t xml:space="preserve"> </w:t>
      </w:r>
      <w:proofErr w:type="spellStart"/>
      <w:r w:rsidR="007F6424" w:rsidRPr="007F6424">
        <w:rPr>
          <w:rFonts w:asciiTheme="majorBidi" w:hAnsiTheme="majorBidi" w:cstheme="majorBidi"/>
          <w:color w:val="191919"/>
        </w:rPr>
        <w:t>dapat</w:t>
      </w:r>
      <w:proofErr w:type="spellEnd"/>
      <w:r w:rsidR="007F6424" w:rsidRPr="007F6424">
        <w:rPr>
          <w:rFonts w:asciiTheme="majorBidi" w:hAnsiTheme="majorBidi" w:cstheme="majorBidi"/>
          <w:color w:val="191919"/>
        </w:rPr>
        <w:t xml:space="preserve"> </w:t>
      </w:r>
      <w:proofErr w:type="spellStart"/>
      <w:r w:rsidR="007F6424" w:rsidRPr="007F6424">
        <w:rPr>
          <w:rFonts w:asciiTheme="majorBidi" w:hAnsiTheme="majorBidi" w:cstheme="majorBidi"/>
          <w:color w:val="191919"/>
        </w:rPr>
        <w:t>memberi</w:t>
      </w:r>
      <w:proofErr w:type="spellEnd"/>
      <w:r w:rsidR="007F6424" w:rsidRPr="007F6424">
        <w:rPr>
          <w:rFonts w:asciiTheme="majorBidi" w:hAnsiTheme="majorBidi" w:cstheme="majorBidi"/>
          <w:color w:val="191919"/>
        </w:rPr>
        <w:t xml:space="preserve"> </w:t>
      </w:r>
      <w:proofErr w:type="spellStart"/>
      <w:r w:rsidR="007F6424" w:rsidRPr="007F6424">
        <w:rPr>
          <w:rFonts w:asciiTheme="majorBidi" w:hAnsiTheme="majorBidi" w:cstheme="majorBidi"/>
          <w:color w:val="191919"/>
        </w:rPr>
        <w:t>putusan</w:t>
      </w:r>
      <w:proofErr w:type="spellEnd"/>
      <w:r w:rsidR="007F6424" w:rsidRPr="007F6424">
        <w:rPr>
          <w:rFonts w:asciiTheme="majorBidi" w:hAnsiTheme="majorBidi" w:cstheme="majorBidi"/>
          <w:color w:val="191919"/>
        </w:rPr>
        <w:t>.</w:t>
      </w:r>
    </w:p>
    <w:p w14:paraId="2D101D1D" w14:textId="143A20DA" w:rsidR="007F6424" w:rsidRPr="007F6424" w:rsidRDefault="007F6424" w:rsidP="007F6424">
      <w:pPr>
        <w:pStyle w:val="NormalWeb"/>
        <w:shd w:val="clear" w:color="auto" w:fill="FFFFFF"/>
        <w:spacing w:line="480" w:lineRule="auto"/>
        <w:jc w:val="both"/>
        <w:rPr>
          <w:rFonts w:asciiTheme="majorBidi" w:hAnsiTheme="majorBidi" w:cstheme="majorBidi"/>
          <w:color w:val="191919"/>
        </w:rPr>
      </w:pPr>
      <w:r>
        <w:rPr>
          <w:rFonts w:asciiTheme="majorBidi" w:hAnsiTheme="majorBidi" w:cstheme="majorBidi"/>
          <w:color w:val="191919"/>
        </w:rPr>
        <w:t xml:space="preserve">     </w:t>
      </w:r>
      <w:proofErr w:type="spellStart"/>
      <w:r w:rsidRPr="007F6424">
        <w:rPr>
          <w:rFonts w:asciiTheme="majorBidi" w:hAnsiTheme="majorBidi" w:cstheme="majorBidi"/>
          <w:color w:val="191919"/>
        </w:rPr>
        <w:t>Selanjutnya</w:t>
      </w:r>
      <w:proofErr w:type="spellEnd"/>
      <w:r w:rsidRPr="007F6424">
        <w:rPr>
          <w:rFonts w:asciiTheme="majorBidi" w:hAnsiTheme="majorBidi" w:cstheme="majorBidi"/>
          <w:color w:val="191919"/>
        </w:rPr>
        <w:t xml:space="preserve">, Mufti Mesir </w:t>
      </w:r>
      <w:proofErr w:type="spellStart"/>
      <w:r w:rsidRPr="007F6424">
        <w:rPr>
          <w:rFonts w:asciiTheme="majorBidi" w:hAnsiTheme="majorBidi" w:cstheme="majorBidi"/>
          <w:color w:val="191919"/>
        </w:rPr>
        <w:t>Syekh</w:t>
      </w:r>
      <w:proofErr w:type="spellEnd"/>
      <w:r w:rsidRPr="007F6424">
        <w:rPr>
          <w:rFonts w:asciiTheme="majorBidi" w:hAnsiTheme="majorBidi" w:cstheme="majorBidi"/>
          <w:color w:val="191919"/>
        </w:rPr>
        <w:t xml:space="preserve"> Al-Azhar Sayyid Muhammad </w:t>
      </w:r>
      <w:proofErr w:type="spellStart"/>
      <w:r w:rsidRPr="007F6424">
        <w:rPr>
          <w:rFonts w:asciiTheme="majorBidi" w:hAnsiTheme="majorBidi" w:cstheme="majorBidi"/>
          <w:color w:val="191919"/>
        </w:rPr>
        <w:t>Thanthawi</w:t>
      </w:r>
      <w:proofErr w:type="spellEnd"/>
      <w:r w:rsidRPr="007F6424">
        <w:rPr>
          <w:rFonts w:asciiTheme="majorBidi" w:hAnsiTheme="majorBidi" w:cstheme="majorBidi"/>
          <w:color w:val="191919"/>
        </w:rPr>
        <w:t xml:space="preserve"> </w:t>
      </w:r>
      <w:proofErr w:type="spellStart"/>
      <w:r w:rsidRPr="007F6424">
        <w:rPr>
          <w:rFonts w:asciiTheme="majorBidi" w:hAnsiTheme="majorBidi" w:cstheme="majorBidi"/>
          <w:color w:val="191919"/>
        </w:rPr>
        <w:t>cenderung</w:t>
      </w:r>
      <w:proofErr w:type="spellEnd"/>
      <w:r w:rsidRPr="007F6424">
        <w:rPr>
          <w:rFonts w:asciiTheme="majorBidi" w:hAnsiTheme="majorBidi" w:cstheme="majorBidi"/>
          <w:color w:val="191919"/>
        </w:rPr>
        <w:t xml:space="preserve"> </w:t>
      </w:r>
      <w:proofErr w:type="spellStart"/>
      <w:r w:rsidRPr="007F6424">
        <w:rPr>
          <w:rFonts w:asciiTheme="majorBidi" w:hAnsiTheme="majorBidi" w:cstheme="majorBidi"/>
          <w:color w:val="191919"/>
        </w:rPr>
        <w:t>membolehkan</w:t>
      </w:r>
      <w:proofErr w:type="spellEnd"/>
      <w:r w:rsidRPr="007F6424">
        <w:rPr>
          <w:rFonts w:asciiTheme="majorBidi" w:hAnsiTheme="majorBidi" w:cstheme="majorBidi"/>
          <w:color w:val="191919"/>
        </w:rPr>
        <w:t xml:space="preserve"> bank </w:t>
      </w:r>
      <w:proofErr w:type="spellStart"/>
      <w:r w:rsidRPr="007F6424">
        <w:rPr>
          <w:rFonts w:asciiTheme="majorBidi" w:hAnsiTheme="majorBidi" w:cstheme="majorBidi"/>
          <w:color w:val="191919"/>
        </w:rPr>
        <w:t>konvensional</w:t>
      </w:r>
      <w:proofErr w:type="spellEnd"/>
      <w:r w:rsidRPr="007F6424">
        <w:rPr>
          <w:rFonts w:asciiTheme="majorBidi" w:hAnsiTheme="majorBidi" w:cstheme="majorBidi"/>
          <w:color w:val="191919"/>
        </w:rPr>
        <w:t>/</w:t>
      </w:r>
      <w:proofErr w:type="spellStart"/>
      <w:r w:rsidRPr="007F6424">
        <w:rPr>
          <w:rFonts w:asciiTheme="majorBidi" w:hAnsiTheme="majorBidi" w:cstheme="majorBidi"/>
          <w:color w:val="191919"/>
        </w:rPr>
        <w:t>deposito</w:t>
      </w:r>
      <w:proofErr w:type="spellEnd"/>
      <w:r w:rsidRPr="007F6424">
        <w:rPr>
          <w:rFonts w:asciiTheme="majorBidi" w:hAnsiTheme="majorBidi" w:cstheme="majorBidi"/>
          <w:color w:val="191919"/>
        </w:rPr>
        <w:t xml:space="preserve"> </w:t>
      </w:r>
      <w:proofErr w:type="spellStart"/>
      <w:r w:rsidRPr="007F6424">
        <w:rPr>
          <w:rFonts w:asciiTheme="majorBidi" w:hAnsiTheme="majorBidi" w:cstheme="majorBidi"/>
          <w:color w:val="191919"/>
        </w:rPr>
        <w:t>dalam</w:t>
      </w:r>
      <w:proofErr w:type="spellEnd"/>
      <w:r w:rsidRPr="007F6424">
        <w:rPr>
          <w:rFonts w:asciiTheme="majorBidi" w:hAnsiTheme="majorBidi" w:cstheme="majorBidi"/>
          <w:color w:val="191919"/>
        </w:rPr>
        <w:t xml:space="preserve"> </w:t>
      </w:r>
      <w:proofErr w:type="spellStart"/>
      <w:r w:rsidRPr="007F6424">
        <w:rPr>
          <w:rFonts w:asciiTheme="majorBidi" w:hAnsiTheme="majorBidi" w:cstheme="majorBidi"/>
          <w:color w:val="191919"/>
        </w:rPr>
        <w:t>berbagai</w:t>
      </w:r>
      <w:proofErr w:type="spellEnd"/>
      <w:r w:rsidRPr="007F6424">
        <w:rPr>
          <w:rFonts w:asciiTheme="majorBidi" w:hAnsiTheme="majorBidi" w:cstheme="majorBidi"/>
          <w:color w:val="191919"/>
        </w:rPr>
        <w:t xml:space="preserve"> </w:t>
      </w:r>
      <w:proofErr w:type="spellStart"/>
      <w:r w:rsidRPr="007F6424">
        <w:rPr>
          <w:rFonts w:asciiTheme="majorBidi" w:hAnsiTheme="majorBidi" w:cstheme="majorBidi"/>
          <w:color w:val="191919"/>
        </w:rPr>
        <w:t>bentuknya</w:t>
      </w:r>
      <w:proofErr w:type="spellEnd"/>
      <w:r w:rsidRPr="007F6424">
        <w:rPr>
          <w:rFonts w:asciiTheme="majorBidi" w:hAnsiTheme="majorBidi" w:cstheme="majorBidi"/>
          <w:color w:val="191919"/>
        </w:rPr>
        <w:t xml:space="preserve"> </w:t>
      </w:r>
      <w:proofErr w:type="spellStart"/>
      <w:r w:rsidRPr="007F6424">
        <w:rPr>
          <w:rFonts w:asciiTheme="majorBidi" w:hAnsiTheme="majorBidi" w:cstheme="majorBidi"/>
          <w:color w:val="191919"/>
        </w:rPr>
        <w:t>walau</w:t>
      </w:r>
      <w:proofErr w:type="spellEnd"/>
      <w:r w:rsidRPr="007F6424">
        <w:rPr>
          <w:rFonts w:asciiTheme="majorBidi" w:hAnsiTheme="majorBidi" w:cstheme="majorBidi"/>
          <w:color w:val="191919"/>
        </w:rPr>
        <w:t xml:space="preserve"> </w:t>
      </w:r>
      <w:proofErr w:type="spellStart"/>
      <w:r w:rsidRPr="007F6424">
        <w:rPr>
          <w:rFonts w:asciiTheme="majorBidi" w:hAnsiTheme="majorBidi" w:cstheme="majorBidi"/>
          <w:color w:val="191919"/>
        </w:rPr>
        <w:t>dengan</w:t>
      </w:r>
      <w:proofErr w:type="spellEnd"/>
      <w:r w:rsidRPr="007F6424">
        <w:rPr>
          <w:rFonts w:asciiTheme="majorBidi" w:hAnsiTheme="majorBidi" w:cstheme="majorBidi"/>
          <w:color w:val="191919"/>
        </w:rPr>
        <w:t xml:space="preserve"> </w:t>
      </w:r>
      <w:proofErr w:type="spellStart"/>
      <w:r w:rsidRPr="007F6424">
        <w:rPr>
          <w:rFonts w:asciiTheme="majorBidi" w:hAnsiTheme="majorBidi" w:cstheme="majorBidi"/>
          <w:color w:val="191919"/>
        </w:rPr>
        <w:t>penentuan</w:t>
      </w:r>
      <w:proofErr w:type="spellEnd"/>
      <w:r w:rsidRPr="007F6424">
        <w:rPr>
          <w:rFonts w:asciiTheme="majorBidi" w:hAnsiTheme="majorBidi" w:cstheme="majorBidi"/>
          <w:color w:val="191919"/>
        </w:rPr>
        <w:t xml:space="preserve"> </w:t>
      </w:r>
      <w:proofErr w:type="spellStart"/>
      <w:r w:rsidRPr="007F6424">
        <w:rPr>
          <w:rFonts w:asciiTheme="majorBidi" w:hAnsiTheme="majorBidi" w:cstheme="majorBidi"/>
          <w:color w:val="191919"/>
        </w:rPr>
        <w:t>bunga</w:t>
      </w:r>
      <w:proofErr w:type="spellEnd"/>
      <w:r w:rsidRPr="007F6424">
        <w:rPr>
          <w:rFonts w:asciiTheme="majorBidi" w:hAnsiTheme="majorBidi" w:cstheme="majorBidi"/>
          <w:color w:val="191919"/>
        </w:rPr>
        <w:t xml:space="preserve"> </w:t>
      </w:r>
      <w:proofErr w:type="spellStart"/>
      <w:r w:rsidRPr="007F6424">
        <w:rPr>
          <w:rFonts w:asciiTheme="majorBidi" w:hAnsiTheme="majorBidi" w:cstheme="majorBidi"/>
          <w:color w:val="191919"/>
        </w:rPr>
        <w:t>terlebih</w:t>
      </w:r>
      <w:proofErr w:type="spellEnd"/>
      <w:r w:rsidRPr="007F6424">
        <w:rPr>
          <w:rFonts w:asciiTheme="majorBidi" w:hAnsiTheme="majorBidi" w:cstheme="majorBidi"/>
          <w:color w:val="191919"/>
        </w:rPr>
        <w:t xml:space="preserve"> </w:t>
      </w:r>
      <w:proofErr w:type="spellStart"/>
      <w:r w:rsidRPr="007F6424">
        <w:rPr>
          <w:rFonts w:asciiTheme="majorBidi" w:hAnsiTheme="majorBidi" w:cstheme="majorBidi"/>
          <w:color w:val="191919"/>
        </w:rPr>
        <w:t>dahulu</w:t>
      </w:r>
      <w:proofErr w:type="spellEnd"/>
      <w:r w:rsidRPr="007F6424">
        <w:rPr>
          <w:rFonts w:asciiTheme="majorBidi" w:hAnsiTheme="majorBidi" w:cstheme="majorBidi"/>
          <w:color w:val="191919"/>
        </w:rPr>
        <w:t>. </w:t>
      </w:r>
      <w:proofErr w:type="spellStart"/>
      <w:r w:rsidRPr="007F6424">
        <w:rPr>
          <w:rFonts w:asciiTheme="majorBidi" w:hAnsiTheme="majorBidi" w:cstheme="majorBidi"/>
          <w:color w:val="191919"/>
        </w:rPr>
        <w:t>Menurutnya</w:t>
      </w:r>
      <w:proofErr w:type="spellEnd"/>
      <w:r w:rsidRPr="007F6424">
        <w:rPr>
          <w:rFonts w:asciiTheme="majorBidi" w:hAnsiTheme="majorBidi" w:cstheme="majorBidi"/>
          <w:color w:val="191919"/>
        </w:rPr>
        <w:t xml:space="preserve">, di </w:t>
      </w:r>
      <w:proofErr w:type="spellStart"/>
      <w:r w:rsidRPr="007F6424">
        <w:rPr>
          <w:rFonts w:asciiTheme="majorBidi" w:hAnsiTheme="majorBidi" w:cstheme="majorBidi"/>
          <w:color w:val="191919"/>
        </w:rPr>
        <w:t>samping</w:t>
      </w:r>
      <w:proofErr w:type="spellEnd"/>
      <w:r w:rsidRPr="007F6424">
        <w:rPr>
          <w:rFonts w:asciiTheme="majorBidi" w:hAnsiTheme="majorBidi" w:cstheme="majorBidi"/>
          <w:color w:val="191919"/>
        </w:rPr>
        <w:t xml:space="preserve"> </w:t>
      </w:r>
      <w:proofErr w:type="spellStart"/>
      <w:r w:rsidRPr="007F6424">
        <w:rPr>
          <w:rFonts w:asciiTheme="majorBidi" w:hAnsiTheme="majorBidi" w:cstheme="majorBidi"/>
          <w:color w:val="191919"/>
        </w:rPr>
        <w:t>penentuan</w:t>
      </w:r>
      <w:proofErr w:type="spellEnd"/>
      <w:r w:rsidRPr="007F6424">
        <w:rPr>
          <w:rFonts w:asciiTheme="majorBidi" w:hAnsiTheme="majorBidi" w:cstheme="majorBidi"/>
          <w:color w:val="191919"/>
        </w:rPr>
        <w:t xml:space="preserve"> </w:t>
      </w:r>
      <w:proofErr w:type="spellStart"/>
      <w:r w:rsidRPr="007F6424">
        <w:rPr>
          <w:rFonts w:asciiTheme="majorBidi" w:hAnsiTheme="majorBidi" w:cstheme="majorBidi"/>
          <w:color w:val="191919"/>
        </w:rPr>
        <w:t>tersebut</w:t>
      </w:r>
      <w:proofErr w:type="spellEnd"/>
      <w:r w:rsidRPr="007F6424">
        <w:rPr>
          <w:rFonts w:asciiTheme="majorBidi" w:hAnsiTheme="majorBidi" w:cstheme="majorBidi"/>
          <w:color w:val="191919"/>
        </w:rPr>
        <w:t xml:space="preserve"> </w:t>
      </w:r>
      <w:proofErr w:type="spellStart"/>
      <w:r w:rsidRPr="007F6424">
        <w:rPr>
          <w:rFonts w:asciiTheme="majorBidi" w:hAnsiTheme="majorBidi" w:cstheme="majorBidi"/>
          <w:color w:val="191919"/>
        </w:rPr>
        <w:t>menghalangi</w:t>
      </w:r>
      <w:proofErr w:type="spellEnd"/>
      <w:r w:rsidRPr="007F6424">
        <w:rPr>
          <w:rFonts w:asciiTheme="majorBidi" w:hAnsiTheme="majorBidi" w:cstheme="majorBidi"/>
          <w:color w:val="191919"/>
        </w:rPr>
        <w:t xml:space="preserve"> </w:t>
      </w:r>
      <w:proofErr w:type="spellStart"/>
      <w:r w:rsidRPr="007F6424">
        <w:rPr>
          <w:rFonts w:asciiTheme="majorBidi" w:hAnsiTheme="majorBidi" w:cstheme="majorBidi"/>
          <w:color w:val="191919"/>
        </w:rPr>
        <w:t>adanya</w:t>
      </w:r>
      <w:proofErr w:type="spellEnd"/>
      <w:r w:rsidRPr="007F6424">
        <w:rPr>
          <w:rFonts w:asciiTheme="majorBidi" w:hAnsiTheme="majorBidi" w:cstheme="majorBidi"/>
          <w:color w:val="191919"/>
        </w:rPr>
        <w:t xml:space="preserve"> </w:t>
      </w:r>
      <w:proofErr w:type="spellStart"/>
      <w:r w:rsidRPr="007F6424">
        <w:rPr>
          <w:rFonts w:asciiTheme="majorBidi" w:hAnsiTheme="majorBidi" w:cstheme="majorBidi"/>
          <w:color w:val="191919"/>
        </w:rPr>
        <w:t>perselisihan</w:t>
      </w:r>
      <w:proofErr w:type="spellEnd"/>
      <w:r w:rsidRPr="007F6424">
        <w:rPr>
          <w:rFonts w:asciiTheme="majorBidi" w:hAnsiTheme="majorBidi" w:cstheme="majorBidi"/>
          <w:color w:val="191919"/>
        </w:rPr>
        <w:t xml:space="preserve"> </w:t>
      </w:r>
      <w:proofErr w:type="spellStart"/>
      <w:r w:rsidRPr="007F6424">
        <w:rPr>
          <w:rFonts w:asciiTheme="majorBidi" w:hAnsiTheme="majorBidi" w:cstheme="majorBidi"/>
          <w:color w:val="191919"/>
        </w:rPr>
        <w:t>atau</w:t>
      </w:r>
      <w:proofErr w:type="spellEnd"/>
      <w:r w:rsidRPr="007F6424">
        <w:rPr>
          <w:rFonts w:asciiTheme="majorBidi" w:hAnsiTheme="majorBidi" w:cstheme="majorBidi"/>
          <w:color w:val="191919"/>
        </w:rPr>
        <w:t xml:space="preserve"> </w:t>
      </w:r>
      <w:proofErr w:type="spellStart"/>
      <w:r w:rsidRPr="007F6424">
        <w:rPr>
          <w:rFonts w:asciiTheme="majorBidi" w:hAnsiTheme="majorBidi" w:cstheme="majorBidi"/>
          <w:color w:val="191919"/>
        </w:rPr>
        <w:t>penipuan</w:t>
      </w:r>
      <w:proofErr w:type="spellEnd"/>
      <w:r w:rsidRPr="007F6424">
        <w:rPr>
          <w:rFonts w:asciiTheme="majorBidi" w:hAnsiTheme="majorBidi" w:cstheme="majorBidi"/>
          <w:color w:val="191919"/>
        </w:rPr>
        <w:t xml:space="preserve"> di </w:t>
      </w:r>
      <w:proofErr w:type="spellStart"/>
      <w:r w:rsidRPr="007F6424">
        <w:rPr>
          <w:rFonts w:asciiTheme="majorBidi" w:hAnsiTheme="majorBidi" w:cstheme="majorBidi"/>
          <w:color w:val="191919"/>
        </w:rPr>
        <w:t>kemudian</w:t>
      </w:r>
      <w:proofErr w:type="spellEnd"/>
      <w:r w:rsidRPr="007F6424">
        <w:rPr>
          <w:rFonts w:asciiTheme="majorBidi" w:hAnsiTheme="majorBidi" w:cstheme="majorBidi"/>
          <w:color w:val="191919"/>
        </w:rPr>
        <w:t xml:space="preserve"> </w:t>
      </w:r>
      <w:proofErr w:type="spellStart"/>
      <w:r w:rsidRPr="007F6424">
        <w:rPr>
          <w:rFonts w:asciiTheme="majorBidi" w:hAnsiTheme="majorBidi" w:cstheme="majorBidi"/>
          <w:color w:val="191919"/>
        </w:rPr>
        <w:t>hari</w:t>
      </w:r>
      <w:proofErr w:type="spellEnd"/>
      <w:r w:rsidRPr="007F6424">
        <w:rPr>
          <w:rFonts w:asciiTheme="majorBidi" w:hAnsiTheme="majorBidi" w:cstheme="majorBidi"/>
          <w:color w:val="191919"/>
        </w:rPr>
        <w:t xml:space="preserve">, juga </w:t>
      </w:r>
      <w:proofErr w:type="spellStart"/>
      <w:r w:rsidRPr="007F6424">
        <w:rPr>
          <w:rFonts w:asciiTheme="majorBidi" w:hAnsiTheme="majorBidi" w:cstheme="majorBidi"/>
          <w:color w:val="191919"/>
        </w:rPr>
        <w:t>karena</w:t>
      </w:r>
      <w:proofErr w:type="spellEnd"/>
      <w:r w:rsidRPr="007F6424">
        <w:rPr>
          <w:rFonts w:asciiTheme="majorBidi" w:hAnsiTheme="majorBidi" w:cstheme="majorBidi"/>
          <w:color w:val="191919"/>
        </w:rPr>
        <w:t xml:space="preserve"> </w:t>
      </w:r>
      <w:proofErr w:type="spellStart"/>
      <w:r w:rsidRPr="007F6424">
        <w:rPr>
          <w:rFonts w:asciiTheme="majorBidi" w:hAnsiTheme="majorBidi" w:cstheme="majorBidi"/>
          <w:color w:val="191919"/>
        </w:rPr>
        <w:t>penentuan</w:t>
      </w:r>
      <w:proofErr w:type="spellEnd"/>
      <w:r w:rsidRPr="007F6424">
        <w:rPr>
          <w:rFonts w:asciiTheme="majorBidi" w:hAnsiTheme="majorBidi" w:cstheme="majorBidi"/>
          <w:color w:val="191919"/>
        </w:rPr>
        <w:t xml:space="preserve"> </w:t>
      </w:r>
      <w:proofErr w:type="spellStart"/>
      <w:r w:rsidRPr="007F6424">
        <w:rPr>
          <w:rFonts w:asciiTheme="majorBidi" w:hAnsiTheme="majorBidi" w:cstheme="majorBidi"/>
          <w:color w:val="191919"/>
        </w:rPr>
        <w:t>bunga</w:t>
      </w:r>
      <w:proofErr w:type="spellEnd"/>
      <w:r w:rsidRPr="007F6424">
        <w:rPr>
          <w:rFonts w:asciiTheme="majorBidi" w:hAnsiTheme="majorBidi" w:cstheme="majorBidi"/>
          <w:color w:val="191919"/>
        </w:rPr>
        <w:t xml:space="preserve"> </w:t>
      </w:r>
      <w:proofErr w:type="spellStart"/>
      <w:r w:rsidRPr="007F6424">
        <w:rPr>
          <w:rFonts w:asciiTheme="majorBidi" w:hAnsiTheme="majorBidi" w:cstheme="majorBidi"/>
          <w:color w:val="191919"/>
        </w:rPr>
        <w:t>dilakukan</w:t>
      </w:r>
      <w:proofErr w:type="spellEnd"/>
      <w:r w:rsidRPr="007F6424">
        <w:rPr>
          <w:rFonts w:asciiTheme="majorBidi" w:hAnsiTheme="majorBidi" w:cstheme="majorBidi"/>
          <w:color w:val="191919"/>
        </w:rPr>
        <w:t xml:space="preserve"> </w:t>
      </w:r>
      <w:proofErr w:type="spellStart"/>
      <w:r w:rsidRPr="007F6424">
        <w:rPr>
          <w:rFonts w:asciiTheme="majorBidi" w:hAnsiTheme="majorBidi" w:cstheme="majorBidi"/>
          <w:color w:val="191919"/>
        </w:rPr>
        <w:t>setelah</w:t>
      </w:r>
      <w:proofErr w:type="spellEnd"/>
      <w:r w:rsidRPr="007F6424">
        <w:rPr>
          <w:rFonts w:asciiTheme="majorBidi" w:hAnsiTheme="majorBidi" w:cstheme="majorBidi"/>
          <w:color w:val="191919"/>
        </w:rPr>
        <w:t xml:space="preserve"> </w:t>
      </w:r>
      <w:proofErr w:type="spellStart"/>
      <w:r w:rsidRPr="007F6424">
        <w:rPr>
          <w:rFonts w:asciiTheme="majorBidi" w:hAnsiTheme="majorBidi" w:cstheme="majorBidi"/>
          <w:color w:val="191919"/>
        </w:rPr>
        <w:t>perhitungan</w:t>
      </w:r>
      <w:proofErr w:type="spellEnd"/>
      <w:r w:rsidRPr="007F6424">
        <w:rPr>
          <w:rFonts w:asciiTheme="majorBidi" w:hAnsiTheme="majorBidi" w:cstheme="majorBidi"/>
          <w:color w:val="191919"/>
        </w:rPr>
        <w:t xml:space="preserve"> yang </w:t>
      </w:r>
      <w:proofErr w:type="spellStart"/>
      <w:r w:rsidRPr="007F6424">
        <w:rPr>
          <w:rFonts w:asciiTheme="majorBidi" w:hAnsiTheme="majorBidi" w:cstheme="majorBidi"/>
          <w:color w:val="191919"/>
        </w:rPr>
        <w:t>teliti</w:t>
      </w:r>
      <w:proofErr w:type="spellEnd"/>
      <w:r w:rsidRPr="007F6424">
        <w:rPr>
          <w:rFonts w:asciiTheme="majorBidi" w:hAnsiTheme="majorBidi" w:cstheme="majorBidi"/>
          <w:color w:val="191919"/>
        </w:rPr>
        <w:t xml:space="preserve">, dan </w:t>
      </w:r>
      <w:proofErr w:type="spellStart"/>
      <w:r w:rsidRPr="007F6424">
        <w:rPr>
          <w:rFonts w:asciiTheme="majorBidi" w:hAnsiTheme="majorBidi" w:cstheme="majorBidi"/>
          <w:color w:val="191919"/>
        </w:rPr>
        <w:t>terlaksana</w:t>
      </w:r>
      <w:proofErr w:type="spellEnd"/>
      <w:r w:rsidRPr="007F6424">
        <w:rPr>
          <w:rFonts w:asciiTheme="majorBidi" w:hAnsiTheme="majorBidi" w:cstheme="majorBidi"/>
          <w:color w:val="191919"/>
        </w:rPr>
        <w:t xml:space="preserve"> </w:t>
      </w:r>
      <w:proofErr w:type="spellStart"/>
      <w:r w:rsidRPr="007F6424">
        <w:rPr>
          <w:rFonts w:asciiTheme="majorBidi" w:hAnsiTheme="majorBidi" w:cstheme="majorBidi"/>
          <w:color w:val="191919"/>
        </w:rPr>
        <w:t>antara</w:t>
      </w:r>
      <w:proofErr w:type="spellEnd"/>
      <w:r w:rsidRPr="007F6424">
        <w:rPr>
          <w:rFonts w:asciiTheme="majorBidi" w:hAnsiTheme="majorBidi" w:cstheme="majorBidi"/>
          <w:color w:val="191919"/>
        </w:rPr>
        <w:t xml:space="preserve"> </w:t>
      </w:r>
      <w:proofErr w:type="spellStart"/>
      <w:r w:rsidRPr="007F6424">
        <w:rPr>
          <w:rFonts w:asciiTheme="majorBidi" w:hAnsiTheme="majorBidi" w:cstheme="majorBidi"/>
          <w:color w:val="191919"/>
        </w:rPr>
        <w:t>nasabah</w:t>
      </w:r>
      <w:proofErr w:type="spellEnd"/>
      <w:r w:rsidRPr="007F6424">
        <w:rPr>
          <w:rFonts w:asciiTheme="majorBidi" w:hAnsiTheme="majorBidi" w:cstheme="majorBidi"/>
          <w:color w:val="191919"/>
        </w:rPr>
        <w:t xml:space="preserve"> </w:t>
      </w:r>
      <w:proofErr w:type="spellStart"/>
      <w:r w:rsidRPr="007F6424">
        <w:rPr>
          <w:rFonts w:asciiTheme="majorBidi" w:hAnsiTheme="majorBidi" w:cstheme="majorBidi"/>
          <w:color w:val="191919"/>
        </w:rPr>
        <w:t>dengan</w:t>
      </w:r>
      <w:proofErr w:type="spellEnd"/>
      <w:r w:rsidRPr="007F6424">
        <w:rPr>
          <w:rFonts w:asciiTheme="majorBidi" w:hAnsiTheme="majorBidi" w:cstheme="majorBidi"/>
          <w:color w:val="191919"/>
        </w:rPr>
        <w:t xml:space="preserve"> bank </w:t>
      </w:r>
      <w:proofErr w:type="spellStart"/>
      <w:r w:rsidRPr="007F6424">
        <w:rPr>
          <w:rFonts w:asciiTheme="majorBidi" w:hAnsiTheme="majorBidi" w:cstheme="majorBidi"/>
          <w:color w:val="191919"/>
        </w:rPr>
        <w:t>atas</w:t>
      </w:r>
      <w:proofErr w:type="spellEnd"/>
      <w:r w:rsidRPr="007F6424">
        <w:rPr>
          <w:rFonts w:asciiTheme="majorBidi" w:hAnsiTheme="majorBidi" w:cstheme="majorBidi"/>
          <w:color w:val="191919"/>
        </w:rPr>
        <w:t xml:space="preserve"> </w:t>
      </w:r>
      <w:proofErr w:type="spellStart"/>
      <w:r w:rsidRPr="007F6424">
        <w:rPr>
          <w:rFonts w:asciiTheme="majorBidi" w:hAnsiTheme="majorBidi" w:cstheme="majorBidi"/>
          <w:color w:val="191919"/>
        </w:rPr>
        <w:t>dasar</w:t>
      </w:r>
      <w:proofErr w:type="spellEnd"/>
      <w:r w:rsidRPr="007F6424">
        <w:rPr>
          <w:rFonts w:asciiTheme="majorBidi" w:hAnsiTheme="majorBidi" w:cstheme="majorBidi"/>
          <w:color w:val="191919"/>
        </w:rPr>
        <w:t xml:space="preserve"> </w:t>
      </w:r>
      <w:proofErr w:type="spellStart"/>
      <w:r w:rsidRPr="007F6424">
        <w:rPr>
          <w:rFonts w:asciiTheme="majorBidi" w:hAnsiTheme="majorBidi" w:cstheme="majorBidi"/>
          <w:color w:val="191919"/>
        </w:rPr>
        <w:t>kerelaan</w:t>
      </w:r>
      <w:proofErr w:type="spellEnd"/>
      <w:r w:rsidRPr="007F6424">
        <w:rPr>
          <w:rFonts w:asciiTheme="majorBidi" w:hAnsiTheme="majorBidi" w:cstheme="majorBidi"/>
          <w:color w:val="191919"/>
        </w:rPr>
        <w:t xml:space="preserve"> </w:t>
      </w:r>
      <w:proofErr w:type="spellStart"/>
      <w:r w:rsidRPr="007F6424">
        <w:rPr>
          <w:rFonts w:asciiTheme="majorBidi" w:hAnsiTheme="majorBidi" w:cstheme="majorBidi"/>
          <w:color w:val="191919"/>
        </w:rPr>
        <w:t>mereka</w:t>
      </w:r>
      <w:proofErr w:type="spellEnd"/>
      <w:r w:rsidRPr="007F6424">
        <w:rPr>
          <w:rFonts w:asciiTheme="majorBidi" w:hAnsiTheme="majorBidi" w:cstheme="majorBidi"/>
          <w:color w:val="191919"/>
        </w:rPr>
        <w:t>.</w:t>
      </w:r>
    </w:p>
    <w:p w14:paraId="5E221B83" w14:textId="124BF9E9" w:rsidR="007F6424" w:rsidRPr="00157CF0" w:rsidRDefault="007F6424" w:rsidP="00157CF0">
      <w:pPr>
        <w:pStyle w:val="NormalWeb"/>
        <w:shd w:val="clear" w:color="auto" w:fill="FFFFFF"/>
        <w:spacing w:line="480" w:lineRule="auto"/>
        <w:jc w:val="both"/>
        <w:rPr>
          <w:rFonts w:asciiTheme="majorBidi" w:hAnsiTheme="majorBidi" w:cstheme="majorBidi"/>
          <w:color w:val="191919"/>
        </w:rPr>
      </w:pPr>
      <w:r>
        <w:rPr>
          <w:rFonts w:asciiTheme="majorBidi" w:hAnsiTheme="majorBidi" w:cstheme="majorBidi"/>
          <w:color w:val="191919"/>
        </w:rPr>
        <w:t xml:space="preserve">    </w:t>
      </w:r>
      <w:proofErr w:type="spellStart"/>
      <w:r w:rsidRPr="007F6424">
        <w:rPr>
          <w:rFonts w:asciiTheme="majorBidi" w:hAnsiTheme="majorBidi" w:cstheme="majorBidi"/>
          <w:color w:val="191919"/>
        </w:rPr>
        <w:t>Terlebih</w:t>
      </w:r>
      <w:proofErr w:type="spellEnd"/>
      <w:r w:rsidRPr="007F6424">
        <w:rPr>
          <w:rFonts w:asciiTheme="majorBidi" w:hAnsiTheme="majorBidi" w:cstheme="majorBidi"/>
          <w:color w:val="191919"/>
        </w:rPr>
        <w:t xml:space="preserve">, </w:t>
      </w:r>
      <w:proofErr w:type="spellStart"/>
      <w:r w:rsidRPr="007F6424">
        <w:rPr>
          <w:rFonts w:asciiTheme="majorBidi" w:hAnsiTheme="majorBidi" w:cstheme="majorBidi"/>
          <w:color w:val="191919"/>
        </w:rPr>
        <w:t>perbankan</w:t>
      </w:r>
      <w:proofErr w:type="spellEnd"/>
      <w:r w:rsidRPr="007F6424">
        <w:rPr>
          <w:rFonts w:asciiTheme="majorBidi" w:hAnsiTheme="majorBidi" w:cstheme="majorBidi"/>
          <w:color w:val="191919"/>
        </w:rPr>
        <w:t xml:space="preserve"> </w:t>
      </w:r>
      <w:proofErr w:type="spellStart"/>
      <w:r w:rsidRPr="007F6424">
        <w:rPr>
          <w:rFonts w:asciiTheme="majorBidi" w:hAnsiTheme="majorBidi" w:cstheme="majorBidi"/>
          <w:color w:val="191919"/>
        </w:rPr>
        <w:t>menjadi</w:t>
      </w:r>
      <w:proofErr w:type="spellEnd"/>
      <w:r w:rsidRPr="007F6424">
        <w:rPr>
          <w:rFonts w:asciiTheme="majorBidi" w:hAnsiTheme="majorBidi" w:cstheme="majorBidi"/>
          <w:color w:val="191919"/>
        </w:rPr>
        <w:t xml:space="preserve"> salah </w:t>
      </w:r>
      <w:proofErr w:type="spellStart"/>
      <w:r w:rsidRPr="007F6424">
        <w:rPr>
          <w:rFonts w:asciiTheme="majorBidi" w:hAnsiTheme="majorBidi" w:cstheme="majorBidi"/>
          <w:color w:val="191919"/>
        </w:rPr>
        <w:t>satu</w:t>
      </w:r>
      <w:proofErr w:type="spellEnd"/>
      <w:r w:rsidRPr="007F6424">
        <w:rPr>
          <w:rFonts w:asciiTheme="majorBidi" w:hAnsiTheme="majorBidi" w:cstheme="majorBidi"/>
          <w:color w:val="191919"/>
        </w:rPr>
        <w:t xml:space="preserve"> pilar </w:t>
      </w:r>
      <w:proofErr w:type="spellStart"/>
      <w:r w:rsidRPr="007F6424">
        <w:rPr>
          <w:rFonts w:asciiTheme="majorBidi" w:hAnsiTheme="majorBidi" w:cstheme="majorBidi"/>
          <w:color w:val="191919"/>
        </w:rPr>
        <w:t>utama</w:t>
      </w:r>
      <w:proofErr w:type="spellEnd"/>
      <w:r w:rsidRPr="007F6424">
        <w:rPr>
          <w:rFonts w:asciiTheme="majorBidi" w:hAnsiTheme="majorBidi" w:cstheme="majorBidi"/>
          <w:color w:val="191919"/>
        </w:rPr>
        <w:t xml:space="preserve"> </w:t>
      </w:r>
      <w:proofErr w:type="spellStart"/>
      <w:r w:rsidRPr="007F6424">
        <w:rPr>
          <w:rFonts w:asciiTheme="majorBidi" w:hAnsiTheme="majorBidi" w:cstheme="majorBidi"/>
          <w:color w:val="191919"/>
        </w:rPr>
        <w:t>dari</w:t>
      </w:r>
      <w:proofErr w:type="spellEnd"/>
      <w:r w:rsidRPr="007F6424">
        <w:rPr>
          <w:rFonts w:asciiTheme="majorBidi" w:hAnsiTheme="majorBidi" w:cstheme="majorBidi"/>
          <w:color w:val="191919"/>
        </w:rPr>
        <w:t xml:space="preserve"> </w:t>
      </w:r>
      <w:proofErr w:type="spellStart"/>
      <w:r w:rsidRPr="007F6424">
        <w:rPr>
          <w:rFonts w:asciiTheme="majorBidi" w:hAnsiTheme="majorBidi" w:cstheme="majorBidi"/>
          <w:color w:val="191919"/>
        </w:rPr>
        <w:t>pembangunan</w:t>
      </w:r>
      <w:proofErr w:type="spellEnd"/>
      <w:r w:rsidRPr="007F6424">
        <w:rPr>
          <w:rFonts w:asciiTheme="majorBidi" w:hAnsiTheme="majorBidi" w:cstheme="majorBidi"/>
          <w:color w:val="191919"/>
        </w:rPr>
        <w:t xml:space="preserve"> </w:t>
      </w:r>
      <w:proofErr w:type="spellStart"/>
      <w:r w:rsidRPr="007F6424">
        <w:rPr>
          <w:rFonts w:asciiTheme="majorBidi" w:hAnsiTheme="majorBidi" w:cstheme="majorBidi"/>
          <w:color w:val="191919"/>
        </w:rPr>
        <w:t>ekonomi</w:t>
      </w:r>
      <w:proofErr w:type="spellEnd"/>
      <w:r w:rsidRPr="007F6424">
        <w:rPr>
          <w:rFonts w:asciiTheme="majorBidi" w:hAnsiTheme="majorBidi" w:cstheme="majorBidi"/>
          <w:color w:val="191919"/>
        </w:rPr>
        <w:t xml:space="preserve"> </w:t>
      </w:r>
      <w:proofErr w:type="spellStart"/>
      <w:r w:rsidRPr="007F6424">
        <w:rPr>
          <w:rFonts w:asciiTheme="majorBidi" w:hAnsiTheme="majorBidi" w:cstheme="majorBidi"/>
          <w:color w:val="191919"/>
        </w:rPr>
        <w:t>secara</w:t>
      </w:r>
      <w:proofErr w:type="spellEnd"/>
      <w:r w:rsidRPr="007F6424">
        <w:rPr>
          <w:rFonts w:asciiTheme="majorBidi" w:hAnsiTheme="majorBidi" w:cstheme="majorBidi"/>
          <w:color w:val="191919"/>
        </w:rPr>
        <w:t xml:space="preserve"> </w:t>
      </w:r>
      <w:proofErr w:type="spellStart"/>
      <w:r w:rsidRPr="007F6424">
        <w:rPr>
          <w:rFonts w:asciiTheme="majorBidi" w:hAnsiTheme="majorBidi" w:cstheme="majorBidi"/>
          <w:color w:val="191919"/>
        </w:rPr>
        <w:t>khusus</w:t>
      </w:r>
      <w:proofErr w:type="spellEnd"/>
      <w:r w:rsidRPr="007F6424">
        <w:rPr>
          <w:rFonts w:asciiTheme="majorBidi" w:hAnsiTheme="majorBidi" w:cstheme="majorBidi"/>
          <w:color w:val="191919"/>
        </w:rPr>
        <w:t xml:space="preserve"> dan </w:t>
      </w:r>
      <w:proofErr w:type="spellStart"/>
      <w:r w:rsidRPr="007F6424">
        <w:rPr>
          <w:rFonts w:asciiTheme="majorBidi" w:hAnsiTheme="majorBidi" w:cstheme="majorBidi"/>
          <w:color w:val="191919"/>
        </w:rPr>
        <w:t>pembangunan</w:t>
      </w:r>
      <w:proofErr w:type="spellEnd"/>
      <w:r w:rsidRPr="007F6424">
        <w:rPr>
          <w:rFonts w:asciiTheme="majorBidi" w:hAnsiTheme="majorBidi" w:cstheme="majorBidi"/>
          <w:color w:val="191919"/>
        </w:rPr>
        <w:t xml:space="preserve"> </w:t>
      </w:r>
      <w:proofErr w:type="spellStart"/>
      <w:r w:rsidRPr="007F6424">
        <w:rPr>
          <w:rFonts w:asciiTheme="majorBidi" w:hAnsiTheme="majorBidi" w:cstheme="majorBidi"/>
          <w:color w:val="191919"/>
        </w:rPr>
        <w:t>nasional</w:t>
      </w:r>
      <w:proofErr w:type="spellEnd"/>
      <w:r w:rsidRPr="007F6424">
        <w:rPr>
          <w:rFonts w:asciiTheme="majorBidi" w:hAnsiTheme="majorBidi" w:cstheme="majorBidi"/>
          <w:color w:val="191919"/>
        </w:rPr>
        <w:t xml:space="preserve"> </w:t>
      </w:r>
      <w:proofErr w:type="spellStart"/>
      <w:r w:rsidRPr="007F6424">
        <w:rPr>
          <w:rFonts w:asciiTheme="majorBidi" w:hAnsiTheme="majorBidi" w:cstheme="majorBidi"/>
          <w:color w:val="191919"/>
        </w:rPr>
        <w:t>secara</w:t>
      </w:r>
      <w:proofErr w:type="spellEnd"/>
      <w:r w:rsidRPr="007F6424">
        <w:rPr>
          <w:rFonts w:asciiTheme="majorBidi" w:hAnsiTheme="majorBidi" w:cstheme="majorBidi"/>
          <w:color w:val="191919"/>
        </w:rPr>
        <w:t xml:space="preserve"> </w:t>
      </w:r>
      <w:proofErr w:type="spellStart"/>
      <w:r w:rsidRPr="007F6424">
        <w:rPr>
          <w:rFonts w:asciiTheme="majorBidi" w:hAnsiTheme="majorBidi" w:cstheme="majorBidi"/>
          <w:color w:val="191919"/>
        </w:rPr>
        <w:t>umum</w:t>
      </w:r>
      <w:proofErr w:type="spellEnd"/>
      <w:r w:rsidRPr="007F6424">
        <w:rPr>
          <w:rFonts w:asciiTheme="majorBidi" w:hAnsiTheme="majorBidi" w:cstheme="majorBidi"/>
          <w:color w:val="191919"/>
        </w:rPr>
        <w:t xml:space="preserve">, yang </w:t>
      </w:r>
      <w:proofErr w:type="spellStart"/>
      <w:r w:rsidRPr="007F6424">
        <w:rPr>
          <w:rFonts w:asciiTheme="majorBidi" w:hAnsiTheme="majorBidi" w:cstheme="majorBidi"/>
          <w:color w:val="191919"/>
        </w:rPr>
        <w:t>manfaatnya</w:t>
      </w:r>
      <w:proofErr w:type="spellEnd"/>
      <w:r w:rsidRPr="007F6424">
        <w:rPr>
          <w:rFonts w:asciiTheme="majorBidi" w:hAnsiTheme="majorBidi" w:cstheme="majorBidi"/>
          <w:color w:val="191919"/>
        </w:rPr>
        <w:t xml:space="preserve"> </w:t>
      </w:r>
      <w:proofErr w:type="spellStart"/>
      <w:r w:rsidRPr="007F6424">
        <w:rPr>
          <w:rFonts w:asciiTheme="majorBidi" w:hAnsiTheme="majorBidi" w:cstheme="majorBidi"/>
          <w:color w:val="191919"/>
        </w:rPr>
        <w:t>kembali</w:t>
      </w:r>
      <w:proofErr w:type="spellEnd"/>
      <w:r w:rsidRPr="007F6424">
        <w:rPr>
          <w:rFonts w:asciiTheme="majorBidi" w:hAnsiTheme="majorBidi" w:cstheme="majorBidi"/>
          <w:color w:val="191919"/>
        </w:rPr>
        <w:t xml:space="preserve"> </w:t>
      </w:r>
      <w:proofErr w:type="spellStart"/>
      <w:r w:rsidRPr="007F6424">
        <w:rPr>
          <w:rFonts w:asciiTheme="majorBidi" w:hAnsiTheme="majorBidi" w:cstheme="majorBidi"/>
          <w:color w:val="191919"/>
        </w:rPr>
        <w:t>kepada</w:t>
      </w:r>
      <w:proofErr w:type="spellEnd"/>
      <w:r w:rsidRPr="007F6424">
        <w:rPr>
          <w:rFonts w:asciiTheme="majorBidi" w:hAnsiTheme="majorBidi" w:cstheme="majorBidi"/>
          <w:color w:val="191919"/>
        </w:rPr>
        <w:t xml:space="preserve"> </w:t>
      </w:r>
      <w:proofErr w:type="spellStart"/>
      <w:r w:rsidRPr="007F6424">
        <w:rPr>
          <w:rFonts w:asciiTheme="majorBidi" w:hAnsiTheme="majorBidi" w:cstheme="majorBidi"/>
          <w:color w:val="191919"/>
        </w:rPr>
        <w:t>seluruh</w:t>
      </w:r>
      <w:proofErr w:type="spellEnd"/>
      <w:r w:rsidRPr="007F6424">
        <w:rPr>
          <w:rFonts w:asciiTheme="majorBidi" w:hAnsiTheme="majorBidi" w:cstheme="majorBidi"/>
          <w:color w:val="191919"/>
        </w:rPr>
        <w:t xml:space="preserve"> </w:t>
      </w:r>
      <w:proofErr w:type="spellStart"/>
      <w:r w:rsidRPr="007F6424">
        <w:rPr>
          <w:rFonts w:asciiTheme="majorBidi" w:hAnsiTheme="majorBidi" w:cstheme="majorBidi"/>
          <w:color w:val="191919"/>
        </w:rPr>
        <w:t>masyarakat</w:t>
      </w:r>
      <w:proofErr w:type="spellEnd"/>
      <w:r w:rsidRPr="007F6424">
        <w:rPr>
          <w:rFonts w:asciiTheme="majorBidi" w:hAnsiTheme="majorBidi" w:cstheme="majorBidi"/>
          <w:color w:val="191919"/>
        </w:rPr>
        <w:t xml:space="preserve">. Pada 27 Ramadhan 1423 H/2 </w:t>
      </w:r>
      <w:proofErr w:type="spellStart"/>
      <w:r w:rsidRPr="007F6424">
        <w:rPr>
          <w:rFonts w:asciiTheme="majorBidi" w:hAnsiTheme="majorBidi" w:cstheme="majorBidi"/>
          <w:color w:val="191919"/>
        </w:rPr>
        <w:t>Desember</w:t>
      </w:r>
      <w:proofErr w:type="spellEnd"/>
      <w:r w:rsidRPr="007F6424">
        <w:rPr>
          <w:rFonts w:asciiTheme="majorBidi" w:hAnsiTheme="majorBidi" w:cstheme="majorBidi"/>
          <w:color w:val="191919"/>
        </w:rPr>
        <w:t xml:space="preserve"> 2002 M, </w:t>
      </w:r>
      <w:proofErr w:type="spellStart"/>
      <w:r w:rsidRPr="007F6424">
        <w:rPr>
          <w:rFonts w:asciiTheme="majorBidi" w:hAnsiTheme="majorBidi" w:cstheme="majorBidi"/>
          <w:color w:val="191919"/>
        </w:rPr>
        <w:t>Majma</w:t>
      </w:r>
      <w:proofErr w:type="spellEnd"/>
      <w:r w:rsidRPr="007F6424">
        <w:rPr>
          <w:rFonts w:asciiTheme="majorBidi" w:hAnsiTheme="majorBidi" w:cstheme="majorBidi"/>
          <w:color w:val="191919"/>
        </w:rPr>
        <w:t xml:space="preserve"> al-</w:t>
      </w:r>
      <w:proofErr w:type="spellStart"/>
      <w:r w:rsidRPr="007F6424">
        <w:rPr>
          <w:rFonts w:asciiTheme="majorBidi" w:hAnsiTheme="majorBidi" w:cstheme="majorBidi"/>
          <w:color w:val="191919"/>
        </w:rPr>
        <w:t>Buhust</w:t>
      </w:r>
      <w:proofErr w:type="spellEnd"/>
      <w:r w:rsidRPr="007F6424">
        <w:rPr>
          <w:rFonts w:asciiTheme="majorBidi" w:hAnsiTheme="majorBidi" w:cstheme="majorBidi"/>
          <w:color w:val="191919"/>
        </w:rPr>
        <w:t xml:space="preserve"> al-Islamiyah salah </w:t>
      </w:r>
      <w:proofErr w:type="spellStart"/>
      <w:r w:rsidRPr="007F6424">
        <w:rPr>
          <w:rFonts w:asciiTheme="majorBidi" w:hAnsiTheme="majorBidi" w:cstheme="majorBidi"/>
          <w:color w:val="191919"/>
        </w:rPr>
        <w:t>satu</w:t>
      </w:r>
      <w:proofErr w:type="spellEnd"/>
      <w:r w:rsidRPr="007F6424">
        <w:rPr>
          <w:rFonts w:asciiTheme="majorBidi" w:hAnsiTheme="majorBidi" w:cstheme="majorBidi"/>
          <w:color w:val="191919"/>
        </w:rPr>
        <w:t xml:space="preserve"> badan </w:t>
      </w:r>
      <w:proofErr w:type="spellStart"/>
      <w:r w:rsidRPr="007F6424">
        <w:rPr>
          <w:rFonts w:asciiTheme="majorBidi" w:hAnsiTheme="majorBidi" w:cstheme="majorBidi"/>
          <w:color w:val="191919"/>
        </w:rPr>
        <w:t>tertinggi</w:t>
      </w:r>
      <w:proofErr w:type="spellEnd"/>
      <w:r w:rsidRPr="007F6424">
        <w:rPr>
          <w:rFonts w:asciiTheme="majorBidi" w:hAnsiTheme="majorBidi" w:cstheme="majorBidi"/>
          <w:color w:val="191919"/>
        </w:rPr>
        <w:t xml:space="preserve"> al-Azhar, </w:t>
      </w:r>
      <w:proofErr w:type="spellStart"/>
      <w:r w:rsidRPr="007F6424">
        <w:rPr>
          <w:rFonts w:asciiTheme="majorBidi" w:hAnsiTheme="majorBidi" w:cstheme="majorBidi"/>
          <w:color w:val="191919"/>
        </w:rPr>
        <w:t>mengadakan</w:t>
      </w:r>
      <w:proofErr w:type="spellEnd"/>
      <w:r w:rsidRPr="007F6424">
        <w:rPr>
          <w:rFonts w:asciiTheme="majorBidi" w:hAnsiTheme="majorBidi" w:cstheme="majorBidi"/>
          <w:color w:val="191919"/>
        </w:rPr>
        <w:t xml:space="preserve"> </w:t>
      </w:r>
      <w:proofErr w:type="spellStart"/>
      <w:r w:rsidRPr="007F6424">
        <w:rPr>
          <w:rFonts w:asciiTheme="majorBidi" w:hAnsiTheme="majorBidi" w:cstheme="majorBidi"/>
          <w:color w:val="191919"/>
        </w:rPr>
        <w:t>rapat</w:t>
      </w:r>
      <w:proofErr w:type="spellEnd"/>
      <w:r w:rsidRPr="007F6424">
        <w:rPr>
          <w:rFonts w:asciiTheme="majorBidi" w:hAnsiTheme="majorBidi" w:cstheme="majorBidi"/>
          <w:color w:val="191919"/>
        </w:rPr>
        <w:t xml:space="preserve"> </w:t>
      </w:r>
      <w:proofErr w:type="spellStart"/>
      <w:r w:rsidRPr="007F6424">
        <w:rPr>
          <w:rFonts w:asciiTheme="majorBidi" w:hAnsiTheme="majorBidi" w:cstheme="majorBidi"/>
          <w:color w:val="191919"/>
        </w:rPr>
        <w:t>membahas</w:t>
      </w:r>
      <w:proofErr w:type="spellEnd"/>
      <w:r w:rsidRPr="007F6424">
        <w:rPr>
          <w:rFonts w:asciiTheme="majorBidi" w:hAnsiTheme="majorBidi" w:cstheme="majorBidi"/>
          <w:color w:val="191919"/>
        </w:rPr>
        <w:t xml:space="preserve"> </w:t>
      </w:r>
      <w:proofErr w:type="spellStart"/>
      <w:r w:rsidRPr="007F6424">
        <w:rPr>
          <w:rFonts w:asciiTheme="majorBidi" w:hAnsiTheme="majorBidi" w:cstheme="majorBidi"/>
          <w:color w:val="191919"/>
        </w:rPr>
        <w:t>soal</w:t>
      </w:r>
      <w:proofErr w:type="spellEnd"/>
      <w:r w:rsidRPr="007F6424">
        <w:rPr>
          <w:rFonts w:asciiTheme="majorBidi" w:hAnsiTheme="majorBidi" w:cstheme="majorBidi"/>
          <w:color w:val="191919"/>
        </w:rPr>
        <w:t xml:space="preserve"> bank </w:t>
      </w:r>
      <w:proofErr w:type="spellStart"/>
      <w:r w:rsidRPr="007F6424">
        <w:rPr>
          <w:rFonts w:asciiTheme="majorBidi" w:hAnsiTheme="majorBidi" w:cstheme="majorBidi"/>
          <w:color w:val="191919"/>
        </w:rPr>
        <w:t>konvensional</w:t>
      </w:r>
      <w:proofErr w:type="spellEnd"/>
      <w:r w:rsidRPr="007F6424">
        <w:rPr>
          <w:rFonts w:asciiTheme="majorBidi" w:hAnsiTheme="majorBidi" w:cstheme="majorBidi"/>
          <w:color w:val="191919"/>
        </w:rPr>
        <w:t xml:space="preserve"> yang </w:t>
      </w:r>
      <w:proofErr w:type="spellStart"/>
      <w:r w:rsidRPr="007F6424">
        <w:rPr>
          <w:rFonts w:asciiTheme="majorBidi" w:hAnsiTheme="majorBidi" w:cstheme="majorBidi"/>
          <w:color w:val="191919"/>
        </w:rPr>
        <w:t>dipimpin</w:t>
      </w:r>
      <w:proofErr w:type="spellEnd"/>
      <w:r w:rsidRPr="007F6424">
        <w:rPr>
          <w:rFonts w:asciiTheme="majorBidi" w:hAnsiTheme="majorBidi" w:cstheme="majorBidi"/>
          <w:color w:val="191919"/>
        </w:rPr>
        <w:t xml:space="preserve"> oleh </w:t>
      </w:r>
      <w:proofErr w:type="spellStart"/>
      <w:r w:rsidRPr="007F6424">
        <w:rPr>
          <w:rFonts w:asciiTheme="majorBidi" w:hAnsiTheme="majorBidi" w:cstheme="majorBidi"/>
          <w:color w:val="191919"/>
        </w:rPr>
        <w:t>Syekh</w:t>
      </w:r>
      <w:proofErr w:type="spellEnd"/>
      <w:r w:rsidRPr="007F6424">
        <w:rPr>
          <w:rFonts w:asciiTheme="majorBidi" w:hAnsiTheme="majorBidi" w:cstheme="majorBidi"/>
          <w:color w:val="191919"/>
        </w:rPr>
        <w:t xml:space="preserve"> Al-Azhar.</w:t>
      </w:r>
      <w:r>
        <w:rPr>
          <w:rFonts w:asciiTheme="majorBidi" w:hAnsiTheme="majorBidi" w:cstheme="majorBidi"/>
          <w:color w:val="191919"/>
        </w:rPr>
        <w:t xml:space="preserve"> (</w:t>
      </w:r>
      <w:r w:rsidRPr="007F6424">
        <w:rPr>
          <w:rFonts w:asciiTheme="majorBidi" w:hAnsiTheme="majorBidi" w:cstheme="majorBidi"/>
          <w:color w:val="191919"/>
        </w:rPr>
        <w:t>https://www.republika.co.id/berita/qysnnq366/hukum-bank-konvensional</w:t>
      </w:r>
      <w:r>
        <w:rPr>
          <w:rFonts w:asciiTheme="majorBidi" w:hAnsiTheme="majorBidi" w:cstheme="majorBidi"/>
          <w:color w:val="191919"/>
        </w:rPr>
        <w:t>)</w:t>
      </w:r>
    </w:p>
    <w:p w14:paraId="3F3E8A3D" w14:textId="209EE3D2" w:rsidR="00381285" w:rsidRDefault="00381285" w:rsidP="00396FFE">
      <w:pPr>
        <w:spacing w:after="0" w:line="480" w:lineRule="auto"/>
        <w:contextualSpacing/>
        <w:rPr>
          <w:rFonts w:asciiTheme="majorBidi" w:hAnsiTheme="majorBidi" w:cstheme="majorBidi"/>
          <w:sz w:val="24"/>
          <w:szCs w:val="24"/>
        </w:rPr>
      </w:pPr>
      <w:r>
        <w:rPr>
          <w:rFonts w:asciiTheme="majorBidi" w:hAnsiTheme="majorBidi" w:cstheme="majorBidi"/>
          <w:sz w:val="24"/>
          <w:szCs w:val="24"/>
        </w:rPr>
        <w:t xml:space="preserve">B. Hukum </w:t>
      </w:r>
      <w:proofErr w:type="spellStart"/>
      <w:r>
        <w:rPr>
          <w:rFonts w:asciiTheme="majorBidi" w:hAnsiTheme="majorBidi" w:cstheme="majorBidi"/>
          <w:sz w:val="24"/>
          <w:szCs w:val="24"/>
        </w:rPr>
        <w:t>Asuransi</w:t>
      </w:r>
      <w:proofErr w:type="spellEnd"/>
    </w:p>
    <w:p w14:paraId="0A96C1CA" w14:textId="0FA951BA" w:rsidR="00EF2E43" w:rsidRPr="009B513E" w:rsidRDefault="00EF2E43" w:rsidP="009B513E">
      <w:pPr>
        <w:spacing w:after="0" w:line="480" w:lineRule="auto"/>
        <w:contextualSpacing/>
        <w:jc w:val="both"/>
        <w:rPr>
          <w:rFonts w:asciiTheme="majorBidi" w:hAnsiTheme="majorBidi" w:cstheme="majorBidi"/>
          <w:sz w:val="24"/>
          <w:szCs w:val="24"/>
        </w:rPr>
      </w:pPr>
      <w:r w:rsidRPr="009B513E">
        <w:rPr>
          <w:rFonts w:asciiTheme="majorBidi" w:hAnsiTheme="majorBidi" w:cstheme="majorBidi"/>
          <w:sz w:val="24"/>
          <w:szCs w:val="24"/>
        </w:rPr>
        <w:t xml:space="preserve">     1. </w:t>
      </w:r>
      <w:proofErr w:type="spellStart"/>
      <w:r w:rsidRPr="009B513E">
        <w:rPr>
          <w:rFonts w:asciiTheme="majorBidi" w:hAnsiTheme="majorBidi" w:cstheme="majorBidi"/>
          <w:sz w:val="24"/>
          <w:szCs w:val="24"/>
        </w:rPr>
        <w:t>Pengertian</w:t>
      </w:r>
      <w:proofErr w:type="spellEnd"/>
      <w:r w:rsidRPr="009B513E">
        <w:rPr>
          <w:rFonts w:asciiTheme="majorBidi" w:hAnsiTheme="majorBidi" w:cstheme="majorBidi"/>
          <w:sz w:val="24"/>
          <w:szCs w:val="24"/>
        </w:rPr>
        <w:t xml:space="preserve"> </w:t>
      </w:r>
      <w:proofErr w:type="spellStart"/>
      <w:r w:rsidRPr="009B513E">
        <w:rPr>
          <w:rFonts w:asciiTheme="majorBidi" w:hAnsiTheme="majorBidi" w:cstheme="majorBidi"/>
          <w:sz w:val="24"/>
          <w:szCs w:val="24"/>
        </w:rPr>
        <w:t>Asuransi</w:t>
      </w:r>
      <w:proofErr w:type="spellEnd"/>
      <w:r w:rsidR="003C1B43">
        <w:rPr>
          <w:rStyle w:val="FootnoteReference"/>
          <w:rFonts w:asciiTheme="majorBidi" w:hAnsiTheme="majorBidi" w:cstheme="majorBidi"/>
          <w:sz w:val="24"/>
          <w:szCs w:val="24"/>
        </w:rPr>
        <w:footnoteReference w:id="134"/>
      </w:r>
      <w:r w:rsidRPr="009B513E">
        <w:rPr>
          <w:rFonts w:asciiTheme="majorBidi" w:hAnsiTheme="majorBidi" w:cstheme="majorBidi"/>
          <w:sz w:val="24"/>
          <w:szCs w:val="24"/>
        </w:rPr>
        <w:t>.</w:t>
      </w:r>
    </w:p>
    <w:p w14:paraId="3859348D" w14:textId="77777777" w:rsidR="009B513E" w:rsidRDefault="00EF2E43" w:rsidP="009B513E">
      <w:pPr>
        <w:spacing w:after="0" w:line="480" w:lineRule="auto"/>
        <w:contextualSpacing/>
        <w:jc w:val="both"/>
        <w:rPr>
          <w:rFonts w:asciiTheme="majorBidi" w:hAnsiTheme="majorBidi" w:cstheme="majorBidi"/>
          <w:color w:val="333333"/>
          <w:sz w:val="24"/>
          <w:szCs w:val="24"/>
        </w:rPr>
      </w:pPr>
      <w:r w:rsidRPr="009B513E">
        <w:rPr>
          <w:rFonts w:asciiTheme="majorBidi" w:hAnsiTheme="majorBidi" w:cstheme="majorBidi"/>
          <w:sz w:val="24"/>
          <w:szCs w:val="24"/>
        </w:rPr>
        <w:t xml:space="preserve">        </w:t>
      </w:r>
      <w:proofErr w:type="spellStart"/>
      <w:proofErr w:type="gramStart"/>
      <w:r w:rsidR="009B513E" w:rsidRPr="009B513E">
        <w:rPr>
          <w:rFonts w:asciiTheme="majorBidi" w:hAnsiTheme="majorBidi" w:cstheme="majorBidi"/>
          <w:color w:val="333333"/>
          <w:sz w:val="24"/>
          <w:szCs w:val="24"/>
          <w:shd w:val="clear" w:color="auto" w:fill="FFFFFF"/>
        </w:rPr>
        <w:t>Menurut</w:t>
      </w:r>
      <w:proofErr w:type="spellEnd"/>
      <w:r w:rsidR="009B513E" w:rsidRPr="009B513E">
        <w:rPr>
          <w:rFonts w:asciiTheme="majorBidi" w:hAnsiTheme="majorBidi" w:cstheme="majorBidi"/>
          <w:color w:val="333333"/>
          <w:sz w:val="24"/>
          <w:szCs w:val="24"/>
          <w:shd w:val="clear" w:color="auto" w:fill="FFFFFF"/>
        </w:rPr>
        <w:t xml:space="preserve">  Kamus</w:t>
      </w:r>
      <w:proofErr w:type="gramEnd"/>
      <w:r w:rsidR="009B513E" w:rsidRPr="009B513E">
        <w:rPr>
          <w:rFonts w:asciiTheme="majorBidi" w:hAnsiTheme="majorBidi" w:cstheme="majorBidi"/>
          <w:color w:val="333333"/>
          <w:sz w:val="24"/>
          <w:szCs w:val="24"/>
          <w:shd w:val="clear" w:color="auto" w:fill="FFFFFF"/>
        </w:rPr>
        <w:t xml:space="preserve"> Besar Bahasa Indonesia (KBBI), </w:t>
      </w:r>
      <w:proofErr w:type="spellStart"/>
      <w:r w:rsidR="009B513E" w:rsidRPr="009B513E">
        <w:rPr>
          <w:rFonts w:asciiTheme="majorBidi" w:hAnsiTheme="majorBidi" w:cstheme="majorBidi"/>
          <w:color w:val="333333"/>
          <w:sz w:val="24"/>
          <w:szCs w:val="24"/>
          <w:shd w:val="clear" w:color="auto" w:fill="FFFFFF"/>
        </w:rPr>
        <w:t>asuransi</w:t>
      </w:r>
      <w:proofErr w:type="spellEnd"/>
      <w:r w:rsidR="009B513E" w:rsidRPr="009B513E">
        <w:rPr>
          <w:rFonts w:asciiTheme="majorBidi" w:hAnsiTheme="majorBidi" w:cstheme="majorBidi"/>
          <w:color w:val="333333"/>
          <w:sz w:val="24"/>
          <w:szCs w:val="24"/>
          <w:shd w:val="clear" w:color="auto" w:fill="FFFFFF"/>
        </w:rPr>
        <w:t xml:space="preserve"> </w:t>
      </w:r>
      <w:proofErr w:type="spellStart"/>
      <w:r w:rsidR="009B513E" w:rsidRPr="009B513E">
        <w:rPr>
          <w:rFonts w:asciiTheme="majorBidi" w:hAnsiTheme="majorBidi" w:cstheme="majorBidi"/>
          <w:color w:val="333333"/>
          <w:sz w:val="24"/>
          <w:szCs w:val="24"/>
          <w:shd w:val="clear" w:color="auto" w:fill="FFFFFF"/>
        </w:rPr>
        <w:t>adalah</w:t>
      </w:r>
      <w:proofErr w:type="spellEnd"/>
      <w:r w:rsidR="009B513E" w:rsidRPr="009B513E">
        <w:rPr>
          <w:rFonts w:asciiTheme="majorBidi" w:hAnsiTheme="majorBidi" w:cstheme="majorBidi"/>
          <w:color w:val="333333"/>
          <w:sz w:val="24"/>
          <w:szCs w:val="24"/>
          <w:shd w:val="clear" w:color="auto" w:fill="FFFFFF"/>
        </w:rPr>
        <w:t xml:space="preserve"> </w:t>
      </w:r>
      <w:proofErr w:type="spellStart"/>
      <w:r w:rsidR="009B513E" w:rsidRPr="009B513E">
        <w:rPr>
          <w:rFonts w:asciiTheme="majorBidi" w:hAnsiTheme="majorBidi" w:cstheme="majorBidi"/>
          <w:color w:val="333333"/>
          <w:sz w:val="24"/>
          <w:szCs w:val="24"/>
          <w:shd w:val="clear" w:color="auto" w:fill="FFFFFF"/>
        </w:rPr>
        <w:t>pertanggungan</w:t>
      </w:r>
      <w:proofErr w:type="spellEnd"/>
      <w:r w:rsidR="009B513E" w:rsidRPr="009B513E">
        <w:rPr>
          <w:rFonts w:asciiTheme="majorBidi" w:hAnsiTheme="majorBidi" w:cstheme="majorBidi"/>
          <w:color w:val="333333"/>
          <w:sz w:val="24"/>
          <w:szCs w:val="24"/>
          <w:shd w:val="clear" w:color="auto" w:fill="FFFFFF"/>
        </w:rPr>
        <w:t xml:space="preserve"> </w:t>
      </w:r>
      <w:proofErr w:type="spellStart"/>
      <w:r w:rsidR="009B513E" w:rsidRPr="009B513E">
        <w:rPr>
          <w:rFonts w:asciiTheme="majorBidi" w:hAnsiTheme="majorBidi" w:cstheme="majorBidi"/>
          <w:color w:val="333333"/>
          <w:sz w:val="24"/>
          <w:szCs w:val="24"/>
          <w:shd w:val="clear" w:color="auto" w:fill="FFFFFF"/>
        </w:rPr>
        <w:t>atau</w:t>
      </w:r>
      <w:proofErr w:type="spellEnd"/>
      <w:r w:rsidR="009B513E" w:rsidRPr="009B513E">
        <w:rPr>
          <w:rFonts w:asciiTheme="majorBidi" w:hAnsiTheme="majorBidi" w:cstheme="majorBidi"/>
          <w:color w:val="333333"/>
          <w:sz w:val="24"/>
          <w:szCs w:val="24"/>
          <w:shd w:val="clear" w:color="auto" w:fill="FFFFFF"/>
        </w:rPr>
        <w:t xml:space="preserve"> </w:t>
      </w:r>
      <w:proofErr w:type="spellStart"/>
      <w:r w:rsidR="009B513E" w:rsidRPr="009B513E">
        <w:rPr>
          <w:rFonts w:asciiTheme="majorBidi" w:hAnsiTheme="majorBidi" w:cstheme="majorBidi"/>
          <w:color w:val="333333"/>
          <w:sz w:val="24"/>
          <w:szCs w:val="24"/>
          <w:shd w:val="clear" w:color="auto" w:fill="FFFFFF"/>
        </w:rPr>
        <w:t>perjanjian</w:t>
      </w:r>
      <w:proofErr w:type="spellEnd"/>
      <w:r w:rsidR="009B513E" w:rsidRPr="009B513E">
        <w:rPr>
          <w:rFonts w:asciiTheme="majorBidi" w:hAnsiTheme="majorBidi" w:cstheme="majorBidi"/>
          <w:color w:val="333333"/>
          <w:sz w:val="24"/>
          <w:szCs w:val="24"/>
          <w:shd w:val="clear" w:color="auto" w:fill="FFFFFF"/>
        </w:rPr>
        <w:t xml:space="preserve"> </w:t>
      </w:r>
      <w:proofErr w:type="spellStart"/>
      <w:r w:rsidR="009B513E" w:rsidRPr="009B513E">
        <w:rPr>
          <w:rFonts w:asciiTheme="majorBidi" w:hAnsiTheme="majorBidi" w:cstheme="majorBidi"/>
          <w:color w:val="333333"/>
          <w:sz w:val="24"/>
          <w:szCs w:val="24"/>
          <w:shd w:val="clear" w:color="auto" w:fill="FFFFFF"/>
        </w:rPr>
        <w:t>antara</w:t>
      </w:r>
      <w:proofErr w:type="spellEnd"/>
      <w:r w:rsidR="009B513E" w:rsidRPr="009B513E">
        <w:rPr>
          <w:rFonts w:asciiTheme="majorBidi" w:hAnsiTheme="majorBidi" w:cstheme="majorBidi"/>
          <w:color w:val="333333"/>
          <w:sz w:val="24"/>
          <w:szCs w:val="24"/>
          <w:shd w:val="clear" w:color="auto" w:fill="FFFFFF"/>
        </w:rPr>
        <w:t xml:space="preserve"> </w:t>
      </w:r>
      <w:proofErr w:type="spellStart"/>
      <w:r w:rsidR="009B513E" w:rsidRPr="009B513E">
        <w:rPr>
          <w:rFonts w:asciiTheme="majorBidi" w:hAnsiTheme="majorBidi" w:cstheme="majorBidi"/>
          <w:color w:val="333333"/>
          <w:sz w:val="24"/>
          <w:szCs w:val="24"/>
          <w:shd w:val="clear" w:color="auto" w:fill="FFFFFF"/>
        </w:rPr>
        <w:t>dua</w:t>
      </w:r>
      <w:proofErr w:type="spellEnd"/>
      <w:r w:rsidR="009B513E" w:rsidRPr="009B513E">
        <w:rPr>
          <w:rFonts w:asciiTheme="majorBidi" w:hAnsiTheme="majorBidi" w:cstheme="majorBidi"/>
          <w:color w:val="333333"/>
          <w:sz w:val="24"/>
          <w:szCs w:val="24"/>
          <w:shd w:val="clear" w:color="auto" w:fill="FFFFFF"/>
        </w:rPr>
        <w:t xml:space="preserve"> </w:t>
      </w:r>
      <w:proofErr w:type="spellStart"/>
      <w:r w:rsidR="009B513E" w:rsidRPr="009B513E">
        <w:rPr>
          <w:rFonts w:asciiTheme="majorBidi" w:hAnsiTheme="majorBidi" w:cstheme="majorBidi"/>
          <w:color w:val="333333"/>
          <w:sz w:val="24"/>
          <w:szCs w:val="24"/>
          <w:shd w:val="clear" w:color="auto" w:fill="FFFFFF"/>
        </w:rPr>
        <w:t>pihak</w:t>
      </w:r>
      <w:proofErr w:type="spellEnd"/>
      <w:r w:rsidR="009B513E" w:rsidRPr="009B513E">
        <w:rPr>
          <w:rFonts w:asciiTheme="majorBidi" w:hAnsiTheme="majorBidi" w:cstheme="majorBidi"/>
          <w:color w:val="333333"/>
          <w:sz w:val="24"/>
          <w:szCs w:val="24"/>
          <w:shd w:val="clear" w:color="auto" w:fill="FFFFFF"/>
        </w:rPr>
        <w:t xml:space="preserve"> di mana </w:t>
      </w:r>
      <w:proofErr w:type="spellStart"/>
      <w:r w:rsidR="009B513E" w:rsidRPr="009B513E">
        <w:rPr>
          <w:rFonts w:asciiTheme="majorBidi" w:hAnsiTheme="majorBidi" w:cstheme="majorBidi"/>
          <w:color w:val="333333"/>
          <w:sz w:val="24"/>
          <w:szCs w:val="24"/>
          <w:shd w:val="clear" w:color="auto" w:fill="FFFFFF"/>
        </w:rPr>
        <w:t>pihak</w:t>
      </w:r>
      <w:proofErr w:type="spellEnd"/>
      <w:r w:rsidR="009B513E" w:rsidRPr="009B513E">
        <w:rPr>
          <w:rFonts w:asciiTheme="majorBidi" w:hAnsiTheme="majorBidi" w:cstheme="majorBidi"/>
          <w:color w:val="333333"/>
          <w:sz w:val="24"/>
          <w:szCs w:val="24"/>
          <w:shd w:val="clear" w:color="auto" w:fill="FFFFFF"/>
        </w:rPr>
        <w:t xml:space="preserve"> yang </w:t>
      </w:r>
      <w:proofErr w:type="spellStart"/>
      <w:r w:rsidR="009B513E" w:rsidRPr="009B513E">
        <w:rPr>
          <w:rFonts w:asciiTheme="majorBidi" w:hAnsiTheme="majorBidi" w:cstheme="majorBidi"/>
          <w:color w:val="333333"/>
          <w:sz w:val="24"/>
          <w:szCs w:val="24"/>
          <w:shd w:val="clear" w:color="auto" w:fill="FFFFFF"/>
        </w:rPr>
        <w:t>satu</w:t>
      </w:r>
      <w:proofErr w:type="spellEnd"/>
      <w:r w:rsidR="009B513E" w:rsidRPr="009B513E">
        <w:rPr>
          <w:rFonts w:asciiTheme="majorBidi" w:hAnsiTheme="majorBidi" w:cstheme="majorBidi"/>
          <w:color w:val="333333"/>
          <w:sz w:val="24"/>
          <w:szCs w:val="24"/>
          <w:shd w:val="clear" w:color="auto" w:fill="FFFFFF"/>
        </w:rPr>
        <w:t xml:space="preserve"> </w:t>
      </w:r>
      <w:proofErr w:type="spellStart"/>
      <w:r w:rsidR="009B513E" w:rsidRPr="009B513E">
        <w:rPr>
          <w:rFonts w:asciiTheme="majorBidi" w:hAnsiTheme="majorBidi" w:cstheme="majorBidi"/>
          <w:color w:val="333333"/>
          <w:sz w:val="24"/>
          <w:szCs w:val="24"/>
          <w:shd w:val="clear" w:color="auto" w:fill="FFFFFF"/>
        </w:rPr>
        <w:t>berkewajiban</w:t>
      </w:r>
      <w:proofErr w:type="spellEnd"/>
      <w:r w:rsidR="009B513E" w:rsidRPr="009B513E">
        <w:rPr>
          <w:rFonts w:asciiTheme="majorBidi" w:hAnsiTheme="majorBidi" w:cstheme="majorBidi"/>
          <w:color w:val="333333"/>
          <w:sz w:val="24"/>
          <w:szCs w:val="24"/>
          <w:shd w:val="clear" w:color="auto" w:fill="FFFFFF"/>
        </w:rPr>
        <w:t xml:space="preserve"> </w:t>
      </w:r>
      <w:proofErr w:type="spellStart"/>
      <w:r w:rsidR="009B513E" w:rsidRPr="009B513E">
        <w:rPr>
          <w:rFonts w:asciiTheme="majorBidi" w:hAnsiTheme="majorBidi" w:cstheme="majorBidi"/>
          <w:color w:val="333333"/>
          <w:sz w:val="24"/>
          <w:szCs w:val="24"/>
          <w:shd w:val="clear" w:color="auto" w:fill="FFFFFF"/>
        </w:rPr>
        <w:t>membayar</w:t>
      </w:r>
      <w:proofErr w:type="spellEnd"/>
      <w:r w:rsidR="009B513E" w:rsidRPr="009B513E">
        <w:rPr>
          <w:rFonts w:asciiTheme="majorBidi" w:hAnsiTheme="majorBidi" w:cstheme="majorBidi"/>
          <w:color w:val="333333"/>
          <w:sz w:val="24"/>
          <w:szCs w:val="24"/>
          <w:shd w:val="clear" w:color="auto" w:fill="FFFFFF"/>
        </w:rPr>
        <w:t xml:space="preserve"> </w:t>
      </w:r>
      <w:proofErr w:type="spellStart"/>
      <w:r w:rsidR="009B513E" w:rsidRPr="009B513E">
        <w:rPr>
          <w:rFonts w:asciiTheme="majorBidi" w:hAnsiTheme="majorBidi" w:cstheme="majorBidi"/>
          <w:color w:val="333333"/>
          <w:sz w:val="24"/>
          <w:szCs w:val="24"/>
          <w:shd w:val="clear" w:color="auto" w:fill="FFFFFF"/>
        </w:rPr>
        <w:t>iuran</w:t>
      </w:r>
      <w:proofErr w:type="spellEnd"/>
      <w:r w:rsidR="009B513E" w:rsidRPr="009B513E">
        <w:rPr>
          <w:rFonts w:asciiTheme="majorBidi" w:hAnsiTheme="majorBidi" w:cstheme="majorBidi"/>
          <w:color w:val="333333"/>
          <w:sz w:val="24"/>
          <w:szCs w:val="24"/>
          <w:shd w:val="clear" w:color="auto" w:fill="FFFFFF"/>
        </w:rPr>
        <w:t xml:space="preserve"> dan </w:t>
      </w:r>
      <w:proofErr w:type="spellStart"/>
      <w:r w:rsidR="009B513E" w:rsidRPr="009B513E">
        <w:rPr>
          <w:rFonts w:asciiTheme="majorBidi" w:hAnsiTheme="majorBidi" w:cstheme="majorBidi"/>
          <w:color w:val="333333"/>
          <w:sz w:val="24"/>
          <w:szCs w:val="24"/>
          <w:shd w:val="clear" w:color="auto" w:fill="FFFFFF"/>
        </w:rPr>
        <w:t>pihak</w:t>
      </w:r>
      <w:proofErr w:type="spellEnd"/>
      <w:r w:rsidR="009B513E" w:rsidRPr="009B513E">
        <w:rPr>
          <w:rFonts w:asciiTheme="majorBidi" w:hAnsiTheme="majorBidi" w:cstheme="majorBidi"/>
          <w:color w:val="333333"/>
          <w:sz w:val="24"/>
          <w:szCs w:val="24"/>
          <w:shd w:val="clear" w:color="auto" w:fill="FFFFFF"/>
        </w:rPr>
        <w:t xml:space="preserve"> yang lain </w:t>
      </w:r>
      <w:proofErr w:type="spellStart"/>
      <w:r w:rsidR="009B513E" w:rsidRPr="009B513E">
        <w:rPr>
          <w:rFonts w:asciiTheme="majorBidi" w:hAnsiTheme="majorBidi" w:cstheme="majorBidi"/>
          <w:color w:val="333333"/>
          <w:sz w:val="24"/>
          <w:szCs w:val="24"/>
          <w:shd w:val="clear" w:color="auto" w:fill="FFFFFF"/>
        </w:rPr>
        <w:t>berkewajiban</w:t>
      </w:r>
      <w:proofErr w:type="spellEnd"/>
      <w:r w:rsidR="009B513E" w:rsidRPr="009B513E">
        <w:rPr>
          <w:rFonts w:asciiTheme="majorBidi" w:hAnsiTheme="majorBidi" w:cstheme="majorBidi"/>
          <w:color w:val="333333"/>
          <w:sz w:val="24"/>
          <w:szCs w:val="24"/>
          <w:shd w:val="clear" w:color="auto" w:fill="FFFFFF"/>
        </w:rPr>
        <w:t xml:space="preserve"> </w:t>
      </w:r>
      <w:proofErr w:type="spellStart"/>
      <w:r w:rsidR="009B513E" w:rsidRPr="009B513E">
        <w:rPr>
          <w:rFonts w:asciiTheme="majorBidi" w:hAnsiTheme="majorBidi" w:cstheme="majorBidi"/>
          <w:color w:val="333333"/>
          <w:sz w:val="24"/>
          <w:szCs w:val="24"/>
          <w:shd w:val="clear" w:color="auto" w:fill="FFFFFF"/>
        </w:rPr>
        <w:t>memberikan</w:t>
      </w:r>
      <w:proofErr w:type="spellEnd"/>
      <w:r w:rsidR="009B513E" w:rsidRPr="009B513E">
        <w:rPr>
          <w:rFonts w:asciiTheme="majorBidi" w:hAnsiTheme="majorBidi" w:cstheme="majorBidi"/>
          <w:color w:val="333333"/>
          <w:sz w:val="24"/>
          <w:szCs w:val="24"/>
          <w:shd w:val="clear" w:color="auto" w:fill="FFFFFF"/>
        </w:rPr>
        <w:t xml:space="preserve"> </w:t>
      </w:r>
      <w:proofErr w:type="spellStart"/>
      <w:r w:rsidR="009B513E" w:rsidRPr="009B513E">
        <w:rPr>
          <w:rFonts w:asciiTheme="majorBidi" w:hAnsiTheme="majorBidi" w:cstheme="majorBidi"/>
          <w:color w:val="333333"/>
          <w:sz w:val="24"/>
          <w:szCs w:val="24"/>
          <w:shd w:val="clear" w:color="auto" w:fill="FFFFFF"/>
        </w:rPr>
        <w:t>jaminan</w:t>
      </w:r>
      <w:proofErr w:type="spellEnd"/>
      <w:r w:rsidR="009B513E" w:rsidRPr="009B513E">
        <w:rPr>
          <w:rFonts w:asciiTheme="majorBidi" w:hAnsiTheme="majorBidi" w:cstheme="majorBidi"/>
          <w:color w:val="333333"/>
          <w:sz w:val="24"/>
          <w:szCs w:val="24"/>
          <w:shd w:val="clear" w:color="auto" w:fill="FFFFFF"/>
        </w:rPr>
        <w:t xml:space="preserve"> </w:t>
      </w:r>
      <w:proofErr w:type="spellStart"/>
      <w:r w:rsidR="009B513E" w:rsidRPr="009B513E">
        <w:rPr>
          <w:rFonts w:asciiTheme="majorBidi" w:hAnsiTheme="majorBidi" w:cstheme="majorBidi"/>
          <w:color w:val="333333"/>
          <w:sz w:val="24"/>
          <w:szCs w:val="24"/>
          <w:shd w:val="clear" w:color="auto" w:fill="FFFFFF"/>
        </w:rPr>
        <w:t>sepenuhnya</w:t>
      </w:r>
      <w:proofErr w:type="spellEnd"/>
      <w:r w:rsidR="009B513E" w:rsidRPr="009B513E">
        <w:rPr>
          <w:rFonts w:asciiTheme="majorBidi" w:hAnsiTheme="majorBidi" w:cstheme="majorBidi"/>
          <w:color w:val="333333"/>
          <w:sz w:val="24"/>
          <w:szCs w:val="24"/>
          <w:shd w:val="clear" w:color="auto" w:fill="FFFFFF"/>
        </w:rPr>
        <w:t xml:space="preserve"> </w:t>
      </w:r>
      <w:proofErr w:type="spellStart"/>
      <w:r w:rsidR="009B513E" w:rsidRPr="009B513E">
        <w:rPr>
          <w:rFonts w:asciiTheme="majorBidi" w:hAnsiTheme="majorBidi" w:cstheme="majorBidi"/>
          <w:color w:val="333333"/>
          <w:sz w:val="24"/>
          <w:szCs w:val="24"/>
          <w:shd w:val="clear" w:color="auto" w:fill="FFFFFF"/>
        </w:rPr>
        <w:t>kepada</w:t>
      </w:r>
      <w:proofErr w:type="spellEnd"/>
      <w:r w:rsidR="009B513E" w:rsidRPr="009B513E">
        <w:rPr>
          <w:rFonts w:asciiTheme="majorBidi" w:hAnsiTheme="majorBidi" w:cstheme="majorBidi"/>
          <w:color w:val="333333"/>
          <w:sz w:val="24"/>
          <w:szCs w:val="24"/>
          <w:shd w:val="clear" w:color="auto" w:fill="FFFFFF"/>
        </w:rPr>
        <w:t xml:space="preserve"> </w:t>
      </w:r>
      <w:proofErr w:type="spellStart"/>
      <w:r w:rsidR="009B513E" w:rsidRPr="009B513E">
        <w:rPr>
          <w:rFonts w:asciiTheme="majorBidi" w:hAnsiTheme="majorBidi" w:cstheme="majorBidi"/>
          <w:color w:val="333333"/>
          <w:sz w:val="24"/>
          <w:szCs w:val="24"/>
          <w:shd w:val="clear" w:color="auto" w:fill="FFFFFF"/>
        </w:rPr>
        <w:t>pembayar</w:t>
      </w:r>
      <w:proofErr w:type="spellEnd"/>
      <w:r w:rsidR="009B513E" w:rsidRPr="009B513E">
        <w:rPr>
          <w:rFonts w:asciiTheme="majorBidi" w:hAnsiTheme="majorBidi" w:cstheme="majorBidi"/>
          <w:color w:val="333333"/>
          <w:sz w:val="24"/>
          <w:szCs w:val="24"/>
          <w:shd w:val="clear" w:color="auto" w:fill="FFFFFF"/>
        </w:rPr>
        <w:t xml:space="preserve"> </w:t>
      </w:r>
      <w:proofErr w:type="spellStart"/>
      <w:r w:rsidR="009B513E" w:rsidRPr="009B513E">
        <w:rPr>
          <w:rFonts w:asciiTheme="majorBidi" w:hAnsiTheme="majorBidi" w:cstheme="majorBidi"/>
          <w:color w:val="333333"/>
          <w:sz w:val="24"/>
          <w:szCs w:val="24"/>
          <w:shd w:val="clear" w:color="auto" w:fill="FFFFFF"/>
        </w:rPr>
        <w:t>iuran</w:t>
      </w:r>
      <w:proofErr w:type="spellEnd"/>
      <w:r w:rsidR="009B513E" w:rsidRPr="009B513E">
        <w:rPr>
          <w:rFonts w:asciiTheme="majorBidi" w:hAnsiTheme="majorBidi" w:cstheme="majorBidi"/>
          <w:color w:val="333333"/>
          <w:sz w:val="24"/>
          <w:szCs w:val="24"/>
          <w:shd w:val="clear" w:color="auto" w:fill="FFFFFF"/>
        </w:rPr>
        <w:t xml:space="preserve"> </w:t>
      </w:r>
      <w:proofErr w:type="spellStart"/>
      <w:r w:rsidR="009B513E" w:rsidRPr="009B513E">
        <w:rPr>
          <w:rFonts w:asciiTheme="majorBidi" w:hAnsiTheme="majorBidi" w:cstheme="majorBidi"/>
          <w:color w:val="333333"/>
          <w:sz w:val="24"/>
          <w:szCs w:val="24"/>
          <w:shd w:val="clear" w:color="auto" w:fill="FFFFFF"/>
        </w:rPr>
        <w:t>apabila</w:t>
      </w:r>
      <w:proofErr w:type="spellEnd"/>
      <w:r w:rsidR="009B513E" w:rsidRPr="009B513E">
        <w:rPr>
          <w:rFonts w:asciiTheme="majorBidi" w:hAnsiTheme="majorBidi" w:cstheme="majorBidi"/>
          <w:color w:val="333333"/>
          <w:sz w:val="24"/>
          <w:szCs w:val="24"/>
          <w:shd w:val="clear" w:color="auto" w:fill="FFFFFF"/>
        </w:rPr>
        <w:t xml:space="preserve"> </w:t>
      </w:r>
      <w:proofErr w:type="spellStart"/>
      <w:r w:rsidR="009B513E" w:rsidRPr="009B513E">
        <w:rPr>
          <w:rFonts w:asciiTheme="majorBidi" w:hAnsiTheme="majorBidi" w:cstheme="majorBidi"/>
          <w:color w:val="333333"/>
          <w:sz w:val="24"/>
          <w:szCs w:val="24"/>
          <w:shd w:val="clear" w:color="auto" w:fill="FFFFFF"/>
        </w:rPr>
        <w:t>terjadi</w:t>
      </w:r>
      <w:proofErr w:type="spellEnd"/>
      <w:r w:rsidR="009B513E" w:rsidRPr="009B513E">
        <w:rPr>
          <w:rFonts w:asciiTheme="majorBidi" w:hAnsiTheme="majorBidi" w:cstheme="majorBidi"/>
          <w:color w:val="333333"/>
          <w:sz w:val="24"/>
          <w:szCs w:val="24"/>
          <w:shd w:val="clear" w:color="auto" w:fill="FFFFFF"/>
        </w:rPr>
        <w:t xml:space="preserve"> </w:t>
      </w:r>
      <w:proofErr w:type="spellStart"/>
      <w:r w:rsidR="009B513E" w:rsidRPr="009B513E">
        <w:rPr>
          <w:rFonts w:asciiTheme="majorBidi" w:hAnsiTheme="majorBidi" w:cstheme="majorBidi"/>
          <w:color w:val="333333"/>
          <w:sz w:val="24"/>
          <w:szCs w:val="24"/>
          <w:shd w:val="clear" w:color="auto" w:fill="FFFFFF"/>
        </w:rPr>
        <w:t>sesuatu</w:t>
      </w:r>
      <w:proofErr w:type="spellEnd"/>
      <w:r w:rsidR="009B513E" w:rsidRPr="009B513E">
        <w:rPr>
          <w:rFonts w:asciiTheme="majorBidi" w:hAnsiTheme="majorBidi" w:cstheme="majorBidi"/>
          <w:color w:val="333333"/>
          <w:sz w:val="24"/>
          <w:szCs w:val="24"/>
          <w:shd w:val="clear" w:color="auto" w:fill="FFFFFF"/>
        </w:rPr>
        <w:t xml:space="preserve"> yang </w:t>
      </w:r>
      <w:proofErr w:type="spellStart"/>
      <w:r w:rsidR="009B513E" w:rsidRPr="009B513E">
        <w:rPr>
          <w:rFonts w:asciiTheme="majorBidi" w:hAnsiTheme="majorBidi" w:cstheme="majorBidi"/>
          <w:color w:val="333333"/>
          <w:sz w:val="24"/>
          <w:szCs w:val="24"/>
          <w:shd w:val="clear" w:color="auto" w:fill="FFFFFF"/>
        </w:rPr>
        <w:t>menimpa</w:t>
      </w:r>
      <w:proofErr w:type="spellEnd"/>
      <w:r w:rsidR="009B513E" w:rsidRPr="009B513E">
        <w:rPr>
          <w:rFonts w:asciiTheme="majorBidi" w:hAnsiTheme="majorBidi" w:cstheme="majorBidi"/>
          <w:color w:val="333333"/>
          <w:sz w:val="24"/>
          <w:szCs w:val="24"/>
          <w:shd w:val="clear" w:color="auto" w:fill="FFFFFF"/>
        </w:rPr>
        <w:t xml:space="preserve"> </w:t>
      </w:r>
      <w:proofErr w:type="spellStart"/>
      <w:r w:rsidR="009B513E" w:rsidRPr="009B513E">
        <w:rPr>
          <w:rFonts w:asciiTheme="majorBidi" w:hAnsiTheme="majorBidi" w:cstheme="majorBidi"/>
          <w:color w:val="333333"/>
          <w:sz w:val="24"/>
          <w:szCs w:val="24"/>
          <w:shd w:val="clear" w:color="auto" w:fill="FFFFFF"/>
        </w:rPr>
        <w:t>pihak</w:t>
      </w:r>
      <w:proofErr w:type="spellEnd"/>
      <w:r w:rsidR="009B513E" w:rsidRPr="009B513E">
        <w:rPr>
          <w:rFonts w:asciiTheme="majorBidi" w:hAnsiTheme="majorBidi" w:cstheme="majorBidi"/>
          <w:color w:val="333333"/>
          <w:sz w:val="24"/>
          <w:szCs w:val="24"/>
          <w:shd w:val="clear" w:color="auto" w:fill="FFFFFF"/>
        </w:rPr>
        <w:t xml:space="preserve"> </w:t>
      </w:r>
      <w:proofErr w:type="spellStart"/>
      <w:r w:rsidR="009B513E" w:rsidRPr="009B513E">
        <w:rPr>
          <w:rFonts w:asciiTheme="majorBidi" w:hAnsiTheme="majorBidi" w:cstheme="majorBidi"/>
          <w:color w:val="333333"/>
          <w:sz w:val="24"/>
          <w:szCs w:val="24"/>
          <w:shd w:val="clear" w:color="auto" w:fill="FFFFFF"/>
        </w:rPr>
        <w:t>pertama</w:t>
      </w:r>
      <w:proofErr w:type="spellEnd"/>
      <w:r w:rsidR="009B513E" w:rsidRPr="009B513E">
        <w:rPr>
          <w:rFonts w:asciiTheme="majorBidi" w:hAnsiTheme="majorBidi" w:cstheme="majorBidi"/>
          <w:color w:val="333333"/>
          <w:sz w:val="24"/>
          <w:szCs w:val="24"/>
          <w:shd w:val="clear" w:color="auto" w:fill="FFFFFF"/>
        </w:rPr>
        <w:t xml:space="preserve"> </w:t>
      </w:r>
      <w:proofErr w:type="spellStart"/>
      <w:r w:rsidR="009B513E" w:rsidRPr="009B513E">
        <w:rPr>
          <w:rFonts w:asciiTheme="majorBidi" w:hAnsiTheme="majorBidi" w:cstheme="majorBidi"/>
          <w:color w:val="333333"/>
          <w:sz w:val="24"/>
          <w:szCs w:val="24"/>
          <w:shd w:val="clear" w:color="auto" w:fill="FFFFFF"/>
        </w:rPr>
        <w:t>atau</w:t>
      </w:r>
      <w:proofErr w:type="spellEnd"/>
      <w:r w:rsidR="009B513E" w:rsidRPr="009B513E">
        <w:rPr>
          <w:rFonts w:asciiTheme="majorBidi" w:hAnsiTheme="majorBidi" w:cstheme="majorBidi"/>
          <w:color w:val="333333"/>
          <w:sz w:val="24"/>
          <w:szCs w:val="24"/>
          <w:shd w:val="clear" w:color="auto" w:fill="FFFFFF"/>
        </w:rPr>
        <w:t xml:space="preserve"> </w:t>
      </w:r>
      <w:proofErr w:type="spellStart"/>
      <w:r w:rsidR="009B513E" w:rsidRPr="009B513E">
        <w:rPr>
          <w:rFonts w:asciiTheme="majorBidi" w:hAnsiTheme="majorBidi" w:cstheme="majorBidi"/>
          <w:color w:val="333333"/>
          <w:sz w:val="24"/>
          <w:szCs w:val="24"/>
          <w:shd w:val="clear" w:color="auto" w:fill="FFFFFF"/>
        </w:rPr>
        <w:t>barang</w:t>
      </w:r>
      <w:proofErr w:type="spellEnd"/>
      <w:r w:rsidR="009B513E" w:rsidRPr="009B513E">
        <w:rPr>
          <w:rFonts w:asciiTheme="majorBidi" w:hAnsiTheme="majorBidi" w:cstheme="majorBidi"/>
          <w:color w:val="333333"/>
          <w:sz w:val="24"/>
          <w:szCs w:val="24"/>
          <w:shd w:val="clear" w:color="auto" w:fill="FFFFFF"/>
        </w:rPr>
        <w:t xml:space="preserve"> </w:t>
      </w:r>
      <w:proofErr w:type="spellStart"/>
      <w:r w:rsidR="009B513E" w:rsidRPr="009B513E">
        <w:rPr>
          <w:rFonts w:asciiTheme="majorBidi" w:hAnsiTheme="majorBidi" w:cstheme="majorBidi"/>
          <w:color w:val="333333"/>
          <w:sz w:val="24"/>
          <w:szCs w:val="24"/>
          <w:shd w:val="clear" w:color="auto" w:fill="FFFFFF"/>
        </w:rPr>
        <w:t>miliknya</w:t>
      </w:r>
      <w:proofErr w:type="spellEnd"/>
      <w:r w:rsidR="009B513E" w:rsidRPr="009B513E">
        <w:rPr>
          <w:rFonts w:asciiTheme="majorBidi" w:hAnsiTheme="majorBidi" w:cstheme="majorBidi"/>
          <w:color w:val="333333"/>
          <w:sz w:val="24"/>
          <w:szCs w:val="24"/>
          <w:shd w:val="clear" w:color="auto" w:fill="FFFFFF"/>
        </w:rPr>
        <w:t xml:space="preserve"> </w:t>
      </w:r>
      <w:proofErr w:type="spellStart"/>
      <w:r w:rsidR="009B513E" w:rsidRPr="009B513E">
        <w:rPr>
          <w:rFonts w:asciiTheme="majorBidi" w:hAnsiTheme="majorBidi" w:cstheme="majorBidi"/>
          <w:color w:val="333333"/>
          <w:sz w:val="24"/>
          <w:szCs w:val="24"/>
          <w:shd w:val="clear" w:color="auto" w:fill="FFFFFF"/>
        </w:rPr>
        <w:t>sesuai</w:t>
      </w:r>
      <w:proofErr w:type="spellEnd"/>
      <w:r w:rsidR="009B513E" w:rsidRPr="009B513E">
        <w:rPr>
          <w:rFonts w:asciiTheme="majorBidi" w:hAnsiTheme="majorBidi" w:cstheme="majorBidi"/>
          <w:color w:val="333333"/>
          <w:sz w:val="24"/>
          <w:szCs w:val="24"/>
          <w:shd w:val="clear" w:color="auto" w:fill="FFFFFF"/>
        </w:rPr>
        <w:t xml:space="preserve"> </w:t>
      </w:r>
      <w:proofErr w:type="spellStart"/>
      <w:r w:rsidR="009B513E" w:rsidRPr="009B513E">
        <w:rPr>
          <w:rFonts w:asciiTheme="majorBidi" w:hAnsiTheme="majorBidi" w:cstheme="majorBidi"/>
          <w:color w:val="333333"/>
          <w:sz w:val="24"/>
          <w:szCs w:val="24"/>
          <w:shd w:val="clear" w:color="auto" w:fill="FFFFFF"/>
        </w:rPr>
        <w:t>dengan</w:t>
      </w:r>
      <w:proofErr w:type="spellEnd"/>
      <w:r w:rsidR="009B513E" w:rsidRPr="009B513E">
        <w:rPr>
          <w:rFonts w:asciiTheme="majorBidi" w:hAnsiTheme="majorBidi" w:cstheme="majorBidi"/>
          <w:color w:val="333333"/>
          <w:sz w:val="24"/>
          <w:szCs w:val="24"/>
          <w:shd w:val="clear" w:color="auto" w:fill="FFFFFF"/>
        </w:rPr>
        <w:t xml:space="preserve"> </w:t>
      </w:r>
      <w:proofErr w:type="spellStart"/>
      <w:r w:rsidR="009B513E" w:rsidRPr="009B513E">
        <w:rPr>
          <w:rFonts w:asciiTheme="majorBidi" w:hAnsiTheme="majorBidi" w:cstheme="majorBidi"/>
          <w:color w:val="333333"/>
          <w:sz w:val="24"/>
          <w:szCs w:val="24"/>
          <w:shd w:val="clear" w:color="auto" w:fill="FFFFFF"/>
        </w:rPr>
        <w:t>perjanjian</w:t>
      </w:r>
      <w:proofErr w:type="spellEnd"/>
      <w:r w:rsidR="009B513E" w:rsidRPr="009B513E">
        <w:rPr>
          <w:rFonts w:asciiTheme="majorBidi" w:hAnsiTheme="majorBidi" w:cstheme="majorBidi"/>
          <w:color w:val="333333"/>
          <w:sz w:val="24"/>
          <w:szCs w:val="24"/>
          <w:shd w:val="clear" w:color="auto" w:fill="FFFFFF"/>
        </w:rPr>
        <w:t xml:space="preserve"> yang </w:t>
      </w:r>
      <w:proofErr w:type="spellStart"/>
      <w:r w:rsidR="009B513E" w:rsidRPr="009B513E">
        <w:rPr>
          <w:rFonts w:asciiTheme="majorBidi" w:hAnsiTheme="majorBidi" w:cstheme="majorBidi"/>
          <w:color w:val="333333"/>
          <w:sz w:val="24"/>
          <w:szCs w:val="24"/>
          <w:shd w:val="clear" w:color="auto" w:fill="FFFFFF"/>
        </w:rPr>
        <w:t>dibuat</w:t>
      </w:r>
      <w:proofErr w:type="spellEnd"/>
      <w:r w:rsidR="009B513E" w:rsidRPr="009B513E">
        <w:rPr>
          <w:rFonts w:asciiTheme="majorBidi" w:hAnsiTheme="majorBidi" w:cstheme="majorBidi"/>
          <w:color w:val="333333"/>
          <w:sz w:val="24"/>
          <w:szCs w:val="24"/>
          <w:shd w:val="clear" w:color="auto" w:fill="FFFFFF"/>
        </w:rPr>
        <w:t>.</w:t>
      </w:r>
    </w:p>
    <w:p w14:paraId="6CBF53DF" w14:textId="749D9219" w:rsidR="00EF2E43" w:rsidRDefault="009B513E" w:rsidP="004563DF">
      <w:pPr>
        <w:spacing w:after="0" w:line="480" w:lineRule="auto"/>
        <w:contextualSpacing/>
        <w:rPr>
          <w:rFonts w:asciiTheme="majorBidi" w:hAnsiTheme="majorBidi" w:cstheme="majorBidi"/>
          <w:sz w:val="24"/>
          <w:szCs w:val="24"/>
        </w:rPr>
      </w:pPr>
      <w:r w:rsidRPr="004563DF">
        <w:rPr>
          <w:rFonts w:asciiTheme="majorBidi" w:hAnsiTheme="majorBidi" w:cstheme="majorBidi"/>
          <w:color w:val="333333"/>
          <w:sz w:val="24"/>
          <w:szCs w:val="24"/>
        </w:rPr>
        <w:t xml:space="preserve">         </w:t>
      </w:r>
      <w:proofErr w:type="spellStart"/>
      <w:r w:rsidRPr="004563DF">
        <w:rPr>
          <w:rFonts w:asciiTheme="majorBidi" w:hAnsiTheme="majorBidi" w:cstheme="majorBidi"/>
          <w:color w:val="333333"/>
          <w:sz w:val="24"/>
          <w:szCs w:val="24"/>
        </w:rPr>
        <w:t>Sedangkan</w:t>
      </w:r>
      <w:proofErr w:type="spellEnd"/>
      <w:r w:rsidRPr="004563DF">
        <w:rPr>
          <w:rFonts w:asciiTheme="majorBidi" w:hAnsiTheme="majorBidi" w:cstheme="majorBidi"/>
          <w:color w:val="333333"/>
          <w:sz w:val="24"/>
          <w:szCs w:val="24"/>
        </w:rPr>
        <w:t xml:space="preserve"> </w:t>
      </w:r>
      <w:proofErr w:type="spellStart"/>
      <w:r w:rsidRPr="004563DF">
        <w:rPr>
          <w:rFonts w:asciiTheme="majorBidi" w:hAnsiTheme="majorBidi" w:cstheme="majorBidi"/>
          <w:color w:val="333333"/>
          <w:sz w:val="24"/>
          <w:szCs w:val="24"/>
        </w:rPr>
        <w:t>Asuransi</w:t>
      </w:r>
      <w:proofErr w:type="spellEnd"/>
      <w:r w:rsidRPr="004563DF">
        <w:rPr>
          <w:rFonts w:asciiTheme="majorBidi" w:hAnsiTheme="majorBidi" w:cstheme="majorBidi"/>
          <w:color w:val="333333"/>
          <w:sz w:val="24"/>
          <w:szCs w:val="24"/>
        </w:rPr>
        <w:t xml:space="preserve"> </w:t>
      </w:r>
      <w:proofErr w:type="spellStart"/>
      <w:r w:rsidRPr="004563DF">
        <w:rPr>
          <w:rFonts w:asciiTheme="majorBidi" w:hAnsiTheme="majorBidi" w:cstheme="majorBidi"/>
          <w:color w:val="333333"/>
          <w:sz w:val="24"/>
          <w:szCs w:val="24"/>
        </w:rPr>
        <w:t>menurut</w:t>
      </w:r>
      <w:proofErr w:type="spellEnd"/>
      <w:r w:rsidRPr="004563DF">
        <w:rPr>
          <w:rFonts w:asciiTheme="majorBidi" w:hAnsiTheme="majorBidi" w:cstheme="majorBidi"/>
          <w:color w:val="333333"/>
          <w:sz w:val="24"/>
          <w:szCs w:val="24"/>
          <w:shd w:val="clear" w:color="auto" w:fill="FFFFFF"/>
        </w:rPr>
        <w:t xml:space="preserve"> </w:t>
      </w:r>
      <w:proofErr w:type="spellStart"/>
      <w:r w:rsidRPr="004563DF">
        <w:rPr>
          <w:rFonts w:asciiTheme="majorBidi" w:hAnsiTheme="majorBidi" w:cstheme="majorBidi"/>
          <w:color w:val="333333"/>
          <w:sz w:val="24"/>
          <w:szCs w:val="24"/>
          <w:shd w:val="clear" w:color="auto" w:fill="FFFFFF"/>
        </w:rPr>
        <w:t>Buku</w:t>
      </w:r>
      <w:proofErr w:type="spellEnd"/>
      <w:r w:rsidRPr="004563DF">
        <w:rPr>
          <w:rFonts w:asciiTheme="majorBidi" w:hAnsiTheme="majorBidi" w:cstheme="majorBidi"/>
          <w:color w:val="333333"/>
          <w:sz w:val="24"/>
          <w:szCs w:val="24"/>
          <w:shd w:val="clear" w:color="auto" w:fill="FFFFFF"/>
        </w:rPr>
        <w:t xml:space="preserve"> </w:t>
      </w:r>
      <w:proofErr w:type="spellStart"/>
      <w:r w:rsidRPr="004563DF">
        <w:rPr>
          <w:rFonts w:asciiTheme="majorBidi" w:hAnsiTheme="majorBidi" w:cstheme="majorBidi"/>
          <w:color w:val="333333"/>
          <w:sz w:val="24"/>
          <w:szCs w:val="24"/>
          <w:shd w:val="clear" w:color="auto" w:fill="FFFFFF"/>
        </w:rPr>
        <w:t>Kesatu</w:t>
      </w:r>
      <w:proofErr w:type="spellEnd"/>
      <w:r w:rsidRPr="004563DF">
        <w:rPr>
          <w:rFonts w:asciiTheme="majorBidi" w:hAnsiTheme="majorBidi" w:cstheme="majorBidi"/>
          <w:color w:val="333333"/>
          <w:sz w:val="24"/>
          <w:szCs w:val="24"/>
          <w:shd w:val="clear" w:color="auto" w:fill="FFFFFF"/>
        </w:rPr>
        <w:t xml:space="preserve"> Bab IX </w:t>
      </w:r>
      <w:proofErr w:type="spellStart"/>
      <w:r w:rsidRPr="004563DF">
        <w:rPr>
          <w:rFonts w:asciiTheme="majorBidi" w:hAnsiTheme="majorBidi" w:cstheme="majorBidi"/>
          <w:color w:val="333333"/>
          <w:sz w:val="24"/>
          <w:szCs w:val="24"/>
          <w:shd w:val="clear" w:color="auto" w:fill="FFFFFF"/>
        </w:rPr>
        <w:t>Pasal</w:t>
      </w:r>
      <w:proofErr w:type="spellEnd"/>
      <w:r w:rsidRPr="004563DF">
        <w:rPr>
          <w:rFonts w:asciiTheme="majorBidi" w:hAnsiTheme="majorBidi" w:cstheme="majorBidi"/>
          <w:color w:val="333333"/>
          <w:sz w:val="24"/>
          <w:szCs w:val="24"/>
          <w:shd w:val="clear" w:color="auto" w:fill="FFFFFF"/>
        </w:rPr>
        <w:t xml:space="preserve"> 246 Kitab </w:t>
      </w:r>
      <w:proofErr w:type="spellStart"/>
      <w:r w:rsidRPr="004563DF">
        <w:rPr>
          <w:rFonts w:asciiTheme="majorBidi" w:hAnsiTheme="majorBidi" w:cstheme="majorBidi"/>
          <w:color w:val="333333"/>
          <w:sz w:val="24"/>
          <w:szCs w:val="24"/>
          <w:shd w:val="clear" w:color="auto" w:fill="FFFFFF"/>
        </w:rPr>
        <w:t>Undang-Undang</w:t>
      </w:r>
      <w:proofErr w:type="spellEnd"/>
      <w:r w:rsidRPr="004563DF">
        <w:rPr>
          <w:rFonts w:asciiTheme="majorBidi" w:hAnsiTheme="majorBidi" w:cstheme="majorBidi"/>
          <w:color w:val="333333"/>
          <w:sz w:val="24"/>
          <w:szCs w:val="24"/>
          <w:shd w:val="clear" w:color="auto" w:fill="FFFFFF"/>
        </w:rPr>
        <w:t xml:space="preserve"> Hukum </w:t>
      </w:r>
      <w:proofErr w:type="spellStart"/>
      <w:r w:rsidRPr="004563DF">
        <w:rPr>
          <w:rFonts w:asciiTheme="majorBidi" w:hAnsiTheme="majorBidi" w:cstheme="majorBidi"/>
          <w:color w:val="333333"/>
          <w:sz w:val="24"/>
          <w:szCs w:val="24"/>
          <w:shd w:val="clear" w:color="auto" w:fill="FFFFFF"/>
        </w:rPr>
        <w:t>Dagang</w:t>
      </w:r>
      <w:proofErr w:type="spellEnd"/>
      <w:r w:rsidRPr="004563DF">
        <w:rPr>
          <w:rFonts w:asciiTheme="majorBidi" w:hAnsiTheme="majorBidi" w:cstheme="majorBidi"/>
          <w:color w:val="333333"/>
          <w:sz w:val="24"/>
          <w:szCs w:val="24"/>
          <w:shd w:val="clear" w:color="auto" w:fill="FFFFFF"/>
        </w:rPr>
        <w:t xml:space="preserve"> (KUHD), </w:t>
      </w:r>
      <w:proofErr w:type="spellStart"/>
      <w:r w:rsidRPr="004563DF">
        <w:rPr>
          <w:rFonts w:asciiTheme="majorBidi" w:hAnsiTheme="majorBidi" w:cstheme="majorBidi"/>
          <w:color w:val="333333"/>
          <w:sz w:val="24"/>
          <w:szCs w:val="24"/>
          <w:shd w:val="clear" w:color="auto" w:fill="FFFFFF"/>
        </w:rPr>
        <w:t>sebagai</w:t>
      </w:r>
      <w:proofErr w:type="spellEnd"/>
      <w:r w:rsidRPr="004563DF">
        <w:rPr>
          <w:rFonts w:asciiTheme="majorBidi" w:hAnsiTheme="majorBidi" w:cstheme="majorBidi"/>
          <w:color w:val="333333"/>
          <w:sz w:val="24"/>
          <w:szCs w:val="24"/>
          <w:shd w:val="clear" w:color="auto" w:fill="FFFFFF"/>
        </w:rPr>
        <w:t xml:space="preserve"> </w:t>
      </w:r>
      <w:proofErr w:type="spellStart"/>
      <w:r w:rsidRPr="004563DF">
        <w:rPr>
          <w:rFonts w:asciiTheme="majorBidi" w:hAnsiTheme="majorBidi" w:cstheme="majorBidi"/>
          <w:color w:val="333333"/>
          <w:sz w:val="24"/>
          <w:szCs w:val="24"/>
          <w:shd w:val="clear" w:color="auto" w:fill="FFFFFF"/>
        </w:rPr>
        <w:t>berikut</w:t>
      </w:r>
      <w:proofErr w:type="spellEnd"/>
      <w:r w:rsidRPr="004563DF">
        <w:rPr>
          <w:rFonts w:asciiTheme="majorBidi" w:hAnsiTheme="majorBidi" w:cstheme="majorBidi"/>
          <w:color w:val="333333"/>
          <w:sz w:val="24"/>
          <w:szCs w:val="24"/>
          <w:shd w:val="clear" w:color="auto" w:fill="FFFFFF"/>
        </w:rPr>
        <w:t>: Advertisement “</w:t>
      </w:r>
      <w:proofErr w:type="spellStart"/>
      <w:r w:rsidRPr="004563DF">
        <w:rPr>
          <w:rFonts w:asciiTheme="majorBidi" w:hAnsiTheme="majorBidi" w:cstheme="majorBidi"/>
          <w:color w:val="333333"/>
          <w:sz w:val="24"/>
          <w:szCs w:val="24"/>
          <w:shd w:val="clear" w:color="auto" w:fill="FFFFFF"/>
        </w:rPr>
        <w:t>Asuransi</w:t>
      </w:r>
      <w:proofErr w:type="spellEnd"/>
      <w:r w:rsidRPr="004563DF">
        <w:rPr>
          <w:rFonts w:asciiTheme="majorBidi" w:hAnsiTheme="majorBidi" w:cstheme="majorBidi"/>
          <w:color w:val="333333"/>
          <w:sz w:val="24"/>
          <w:szCs w:val="24"/>
          <w:shd w:val="clear" w:color="auto" w:fill="FFFFFF"/>
        </w:rPr>
        <w:t xml:space="preserve"> </w:t>
      </w:r>
      <w:proofErr w:type="spellStart"/>
      <w:r w:rsidRPr="004563DF">
        <w:rPr>
          <w:rFonts w:asciiTheme="majorBidi" w:hAnsiTheme="majorBidi" w:cstheme="majorBidi"/>
          <w:color w:val="333333"/>
          <w:sz w:val="24"/>
          <w:szCs w:val="24"/>
          <w:shd w:val="clear" w:color="auto" w:fill="FFFFFF"/>
        </w:rPr>
        <w:t>atau</w:t>
      </w:r>
      <w:proofErr w:type="spellEnd"/>
      <w:r w:rsidRPr="004563DF">
        <w:rPr>
          <w:rFonts w:asciiTheme="majorBidi" w:hAnsiTheme="majorBidi" w:cstheme="majorBidi"/>
          <w:color w:val="333333"/>
          <w:sz w:val="24"/>
          <w:szCs w:val="24"/>
          <w:shd w:val="clear" w:color="auto" w:fill="FFFFFF"/>
        </w:rPr>
        <w:t xml:space="preserve"> </w:t>
      </w:r>
      <w:proofErr w:type="spellStart"/>
      <w:r w:rsidRPr="004563DF">
        <w:rPr>
          <w:rFonts w:asciiTheme="majorBidi" w:hAnsiTheme="majorBidi" w:cstheme="majorBidi"/>
          <w:color w:val="333333"/>
          <w:sz w:val="24"/>
          <w:szCs w:val="24"/>
          <w:shd w:val="clear" w:color="auto" w:fill="FFFFFF"/>
        </w:rPr>
        <w:t>pertanggungan</w:t>
      </w:r>
      <w:proofErr w:type="spellEnd"/>
      <w:r w:rsidRPr="004563DF">
        <w:rPr>
          <w:rFonts w:asciiTheme="majorBidi" w:hAnsiTheme="majorBidi" w:cstheme="majorBidi"/>
          <w:color w:val="333333"/>
          <w:sz w:val="24"/>
          <w:szCs w:val="24"/>
          <w:shd w:val="clear" w:color="auto" w:fill="FFFFFF"/>
        </w:rPr>
        <w:t xml:space="preserve"> </w:t>
      </w:r>
      <w:proofErr w:type="spellStart"/>
      <w:r w:rsidRPr="004563DF">
        <w:rPr>
          <w:rFonts w:asciiTheme="majorBidi" w:hAnsiTheme="majorBidi" w:cstheme="majorBidi"/>
          <w:color w:val="333333"/>
          <w:sz w:val="24"/>
          <w:szCs w:val="24"/>
          <w:shd w:val="clear" w:color="auto" w:fill="FFFFFF"/>
        </w:rPr>
        <w:t>adalah</w:t>
      </w:r>
      <w:proofErr w:type="spellEnd"/>
      <w:r w:rsidRPr="004563DF">
        <w:rPr>
          <w:rFonts w:asciiTheme="majorBidi" w:hAnsiTheme="majorBidi" w:cstheme="majorBidi"/>
          <w:color w:val="333333"/>
          <w:sz w:val="24"/>
          <w:szCs w:val="24"/>
          <w:shd w:val="clear" w:color="auto" w:fill="FFFFFF"/>
        </w:rPr>
        <w:t xml:space="preserve"> </w:t>
      </w:r>
      <w:proofErr w:type="spellStart"/>
      <w:r w:rsidRPr="004563DF">
        <w:rPr>
          <w:rFonts w:asciiTheme="majorBidi" w:hAnsiTheme="majorBidi" w:cstheme="majorBidi"/>
          <w:color w:val="333333"/>
          <w:sz w:val="24"/>
          <w:szCs w:val="24"/>
          <w:shd w:val="clear" w:color="auto" w:fill="FFFFFF"/>
        </w:rPr>
        <w:t>suatu</w:t>
      </w:r>
      <w:proofErr w:type="spellEnd"/>
      <w:r w:rsidRPr="004563DF">
        <w:rPr>
          <w:rFonts w:asciiTheme="majorBidi" w:hAnsiTheme="majorBidi" w:cstheme="majorBidi"/>
          <w:color w:val="333333"/>
          <w:sz w:val="24"/>
          <w:szCs w:val="24"/>
          <w:shd w:val="clear" w:color="auto" w:fill="FFFFFF"/>
        </w:rPr>
        <w:t xml:space="preserve"> </w:t>
      </w:r>
      <w:proofErr w:type="spellStart"/>
      <w:r w:rsidRPr="004563DF">
        <w:rPr>
          <w:rFonts w:asciiTheme="majorBidi" w:hAnsiTheme="majorBidi" w:cstheme="majorBidi"/>
          <w:color w:val="333333"/>
          <w:sz w:val="24"/>
          <w:szCs w:val="24"/>
          <w:shd w:val="clear" w:color="auto" w:fill="FFFFFF"/>
        </w:rPr>
        <w:t>perjanjian</w:t>
      </w:r>
      <w:proofErr w:type="spellEnd"/>
      <w:r w:rsidRPr="004563DF">
        <w:rPr>
          <w:rFonts w:asciiTheme="majorBidi" w:hAnsiTheme="majorBidi" w:cstheme="majorBidi"/>
          <w:color w:val="333333"/>
          <w:sz w:val="24"/>
          <w:szCs w:val="24"/>
          <w:shd w:val="clear" w:color="auto" w:fill="FFFFFF"/>
        </w:rPr>
        <w:t xml:space="preserve">, </w:t>
      </w:r>
      <w:proofErr w:type="spellStart"/>
      <w:r w:rsidRPr="004563DF">
        <w:rPr>
          <w:rFonts w:asciiTheme="majorBidi" w:hAnsiTheme="majorBidi" w:cstheme="majorBidi"/>
          <w:color w:val="333333"/>
          <w:sz w:val="24"/>
          <w:szCs w:val="24"/>
          <w:shd w:val="clear" w:color="auto" w:fill="FFFFFF"/>
        </w:rPr>
        <w:t>dimana</w:t>
      </w:r>
      <w:proofErr w:type="spellEnd"/>
      <w:r w:rsidRPr="004563DF">
        <w:rPr>
          <w:rFonts w:asciiTheme="majorBidi" w:hAnsiTheme="majorBidi" w:cstheme="majorBidi"/>
          <w:color w:val="333333"/>
          <w:sz w:val="24"/>
          <w:szCs w:val="24"/>
          <w:shd w:val="clear" w:color="auto" w:fill="FFFFFF"/>
        </w:rPr>
        <w:t xml:space="preserve"> </w:t>
      </w:r>
      <w:proofErr w:type="spellStart"/>
      <w:r w:rsidRPr="004563DF">
        <w:rPr>
          <w:rFonts w:asciiTheme="majorBidi" w:hAnsiTheme="majorBidi" w:cstheme="majorBidi"/>
          <w:color w:val="333333"/>
          <w:sz w:val="24"/>
          <w:szCs w:val="24"/>
          <w:shd w:val="clear" w:color="auto" w:fill="FFFFFF"/>
        </w:rPr>
        <w:t>seorang</w:t>
      </w:r>
      <w:proofErr w:type="spellEnd"/>
      <w:r w:rsidRPr="004563DF">
        <w:rPr>
          <w:rFonts w:asciiTheme="majorBidi" w:hAnsiTheme="majorBidi" w:cstheme="majorBidi"/>
          <w:color w:val="333333"/>
          <w:sz w:val="24"/>
          <w:szCs w:val="24"/>
          <w:shd w:val="clear" w:color="auto" w:fill="FFFFFF"/>
        </w:rPr>
        <w:t xml:space="preserve"> </w:t>
      </w:r>
      <w:proofErr w:type="spellStart"/>
      <w:r w:rsidRPr="004563DF">
        <w:rPr>
          <w:rFonts w:asciiTheme="majorBidi" w:hAnsiTheme="majorBidi" w:cstheme="majorBidi"/>
          <w:color w:val="333333"/>
          <w:sz w:val="24"/>
          <w:szCs w:val="24"/>
          <w:shd w:val="clear" w:color="auto" w:fill="FFFFFF"/>
        </w:rPr>
        <w:t>penanggung</w:t>
      </w:r>
      <w:proofErr w:type="spellEnd"/>
      <w:r w:rsidRPr="004563DF">
        <w:rPr>
          <w:rFonts w:asciiTheme="majorBidi" w:hAnsiTheme="majorBidi" w:cstheme="majorBidi"/>
          <w:color w:val="333333"/>
          <w:sz w:val="24"/>
          <w:szCs w:val="24"/>
          <w:shd w:val="clear" w:color="auto" w:fill="FFFFFF"/>
        </w:rPr>
        <w:t xml:space="preserve"> </w:t>
      </w:r>
      <w:proofErr w:type="spellStart"/>
      <w:r w:rsidRPr="004563DF">
        <w:rPr>
          <w:rFonts w:asciiTheme="majorBidi" w:hAnsiTheme="majorBidi" w:cstheme="majorBidi"/>
          <w:color w:val="333333"/>
          <w:sz w:val="24"/>
          <w:szCs w:val="24"/>
          <w:shd w:val="clear" w:color="auto" w:fill="FFFFFF"/>
        </w:rPr>
        <w:t>mengikatkan</w:t>
      </w:r>
      <w:proofErr w:type="spellEnd"/>
      <w:r w:rsidRPr="004563DF">
        <w:rPr>
          <w:rFonts w:asciiTheme="majorBidi" w:hAnsiTheme="majorBidi" w:cstheme="majorBidi"/>
          <w:color w:val="333333"/>
          <w:sz w:val="24"/>
          <w:szCs w:val="24"/>
          <w:shd w:val="clear" w:color="auto" w:fill="FFFFFF"/>
        </w:rPr>
        <w:t xml:space="preserve"> </w:t>
      </w:r>
      <w:proofErr w:type="spellStart"/>
      <w:r w:rsidRPr="004563DF">
        <w:rPr>
          <w:rFonts w:asciiTheme="majorBidi" w:hAnsiTheme="majorBidi" w:cstheme="majorBidi"/>
          <w:color w:val="333333"/>
          <w:sz w:val="24"/>
          <w:szCs w:val="24"/>
          <w:shd w:val="clear" w:color="auto" w:fill="FFFFFF"/>
        </w:rPr>
        <w:t>diri</w:t>
      </w:r>
      <w:proofErr w:type="spellEnd"/>
      <w:r w:rsidRPr="004563DF">
        <w:rPr>
          <w:rFonts w:asciiTheme="majorBidi" w:hAnsiTheme="majorBidi" w:cstheme="majorBidi"/>
          <w:color w:val="333333"/>
          <w:sz w:val="24"/>
          <w:szCs w:val="24"/>
          <w:shd w:val="clear" w:color="auto" w:fill="FFFFFF"/>
        </w:rPr>
        <w:t xml:space="preserve"> </w:t>
      </w:r>
      <w:proofErr w:type="spellStart"/>
      <w:r w:rsidRPr="004563DF">
        <w:rPr>
          <w:rFonts w:asciiTheme="majorBidi" w:hAnsiTheme="majorBidi" w:cstheme="majorBidi"/>
          <w:color w:val="333333"/>
          <w:sz w:val="24"/>
          <w:szCs w:val="24"/>
          <w:shd w:val="clear" w:color="auto" w:fill="FFFFFF"/>
        </w:rPr>
        <w:t>kepada</w:t>
      </w:r>
      <w:proofErr w:type="spellEnd"/>
      <w:r w:rsidRPr="004563DF">
        <w:rPr>
          <w:rFonts w:asciiTheme="majorBidi" w:hAnsiTheme="majorBidi" w:cstheme="majorBidi"/>
          <w:color w:val="333333"/>
          <w:sz w:val="24"/>
          <w:szCs w:val="24"/>
          <w:shd w:val="clear" w:color="auto" w:fill="FFFFFF"/>
        </w:rPr>
        <w:t xml:space="preserve"> </w:t>
      </w:r>
      <w:proofErr w:type="spellStart"/>
      <w:r w:rsidRPr="004563DF">
        <w:rPr>
          <w:rFonts w:asciiTheme="majorBidi" w:hAnsiTheme="majorBidi" w:cstheme="majorBidi"/>
          <w:color w:val="333333"/>
          <w:sz w:val="24"/>
          <w:szCs w:val="24"/>
          <w:shd w:val="clear" w:color="auto" w:fill="FFFFFF"/>
        </w:rPr>
        <w:t>seorang</w:t>
      </w:r>
      <w:proofErr w:type="spellEnd"/>
      <w:r w:rsidRPr="004563DF">
        <w:rPr>
          <w:rFonts w:asciiTheme="majorBidi" w:hAnsiTheme="majorBidi" w:cstheme="majorBidi"/>
          <w:color w:val="333333"/>
          <w:sz w:val="24"/>
          <w:szCs w:val="24"/>
          <w:shd w:val="clear" w:color="auto" w:fill="FFFFFF"/>
        </w:rPr>
        <w:t xml:space="preserve"> </w:t>
      </w:r>
      <w:proofErr w:type="spellStart"/>
      <w:r w:rsidRPr="004563DF">
        <w:rPr>
          <w:rFonts w:asciiTheme="majorBidi" w:hAnsiTheme="majorBidi" w:cstheme="majorBidi"/>
          <w:color w:val="333333"/>
          <w:sz w:val="24"/>
          <w:szCs w:val="24"/>
          <w:shd w:val="clear" w:color="auto" w:fill="FFFFFF"/>
        </w:rPr>
        <w:t>tertanggung</w:t>
      </w:r>
      <w:proofErr w:type="spellEnd"/>
      <w:r w:rsidRPr="004563DF">
        <w:rPr>
          <w:rFonts w:asciiTheme="majorBidi" w:hAnsiTheme="majorBidi" w:cstheme="majorBidi"/>
          <w:color w:val="333333"/>
          <w:sz w:val="24"/>
          <w:szCs w:val="24"/>
          <w:shd w:val="clear" w:color="auto" w:fill="FFFFFF"/>
        </w:rPr>
        <w:t xml:space="preserve">, </w:t>
      </w:r>
      <w:proofErr w:type="spellStart"/>
      <w:r w:rsidRPr="004563DF">
        <w:rPr>
          <w:rFonts w:asciiTheme="majorBidi" w:hAnsiTheme="majorBidi" w:cstheme="majorBidi"/>
          <w:color w:val="333333"/>
          <w:sz w:val="24"/>
          <w:szCs w:val="24"/>
          <w:shd w:val="clear" w:color="auto" w:fill="FFFFFF"/>
        </w:rPr>
        <w:t>dengan</w:t>
      </w:r>
      <w:proofErr w:type="spellEnd"/>
      <w:r w:rsidRPr="004563DF">
        <w:rPr>
          <w:rFonts w:asciiTheme="majorBidi" w:hAnsiTheme="majorBidi" w:cstheme="majorBidi"/>
          <w:color w:val="333333"/>
          <w:sz w:val="24"/>
          <w:szCs w:val="24"/>
          <w:shd w:val="clear" w:color="auto" w:fill="FFFFFF"/>
        </w:rPr>
        <w:t xml:space="preserve"> </w:t>
      </w:r>
      <w:proofErr w:type="spellStart"/>
      <w:r w:rsidRPr="004563DF">
        <w:rPr>
          <w:rFonts w:asciiTheme="majorBidi" w:hAnsiTheme="majorBidi" w:cstheme="majorBidi"/>
          <w:color w:val="333333"/>
          <w:sz w:val="24"/>
          <w:szCs w:val="24"/>
          <w:shd w:val="clear" w:color="auto" w:fill="FFFFFF"/>
        </w:rPr>
        <w:t>menerima</w:t>
      </w:r>
      <w:proofErr w:type="spellEnd"/>
      <w:r w:rsidRPr="004563DF">
        <w:rPr>
          <w:rFonts w:asciiTheme="majorBidi" w:hAnsiTheme="majorBidi" w:cstheme="majorBidi"/>
          <w:color w:val="333333"/>
          <w:sz w:val="24"/>
          <w:szCs w:val="24"/>
          <w:shd w:val="clear" w:color="auto" w:fill="FFFFFF"/>
        </w:rPr>
        <w:t xml:space="preserve"> </w:t>
      </w:r>
      <w:proofErr w:type="spellStart"/>
      <w:r w:rsidRPr="004563DF">
        <w:rPr>
          <w:rFonts w:asciiTheme="majorBidi" w:hAnsiTheme="majorBidi" w:cstheme="majorBidi"/>
          <w:color w:val="333333"/>
          <w:sz w:val="24"/>
          <w:szCs w:val="24"/>
          <w:shd w:val="clear" w:color="auto" w:fill="FFFFFF"/>
        </w:rPr>
        <w:t>suatu</w:t>
      </w:r>
      <w:proofErr w:type="spellEnd"/>
      <w:r w:rsidRPr="004563DF">
        <w:rPr>
          <w:rFonts w:asciiTheme="majorBidi" w:hAnsiTheme="majorBidi" w:cstheme="majorBidi"/>
          <w:color w:val="333333"/>
          <w:sz w:val="24"/>
          <w:szCs w:val="24"/>
          <w:shd w:val="clear" w:color="auto" w:fill="FFFFFF"/>
        </w:rPr>
        <w:t xml:space="preserve"> </w:t>
      </w:r>
      <w:proofErr w:type="spellStart"/>
      <w:r w:rsidRPr="004563DF">
        <w:rPr>
          <w:rFonts w:asciiTheme="majorBidi" w:hAnsiTheme="majorBidi" w:cstheme="majorBidi"/>
          <w:color w:val="333333"/>
          <w:sz w:val="24"/>
          <w:szCs w:val="24"/>
          <w:shd w:val="clear" w:color="auto" w:fill="FFFFFF"/>
        </w:rPr>
        <w:t>premi</w:t>
      </w:r>
      <w:proofErr w:type="spellEnd"/>
      <w:r w:rsidRPr="004563DF">
        <w:rPr>
          <w:rFonts w:asciiTheme="majorBidi" w:hAnsiTheme="majorBidi" w:cstheme="majorBidi"/>
          <w:color w:val="333333"/>
          <w:sz w:val="24"/>
          <w:szCs w:val="24"/>
          <w:shd w:val="clear" w:color="auto" w:fill="FFFFFF"/>
        </w:rPr>
        <w:t xml:space="preserve"> </w:t>
      </w:r>
      <w:proofErr w:type="spellStart"/>
      <w:r w:rsidRPr="004563DF">
        <w:rPr>
          <w:rFonts w:asciiTheme="majorBidi" w:hAnsiTheme="majorBidi" w:cstheme="majorBidi"/>
          <w:color w:val="333333"/>
          <w:sz w:val="24"/>
          <w:szCs w:val="24"/>
          <w:shd w:val="clear" w:color="auto" w:fill="FFFFFF"/>
        </w:rPr>
        <w:t>untuk</w:t>
      </w:r>
      <w:proofErr w:type="spellEnd"/>
      <w:r w:rsidRPr="004563DF">
        <w:rPr>
          <w:rFonts w:asciiTheme="majorBidi" w:hAnsiTheme="majorBidi" w:cstheme="majorBidi"/>
          <w:color w:val="333333"/>
          <w:sz w:val="24"/>
          <w:szCs w:val="24"/>
          <w:shd w:val="clear" w:color="auto" w:fill="FFFFFF"/>
        </w:rPr>
        <w:t xml:space="preserve"> </w:t>
      </w:r>
      <w:proofErr w:type="spellStart"/>
      <w:r w:rsidRPr="004563DF">
        <w:rPr>
          <w:rFonts w:asciiTheme="majorBidi" w:hAnsiTheme="majorBidi" w:cstheme="majorBidi"/>
          <w:color w:val="333333"/>
          <w:sz w:val="24"/>
          <w:szCs w:val="24"/>
          <w:shd w:val="clear" w:color="auto" w:fill="FFFFFF"/>
        </w:rPr>
        <w:t>memberikan</w:t>
      </w:r>
      <w:proofErr w:type="spellEnd"/>
      <w:r w:rsidRPr="004563DF">
        <w:rPr>
          <w:rFonts w:asciiTheme="majorBidi" w:hAnsiTheme="majorBidi" w:cstheme="majorBidi"/>
          <w:color w:val="333333"/>
          <w:sz w:val="24"/>
          <w:szCs w:val="24"/>
          <w:shd w:val="clear" w:color="auto" w:fill="FFFFFF"/>
        </w:rPr>
        <w:t xml:space="preserve"> </w:t>
      </w:r>
      <w:proofErr w:type="spellStart"/>
      <w:r w:rsidRPr="004563DF">
        <w:rPr>
          <w:rFonts w:asciiTheme="majorBidi" w:hAnsiTheme="majorBidi" w:cstheme="majorBidi"/>
          <w:color w:val="333333"/>
          <w:sz w:val="24"/>
          <w:szCs w:val="24"/>
          <w:shd w:val="clear" w:color="auto" w:fill="FFFFFF"/>
        </w:rPr>
        <w:t>penggantian</w:t>
      </w:r>
      <w:proofErr w:type="spellEnd"/>
      <w:r w:rsidRPr="004563DF">
        <w:rPr>
          <w:rFonts w:asciiTheme="majorBidi" w:hAnsiTheme="majorBidi" w:cstheme="majorBidi"/>
          <w:color w:val="333333"/>
          <w:sz w:val="24"/>
          <w:szCs w:val="24"/>
          <w:shd w:val="clear" w:color="auto" w:fill="FFFFFF"/>
        </w:rPr>
        <w:t xml:space="preserve"> </w:t>
      </w:r>
      <w:proofErr w:type="spellStart"/>
      <w:r w:rsidRPr="004563DF">
        <w:rPr>
          <w:rFonts w:asciiTheme="majorBidi" w:hAnsiTheme="majorBidi" w:cstheme="majorBidi"/>
          <w:color w:val="333333"/>
          <w:sz w:val="24"/>
          <w:szCs w:val="24"/>
          <w:shd w:val="clear" w:color="auto" w:fill="FFFFFF"/>
        </w:rPr>
        <w:t>kepadanya</w:t>
      </w:r>
      <w:proofErr w:type="spellEnd"/>
      <w:r w:rsidRPr="004563DF">
        <w:rPr>
          <w:rFonts w:asciiTheme="majorBidi" w:hAnsiTheme="majorBidi" w:cstheme="majorBidi"/>
          <w:color w:val="333333"/>
          <w:sz w:val="24"/>
          <w:szCs w:val="24"/>
          <w:shd w:val="clear" w:color="auto" w:fill="FFFFFF"/>
        </w:rPr>
        <w:t xml:space="preserve"> </w:t>
      </w:r>
      <w:proofErr w:type="spellStart"/>
      <w:r w:rsidRPr="004563DF">
        <w:rPr>
          <w:rFonts w:asciiTheme="majorBidi" w:hAnsiTheme="majorBidi" w:cstheme="majorBidi"/>
          <w:color w:val="333333"/>
          <w:sz w:val="24"/>
          <w:szCs w:val="24"/>
          <w:shd w:val="clear" w:color="auto" w:fill="FFFFFF"/>
        </w:rPr>
        <w:t>karena</w:t>
      </w:r>
      <w:proofErr w:type="spellEnd"/>
      <w:r w:rsidRPr="004563DF">
        <w:rPr>
          <w:rFonts w:asciiTheme="majorBidi" w:hAnsiTheme="majorBidi" w:cstheme="majorBidi"/>
          <w:color w:val="333333"/>
          <w:sz w:val="24"/>
          <w:szCs w:val="24"/>
          <w:shd w:val="clear" w:color="auto" w:fill="FFFFFF"/>
        </w:rPr>
        <w:t xml:space="preserve"> </w:t>
      </w:r>
      <w:proofErr w:type="spellStart"/>
      <w:r w:rsidRPr="004563DF">
        <w:rPr>
          <w:rFonts w:asciiTheme="majorBidi" w:hAnsiTheme="majorBidi" w:cstheme="majorBidi"/>
          <w:color w:val="333333"/>
          <w:sz w:val="24"/>
          <w:szCs w:val="24"/>
          <w:shd w:val="clear" w:color="auto" w:fill="FFFFFF"/>
        </w:rPr>
        <w:t>suatu</w:t>
      </w:r>
      <w:proofErr w:type="spellEnd"/>
      <w:r w:rsidRPr="004563DF">
        <w:rPr>
          <w:rFonts w:asciiTheme="majorBidi" w:hAnsiTheme="majorBidi" w:cstheme="majorBidi"/>
          <w:color w:val="333333"/>
          <w:sz w:val="24"/>
          <w:szCs w:val="24"/>
          <w:shd w:val="clear" w:color="auto" w:fill="FFFFFF"/>
        </w:rPr>
        <w:t xml:space="preserve"> </w:t>
      </w:r>
      <w:proofErr w:type="spellStart"/>
      <w:r w:rsidRPr="004563DF">
        <w:rPr>
          <w:rFonts w:asciiTheme="majorBidi" w:hAnsiTheme="majorBidi" w:cstheme="majorBidi"/>
          <w:color w:val="333333"/>
          <w:sz w:val="24"/>
          <w:szCs w:val="24"/>
          <w:shd w:val="clear" w:color="auto" w:fill="FFFFFF"/>
        </w:rPr>
        <w:t>kerugian</w:t>
      </w:r>
      <w:proofErr w:type="spellEnd"/>
      <w:r w:rsidRPr="004563DF">
        <w:rPr>
          <w:rFonts w:asciiTheme="majorBidi" w:hAnsiTheme="majorBidi" w:cstheme="majorBidi"/>
          <w:color w:val="333333"/>
          <w:sz w:val="24"/>
          <w:szCs w:val="24"/>
          <w:shd w:val="clear" w:color="auto" w:fill="FFFFFF"/>
        </w:rPr>
        <w:t xml:space="preserve">, </w:t>
      </w:r>
      <w:proofErr w:type="spellStart"/>
      <w:r w:rsidRPr="004563DF">
        <w:rPr>
          <w:rFonts w:asciiTheme="majorBidi" w:hAnsiTheme="majorBidi" w:cstheme="majorBidi"/>
          <w:color w:val="333333"/>
          <w:sz w:val="24"/>
          <w:szCs w:val="24"/>
          <w:shd w:val="clear" w:color="auto" w:fill="FFFFFF"/>
        </w:rPr>
        <w:t>kerusakan</w:t>
      </w:r>
      <w:proofErr w:type="spellEnd"/>
      <w:r w:rsidRPr="004563DF">
        <w:rPr>
          <w:rFonts w:asciiTheme="majorBidi" w:hAnsiTheme="majorBidi" w:cstheme="majorBidi"/>
          <w:color w:val="333333"/>
          <w:sz w:val="24"/>
          <w:szCs w:val="24"/>
          <w:shd w:val="clear" w:color="auto" w:fill="FFFFFF"/>
        </w:rPr>
        <w:t xml:space="preserve">, </w:t>
      </w:r>
      <w:proofErr w:type="spellStart"/>
      <w:r w:rsidRPr="004563DF">
        <w:rPr>
          <w:rFonts w:asciiTheme="majorBidi" w:hAnsiTheme="majorBidi" w:cstheme="majorBidi"/>
          <w:color w:val="333333"/>
          <w:sz w:val="24"/>
          <w:szCs w:val="24"/>
          <w:shd w:val="clear" w:color="auto" w:fill="FFFFFF"/>
        </w:rPr>
        <w:t>atau</w:t>
      </w:r>
      <w:proofErr w:type="spellEnd"/>
      <w:r w:rsidRPr="004563DF">
        <w:rPr>
          <w:rFonts w:asciiTheme="majorBidi" w:hAnsiTheme="majorBidi" w:cstheme="majorBidi"/>
          <w:color w:val="333333"/>
          <w:sz w:val="24"/>
          <w:szCs w:val="24"/>
          <w:shd w:val="clear" w:color="auto" w:fill="FFFFFF"/>
        </w:rPr>
        <w:t xml:space="preserve"> </w:t>
      </w:r>
      <w:proofErr w:type="spellStart"/>
      <w:r w:rsidRPr="004563DF">
        <w:rPr>
          <w:rFonts w:asciiTheme="majorBidi" w:hAnsiTheme="majorBidi" w:cstheme="majorBidi"/>
          <w:color w:val="333333"/>
          <w:sz w:val="24"/>
          <w:szCs w:val="24"/>
          <w:shd w:val="clear" w:color="auto" w:fill="FFFFFF"/>
        </w:rPr>
        <w:t>kehilangan</w:t>
      </w:r>
      <w:proofErr w:type="spellEnd"/>
      <w:r w:rsidRPr="004563DF">
        <w:rPr>
          <w:rFonts w:asciiTheme="majorBidi" w:hAnsiTheme="majorBidi" w:cstheme="majorBidi"/>
          <w:color w:val="333333"/>
          <w:sz w:val="24"/>
          <w:szCs w:val="24"/>
          <w:shd w:val="clear" w:color="auto" w:fill="FFFFFF"/>
        </w:rPr>
        <w:t xml:space="preserve"> </w:t>
      </w:r>
      <w:proofErr w:type="spellStart"/>
      <w:r w:rsidRPr="004563DF">
        <w:rPr>
          <w:rFonts w:asciiTheme="majorBidi" w:hAnsiTheme="majorBidi" w:cstheme="majorBidi"/>
          <w:color w:val="333333"/>
          <w:sz w:val="24"/>
          <w:szCs w:val="24"/>
          <w:shd w:val="clear" w:color="auto" w:fill="FFFFFF"/>
        </w:rPr>
        <w:t>keuntungan</w:t>
      </w:r>
      <w:proofErr w:type="spellEnd"/>
      <w:r w:rsidRPr="004563DF">
        <w:rPr>
          <w:rFonts w:asciiTheme="majorBidi" w:hAnsiTheme="majorBidi" w:cstheme="majorBidi"/>
          <w:color w:val="333333"/>
          <w:sz w:val="24"/>
          <w:szCs w:val="24"/>
          <w:shd w:val="clear" w:color="auto" w:fill="FFFFFF"/>
        </w:rPr>
        <w:t xml:space="preserve"> yang </w:t>
      </w:r>
      <w:proofErr w:type="spellStart"/>
      <w:r w:rsidRPr="004563DF">
        <w:rPr>
          <w:rFonts w:asciiTheme="majorBidi" w:hAnsiTheme="majorBidi" w:cstheme="majorBidi"/>
          <w:color w:val="333333"/>
          <w:sz w:val="24"/>
          <w:szCs w:val="24"/>
          <w:shd w:val="clear" w:color="auto" w:fill="FFFFFF"/>
        </w:rPr>
        <w:t>diharapkan</w:t>
      </w:r>
      <w:proofErr w:type="spellEnd"/>
      <w:r w:rsidRPr="004563DF">
        <w:rPr>
          <w:rFonts w:asciiTheme="majorBidi" w:hAnsiTheme="majorBidi" w:cstheme="majorBidi"/>
          <w:color w:val="333333"/>
          <w:sz w:val="24"/>
          <w:szCs w:val="24"/>
          <w:shd w:val="clear" w:color="auto" w:fill="FFFFFF"/>
        </w:rPr>
        <w:t xml:space="preserve">, yang </w:t>
      </w:r>
      <w:proofErr w:type="spellStart"/>
      <w:r w:rsidRPr="004563DF">
        <w:rPr>
          <w:rFonts w:asciiTheme="majorBidi" w:hAnsiTheme="majorBidi" w:cstheme="majorBidi"/>
          <w:color w:val="333333"/>
          <w:sz w:val="24"/>
          <w:szCs w:val="24"/>
          <w:shd w:val="clear" w:color="auto" w:fill="FFFFFF"/>
        </w:rPr>
        <w:t>mungkin</w:t>
      </w:r>
      <w:proofErr w:type="spellEnd"/>
      <w:r w:rsidRPr="004563DF">
        <w:rPr>
          <w:rFonts w:asciiTheme="majorBidi" w:hAnsiTheme="majorBidi" w:cstheme="majorBidi"/>
          <w:color w:val="333333"/>
          <w:sz w:val="24"/>
          <w:szCs w:val="24"/>
          <w:shd w:val="clear" w:color="auto" w:fill="FFFFFF"/>
        </w:rPr>
        <w:t xml:space="preserve"> </w:t>
      </w:r>
      <w:proofErr w:type="spellStart"/>
      <w:r w:rsidRPr="004563DF">
        <w:rPr>
          <w:rFonts w:asciiTheme="majorBidi" w:hAnsiTheme="majorBidi" w:cstheme="majorBidi"/>
          <w:color w:val="333333"/>
          <w:sz w:val="24"/>
          <w:szCs w:val="24"/>
          <w:shd w:val="clear" w:color="auto" w:fill="FFFFFF"/>
        </w:rPr>
        <w:t>terjadi</w:t>
      </w:r>
      <w:proofErr w:type="spellEnd"/>
      <w:r w:rsidRPr="004563DF">
        <w:rPr>
          <w:rFonts w:asciiTheme="majorBidi" w:hAnsiTheme="majorBidi" w:cstheme="majorBidi"/>
          <w:color w:val="333333"/>
          <w:sz w:val="24"/>
          <w:szCs w:val="24"/>
          <w:shd w:val="clear" w:color="auto" w:fill="FFFFFF"/>
        </w:rPr>
        <w:t xml:space="preserve"> </w:t>
      </w:r>
      <w:proofErr w:type="spellStart"/>
      <w:r w:rsidRPr="004563DF">
        <w:rPr>
          <w:rFonts w:asciiTheme="majorBidi" w:hAnsiTheme="majorBidi" w:cstheme="majorBidi"/>
          <w:color w:val="333333"/>
          <w:sz w:val="24"/>
          <w:szCs w:val="24"/>
          <w:shd w:val="clear" w:color="auto" w:fill="FFFFFF"/>
        </w:rPr>
        <w:t>karena</w:t>
      </w:r>
      <w:proofErr w:type="spellEnd"/>
      <w:r w:rsidRPr="004563DF">
        <w:rPr>
          <w:rFonts w:asciiTheme="majorBidi" w:hAnsiTheme="majorBidi" w:cstheme="majorBidi"/>
          <w:color w:val="333333"/>
          <w:sz w:val="24"/>
          <w:szCs w:val="24"/>
          <w:shd w:val="clear" w:color="auto" w:fill="FFFFFF"/>
        </w:rPr>
        <w:t xml:space="preserve"> </w:t>
      </w:r>
      <w:proofErr w:type="spellStart"/>
      <w:r w:rsidRPr="004563DF">
        <w:rPr>
          <w:rFonts w:asciiTheme="majorBidi" w:hAnsiTheme="majorBidi" w:cstheme="majorBidi"/>
          <w:color w:val="333333"/>
          <w:sz w:val="24"/>
          <w:szCs w:val="24"/>
          <w:shd w:val="clear" w:color="auto" w:fill="FFFFFF"/>
        </w:rPr>
        <w:t>atau</w:t>
      </w:r>
      <w:proofErr w:type="spellEnd"/>
      <w:r w:rsidRPr="004563DF">
        <w:rPr>
          <w:rFonts w:asciiTheme="majorBidi" w:hAnsiTheme="majorBidi" w:cstheme="majorBidi"/>
          <w:color w:val="333333"/>
          <w:sz w:val="24"/>
          <w:szCs w:val="24"/>
          <w:shd w:val="clear" w:color="auto" w:fill="FFFFFF"/>
        </w:rPr>
        <w:t xml:space="preserve"> </w:t>
      </w:r>
      <w:proofErr w:type="spellStart"/>
      <w:r w:rsidRPr="004563DF">
        <w:rPr>
          <w:rFonts w:asciiTheme="majorBidi" w:hAnsiTheme="majorBidi" w:cstheme="majorBidi"/>
          <w:color w:val="333333"/>
          <w:sz w:val="24"/>
          <w:szCs w:val="24"/>
          <w:shd w:val="clear" w:color="auto" w:fill="FFFFFF"/>
        </w:rPr>
        <w:t>peristiwa</w:t>
      </w:r>
      <w:proofErr w:type="spellEnd"/>
      <w:r w:rsidRPr="004563DF">
        <w:rPr>
          <w:rFonts w:asciiTheme="majorBidi" w:hAnsiTheme="majorBidi" w:cstheme="majorBidi"/>
          <w:color w:val="333333"/>
          <w:sz w:val="24"/>
          <w:szCs w:val="24"/>
          <w:shd w:val="clear" w:color="auto" w:fill="FFFFFF"/>
        </w:rPr>
        <w:t xml:space="preserve"> yang </w:t>
      </w:r>
      <w:proofErr w:type="spellStart"/>
      <w:r w:rsidRPr="004563DF">
        <w:rPr>
          <w:rFonts w:asciiTheme="majorBidi" w:hAnsiTheme="majorBidi" w:cstheme="majorBidi"/>
          <w:color w:val="333333"/>
          <w:sz w:val="24"/>
          <w:szCs w:val="24"/>
          <w:shd w:val="clear" w:color="auto" w:fill="FFFFFF"/>
        </w:rPr>
        <w:t>tidak</w:t>
      </w:r>
      <w:proofErr w:type="spellEnd"/>
      <w:r w:rsidRPr="004563DF">
        <w:rPr>
          <w:rFonts w:asciiTheme="majorBidi" w:hAnsiTheme="majorBidi" w:cstheme="majorBidi"/>
          <w:color w:val="333333"/>
          <w:sz w:val="24"/>
          <w:szCs w:val="24"/>
          <w:shd w:val="clear" w:color="auto" w:fill="FFFFFF"/>
        </w:rPr>
        <w:t xml:space="preserve"> </w:t>
      </w:r>
      <w:proofErr w:type="spellStart"/>
      <w:r w:rsidRPr="004563DF">
        <w:rPr>
          <w:rFonts w:asciiTheme="majorBidi" w:hAnsiTheme="majorBidi" w:cstheme="majorBidi"/>
          <w:color w:val="333333"/>
          <w:sz w:val="24"/>
          <w:szCs w:val="24"/>
          <w:shd w:val="clear" w:color="auto" w:fill="FFFFFF"/>
        </w:rPr>
        <w:t>tertentu</w:t>
      </w:r>
      <w:proofErr w:type="spellEnd"/>
      <w:r w:rsidRPr="004563DF">
        <w:rPr>
          <w:rFonts w:asciiTheme="majorBidi" w:hAnsiTheme="majorBidi" w:cstheme="majorBidi"/>
          <w:color w:val="333333"/>
          <w:sz w:val="24"/>
          <w:szCs w:val="24"/>
          <w:shd w:val="clear" w:color="auto" w:fill="FFFFFF"/>
        </w:rPr>
        <w:t xml:space="preserve">.” </w:t>
      </w:r>
      <w:proofErr w:type="spellStart"/>
      <w:r w:rsidRPr="004563DF">
        <w:rPr>
          <w:rFonts w:asciiTheme="majorBidi" w:hAnsiTheme="majorBidi" w:cstheme="majorBidi"/>
          <w:color w:val="333333"/>
          <w:sz w:val="24"/>
          <w:szCs w:val="24"/>
          <w:shd w:val="clear" w:color="auto" w:fill="FFFFFF"/>
        </w:rPr>
        <w:t>Objek</w:t>
      </w:r>
      <w:proofErr w:type="spellEnd"/>
      <w:r w:rsidRPr="004563DF">
        <w:rPr>
          <w:rFonts w:asciiTheme="majorBidi" w:hAnsiTheme="majorBidi" w:cstheme="majorBidi"/>
          <w:color w:val="333333"/>
          <w:sz w:val="24"/>
          <w:szCs w:val="24"/>
          <w:shd w:val="clear" w:color="auto" w:fill="FFFFFF"/>
        </w:rPr>
        <w:t xml:space="preserve"> </w:t>
      </w:r>
      <w:proofErr w:type="spellStart"/>
      <w:r w:rsidRPr="004563DF">
        <w:rPr>
          <w:rFonts w:asciiTheme="majorBidi" w:hAnsiTheme="majorBidi" w:cstheme="majorBidi"/>
          <w:color w:val="333333"/>
          <w:sz w:val="24"/>
          <w:szCs w:val="24"/>
          <w:shd w:val="clear" w:color="auto" w:fill="FFFFFF"/>
        </w:rPr>
        <w:t>asuransi</w:t>
      </w:r>
      <w:proofErr w:type="spellEnd"/>
      <w:r w:rsidRPr="004563DF">
        <w:rPr>
          <w:rFonts w:asciiTheme="majorBidi" w:hAnsiTheme="majorBidi" w:cstheme="majorBidi"/>
          <w:color w:val="333333"/>
          <w:sz w:val="24"/>
          <w:szCs w:val="24"/>
          <w:shd w:val="clear" w:color="auto" w:fill="FFFFFF"/>
        </w:rPr>
        <w:t xml:space="preserve"> </w:t>
      </w:r>
      <w:proofErr w:type="spellStart"/>
      <w:r w:rsidRPr="004563DF">
        <w:rPr>
          <w:rFonts w:asciiTheme="majorBidi" w:hAnsiTheme="majorBidi" w:cstheme="majorBidi"/>
          <w:color w:val="333333"/>
          <w:sz w:val="24"/>
          <w:szCs w:val="24"/>
          <w:shd w:val="clear" w:color="auto" w:fill="FFFFFF"/>
        </w:rPr>
        <w:t>adalah</w:t>
      </w:r>
      <w:proofErr w:type="spellEnd"/>
      <w:r w:rsidRPr="004563DF">
        <w:rPr>
          <w:rFonts w:asciiTheme="majorBidi" w:hAnsiTheme="majorBidi" w:cstheme="majorBidi"/>
          <w:color w:val="333333"/>
          <w:sz w:val="24"/>
          <w:szCs w:val="24"/>
          <w:shd w:val="clear" w:color="auto" w:fill="FFFFFF"/>
        </w:rPr>
        <w:t xml:space="preserve"> </w:t>
      </w:r>
      <w:proofErr w:type="spellStart"/>
      <w:r w:rsidRPr="004563DF">
        <w:rPr>
          <w:rFonts w:asciiTheme="majorBidi" w:hAnsiTheme="majorBidi" w:cstheme="majorBidi"/>
          <w:color w:val="333333"/>
          <w:sz w:val="24"/>
          <w:szCs w:val="24"/>
          <w:shd w:val="clear" w:color="auto" w:fill="FFFFFF"/>
        </w:rPr>
        <w:t>benda</w:t>
      </w:r>
      <w:proofErr w:type="spellEnd"/>
      <w:r w:rsidRPr="004563DF">
        <w:rPr>
          <w:rFonts w:asciiTheme="majorBidi" w:hAnsiTheme="majorBidi" w:cstheme="majorBidi"/>
          <w:color w:val="333333"/>
          <w:sz w:val="24"/>
          <w:szCs w:val="24"/>
          <w:shd w:val="clear" w:color="auto" w:fill="FFFFFF"/>
        </w:rPr>
        <w:t xml:space="preserve"> dan </w:t>
      </w:r>
      <w:proofErr w:type="spellStart"/>
      <w:r w:rsidRPr="004563DF">
        <w:rPr>
          <w:rFonts w:asciiTheme="majorBidi" w:hAnsiTheme="majorBidi" w:cstheme="majorBidi"/>
          <w:color w:val="333333"/>
          <w:sz w:val="24"/>
          <w:szCs w:val="24"/>
          <w:shd w:val="clear" w:color="auto" w:fill="FFFFFF"/>
        </w:rPr>
        <w:t>jasa</w:t>
      </w:r>
      <w:proofErr w:type="spellEnd"/>
      <w:r w:rsidRPr="004563DF">
        <w:rPr>
          <w:rFonts w:asciiTheme="majorBidi" w:hAnsiTheme="majorBidi" w:cstheme="majorBidi"/>
          <w:color w:val="333333"/>
          <w:sz w:val="24"/>
          <w:szCs w:val="24"/>
          <w:shd w:val="clear" w:color="auto" w:fill="FFFFFF"/>
        </w:rPr>
        <w:t xml:space="preserve">, </w:t>
      </w:r>
      <w:proofErr w:type="spellStart"/>
      <w:r w:rsidRPr="004563DF">
        <w:rPr>
          <w:rFonts w:asciiTheme="majorBidi" w:hAnsiTheme="majorBidi" w:cstheme="majorBidi"/>
          <w:color w:val="333333"/>
          <w:sz w:val="24"/>
          <w:szCs w:val="24"/>
          <w:shd w:val="clear" w:color="auto" w:fill="FFFFFF"/>
        </w:rPr>
        <w:t>jiwa</w:t>
      </w:r>
      <w:proofErr w:type="spellEnd"/>
      <w:r w:rsidRPr="004563DF">
        <w:rPr>
          <w:rFonts w:asciiTheme="majorBidi" w:hAnsiTheme="majorBidi" w:cstheme="majorBidi"/>
          <w:color w:val="333333"/>
          <w:sz w:val="24"/>
          <w:szCs w:val="24"/>
          <w:shd w:val="clear" w:color="auto" w:fill="FFFFFF"/>
        </w:rPr>
        <w:t xml:space="preserve"> dan raga, </w:t>
      </w:r>
      <w:proofErr w:type="spellStart"/>
      <w:r w:rsidRPr="004563DF">
        <w:rPr>
          <w:rFonts w:asciiTheme="majorBidi" w:hAnsiTheme="majorBidi" w:cstheme="majorBidi"/>
          <w:color w:val="333333"/>
          <w:sz w:val="24"/>
          <w:szCs w:val="24"/>
          <w:shd w:val="clear" w:color="auto" w:fill="FFFFFF"/>
        </w:rPr>
        <w:t>kesehatan</w:t>
      </w:r>
      <w:proofErr w:type="spellEnd"/>
      <w:r w:rsidRPr="004563DF">
        <w:rPr>
          <w:rFonts w:asciiTheme="majorBidi" w:hAnsiTheme="majorBidi" w:cstheme="majorBidi"/>
          <w:color w:val="333333"/>
          <w:sz w:val="24"/>
          <w:szCs w:val="24"/>
          <w:shd w:val="clear" w:color="auto" w:fill="FFFFFF"/>
        </w:rPr>
        <w:t xml:space="preserve"> </w:t>
      </w:r>
      <w:proofErr w:type="spellStart"/>
      <w:r w:rsidRPr="004563DF">
        <w:rPr>
          <w:rFonts w:asciiTheme="majorBidi" w:hAnsiTheme="majorBidi" w:cstheme="majorBidi"/>
          <w:color w:val="333333"/>
          <w:sz w:val="24"/>
          <w:szCs w:val="24"/>
          <w:shd w:val="clear" w:color="auto" w:fill="FFFFFF"/>
        </w:rPr>
        <w:t>manusia</w:t>
      </w:r>
      <w:proofErr w:type="spellEnd"/>
      <w:r w:rsidRPr="004563DF">
        <w:rPr>
          <w:rFonts w:asciiTheme="majorBidi" w:hAnsiTheme="majorBidi" w:cstheme="majorBidi"/>
          <w:color w:val="333333"/>
          <w:sz w:val="24"/>
          <w:szCs w:val="24"/>
          <w:shd w:val="clear" w:color="auto" w:fill="FFFFFF"/>
        </w:rPr>
        <w:t xml:space="preserve">, </w:t>
      </w:r>
      <w:proofErr w:type="spellStart"/>
      <w:r w:rsidRPr="004563DF">
        <w:rPr>
          <w:rFonts w:asciiTheme="majorBidi" w:hAnsiTheme="majorBidi" w:cstheme="majorBidi"/>
          <w:color w:val="333333"/>
          <w:sz w:val="24"/>
          <w:szCs w:val="24"/>
          <w:shd w:val="clear" w:color="auto" w:fill="FFFFFF"/>
        </w:rPr>
        <w:t>tanggung</w:t>
      </w:r>
      <w:proofErr w:type="spellEnd"/>
      <w:r w:rsidRPr="004563DF">
        <w:rPr>
          <w:rFonts w:asciiTheme="majorBidi" w:hAnsiTheme="majorBidi" w:cstheme="majorBidi"/>
          <w:color w:val="333333"/>
          <w:sz w:val="24"/>
          <w:szCs w:val="24"/>
          <w:shd w:val="clear" w:color="auto" w:fill="FFFFFF"/>
        </w:rPr>
        <w:t xml:space="preserve"> </w:t>
      </w:r>
      <w:proofErr w:type="spellStart"/>
      <w:r w:rsidRPr="004563DF">
        <w:rPr>
          <w:rFonts w:asciiTheme="majorBidi" w:hAnsiTheme="majorBidi" w:cstheme="majorBidi"/>
          <w:color w:val="333333"/>
          <w:sz w:val="24"/>
          <w:szCs w:val="24"/>
          <w:shd w:val="clear" w:color="auto" w:fill="FFFFFF"/>
        </w:rPr>
        <w:t>jawab</w:t>
      </w:r>
      <w:proofErr w:type="spellEnd"/>
      <w:r w:rsidRPr="004563DF">
        <w:rPr>
          <w:rFonts w:asciiTheme="majorBidi" w:hAnsiTheme="majorBidi" w:cstheme="majorBidi"/>
          <w:color w:val="333333"/>
          <w:sz w:val="24"/>
          <w:szCs w:val="24"/>
          <w:shd w:val="clear" w:color="auto" w:fill="FFFFFF"/>
        </w:rPr>
        <w:t xml:space="preserve"> </w:t>
      </w:r>
      <w:proofErr w:type="spellStart"/>
      <w:r w:rsidRPr="004563DF">
        <w:rPr>
          <w:rFonts w:asciiTheme="majorBidi" w:hAnsiTheme="majorBidi" w:cstheme="majorBidi"/>
          <w:color w:val="333333"/>
          <w:sz w:val="24"/>
          <w:szCs w:val="24"/>
          <w:shd w:val="clear" w:color="auto" w:fill="FFFFFF"/>
        </w:rPr>
        <w:t>huku</w:t>
      </w:r>
      <w:proofErr w:type="spellEnd"/>
      <w:r w:rsidRPr="004563DF">
        <w:rPr>
          <w:rFonts w:asciiTheme="majorBidi" w:hAnsiTheme="majorBidi" w:cstheme="majorBidi"/>
          <w:color w:val="333333"/>
          <w:sz w:val="24"/>
          <w:szCs w:val="24"/>
        </w:rPr>
        <w:br/>
      </w:r>
      <w:r w:rsidR="007D7AC5">
        <w:rPr>
          <w:rFonts w:asciiTheme="majorBidi" w:hAnsiTheme="majorBidi" w:cstheme="majorBidi"/>
          <w:sz w:val="24"/>
          <w:szCs w:val="24"/>
        </w:rPr>
        <w:t xml:space="preserve">Dari </w:t>
      </w:r>
      <w:proofErr w:type="spellStart"/>
      <w:r w:rsidR="007D7AC5">
        <w:rPr>
          <w:rFonts w:asciiTheme="majorBidi" w:hAnsiTheme="majorBidi" w:cstheme="majorBidi"/>
          <w:sz w:val="24"/>
          <w:szCs w:val="24"/>
        </w:rPr>
        <w:t>beberapa</w:t>
      </w:r>
      <w:proofErr w:type="spellEnd"/>
      <w:r w:rsidR="007D7AC5">
        <w:rPr>
          <w:rFonts w:asciiTheme="majorBidi" w:hAnsiTheme="majorBidi" w:cstheme="majorBidi"/>
          <w:sz w:val="24"/>
          <w:szCs w:val="24"/>
        </w:rPr>
        <w:t xml:space="preserve"> </w:t>
      </w:r>
      <w:proofErr w:type="spellStart"/>
      <w:r w:rsidR="007D7AC5">
        <w:rPr>
          <w:rFonts w:asciiTheme="majorBidi" w:hAnsiTheme="majorBidi" w:cstheme="majorBidi"/>
          <w:sz w:val="24"/>
          <w:szCs w:val="24"/>
        </w:rPr>
        <w:t>pengertian</w:t>
      </w:r>
      <w:proofErr w:type="spellEnd"/>
      <w:r w:rsidR="007D7AC5">
        <w:rPr>
          <w:rFonts w:asciiTheme="majorBidi" w:hAnsiTheme="majorBidi" w:cstheme="majorBidi"/>
          <w:sz w:val="24"/>
          <w:szCs w:val="24"/>
        </w:rPr>
        <w:t xml:space="preserve"> </w:t>
      </w:r>
      <w:proofErr w:type="spellStart"/>
      <w:r w:rsidR="007D7AC5">
        <w:rPr>
          <w:rFonts w:asciiTheme="majorBidi" w:hAnsiTheme="majorBidi" w:cstheme="majorBidi"/>
          <w:sz w:val="24"/>
          <w:szCs w:val="24"/>
        </w:rPr>
        <w:t>Asuransi</w:t>
      </w:r>
      <w:proofErr w:type="spellEnd"/>
      <w:r w:rsidR="007D7AC5">
        <w:rPr>
          <w:rFonts w:asciiTheme="majorBidi" w:hAnsiTheme="majorBidi" w:cstheme="majorBidi"/>
          <w:sz w:val="24"/>
          <w:szCs w:val="24"/>
        </w:rPr>
        <w:t xml:space="preserve"> di </w:t>
      </w:r>
      <w:proofErr w:type="spellStart"/>
      <w:r w:rsidR="007D7AC5">
        <w:rPr>
          <w:rFonts w:asciiTheme="majorBidi" w:hAnsiTheme="majorBidi" w:cstheme="majorBidi"/>
          <w:sz w:val="24"/>
          <w:szCs w:val="24"/>
        </w:rPr>
        <w:t>atas</w:t>
      </w:r>
      <w:proofErr w:type="spellEnd"/>
      <w:r w:rsidR="007D7AC5">
        <w:rPr>
          <w:rFonts w:asciiTheme="majorBidi" w:hAnsiTheme="majorBidi" w:cstheme="majorBidi"/>
          <w:sz w:val="24"/>
          <w:szCs w:val="24"/>
        </w:rPr>
        <w:t xml:space="preserve">, </w:t>
      </w:r>
      <w:proofErr w:type="spellStart"/>
      <w:r w:rsidR="007D7AC5">
        <w:rPr>
          <w:rFonts w:asciiTheme="majorBidi" w:hAnsiTheme="majorBidi" w:cstheme="majorBidi"/>
          <w:sz w:val="24"/>
          <w:szCs w:val="24"/>
        </w:rPr>
        <w:t>maka</w:t>
      </w:r>
      <w:proofErr w:type="spellEnd"/>
      <w:r w:rsidR="007D7AC5">
        <w:rPr>
          <w:rFonts w:asciiTheme="majorBidi" w:hAnsiTheme="majorBidi" w:cstheme="majorBidi"/>
          <w:sz w:val="24"/>
          <w:szCs w:val="24"/>
        </w:rPr>
        <w:t xml:space="preserve"> </w:t>
      </w:r>
      <w:proofErr w:type="spellStart"/>
      <w:r w:rsidR="007D7AC5">
        <w:rPr>
          <w:rFonts w:asciiTheme="majorBidi" w:hAnsiTheme="majorBidi" w:cstheme="majorBidi"/>
          <w:sz w:val="24"/>
          <w:szCs w:val="24"/>
        </w:rPr>
        <w:t>dapat</w:t>
      </w:r>
      <w:proofErr w:type="spellEnd"/>
      <w:r w:rsidR="007D7AC5">
        <w:rPr>
          <w:rFonts w:asciiTheme="majorBidi" w:hAnsiTheme="majorBidi" w:cstheme="majorBidi"/>
          <w:sz w:val="24"/>
          <w:szCs w:val="24"/>
        </w:rPr>
        <w:t xml:space="preserve"> </w:t>
      </w:r>
      <w:proofErr w:type="spellStart"/>
      <w:r w:rsidR="007D7AC5">
        <w:rPr>
          <w:rFonts w:asciiTheme="majorBidi" w:hAnsiTheme="majorBidi" w:cstheme="majorBidi"/>
          <w:sz w:val="24"/>
          <w:szCs w:val="24"/>
        </w:rPr>
        <w:t>penulus</w:t>
      </w:r>
      <w:proofErr w:type="spellEnd"/>
      <w:r w:rsidR="007D7AC5">
        <w:rPr>
          <w:rFonts w:asciiTheme="majorBidi" w:hAnsiTheme="majorBidi" w:cstheme="majorBidi"/>
          <w:sz w:val="24"/>
          <w:szCs w:val="24"/>
        </w:rPr>
        <w:t xml:space="preserve"> </w:t>
      </w:r>
      <w:proofErr w:type="spellStart"/>
      <w:r w:rsidR="007D7AC5">
        <w:rPr>
          <w:rFonts w:asciiTheme="majorBidi" w:hAnsiTheme="majorBidi" w:cstheme="majorBidi"/>
          <w:sz w:val="24"/>
          <w:szCs w:val="24"/>
        </w:rPr>
        <w:t>simpulkan</w:t>
      </w:r>
      <w:proofErr w:type="spellEnd"/>
      <w:r w:rsidR="007D7AC5">
        <w:rPr>
          <w:rFonts w:asciiTheme="majorBidi" w:hAnsiTheme="majorBidi" w:cstheme="majorBidi"/>
          <w:sz w:val="24"/>
          <w:szCs w:val="24"/>
        </w:rPr>
        <w:t xml:space="preserve"> </w:t>
      </w:r>
      <w:proofErr w:type="spellStart"/>
      <w:r w:rsidR="007D7AC5">
        <w:rPr>
          <w:rFonts w:asciiTheme="majorBidi" w:hAnsiTheme="majorBidi" w:cstheme="majorBidi"/>
          <w:sz w:val="24"/>
          <w:szCs w:val="24"/>
        </w:rPr>
        <w:t>bahwa</w:t>
      </w:r>
      <w:proofErr w:type="spellEnd"/>
      <w:r w:rsidR="007D7AC5">
        <w:rPr>
          <w:rFonts w:asciiTheme="majorBidi" w:hAnsiTheme="majorBidi" w:cstheme="majorBidi"/>
          <w:sz w:val="24"/>
          <w:szCs w:val="24"/>
        </w:rPr>
        <w:t xml:space="preserve"> </w:t>
      </w:r>
      <w:proofErr w:type="spellStart"/>
      <w:r w:rsidR="007D7AC5">
        <w:rPr>
          <w:rFonts w:asciiTheme="majorBidi" w:hAnsiTheme="majorBidi" w:cstheme="majorBidi"/>
          <w:sz w:val="24"/>
          <w:szCs w:val="24"/>
        </w:rPr>
        <w:t>Asuransi</w:t>
      </w:r>
      <w:proofErr w:type="spellEnd"/>
      <w:r w:rsidR="007D7AC5">
        <w:rPr>
          <w:rFonts w:asciiTheme="majorBidi" w:hAnsiTheme="majorBidi" w:cstheme="majorBidi"/>
          <w:sz w:val="24"/>
          <w:szCs w:val="24"/>
        </w:rPr>
        <w:t xml:space="preserve"> </w:t>
      </w:r>
      <w:proofErr w:type="spellStart"/>
      <w:r w:rsidR="007D7AC5">
        <w:rPr>
          <w:rFonts w:asciiTheme="majorBidi" w:hAnsiTheme="majorBidi" w:cstheme="majorBidi"/>
          <w:sz w:val="24"/>
          <w:szCs w:val="24"/>
        </w:rPr>
        <w:t>adalah</w:t>
      </w:r>
      <w:proofErr w:type="spellEnd"/>
      <w:r w:rsidR="006D52CC">
        <w:rPr>
          <w:rFonts w:asciiTheme="majorBidi" w:hAnsiTheme="majorBidi" w:cstheme="majorBidi"/>
          <w:sz w:val="24"/>
          <w:szCs w:val="24"/>
        </w:rPr>
        <w:t xml:space="preserve"> </w:t>
      </w:r>
      <w:proofErr w:type="spellStart"/>
      <w:r w:rsidR="006D52CC">
        <w:rPr>
          <w:rFonts w:asciiTheme="majorBidi" w:hAnsiTheme="majorBidi" w:cstheme="majorBidi"/>
          <w:sz w:val="24"/>
          <w:szCs w:val="24"/>
        </w:rPr>
        <w:t>perjanjian</w:t>
      </w:r>
      <w:proofErr w:type="spellEnd"/>
      <w:r w:rsidR="006D52CC">
        <w:rPr>
          <w:rFonts w:asciiTheme="majorBidi" w:hAnsiTheme="majorBidi" w:cstheme="majorBidi"/>
          <w:sz w:val="24"/>
          <w:szCs w:val="24"/>
        </w:rPr>
        <w:t xml:space="preserve"> </w:t>
      </w:r>
      <w:proofErr w:type="spellStart"/>
      <w:r w:rsidR="006D52CC">
        <w:rPr>
          <w:rFonts w:asciiTheme="majorBidi" w:hAnsiTheme="majorBidi" w:cstheme="majorBidi"/>
          <w:sz w:val="24"/>
          <w:szCs w:val="24"/>
        </w:rPr>
        <w:t>kedua</w:t>
      </w:r>
      <w:proofErr w:type="spellEnd"/>
      <w:r w:rsidR="006D52CC">
        <w:rPr>
          <w:rFonts w:asciiTheme="majorBidi" w:hAnsiTheme="majorBidi" w:cstheme="majorBidi"/>
          <w:sz w:val="24"/>
          <w:szCs w:val="24"/>
        </w:rPr>
        <w:t xml:space="preserve"> </w:t>
      </w:r>
      <w:proofErr w:type="spellStart"/>
      <w:r w:rsidR="006D52CC">
        <w:rPr>
          <w:rFonts w:asciiTheme="majorBidi" w:hAnsiTheme="majorBidi" w:cstheme="majorBidi"/>
          <w:sz w:val="24"/>
          <w:szCs w:val="24"/>
        </w:rPr>
        <w:t>belah</w:t>
      </w:r>
      <w:proofErr w:type="spellEnd"/>
      <w:r w:rsidR="006D52CC">
        <w:rPr>
          <w:rFonts w:asciiTheme="majorBidi" w:hAnsiTheme="majorBidi" w:cstheme="majorBidi"/>
          <w:sz w:val="24"/>
          <w:szCs w:val="24"/>
        </w:rPr>
        <w:t xml:space="preserve"> </w:t>
      </w:r>
      <w:proofErr w:type="spellStart"/>
      <w:r w:rsidR="006D52CC">
        <w:rPr>
          <w:rFonts w:asciiTheme="majorBidi" w:hAnsiTheme="majorBidi" w:cstheme="majorBidi"/>
          <w:sz w:val="24"/>
          <w:szCs w:val="24"/>
        </w:rPr>
        <w:t>pihak</w:t>
      </w:r>
      <w:proofErr w:type="spellEnd"/>
      <w:r w:rsidR="006D52CC">
        <w:rPr>
          <w:rFonts w:asciiTheme="majorBidi" w:hAnsiTheme="majorBidi" w:cstheme="majorBidi"/>
          <w:sz w:val="24"/>
          <w:szCs w:val="24"/>
        </w:rPr>
        <w:t xml:space="preserve"> yang </w:t>
      </w:r>
      <w:proofErr w:type="spellStart"/>
      <w:r w:rsidR="006D52CC">
        <w:rPr>
          <w:rFonts w:asciiTheme="majorBidi" w:hAnsiTheme="majorBidi" w:cstheme="majorBidi"/>
          <w:sz w:val="24"/>
          <w:szCs w:val="24"/>
        </w:rPr>
        <w:t>terdiri</w:t>
      </w:r>
      <w:proofErr w:type="spellEnd"/>
      <w:r w:rsidR="006D52CC">
        <w:rPr>
          <w:rFonts w:asciiTheme="majorBidi" w:hAnsiTheme="majorBidi" w:cstheme="majorBidi"/>
          <w:sz w:val="24"/>
          <w:szCs w:val="24"/>
        </w:rPr>
        <w:t xml:space="preserve"> </w:t>
      </w:r>
      <w:proofErr w:type="spellStart"/>
      <w:r w:rsidR="006D52CC">
        <w:rPr>
          <w:rFonts w:asciiTheme="majorBidi" w:hAnsiTheme="majorBidi" w:cstheme="majorBidi"/>
          <w:sz w:val="24"/>
          <w:szCs w:val="24"/>
        </w:rPr>
        <w:t>dari</w:t>
      </w:r>
      <w:proofErr w:type="spellEnd"/>
      <w:r w:rsidR="006D52CC">
        <w:rPr>
          <w:rFonts w:asciiTheme="majorBidi" w:hAnsiTheme="majorBidi" w:cstheme="majorBidi"/>
          <w:sz w:val="24"/>
          <w:szCs w:val="24"/>
        </w:rPr>
        <w:t xml:space="preserve"> </w:t>
      </w:r>
      <w:proofErr w:type="spellStart"/>
      <w:r w:rsidR="006D52CC">
        <w:rPr>
          <w:rFonts w:asciiTheme="majorBidi" w:hAnsiTheme="majorBidi" w:cstheme="majorBidi"/>
          <w:sz w:val="24"/>
          <w:szCs w:val="24"/>
        </w:rPr>
        <w:t>tertanggung</w:t>
      </w:r>
      <w:proofErr w:type="spellEnd"/>
      <w:r w:rsidR="006D52CC">
        <w:rPr>
          <w:rFonts w:asciiTheme="majorBidi" w:hAnsiTheme="majorBidi" w:cstheme="majorBidi"/>
          <w:sz w:val="24"/>
          <w:szCs w:val="24"/>
        </w:rPr>
        <w:t xml:space="preserve"> dan yang </w:t>
      </w:r>
      <w:proofErr w:type="spellStart"/>
      <w:r w:rsidR="006D52CC">
        <w:rPr>
          <w:rFonts w:asciiTheme="majorBidi" w:hAnsiTheme="majorBidi" w:cstheme="majorBidi"/>
          <w:sz w:val="24"/>
          <w:szCs w:val="24"/>
        </w:rPr>
        <w:t>menanggung</w:t>
      </w:r>
      <w:proofErr w:type="spellEnd"/>
      <w:r w:rsidR="006D52CC">
        <w:rPr>
          <w:rFonts w:asciiTheme="majorBidi" w:hAnsiTheme="majorBidi" w:cstheme="majorBidi"/>
          <w:sz w:val="24"/>
          <w:szCs w:val="24"/>
        </w:rPr>
        <w:t xml:space="preserve">. </w:t>
      </w:r>
      <w:proofErr w:type="spellStart"/>
      <w:r w:rsidR="006D52CC">
        <w:rPr>
          <w:rFonts w:asciiTheme="majorBidi" w:hAnsiTheme="majorBidi" w:cstheme="majorBidi"/>
          <w:sz w:val="24"/>
          <w:szCs w:val="24"/>
        </w:rPr>
        <w:t>Tertanggung</w:t>
      </w:r>
      <w:proofErr w:type="spellEnd"/>
      <w:r w:rsidR="006D52CC">
        <w:rPr>
          <w:rFonts w:asciiTheme="majorBidi" w:hAnsiTheme="majorBidi" w:cstheme="majorBidi"/>
          <w:sz w:val="24"/>
          <w:szCs w:val="24"/>
        </w:rPr>
        <w:t xml:space="preserve"> </w:t>
      </w:r>
      <w:proofErr w:type="spellStart"/>
      <w:r w:rsidR="006D52CC">
        <w:rPr>
          <w:rFonts w:asciiTheme="majorBidi" w:hAnsiTheme="majorBidi" w:cstheme="majorBidi"/>
          <w:sz w:val="24"/>
          <w:szCs w:val="24"/>
        </w:rPr>
        <w:t>diwajibkan</w:t>
      </w:r>
      <w:proofErr w:type="spellEnd"/>
      <w:r w:rsidR="006D52CC">
        <w:rPr>
          <w:rFonts w:asciiTheme="majorBidi" w:hAnsiTheme="majorBidi" w:cstheme="majorBidi"/>
          <w:sz w:val="24"/>
          <w:szCs w:val="24"/>
        </w:rPr>
        <w:t xml:space="preserve"> </w:t>
      </w:r>
      <w:proofErr w:type="spellStart"/>
      <w:r w:rsidR="006D52CC">
        <w:rPr>
          <w:rFonts w:asciiTheme="majorBidi" w:hAnsiTheme="majorBidi" w:cstheme="majorBidi"/>
          <w:sz w:val="24"/>
          <w:szCs w:val="24"/>
        </w:rPr>
        <w:t>membayar</w:t>
      </w:r>
      <w:proofErr w:type="spellEnd"/>
      <w:r w:rsidR="006D52CC">
        <w:rPr>
          <w:rFonts w:asciiTheme="majorBidi" w:hAnsiTheme="majorBidi" w:cstheme="majorBidi"/>
          <w:sz w:val="24"/>
          <w:szCs w:val="24"/>
        </w:rPr>
        <w:t xml:space="preserve"> </w:t>
      </w:r>
      <w:proofErr w:type="spellStart"/>
      <w:r w:rsidR="006D52CC">
        <w:rPr>
          <w:rFonts w:asciiTheme="majorBidi" w:hAnsiTheme="majorBidi" w:cstheme="majorBidi"/>
          <w:sz w:val="24"/>
          <w:szCs w:val="24"/>
        </w:rPr>
        <w:t>iuran</w:t>
      </w:r>
      <w:proofErr w:type="spellEnd"/>
      <w:r w:rsidR="006D52CC">
        <w:rPr>
          <w:rFonts w:asciiTheme="majorBidi" w:hAnsiTheme="majorBidi" w:cstheme="majorBidi"/>
          <w:sz w:val="24"/>
          <w:szCs w:val="24"/>
        </w:rPr>
        <w:t xml:space="preserve">, </w:t>
      </w:r>
      <w:proofErr w:type="spellStart"/>
      <w:r w:rsidR="006D52CC">
        <w:rPr>
          <w:rFonts w:asciiTheme="majorBidi" w:hAnsiTheme="majorBidi" w:cstheme="majorBidi"/>
          <w:sz w:val="24"/>
          <w:szCs w:val="24"/>
        </w:rPr>
        <w:t>sedang</w:t>
      </w:r>
      <w:proofErr w:type="spellEnd"/>
      <w:r w:rsidR="006D52CC">
        <w:rPr>
          <w:rFonts w:asciiTheme="majorBidi" w:hAnsiTheme="majorBidi" w:cstheme="majorBidi"/>
          <w:sz w:val="24"/>
          <w:szCs w:val="24"/>
        </w:rPr>
        <w:t xml:space="preserve"> yang </w:t>
      </w:r>
      <w:proofErr w:type="spellStart"/>
      <w:r w:rsidR="006D52CC">
        <w:rPr>
          <w:rFonts w:asciiTheme="majorBidi" w:hAnsiTheme="majorBidi" w:cstheme="majorBidi"/>
          <w:sz w:val="24"/>
          <w:szCs w:val="24"/>
        </w:rPr>
        <w:t>menanggung</w:t>
      </w:r>
      <w:proofErr w:type="spellEnd"/>
      <w:r w:rsidR="006D52CC">
        <w:rPr>
          <w:rFonts w:asciiTheme="majorBidi" w:hAnsiTheme="majorBidi" w:cstheme="majorBidi"/>
          <w:sz w:val="24"/>
          <w:szCs w:val="24"/>
        </w:rPr>
        <w:t xml:space="preserve"> </w:t>
      </w:r>
      <w:proofErr w:type="spellStart"/>
      <w:r w:rsidR="006D52CC">
        <w:rPr>
          <w:rFonts w:asciiTheme="majorBidi" w:hAnsiTheme="majorBidi" w:cstheme="majorBidi"/>
          <w:sz w:val="24"/>
          <w:szCs w:val="24"/>
        </w:rPr>
        <w:t>adalah</w:t>
      </w:r>
      <w:proofErr w:type="spellEnd"/>
      <w:r w:rsidR="006D52CC">
        <w:rPr>
          <w:rFonts w:asciiTheme="majorBidi" w:hAnsiTheme="majorBidi" w:cstheme="majorBidi"/>
          <w:sz w:val="24"/>
          <w:szCs w:val="24"/>
        </w:rPr>
        <w:t xml:space="preserve"> </w:t>
      </w:r>
      <w:proofErr w:type="spellStart"/>
      <w:r w:rsidR="006D52CC">
        <w:rPr>
          <w:rFonts w:asciiTheme="majorBidi" w:hAnsiTheme="majorBidi" w:cstheme="majorBidi"/>
          <w:sz w:val="24"/>
          <w:szCs w:val="24"/>
        </w:rPr>
        <w:t>wajib</w:t>
      </w:r>
      <w:proofErr w:type="spellEnd"/>
      <w:r w:rsidR="006D52CC">
        <w:rPr>
          <w:rFonts w:asciiTheme="majorBidi" w:hAnsiTheme="majorBidi" w:cstheme="majorBidi"/>
          <w:sz w:val="24"/>
          <w:szCs w:val="24"/>
        </w:rPr>
        <w:t xml:space="preserve"> </w:t>
      </w:r>
      <w:proofErr w:type="spellStart"/>
      <w:r w:rsidR="006D52CC">
        <w:rPr>
          <w:rFonts w:asciiTheme="majorBidi" w:hAnsiTheme="majorBidi" w:cstheme="majorBidi"/>
          <w:sz w:val="24"/>
          <w:szCs w:val="24"/>
        </w:rPr>
        <w:t>memberikan</w:t>
      </w:r>
      <w:proofErr w:type="spellEnd"/>
      <w:r w:rsidR="006D52CC">
        <w:rPr>
          <w:rFonts w:asciiTheme="majorBidi" w:hAnsiTheme="majorBidi" w:cstheme="majorBidi"/>
          <w:sz w:val="24"/>
          <w:szCs w:val="24"/>
        </w:rPr>
        <w:t xml:space="preserve"> </w:t>
      </w:r>
      <w:proofErr w:type="spellStart"/>
      <w:r w:rsidR="006D52CC">
        <w:rPr>
          <w:rFonts w:asciiTheme="majorBidi" w:hAnsiTheme="majorBidi" w:cstheme="majorBidi"/>
          <w:sz w:val="24"/>
          <w:szCs w:val="24"/>
        </w:rPr>
        <w:t>jaminan</w:t>
      </w:r>
      <w:proofErr w:type="spellEnd"/>
      <w:r w:rsidR="006D52CC">
        <w:rPr>
          <w:rFonts w:asciiTheme="majorBidi" w:hAnsiTheme="majorBidi" w:cstheme="majorBidi"/>
          <w:sz w:val="24"/>
          <w:szCs w:val="24"/>
        </w:rPr>
        <w:t xml:space="preserve"> </w:t>
      </w:r>
      <w:proofErr w:type="spellStart"/>
      <w:r w:rsidR="006D52CC">
        <w:rPr>
          <w:rFonts w:asciiTheme="majorBidi" w:hAnsiTheme="majorBidi" w:cstheme="majorBidi"/>
          <w:sz w:val="24"/>
          <w:szCs w:val="24"/>
        </w:rPr>
        <w:t>kepada</w:t>
      </w:r>
      <w:proofErr w:type="spellEnd"/>
      <w:r w:rsidR="006D52CC">
        <w:rPr>
          <w:rFonts w:asciiTheme="majorBidi" w:hAnsiTheme="majorBidi" w:cstheme="majorBidi"/>
          <w:sz w:val="24"/>
          <w:szCs w:val="24"/>
        </w:rPr>
        <w:t xml:space="preserve"> yang </w:t>
      </w:r>
      <w:proofErr w:type="spellStart"/>
      <w:r w:rsidR="006D52CC">
        <w:rPr>
          <w:rFonts w:asciiTheme="majorBidi" w:hAnsiTheme="majorBidi" w:cstheme="majorBidi"/>
          <w:sz w:val="24"/>
          <w:szCs w:val="24"/>
        </w:rPr>
        <w:t>tertanggung</w:t>
      </w:r>
      <w:proofErr w:type="spellEnd"/>
      <w:r w:rsidR="006D52CC">
        <w:rPr>
          <w:rFonts w:asciiTheme="majorBidi" w:hAnsiTheme="majorBidi" w:cstheme="majorBidi"/>
          <w:sz w:val="24"/>
          <w:szCs w:val="24"/>
        </w:rPr>
        <w:t xml:space="preserve"> </w:t>
      </w:r>
      <w:proofErr w:type="spellStart"/>
      <w:r w:rsidR="006D52CC">
        <w:rPr>
          <w:rFonts w:asciiTheme="majorBidi" w:hAnsiTheme="majorBidi" w:cstheme="majorBidi"/>
          <w:sz w:val="24"/>
          <w:szCs w:val="24"/>
        </w:rPr>
        <w:t>jika</w:t>
      </w:r>
      <w:proofErr w:type="spellEnd"/>
      <w:r w:rsidR="006D52CC">
        <w:rPr>
          <w:rFonts w:asciiTheme="majorBidi" w:hAnsiTheme="majorBidi" w:cstheme="majorBidi"/>
          <w:sz w:val="24"/>
          <w:szCs w:val="24"/>
        </w:rPr>
        <w:t xml:space="preserve"> </w:t>
      </w:r>
      <w:proofErr w:type="spellStart"/>
      <w:r w:rsidR="006D52CC">
        <w:rPr>
          <w:rFonts w:asciiTheme="majorBidi" w:hAnsiTheme="majorBidi" w:cstheme="majorBidi"/>
          <w:sz w:val="24"/>
          <w:szCs w:val="24"/>
        </w:rPr>
        <w:t>terjadi</w:t>
      </w:r>
      <w:proofErr w:type="spellEnd"/>
      <w:r w:rsidR="006D52CC">
        <w:rPr>
          <w:rFonts w:asciiTheme="majorBidi" w:hAnsiTheme="majorBidi" w:cstheme="majorBidi"/>
          <w:sz w:val="24"/>
          <w:szCs w:val="24"/>
        </w:rPr>
        <w:t xml:space="preserve"> </w:t>
      </w:r>
      <w:proofErr w:type="spellStart"/>
      <w:r w:rsidR="006D52CC">
        <w:rPr>
          <w:rFonts w:asciiTheme="majorBidi" w:hAnsiTheme="majorBidi" w:cstheme="majorBidi"/>
          <w:sz w:val="24"/>
          <w:szCs w:val="24"/>
        </w:rPr>
        <w:t>sesuatu</w:t>
      </w:r>
      <w:proofErr w:type="spellEnd"/>
      <w:r w:rsidR="006D52CC">
        <w:rPr>
          <w:rFonts w:asciiTheme="majorBidi" w:hAnsiTheme="majorBidi" w:cstheme="majorBidi"/>
          <w:sz w:val="24"/>
          <w:szCs w:val="24"/>
        </w:rPr>
        <w:t xml:space="preserve"> yang </w:t>
      </w:r>
      <w:proofErr w:type="spellStart"/>
      <w:r w:rsidR="006D52CC">
        <w:rPr>
          <w:rFonts w:asciiTheme="majorBidi" w:hAnsiTheme="majorBidi" w:cstheme="majorBidi"/>
          <w:sz w:val="24"/>
          <w:szCs w:val="24"/>
        </w:rPr>
        <w:t>tidak</w:t>
      </w:r>
      <w:proofErr w:type="spellEnd"/>
      <w:r w:rsidR="006D52CC">
        <w:rPr>
          <w:rFonts w:asciiTheme="majorBidi" w:hAnsiTheme="majorBidi" w:cstheme="majorBidi"/>
          <w:sz w:val="24"/>
          <w:szCs w:val="24"/>
        </w:rPr>
        <w:t xml:space="preserve"> </w:t>
      </w:r>
      <w:proofErr w:type="spellStart"/>
      <w:r w:rsidR="006D52CC">
        <w:rPr>
          <w:rFonts w:asciiTheme="majorBidi" w:hAnsiTheme="majorBidi" w:cstheme="majorBidi"/>
          <w:sz w:val="24"/>
          <w:szCs w:val="24"/>
        </w:rPr>
        <w:t>diinginkan</w:t>
      </w:r>
      <w:proofErr w:type="spellEnd"/>
      <w:r w:rsidR="006D52CC">
        <w:rPr>
          <w:rFonts w:asciiTheme="majorBidi" w:hAnsiTheme="majorBidi" w:cstheme="majorBidi"/>
          <w:sz w:val="24"/>
          <w:szCs w:val="24"/>
        </w:rPr>
        <w:t>.</w:t>
      </w:r>
    </w:p>
    <w:p w14:paraId="5BFACF47" w14:textId="5A907783" w:rsidR="006D52CC" w:rsidRDefault="006D52CC" w:rsidP="009B513E">
      <w:pPr>
        <w:spacing w:after="0" w:line="480" w:lineRule="auto"/>
        <w:contextualSpacing/>
        <w:jc w:val="both"/>
        <w:rPr>
          <w:rFonts w:asciiTheme="majorBidi" w:hAnsiTheme="majorBidi" w:cstheme="majorBidi"/>
          <w:sz w:val="24"/>
          <w:szCs w:val="24"/>
        </w:rPr>
      </w:pPr>
      <w:r>
        <w:rPr>
          <w:rFonts w:asciiTheme="majorBidi" w:hAnsiTheme="majorBidi" w:cstheme="majorBidi"/>
          <w:sz w:val="24"/>
          <w:szCs w:val="24"/>
        </w:rPr>
        <w:t xml:space="preserve">          2, Hukum </w:t>
      </w:r>
      <w:proofErr w:type="spellStart"/>
      <w:r>
        <w:rPr>
          <w:rFonts w:asciiTheme="majorBidi" w:hAnsiTheme="majorBidi" w:cstheme="majorBidi"/>
          <w:sz w:val="24"/>
          <w:szCs w:val="24"/>
        </w:rPr>
        <w:t>Asuransi</w:t>
      </w:r>
      <w:proofErr w:type="spellEnd"/>
      <w:r>
        <w:rPr>
          <w:rFonts w:asciiTheme="majorBidi" w:hAnsiTheme="majorBidi" w:cstheme="majorBidi"/>
          <w:sz w:val="24"/>
          <w:szCs w:val="24"/>
        </w:rPr>
        <w:t>.</w:t>
      </w:r>
    </w:p>
    <w:p w14:paraId="7345CBA1" w14:textId="2137BE79" w:rsidR="00080EE6" w:rsidRDefault="00080EE6" w:rsidP="009B513E">
      <w:pPr>
        <w:spacing w:after="0" w:line="480" w:lineRule="auto"/>
        <w:contextualSpacing/>
        <w:jc w:val="both"/>
        <w:rPr>
          <w:rFonts w:asciiTheme="majorBidi" w:hAnsiTheme="majorBidi" w:cstheme="majorBidi"/>
          <w:sz w:val="24"/>
          <w:szCs w:val="24"/>
        </w:rPr>
      </w:pP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menentukan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apakah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hukum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Asuransi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haram, </w:t>
      </w:r>
      <w:proofErr w:type="spellStart"/>
      <w:r>
        <w:rPr>
          <w:rFonts w:asciiTheme="majorBidi" w:hAnsiTheme="majorBidi" w:cstheme="majorBidi"/>
          <w:sz w:val="24"/>
          <w:szCs w:val="24"/>
        </w:rPr>
        <w:t>maka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perlu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diperhatikn</w:t>
      </w:r>
      <w:proofErr w:type="spellEnd"/>
      <w:r>
        <w:rPr>
          <w:rFonts w:asciiTheme="majorBidi" w:hAnsiTheme="majorBidi" w:cstheme="majorBidi"/>
          <w:sz w:val="24"/>
          <w:szCs w:val="24"/>
        </w:rPr>
        <w:t xml:space="preserve"> dan di Analisa </w:t>
      </w:r>
      <w:proofErr w:type="spellStart"/>
      <w:r>
        <w:rPr>
          <w:rFonts w:asciiTheme="majorBidi" w:hAnsiTheme="majorBidi" w:cstheme="majorBidi"/>
          <w:sz w:val="24"/>
          <w:szCs w:val="24"/>
        </w:rPr>
        <w:t>serta</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muthala’ah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tentang</w:t>
      </w:r>
      <w:proofErr w:type="spellEnd"/>
      <w:r>
        <w:rPr>
          <w:rFonts w:asciiTheme="majorBidi" w:hAnsiTheme="majorBidi" w:cstheme="majorBidi"/>
          <w:sz w:val="24"/>
          <w:szCs w:val="24"/>
        </w:rPr>
        <w:t xml:space="preserve"> tata </w:t>
      </w:r>
      <w:proofErr w:type="spellStart"/>
      <w:r>
        <w:rPr>
          <w:rFonts w:asciiTheme="majorBidi" w:hAnsiTheme="majorBidi" w:cstheme="majorBidi"/>
          <w:sz w:val="24"/>
          <w:szCs w:val="24"/>
        </w:rPr>
        <w:t>cara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prosedur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Asuransinya</w:t>
      </w:r>
      <w:proofErr w:type="spellEnd"/>
      <w:r>
        <w:rPr>
          <w:rFonts w:asciiTheme="majorBidi" w:hAnsiTheme="majorBidi" w:cstheme="majorBidi"/>
          <w:sz w:val="24"/>
          <w:szCs w:val="24"/>
        </w:rPr>
        <w:t xml:space="preserve">. </w:t>
      </w:r>
      <w:proofErr w:type="spellStart"/>
      <w:r w:rsidR="004E20A9">
        <w:rPr>
          <w:rFonts w:asciiTheme="majorBidi" w:hAnsiTheme="majorBidi" w:cstheme="majorBidi"/>
          <w:sz w:val="24"/>
          <w:szCs w:val="24"/>
        </w:rPr>
        <w:t>Sekarang</w:t>
      </w:r>
      <w:proofErr w:type="spellEnd"/>
      <w:r w:rsidR="004E20A9">
        <w:rPr>
          <w:rFonts w:asciiTheme="majorBidi" w:hAnsiTheme="majorBidi" w:cstheme="majorBidi"/>
          <w:sz w:val="24"/>
          <w:szCs w:val="24"/>
        </w:rPr>
        <w:t xml:space="preserve"> </w:t>
      </w:r>
      <w:proofErr w:type="spellStart"/>
      <w:r w:rsidR="004E20A9">
        <w:rPr>
          <w:rFonts w:asciiTheme="majorBidi" w:hAnsiTheme="majorBidi" w:cstheme="majorBidi"/>
          <w:sz w:val="24"/>
          <w:szCs w:val="24"/>
        </w:rPr>
        <w:t>kita</w:t>
      </w:r>
      <w:proofErr w:type="spellEnd"/>
      <w:r w:rsidR="004E20A9">
        <w:rPr>
          <w:rFonts w:asciiTheme="majorBidi" w:hAnsiTheme="majorBidi" w:cstheme="majorBidi"/>
          <w:sz w:val="24"/>
          <w:szCs w:val="24"/>
        </w:rPr>
        <w:t xml:space="preserve"> </w:t>
      </w:r>
      <w:proofErr w:type="spellStart"/>
      <w:r w:rsidR="004E20A9">
        <w:rPr>
          <w:rFonts w:asciiTheme="majorBidi" w:hAnsiTheme="majorBidi" w:cstheme="majorBidi"/>
          <w:sz w:val="24"/>
          <w:szCs w:val="24"/>
        </w:rPr>
        <w:t>melihat</w:t>
      </w:r>
      <w:proofErr w:type="spellEnd"/>
      <w:r w:rsidR="004E20A9">
        <w:rPr>
          <w:rFonts w:asciiTheme="majorBidi" w:hAnsiTheme="majorBidi" w:cstheme="majorBidi"/>
          <w:sz w:val="24"/>
          <w:szCs w:val="24"/>
        </w:rPr>
        <w:t xml:space="preserve"> </w:t>
      </w:r>
      <w:proofErr w:type="spellStart"/>
      <w:r w:rsidR="004E20A9">
        <w:rPr>
          <w:rFonts w:asciiTheme="majorBidi" w:hAnsiTheme="majorBidi" w:cstheme="majorBidi"/>
          <w:sz w:val="24"/>
          <w:szCs w:val="24"/>
        </w:rPr>
        <w:t>contoh</w:t>
      </w:r>
      <w:proofErr w:type="spellEnd"/>
      <w:r w:rsidR="004E20A9">
        <w:rPr>
          <w:rFonts w:asciiTheme="majorBidi" w:hAnsiTheme="majorBidi" w:cstheme="majorBidi"/>
          <w:sz w:val="24"/>
          <w:szCs w:val="24"/>
        </w:rPr>
        <w:t xml:space="preserve"> </w:t>
      </w:r>
      <w:proofErr w:type="spellStart"/>
      <w:r w:rsidR="004E20A9">
        <w:rPr>
          <w:rFonts w:asciiTheme="majorBidi" w:hAnsiTheme="majorBidi" w:cstheme="majorBidi"/>
          <w:sz w:val="24"/>
          <w:szCs w:val="24"/>
        </w:rPr>
        <w:t>Asurnsi</w:t>
      </w:r>
      <w:proofErr w:type="spellEnd"/>
      <w:r w:rsidR="004E20A9">
        <w:rPr>
          <w:rFonts w:asciiTheme="majorBidi" w:hAnsiTheme="majorBidi" w:cstheme="majorBidi"/>
          <w:sz w:val="24"/>
          <w:szCs w:val="24"/>
        </w:rPr>
        <w:t xml:space="preserve"> </w:t>
      </w:r>
      <w:proofErr w:type="spellStart"/>
      <w:r w:rsidR="004E20A9">
        <w:rPr>
          <w:rFonts w:asciiTheme="majorBidi" w:hAnsiTheme="majorBidi" w:cstheme="majorBidi"/>
          <w:sz w:val="24"/>
          <w:szCs w:val="24"/>
        </w:rPr>
        <w:t>Kecelakan</w:t>
      </w:r>
      <w:proofErr w:type="spellEnd"/>
      <w:r w:rsidR="004E20A9">
        <w:rPr>
          <w:rFonts w:asciiTheme="majorBidi" w:hAnsiTheme="majorBidi" w:cstheme="majorBidi"/>
          <w:sz w:val="24"/>
          <w:szCs w:val="24"/>
        </w:rPr>
        <w:t xml:space="preserve">, yang </w:t>
      </w:r>
      <w:proofErr w:type="spellStart"/>
      <w:r w:rsidR="004E20A9">
        <w:rPr>
          <w:rFonts w:asciiTheme="majorBidi" w:hAnsiTheme="majorBidi" w:cstheme="majorBidi"/>
          <w:sz w:val="24"/>
          <w:szCs w:val="24"/>
        </w:rPr>
        <w:t>ada</w:t>
      </w:r>
      <w:proofErr w:type="spellEnd"/>
      <w:r w:rsidR="004E20A9">
        <w:rPr>
          <w:rFonts w:asciiTheme="majorBidi" w:hAnsiTheme="majorBidi" w:cstheme="majorBidi"/>
          <w:sz w:val="24"/>
          <w:szCs w:val="24"/>
        </w:rPr>
        <w:t xml:space="preserve"> di </w:t>
      </w:r>
      <w:proofErr w:type="spellStart"/>
      <w:r w:rsidR="004E20A9">
        <w:rPr>
          <w:rFonts w:asciiTheme="majorBidi" w:hAnsiTheme="majorBidi" w:cstheme="majorBidi"/>
          <w:sz w:val="24"/>
          <w:szCs w:val="24"/>
        </w:rPr>
        <w:t>Indoneia</w:t>
      </w:r>
      <w:proofErr w:type="spellEnd"/>
      <w:r w:rsidR="004E20A9">
        <w:rPr>
          <w:rFonts w:asciiTheme="majorBidi" w:hAnsiTheme="majorBidi" w:cstheme="majorBidi"/>
          <w:sz w:val="24"/>
          <w:szCs w:val="24"/>
        </w:rPr>
        <w:t xml:space="preserve">, </w:t>
      </w:r>
    </w:p>
    <w:p w14:paraId="7292F85A" w14:textId="11DFA8DB" w:rsidR="004E20A9" w:rsidRDefault="004E20A9" w:rsidP="009B513E">
      <w:pPr>
        <w:spacing w:after="0" w:line="480" w:lineRule="auto"/>
        <w:contextualSpacing/>
        <w:jc w:val="both"/>
        <w:rPr>
          <w:rFonts w:asciiTheme="majorBidi" w:hAnsiTheme="majorBidi" w:cstheme="majorBidi"/>
          <w:sz w:val="24"/>
          <w:szCs w:val="24"/>
        </w:rPr>
      </w:pPr>
      <w:r>
        <w:rPr>
          <w:rFonts w:asciiTheme="majorBidi" w:hAnsiTheme="majorBidi" w:cstheme="majorBidi"/>
          <w:sz w:val="24"/>
          <w:szCs w:val="24"/>
        </w:rPr>
        <w:t xml:space="preserve">       Dalam </w:t>
      </w:r>
      <w:proofErr w:type="spellStart"/>
      <w:r>
        <w:rPr>
          <w:rFonts w:asciiTheme="majorBidi" w:hAnsiTheme="majorBidi" w:cstheme="majorBidi"/>
          <w:sz w:val="24"/>
          <w:szCs w:val="24"/>
        </w:rPr>
        <w:t>asuransi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kecelakaan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seorang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anggota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membayar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sejumlah</w:t>
      </w:r>
      <w:proofErr w:type="spellEnd"/>
      <w:r>
        <w:rPr>
          <w:rFonts w:asciiTheme="majorBidi" w:hAnsiTheme="majorBidi" w:cstheme="majorBidi"/>
          <w:sz w:val="24"/>
          <w:szCs w:val="24"/>
        </w:rPr>
        <w:t xml:space="preserve"> wang (1x rupiah, </w:t>
      </w:r>
      <w:proofErr w:type="spellStart"/>
      <w:r>
        <w:rPr>
          <w:rFonts w:asciiTheme="majorBidi" w:hAnsiTheme="majorBidi" w:cstheme="majorBidi"/>
          <w:sz w:val="24"/>
          <w:szCs w:val="24"/>
        </w:rPr>
        <w:t>misalnya</w:t>
      </w:r>
      <w:proofErr w:type="spellEnd"/>
      <w:r w:rsidR="00EE3BF9">
        <w:rPr>
          <w:rFonts w:asciiTheme="majorBidi" w:hAnsiTheme="majorBidi" w:cstheme="majorBidi"/>
          <w:sz w:val="24"/>
          <w:szCs w:val="24"/>
        </w:rPr>
        <w:t xml:space="preserve">) </w:t>
      </w:r>
      <w:proofErr w:type="spellStart"/>
      <w:r w:rsidR="00EE3BF9">
        <w:rPr>
          <w:rFonts w:asciiTheme="majorBidi" w:hAnsiTheme="majorBidi" w:cstheme="majorBidi"/>
          <w:sz w:val="24"/>
          <w:szCs w:val="24"/>
        </w:rPr>
        <w:t>setahun</w:t>
      </w:r>
      <w:proofErr w:type="spellEnd"/>
      <w:r w:rsidR="00EE3BF9">
        <w:rPr>
          <w:rFonts w:asciiTheme="majorBidi" w:hAnsiTheme="majorBidi" w:cstheme="majorBidi"/>
          <w:sz w:val="24"/>
          <w:szCs w:val="24"/>
        </w:rPr>
        <w:t xml:space="preserve">. </w:t>
      </w:r>
      <w:proofErr w:type="spellStart"/>
      <w:r w:rsidR="00EE3BF9">
        <w:rPr>
          <w:rFonts w:asciiTheme="majorBidi" w:hAnsiTheme="majorBidi" w:cstheme="majorBidi"/>
          <w:sz w:val="24"/>
          <w:szCs w:val="24"/>
        </w:rPr>
        <w:t>Apabila</w:t>
      </w:r>
      <w:proofErr w:type="spellEnd"/>
      <w:r w:rsidR="00EE3BF9">
        <w:rPr>
          <w:rFonts w:asciiTheme="majorBidi" w:hAnsiTheme="majorBidi" w:cstheme="majorBidi"/>
          <w:sz w:val="24"/>
          <w:szCs w:val="24"/>
        </w:rPr>
        <w:t xml:space="preserve"> </w:t>
      </w:r>
      <w:proofErr w:type="spellStart"/>
      <w:r w:rsidR="00EE3BF9">
        <w:rPr>
          <w:rFonts w:asciiTheme="majorBidi" w:hAnsiTheme="majorBidi" w:cstheme="majorBidi"/>
          <w:sz w:val="24"/>
          <w:szCs w:val="24"/>
        </w:rPr>
        <w:t>dia</w:t>
      </w:r>
      <w:proofErr w:type="spellEnd"/>
      <w:r w:rsidR="00EE3BF9">
        <w:rPr>
          <w:rFonts w:asciiTheme="majorBidi" w:hAnsiTheme="majorBidi" w:cstheme="majorBidi"/>
          <w:sz w:val="24"/>
          <w:szCs w:val="24"/>
        </w:rPr>
        <w:t xml:space="preserve"> </w:t>
      </w:r>
      <w:proofErr w:type="spellStart"/>
      <w:r w:rsidR="00EE3BF9">
        <w:rPr>
          <w:rFonts w:asciiTheme="majorBidi" w:hAnsiTheme="majorBidi" w:cstheme="majorBidi"/>
          <w:sz w:val="24"/>
          <w:szCs w:val="24"/>
        </w:rPr>
        <w:t>bisa</w:t>
      </w:r>
      <w:proofErr w:type="spellEnd"/>
      <w:r w:rsidR="00EE3BF9">
        <w:rPr>
          <w:rFonts w:asciiTheme="majorBidi" w:hAnsiTheme="majorBidi" w:cstheme="majorBidi"/>
          <w:sz w:val="24"/>
          <w:szCs w:val="24"/>
        </w:rPr>
        <w:t xml:space="preserve"> </w:t>
      </w:r>
      <w:proofErr w:type="spellStart"/>
      <w:r w:rsidR="00EE3BF9">
        <w:rPr>
          <w:rFonts w:asciiTheme="majorBidi" w:hAnsiTheme="majorBidi" w:cstheme="majorBidi"/>
          <w:sz w:val="24"/>
          <w:szCs w:val="24"/>
        </w:rPr>
        <w:t>lolos</w:t>
      </w:r>
      <w:proofErr w:type="spellEnd"/>
      <w:r w:rsidR="00EE3BF9">
        <w:rPr>
          <w:rFonts w:asciiTheme="majorBidi" w:hAnsiTheme="majorBidi" w:cstheme="majorBidi"/>
          <w:sz w:val="24"/>
          <w:szCs w:val="24"/>
        </w:rPr>
        <w:t xml:space="preserve"> </w:t>
      </w:r>
      <w:proofErr w:type="spellStart"/>
      <w:r w:rsidR="00EE3BF9">
        <w:rPr>
          <w:rFonts w:asciiTheme="majorBidi" w:hAnsiTheme="majorBidi" w:cstheme="majorBidi"/>
          <w:sz w:val="24"/>
          <w:szCs w:val="24"/>
        </w:rPr>
        <w:t>dari</w:t>
      </w:r>
      <w:proofErr w:type="spellEnd"/>
      <w:r w:rsidR="00EE3BF9">
        <w:rPr>
          <w:rFonts w:asciiTheme="majorBidi" w:hAnsiTheme="majorBidi" w:cstheme="majorBidi"/>
          <w:sz w:val="24"/>
          <w:szCs w:val="24"/>
        </w:rPr>
        <w:t xml:space="preserve"> </w:t>
      </w:r>
      <w:proofErr w:type="spellStart"/>
      <w:proofErr w:type="gramStart"/>
      <w:r w:rsidR="00EE3BF9">
        <w:rPr>
          <w:rFonts w:asciiTheme="majorBidi" w:hAnsiTheme="majorBidi" w:cstheme="majorBidi"/>
          <w:sz w:val="24"/>
          <w:szCs w:val="24"/>
        </w:rPr>
        <w:t>kecelakaan</w:t>
      </w:r>
      <w:proofErr w:type="spellEnd"/>
      <w:r w:rsidR="00EE3BF9">
        <w:rPr>
          <w:rFonts w:asciiTheme="majorBidi" w:hAnsiTheme="majorBidi" w:cstheme="majorBidi"/>
          <w:sz w:val="24"/>
          <w:szCs w:val="24"/>
        </w:rPr>
        <w:t xml:space="preserve"> ,</w:t>
      </w:r>
      <w:proofErr w:type="gramEnd"/>
      <w:r w:rsidR="00EE3BF9">
        <w:rPr>
          <w:rFonts w:asciiTheme="majorBidi" w:hAnsiTheme="majorBidi" w:cstheme="majorBidi"/>
          <w:sz w:val="24"/>
          <w:szCs w:val="24"/>
        </w:rPr>
        <w:t xml:space="preserve"> </w:t>
      </w:r>
      <w:proofErr w:type="spellStart"/>
      <w:r w:rsidR="00EE3BF9">
        <w:rPr>
          <w:rFonts w:asciiTheme="majorBidi" w:hAnsiTheme="majorBidi" w:cstheme="majorBidi"/>
          <w:sz w:val="24"/>
          <w:szCs w:val="24"/>
        </w:rPr>
        <w:t>maka</w:t>
      </w:r>
      <w:proofErr w:type="spellEnd"/>
      <w:r w:rsidR="00EE3BF9">
        <w:rPr>
          <w:rFonts w:asciiTheme="majorBidi" w:hAnsiTheme="majorBidi" w:cstheme="majorBidi"/>
          <w:sz w:val="24"/>
          <w:szCs w:val="24"/>
        </w:rPr>
        <w:t xml:space="preserve"> wang </w:t>
      </w:r>
      <w:proofErr w:type="spellStart"/>
      <w:r w:rsidR="00EE3BF9">
        <w:rPr>
          <w:rFonts w:asciiTheme="majorBidi" w:hAnsiTheme="majorBidi" w:cstheme="majorBidi"/>
          <w:sz w:val="24"/>
          <w:szCs w:val="24"/>
        </w:rPr>
        <w:t>jaminan</w:t>
      </w:r>
      <w:proofErr w:type="spellEnd"/>
      <w:r w:rsidR="00EE3BF9">
        <w:rPr>
          <w:rFonts w:asciiTheme="majorBidi" w:hAnsiTheme="majorBidi" w:cstheme="majorBidi"/>
          <w:sz w:val="24"/>
          <w:szCs w:val="24"/>
        </w:rPr>
        <w:t xml:space="preserve"> </w:t>
      </w:r>
      <w:proofErr w:type="spellStart"/>
      <w:r w:rsidR="00EE3BF9">
        <w:rPr>
          <w:rFonts w:asciiTheme="majorBidi" w:hAnsiTheme="majorBidi" w:cstheme="majorBidi"/>
          <w:sz w:val="24"/>
          <w:szCs w:val="24"/>
        </w:rPr>
        <w:t>itu</w:t>
      </w:r>
      <w:proofErr w:type="spellEnd"/>
      <w:r w:rsidR="00EE3BF9">
        <w:rPr>
          <w:rFonts w:asciiTheme="majorBidi" w:hAnsiTheme="majorBidi" w:cstheme="majorBidi"/>
          <w:sz w:val="24"/>
          <w:szCs w:val="24"/>
        </w:rPr>
        <w:t xml:space="preserve"> </w:t>
      </w:r>
      <w:proofErr w:type="spellStart"/>
      <w:r w:rsidR="00EE3BF9">
        <w:rPr>
          <w:rFonts w:asciiTheme="majorBidi" w:hAnsiTheme="majorBidi" w:cstheme="majorBidi"/>
          <w:sz w:val="24"/>
          <w:szCs w:val="24"/>
        </w:rPr>
        <w:t>hilang</w:t>
      </w:r>
      <w:proofErr w:type="spellEnd"/>
      <w:r w:rsidR="00EE3BF9">
        <w:rPr>
          <w:rFonts w:asciiTheme="majorBidi" w:hAnsiTheme="majorBidi" w:cstheme="majorBidi"/>
          <w:sz w:val="24"/>
          <w:szCs w:val="24"/>
        </w:rPr>
        <w:t xml:space="preserve"> (</w:t>
      </w:r>
      <w:proofErr w:type="spellStart"/>
      <w:r w:rsidR="00EE3BF9">
        <w:rPr>
          <w:rFonts w:asciiTheme="majorBidi" w:hAnsiTheme="majorBidi" w:cstheme="majorBidi"/>
          <w:sz w:val="24"/>
          <w:szCs w:val="24"/>
        </w:rPr>
        <w:t>perdagangan</w:t>
      </w:r>
      <w:proofErr w:type="spellEnd"/>
      <w:r w:rsidR="00EE3BF9">
        <w:rPr>
          <w:rFonts w:asciiTheme="majorBidi" w:hAnsiTheme="majorBidi" w:cstheme="majorBidi"/>
          <w:sz w:val="24"/>
          <w:szCs w:val="24"/>
        </w:rPr>
        <w:t xml:space="preserve">, </w:t>
      </w:r>
      <w:proofErr w:type="spellStart"/>
      <w:r w:rsidR="00EE3BF9">
        <w:rPr>
          <w:rFonts w:asciiTheme="majorBidi" w:hAnsiTheme="majorBidi" w:cstheme="majorBidi"/>
          <w:sz w:val="24"/>
          <w:szCs w:val="24"/>
        </w:rPr>
        <w:t>perushaan</w:t>
      </w:r>
      <w:proofErr w:type="spellEnd"/>
      <w:r w:rsidR="00EE3BF9">
        <w:rPr>
          <w:rFonts w:asciiTheme="majorBidi" w:hAnsiTheme="majorBidi" w:cstheme="majorBidi"/>
          <w:sz w:val="24"/>
          <w:szCs w:val="24"/>
        </w:rPr>
        <w:t xml:space="preserve">, </w:t>
      </w:r>
      <w:proofErr w:type="spellStart"/>
      <w:r w:rsidR="00EE3BF9">
        <w:rPr>
          <w:rFonts w:asciiTheme="majorBidi" w:hAnsiTheme="majorBidi" w:cstheme="majorBidi"/>
          <w:sz w:val="24"/>
          <w:szCs w:val="24"/>
        </w:rPr>
        <w:t>kapal</w:t>
      </w:r>
      <w:proofErr w:type="spellEnd"/>
      <w:r w:rsidR="00EE3BF9">
        <w:rPr>
          <w:rFonts w:asciiTheme="majorBidi" w:hAnsiTheme="majorBidi" w:cstheme="majorBidi"/>
          <w:sz w:val="24"/>
          <w:szCs w:val="24"/>
        </w:rPr>
        <w:t xml:space="preserve"> </w:t>
      </w:r>
      <w:proofErr w:type="spellStart"/>
      <w:r w:rsidR="00EE3BF9">
        <w:rPr>
          <w:rFonts w:asciiTheme="majorBidi" w:hAnsiTheme="majorBidi" w:cstheme="majorBidi"/>
          <w:sz w:val="24"/>
          <w:szCs w:val="24"/>
        </w:rPr>
        <w:t>ataupun</w:t>
      </w:r>
      <w:proofErr w:type="spellEnd"/>
      <w:r w:rsidR="00EE3BF9">
        <w:rPr>
          <w:rFonts w:asciiTheme="majorBidi" w:hAnsiTheme="majorBidi" w:cstheme="majorBidi"/>
          <w:sz w:val="24"/>
          <w:szCs w:val="24"/>
        </w:rPr>
        <w:t xml:space="preserve"> </w:t>
      </w:r>
      <w:proofErr w:type="spellStart"/>
      <w:r w:rsidR="00EE3BF9">
        <w:rPr>
          <w:rFonts w:asciiTheme="majorBidi" w:hAnsiTheme="majorBidi" w:cstheme="majorBidi"/>
          <w:sz w:val="24"/>
          <w:szCs w:val="24"/>
        </w:rPr>
        <w:t>lainnya</w:t>
      </w:r>
      <w:proofErr w:type="spellEnd"/>
      <w:r w:rsidR="00EE3BF9">
        <w:rPr>
          <w:rFonts w:asciiTheme="majorBidi" w:hAnsiTheme="majorBidi" w:cstheme="majorBidi"/>
          <w:sz w:val="24"/>
          <w:szCs w:val="24"/>
        </w:rPr>
        <w:t xml:space="preserve">), </w:t>
      </w:r>
      <w:proofErr w:type="spellStart"/>
      <w:r w:rsidR="00EE3BF9">
        <w:rPr>
          <w:rFonts w:asciiTheme="majorBidi" w:hAnsiTheme="majorBidi" w:cstheme="majorBidi"/>
          <w:sz w:val="24"/>
          <w:szCs w:val="24"/>
        </w:rPr>
        <w:t>sedang</w:t>
      </w:r>
      <w:proofErr w:type="spellEnd"/>
      <w:r w:rsidR="00EE3BF9">
        <w:rPr>
          <w:rFonts w:asciiTheme="majorBidi" w:hAnsiTheme="majorBidi" w:cstheme="majorBidi"/>
          <w:sz w:val="24"/>
          <w:szCs w:val="24"/>
        </w:rPr>
        <w:t xml:space="preserve"> </w:t>
      </w:r>
      <w:proofErr w:type="spellStart"/>
      <w:r w:rsidR="00EE3BF9">
        <w:rPr>
          <w:rFonts w:asciiTheme="majorBidi" w:hAnsiTheme="majorBidi" w:cstheme="majorBidi"/>
          <w:sz w:val="24"/>
          <w:szCs w:val="24"/>
        </w:rPr>
        <w:t>sipemilik</w:t>
      </w:r>
      <w:proofErr w:type="spellEnd"/>
      <w:r w:rsidR="00EE3BF9">
        <w:rPr>
          <w:rFonts w:asciiTheme="majorBidi" w:hAnsiTheme="majorBidi" w:cstheme="majorBidi"/>
          <w:sz w:val="24"/>
          <w:szCs w:val="24"/>
        </w:rPr>
        <w:t xml:space="preserve"> </w:t>
      </w:r>
      <w:proofErr w:type="spellStart"/>
      <w:r w:rsidR="00EE3BF9">
        <w:rPr>
          <w:rFonts w:asciiTheme="majorBidi" w:hAnsiTheme="majorBidi" w:cstheme="majorBidi"/>
          <w:sz w:val="24"/>
          <w:szCs w:val="24"/>
        </w:rPr>
        <w:t>perusahaan</w:t>
      </w:r>
      <w:proofErr w:type="spellEnd"/>
      <w:r w:rsidR="00EE3BF9">
        <w:rPr>
          <w:rFonts w:asciiTheme="majorBidi" w:hAnsiTheme="majorBidi" w:cstheme="majorBidi"/>
          <w:sz w:val="24"/>
          <w:szCs w:val="24"/>
        </w:rPr>
        <w:t xml:space="preserve"> </w:t>
      </w:r>
      <w:proofErr w:type="spellStart"/>
      <w:r w:rsidR="00EE3BF9">
        <w:rPr>
          <w:rFonts w:asciiTheme="majorBidi" w:hAnsiTheme="majorBidi" w:cstheme="majorBidi"/>
          <w:sz w:val="24"/>
          <w:szCs w:val="24"/>
        </w:rPr>
        <w:t>akan</w:t>
      </w:r>
      <w:proofErr w:type="spellEnd"/>
      <w:r w:rsidR="00EE3BF9">
        <w:rPr>
          <w:rFonts w:asciiTheme="majorBidi" w:hAnsiTheme="majorBidi" w:cstheme="majorBidi"/>
          <w:sz w:val="24"/>
          <w:szCs w:val="24"/>
        </w:rPr>
        <w:t xml:space="preserve"> </w:t>
      </w:r>
      <w:proofErr w:type="spellStart"/>
      <w:r w:rsidR="00EE3BF9">
        <w:rPr>
          <w:rFonts w:asciiTheme="majorBidi" w:hAnsiTheme="majorBidi" w:cstheme="majorBidi"/>
          <w:sz w:val="24"/>
          <w:szCs w:val="24"/>
        </w:rPr>
        <w:t>menguasai</w:t>
      </w:r>
      <w:proofErr w:type="spellEnd"/>
      <w:r w:rsidR="00EE3BF9">
        <w:rPr>
          <w:rFonts w:asciiTheme="majorBidi" w:hAnsiTheme="majorBidi" w:cstheme="majorBidi"/>
          <w:sz w:val="24"/>
          <w:szCs w:val="24"/>
        </w:rPr>
        <w:t xml:space="preserve"> </w:t>
      </w:r>
      <w:proofErr w:type="spellStart"/>
      <w:r w:rsidR="00EE3BF9">
        <w:rPr>
          <w:rFonts w:asciiTheme="majorBidi" w:hAnsiTheme="majorBidi" w:cstheme="majorBidi"/>
          <w:sz w:val="24"/>
          <w:szCs w:val="24"/>
        </w:rPr>
        <w:t>sejumlah</w:t>
      </w:r>
      <w:proofErr w:type="spellEnd"/>
      <w:r w:rsidR="00EE3BF9">
        <w:rPr>
          <w:rFonts w:asciiTheme="majorBidi" w:hAnsiTheme="majorBidi" w:cstheme="majorBidi"/>
          <w:sz w:val="24"/>
          <w:szCs w:val="24"/>
        </w:rPr>
        <w:t xml:space="preserve"> wang </w:t>
      </w:r>
      <w:proofErr w:type="spellStart"/>
      <w:r w:rsidR="00EE3BF9">
        <w:rPr>
          <w:rFonts w:asciiTheme="majorBidi" w:hAnsiTheme="majorBidi" w:cstheme="majorBidi"/>
          <w:sz w:val="24"/>
          <w:szCs w:val="24"/>
        </w:rPr>
        <w:t>tersebut</w:t>
      </w:r>
      <w:proofErr w:type="spellEnd"/>
      <w:r w:rsidR="005351D2">
        <w:rPr>
          <w:rFonts w:asciiTheme="majorBidi" w:hAnsiTheme="majorBidi" w:cstheme="majorBidi"/>
          <w:sz w:val="24"/>
          <w:szCs w:val="24"/>
        </w:rPr>
        <w:t xml:space="preserve"> dan </w:t>
      </w:r>
      <w:proofErr w:type="spellStart"/>
      <w:r w:rsidR="005351D2">
        <w:rPr>
          <w:rFonts w:asciiTheme="majorBidi" w:hAnsiTheme="majorBidi" w:cstheme="majorBidi"/>
          <w:sz w:val="24"/>
          <w:szCs w:val="24"/>
        </w:rPr>
        <w:t>sedikitpun</w:t>
      </w:r>
      <w:proofErr w:type="spellEnd"/>
      <w:r w:rsidR="005351D2">
        <w:rPr>
          <w:rFonts w:asciiTheme="majorBidi" w:hAnsiTheme="majorBidi" w:cstheme="majorBidi"/>
          <w:sz w:val="24"/>
          <w:szCs w:val="24"/>
        </w:rPr>
        <w:t xml:space="preserve"> </w:t>
      </w:r>
      <w:proofErr w:type="spellStart"/>
      <w:r w:rsidR="005351D2">
        <w:rPr>
          <w:rFonts w:asciiTheme="majorBidi" w:hAnsiTheme="majorBidi" w:cstheme="majorBidi"/>
          <w:sz w:val="24"/>
          <w:szCs w:val="24"/>
        </w:rPr>
        <w:t>tidak</w:t>
      </w:r>
      <w:proofErr w:type="spellEnd"/>
      <w:r w:rsidR="005351D2">
        <w:rPr>
          <w:rFonts w:asciiTheme="majorBidi" w:hAnsiTheme="majorBidi" w:cstheme="majorBidi"/>
          <w:sz w:val="24"/>
          <w:szCs w:val="24"/>
        </w:rPr>
        <w:t xml:space="preserve"> </w:t>
      </w:r>
      <w:proofErr w:type="spellStart"/>
      <w:r w:rsidR="005351D2">
        <w:rPr>
          <w:rFonts w:asciiTheme="majorBidi" w:hAnsiTheme="majorBidi" w:cstheme="majorBidi"/>
          <w:sz w:val="24"/>
          <w:szCs w:val="24"/>
        </w:rPr>
        <w:t>mengembalikan</w:t>
      </w:r>
      <w:proofErr w:type="spellEnd"/>
      <w:r w:rsidR="005351D2">
        <w:rPr>
          <w:rFonts w:asciiTheme="majorBidi" w:hAnsiTheme="majorBidi" w:cstheme="majorBidi"/>
          <w:sz w:val="24"/>
          <w:szCs w:val="24"/>
        </w:rPr>
        <w:t xml:space="preserve"> </w:t>
      </w:r>
      <w:proofErr w:type="spellStart"/>
      <w:r w:rsidR="005351D2">
        <w:rPr>
          <w:rFonts w:asciiTheme="majorBidi" w:hAnsiTheme="majorBidi" w:cstheme="majorBidi"/>
          <w:sz w:val="24"/>
          <w:szCs w:val="24"/>
        </w:rPr>
        <w:t>kepada</w:t>
      </w:r>
      <w:proofErr w:type="spellEnd"/>
      <w:r w:rsidR="005351D2">
        <w:rPr>
          <w:rFonts w:asciiTheme="majorBidi" w:hAnsiTheme="majorBidi" w:cstheme="majorBidi"/>
          <w:sz w:val="24"/>
          <w:szCs w:val="24"/>
        </w:rPr>
        <w:t xml:space="preserve"> </w:t>
      </w:r>
      <w:proofErr w:type="spellStart"/>
      <w:r w:rsidR="005351D2">
        <w:rPr>
          <w:rFonts w:asciiTheme="majorBidi" w:hAnsiTheme="majorBidi" w:cstheme="majorBidi"/>
          <w:sz w:val="24"/>
          <w:szCs w:val="24"/>
        </w:rPr>
        <w:t>anggota</w:t>
      </w:r>
      <w:proofErr w:type="spellEnd"/>
      <w:r w:rsidR="005351D2">
        <w:rPr>
          <w:rFonts w:asciiTheme="majorBidi" w:hAnsiTheme="majorBidi" w:cstheme="majorBidi"/>
          <w:sz w:val="24"/>
          <w:szCs w:val="24"/>
        </w:rPr>
        <w:t xml:space="preserve"> </w:t>
      </w:r>
      <w:proofErr w:type="spellStart"/>
      <w:r w:rsidR="005351D2">
        <w:rPr>
          <w:rFonts w:asciiTheme="majorBidi" w:hAnsiTheme="majorBidi" w:cstheme="majorBidi"/>
          <w:sz w:val="24"/>
          <w:szCs w:val="24"/>
        </w:rPr>
        <w:t>asuransi</w:t>
      </w:r>
      <w:proofErr w:type="spellEnd"/>
      <w:r w:rsidR="005351D2">
        <w:rPr>
          <w:rFonts w:asciiTheme="majorBidi" w:hAnsiTheme="majorBidi" w:cstheme="majorBidi"/>
          <w:sz w:val="24"/>
          <w:szCs w:val="24"/>
        </w:rPr>
        <w:t xml:space="preserve"> </w:t>
      </w:r>
      <w:proofErr w:type="spellStart"/>
      <w:r w:rsidR="005351D2">
        <w:rPr>
          <w:rFonts w:asciiTheme="majorBidi" w:hAnsiTheme="majorBidi" w:cstheme="majorBidi"/>
          <w:sz w:val="24"/>
          <w:szCs w:val="24"/>
        </w:rPr>
        <w:t>tersebut</w:t>
      </w:r>
      <w:proofErr w:type="spellEnd"/>
      <w:r w:rsidR="005351D2">
        <w:rPr>
          <w:rFonts w:asciiTheme="majorBidi" w:hAnsiTheme="majorBidi" w:cstheme="majorBidi"/>
          <w:sz w:val="24"/>
          <w:szCs w:val="24"/>
        </w:rPr>
        <w:t xml:space="preserve">, </w:t>
      </w:r>
      <w:proofErr w:type="spellStart"/>
      <w:r w:rsidR="005351D2">
        <w:rPr>
          <w:rFonts w:asciiTheme="majorBidi" w:hAnsiTheme="majorBidi" w:cstheme="majorBidi"/>
          <w:sz w:val="24"/>
          <w:szCs w:val="24"/>
        </w:rPr>
        <w:t>tetapi</w:t>
      </w:r>
      <w:proofErr w:type="spellEnd"/>
      <w:r w:rsidR="005351D2">
        <w:rPr>
          <w:rFonts w:asciiTheme="majorBidi" w:hAnsiTheme="majorBidi" w:cstheme="majorBidi"/>
          <w:sz w:val="24"/>
          <w:szCs w:val="24"/>
        </w:rPr>
        <w:t xml:space="preserve"> </w:t>
      </w:r>
      <w:proofErr w:type="spellStart"/>
      <w:r w:rsidR="005351D2">
        <w:rPr>
          <w:rFonts w:asciiTheme="majorBidi" w:hAnsiTheme="majorBidi" w:cstheme="majorBidi"/>
          <w:sz w:val="24"/>
          <w:szCs w:val="24"/>
        </w:rPr>
        <w:t>jika</w:t>
      </w:r>
      <w:proofErr w:type="spellEnd"/>
      <w:r w:rsidR="005351D2">
        <w:rPr>
          <w:rFonts w:asciiTheme="majorBidi" w:hAnsiTheme="majorBidi" w:cstheme="majorBidi"/>
          <w:sz w:val="24"/>
          <w:szCs w:val="24"/>
        </w:rPr>
        <w:t xml:space="preserve"> </w:t>
      </w:r>
      <w:proofErr w:type="spellStart"/>
      <w:r w:rsidR="005351D2">
        <w:rPr>
          <w:rFonts w:asciiTheme="majorBidi" w:hAnsiTheme="majorBidi" w:cstheme="majorBidi"/>
          <w:sz w:val="24"/>
          <w:szCs w:val="24"/>
        </w:rPr>
        <w:t>sesuatu</w:t>
      </w:r>
      <w:proofErr w:type="spellEnd"/>
      <w:r w:rsidR="005351D2">
        <w:rPr>
          <w:rFonts w:asciiTheme="majorBidi" w:hAnsiTheme="majorBidi" w:cstheme="majorBidi"/>
          <w:sz w:val="24"/>
          <w:szCs w:val="24"/>
        </w:rPr>
        <w:t xml:space="preserve"> </w:t>
      </w:r>
      <w:proofErr w:type="spellStart"/>
      <w:r w:rsidR="005351D2">
        <w:rPr>
          <w:rFonts w:asciiTheme="majorBidi" w:hAnsiTheme="majorBidi" w:cstheme="majorBidi"/>
          <w:sz w:val="24"/>
          <w:szCs w:val="24"/>
        </w:rPr>
        <w:t>itu</w:t>
      </w:r>
      <w:proofErr w:type="spellEnd"/>
      <w:r w:rsidR="005351D2">
        <w:rPr>
          <w:rFonts w:asciiTheme="majorBidi" w:hAnsiTheme="majorBidi" w:cstheme="majorBidi"/>
          <w:sz w:val="24"/>
          <w:szCs w:val="24"/>
        </w:rPr>
        <w:t xml:space="preserve"> </w:t>
      </w:r>
      <w:proofErr w:type="spellStart"/>
      <w:r w:rsidR="005351D2">
        <w:rPr>
          <w:rFonts w:asciiTheme="majorBidi" w:hAnsiTheme="majorBidi" w:cstheme="majorBidi"/>
          <w:sz w:val="24"/>
          <w:szCs w:val="24"/>
        </w:rPr>
        <w:t>terjadi</w:t>
      </w:r>
      <w:proofErr w:type="spellEnd"/>
      <w:r w:rsidR="005351D2">
        <w:rPr>
          <w:rFonts w:asciiTheme="majorBidi" w:hAnsiTheme="majorBidi" w:cstheme="majorBidi"/>
          <w:sz w:val="24"/>
          <w:szCs w:val="24"/>
        </w:rPr>
        <w:t xml:space="preserve"> </w:t>
      </w:r>
      <w:proofErr w:type="spellStart"/>
      <w:r w:rsidR="00783AFA">
        <w:rPr>
          <w:rFonts w:asciiTheme="majorBidi" w:hAnsiTheme="majorBidi" w:cstheme="majorBidi"/>
          <w:sz w:val="24"/>
          <w:szCs w:val="24"/>
        </w:rPr>
        <w:t>kecelkaan</w:t>
      </w:r>
      <w:proofErr w:type="spellEnd"/>
      <w:r w:rsidR="00783AFA">
        <w:rPr>
          <w:rFonts w:asciiTheme="majorBidi" w:hAnsiTheme="majorBidi" w:cstheme="majorBidi"/>
          <w:sz w:val="24"/>
          <w:szCs w:val="24"/>
        </w:rPr>
        <w:t xml:space="preserve">, </w:t>
      </w:r>
      <w:proofErr w:type="spellStart"/>
      <w:r w:rsidR="00783AFA">
        <w:rPr>
          <w:rFonts w:asciiTheme="majorBidi" w:hAnsiTheme="majorBidi" w:cstheme="majorBidi"/>
          <w:sz w:val="24"/>
          <w:szCs w:val="24"/>
        </w:rPr>
        <w:t>umpamanya</w:t>
      </w:r>
      <w:proofErr w:type="spellEnd"/>
      <w:r w:rsidR="00783AFA">
        <w:rPr>
          <w:rFonts w:asciiTheme="majorBidi" w:hAnsiTheme="majorBidi" w:cstheme="majorBidi"/>
          <w:sz w:val="24"/>
          <w:szCs w:val="24"/>
        </w:rPr>
        <w:t xml:space="preserve">. Maka </w:t>
      </w:r>
      <w:proofErr w:type="spellStart"/>
      <w:r w:rsidR="00783AFA">
        <w:rPr>
          <w:rFonts w:asciiTheme="majorBidi" w:hAnsiTheme="majorBidi" w:cstheme="majorBidi"/>
          <w:sz w:val="24"/>
          <w:szCs w:val="24"/>
        </w:rPr>
        <w:t>perusahaan</w:t>
      </w:r>
      <w:proofErr w:type="spellEnd"/>
      <w:r w:rsidR="00783AFA">
        <w:rPr>
          <w:rFonts w:asciiTheme="majorBidi" w:hAnsiTheme="majorBidi" w:cstheme="majorBidi"/>
          <w:sz w:val="24"/>
          <w:szCs w:val="24"/>
        </w:rPr>
        <w:t xml:space="preserve"> </w:t>
      </w:r>
      <w:proofErr w:type="spellStart"/>
      <w:r w:rsidR="00783AFA">
        <w:rPr>
          <w:rFonts w:asciiTheme="majorBidi" w:hAnsiTheme="majorBidi" w:cstheme="majorBidi"/>
          <w:sz w:val="24"/>
          <w:szCs w:val="24"/>
        </w:rPr>
        <w:t>akan</w:t>
      </w:r>
      <w:proofErr w:type="spellEnd"/>
      <w:r w:rsidR="00783AFA">
        <w:rPr>
          <w:rFonts w:asciiTheme="majorBidi" w:hAnsiTheme="majorBidi" w:cstheme="majorBidi"/>
          <w:sz w:val="24"/>
          <w:szCs w:val="24"/>
        </w:rPr>
        <w:t xml:space="preserve"> </w:t>
      </w:r>
      <w:proofErr w:type="spellStart"/>
      <w:r w:rsidR="00783AFA">
        <w:rPr>
          <w:rFonts w:asciiTheme="majorBidi" w:hAnsiTheme="majorBidi" w:cstheme="majorBidi"/>
          <w:sz w:val="24"/>
          <w:szCs w:val="24"/>
        </w:rPr>
        <w:t>membqyar</w:t>
      </w:r>
      <w:proofErr w:type="spellEnd"/>
      <w:r w:rsidR="00783AFA">
        <w:rPr>
          <w:rFonts w:asciiTheme="majorBidi" w:hAnsiTheme="majorBidi" w:cstheme="majorBidi"/>
          <w:sz w:val="24"/>
          <w:szCs w:val="24"/>
        </w:rPr>
        <w:t xml:space="preserve"> </w:t>
      </w:r>
      <w:proofErr w:type="spellStart"/>
      <w:r w:rsidR="00783AFA">
        <w:rPr>
          <w:rFonts w:asciiTheme="majorBidi" w:hAnsiTheme="majorBidi" w:cstheme="majorBidi"/>
          <w:sz w:val="24"/>
          <w:szCs w:val="24"/>
        </w:rPr>
        <w:t>sebanyak</w:t>
      </w:r>
      <w:proofErr w:type="spellEnd"/>
      <w:r w:rsidR="00783AFA">
        <w:rPr>
          <w:rFonts w:asciiTheme="majorBidi" w:hAnsiTheme="majorBidi" w:cstheme="majorBidi"/>
          <w:sz w:val="24"/>
          <w:szCs w:val="24"/>
        </w:rPr>
        <w:t xml:space="preserve"> yang </w:t>
      </w:r>
      <w:proofErr w:type="spellStart"/>
      <w:r w:rsidR="00783AFA">
        <w:rPr>
          <w:rFonts w:asciiTheme="majorBidi" w:hAnsiTheme="majorBidi" w:cstheme="majorBidi"/>
          <w:sz w:val="24"/>
          <w:szCs w:val="24"/>
        </w:rPr>
        <w:t>telah</w:t>
      </w:r>
      <w:proofErr w:type="spellEnd"/>
      <w:r w:rsidR="00783AFA">
        <w:rPr>
          <w:rFonts w:asciiTheme="majorBidi" w:hAnsiTheme="majorBidi" w:cstheme="majorBidi"/>
          <w:sz w:val="24"/>
          <w:szCs w:val="24"/>
        </w:rPr>
        <w:t xml:space="preserve"> </w:t>
      </w:r>
      <w:proofErr w:type="spellStart"/>
      <w:r w:rsidR="00783AFA">
        <w:rPr>
          <w:rFonts w:asciiTheme="majorBidi" w:hAnsiTheme="majorBidi" w:cstheme="majorBidi"/>
          <w:sz w:val="24"/>
          <w:szCs w:val="24"/>
        </w:rPr>
        <w:t>disepakti</w:t>
      </w:r>
      <w:proofErr w:type="spellEnd"/>
      <w:r w:rsidR="00783AFA">
        <w:rPr>
          <w:rFonts w:asciiTheme="majorBidi" w:hAnsiTheme="majorBidi" w:cstheme="majorBidi"/>
          <w:sz w:val="24"/>
          <w:szCs w:val="24"/>
        </w:rPr>
        <w:t>.</w:t>
      </w:r>
    </w:p>
    <w:p w14:paraId="71572549" w14:textId="29DFDDA4" w:rsidR="006D52CC" w:rsidRPr="009B513E" w:rsidRDefault="00783AFA" w:rsidP="00274FCC">
      <w:pPr>
        <w:spacing w:after="0" w:line="480" w:lineRule="auto"/>
        <w:contextualSpacing/>
        <w:jc w:val="both"/>
        <w:rPr>
          <w:rFonts w:asciiTheme="majorBidi" w:hAnsiTheme="majorBidi" w:cstheme="majorBidi"/>
          <w:sz w:val="24"/>
          <w:szCs w:val="24"/>
        </w:rPr>
      </w:pPr>
      <w:r>
        <w:rPr>
          <w:rFonts w:asciiTheme="majorBidi" w:hAnsiTheme="majorBidi" w:cstheme="majorBidi"/>
          <w:sz w:val="24"/>
          <w:szCs w:val="24"/>
        </w:rPr>
        <w:t xml:space="preserve">       Usaha </w:t>
      </w:r>
      <w:proofErr w:type="spellStart"/>
      <w:r>
        <w:rPr>
          <w:rFonts w:asciiTheme="majorBidi" w:hAnsiTheme="majorBidi" w:cstheme="majorBidi"/>
          <w:sz w:val="24"/>
          <w:szCs w:val="24"/>
        </w:rPr>
        <w:t>semacam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sekali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watk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perdagangan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solidaritas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bersyerikat</w:t>
      </w:r>
      <w:proofErr w:type="spellEnd"/>
      <w:r>
        <w:rPr>
          <w:rFonts w:asciiTheme="majorBidi" w:hAnsiTheme="majorBidi" w:cstheme="majorBidi"/>
          <w:sz w:val="24"/>
          <w:szCs w:val="24"/>
        </w:rPr>
        <w:t>.</w:t>
      </w:r>
      <w:r w:rsidR="00274FCC">
        <w:rPr>
          <w:rFonts w:asciiTheme="majorBidi" w:hAnsiTheme="majorBidi" w:cstheme="majorBidi"/>
          <w:sz w:val="24"/>
          <w:szCs w:val="24"/>
        </w:rPr>
        <w:t xml:space="preserve"> Hal </w:t>
      </w:r>
      <w:proofErr w:type="spellStart"/>
      <w:r w:rsidR="00274FCC">
        <w:rPr>
          <w:rFonts w:asciiTheme="majorBidi" w:hAnsiTheme="majorBidi" w:cstheme="majorBidi"/>
          <w:sz w:val="24"/>
          <w:szCs w:val="24"/>
        </w:rPr>
        <w:t>tersebut</w:t>
      </w:r>
      <w:proofErr w:type="spellEnd"/>
      <w:r w:rsidR="00274FCC">
        <w:rPr>
          <w:rFonts w:asciiTheme="majorBidi" w:hAnsiTheme="majorBidi" w:cstheme="majorBidi"/>
          <w:sz w:val="24"/>
          <w:szCs w:val="24"/>
        </w:rPr>
        <w:t xml:space="preserve"> </w:t>
      </w:r>
      <w:proofErr w:type="spellStart"/>
      <w:r w:rsidR="00274FCC">
        <w:rPr>
          <w:rFonts w:asciiTheme="majorBidi" w:hAnsiTheme="majorBidi" w:cstheme="majorBidi"/>
          <w:sz w:val="24"/>
          <w:szCs w:val="24"/>
        </w:rPr>
        <w:t>dikarenakan</w:t>
      </w:r>
      <w:proofErr w:type="spellEnd"/>
      <w:r w:rsidR="00274FCC">
        <w:rPr>
          <w:rFonts w:asciiTheme="majorBidi" w:hAnsiTheme="majorBidi" w:cstheme="majorBidi"/>
          <w:sz w:val="24"/>
          <w:szCs w:val="24"/>
        </w:rPr>
        <w:t xml:space="preserve"> salah </w:t>
      </w:r>
      <w:proofErr w:type="spellStart"/>
      <w:r w:rsidR="00274FCC">
        <w:rPr>
          <w:rFonts w:asciiTheme="majorBidi" w:hAnsiTheme="majorBidi" w:cstheme="majorBidi"/>
          <w:sz w:val="24"/>
          <w:szCs w:val="24"/>
        </w:rPr>
        <w:t>stu</w:t>
      </w:r>
      <w:proofErr w:type="spellEnd"/>
      <w:r w:rsidR="00274FCC">
        <w:rPr>
          <w:rFonts w:asciiTheme="majorBidi" w:hAnsiTheme="majorBidi" w:cstheme="majorBidi"/>
          <w:sz w:val="24"/>
          <w:szCs w:val="24"/>
        </w:rPr>
        <w:t xml:space="preserve"> </w:t>
      </w:r>
      <w:proofErr w:type="spellStart"/>
      <w:r w:rsidR="00274FCC">
        <w:rPr>
          <w:rFonts w:asciiTheme="majorBidi" w:hAnsiTheme="majorBidi" w:cstheme="majorBidi"/>
          <w:sz w:val="24"/>
          <w:szCs w:val="24"/>
        </w:rPr>
        <w:t>pihak</w:t>
      </w:r>
      <w:proofErr w:type="spellEnd"/>
      <w:r w:rsidR="00274FCC">
        <w:rPr>
          <w:rFonts w:asciiTheme="majorBidi" w:hAnsiTheme="majorBidi" w:cstheme="majorBidi"/>
          <w:sz w:val="24"/>
          <w:szCs w:val="24"/>
        </w:rPr>
        <w:t xml:space="preserve"> yang </w:t>
      </w:r>
      <w:proofErr w:type="spellStart"/>
      <w:r w:rsidR="00274FCC">
        <w:rPr>
          <w:rFonts w:asciiTheme="majorBidi" w:hAnsiTheme="majorBidi" w:cstheme="majorBidi"/>
          <w:sz w:val="24"/>
          <w:szCs w:val="24"/>
        </w:rPr>
        <w:t>dirugikan</w:t>
      </w:r>
      <w:proofErr w:type="spellEnd"/>
      <w:r w:rsidR="00274FCC">
        <w:rPr>
          <w:rFonts w:asciiTheme="majorBidi" w:hAnsiTheme="majorBidi" w:cstheme="majorBidi"/>
          <w:sz w:val="24"/>
          <w:szCs w:val="24"/>
        </w:rPr>
        <w:t xml:space="preserve">, </w:t>
      </w:r>
      <w:proofErr w:type="spellStart"/>
      <w:r w:rsidR="00274FCC">
        <w:rPr>
          <w:rFonts w:asciiTheme="majorBidi" w:hAnsiTheme="majorBidi" w:cstheme="majorBidi"/>
          <w:sz w:val="24"/>
          <w:szCs w:val="24"/>
        </w:rPr>
        <w:t>yakni</w:t>
      </w:r>
      <w:proofErr w:type="spellEnd"/>
      <w:r w:rsidR="00274FCC">
        <w:rPr>
          <w:rFonts w:asciiTheme="majorBidi" w:hAnsiTheme="majorBidi" w:cstheme="majorBidi"/>
          <w:sz w:val="24"/>
          <w:szCs w:val="24"/>
        </w:rPr>
        <w:t xml:space="preserve"> yang </w:t>
      </w:r>
      <w:proofErr w:type="spellStart"/>
      <w:r w:rsidR="00274FCC">
        <w:rPr>
          <w:rFonts w:asciiTheme="majorBidi" w:hAnsiTheme="majorBidi" w:cstheme="majorBidi"/>
          <w:sz w:val="24"/>
          <w:szCs w:val="24"/>
        </w:rPr>
        <w:t>melakukan</w:t>
      </w:r>
      <w:proofErr w:type="spellEnd"/>
      <w:r w:rsidR="00274FCC">
        <w:rPr>
          <w:rFonts w:asciiTheme="majorBidi" w:hAnsiTheme="majorBidi" w:cstheme="majorBidi"/>
          <w:sz w:val="24"/>
          <w:szCs w:val="24"/>
        </w:rPr>
        <w:t xml:space="preserve"> </w:t>
      </w:r>
      <w:proofErr w:type="spellStart"/>
      <w:r w:rsidR="00274FCC">
        <w:rPr>
          <w:rFonts w:asciiTheme="majorBidi" w:hAnsiTheme="majorBidi" w:cstheme="majorBidi"/>
          <w:sz w:val="24"/>
          <w:szCs w:val="24"/>
        </w:rPr>
        <w:t>iuran</w:t>
      </w:r>
      <w:proofErr w:type="spellEnd"/>
      <w:r w:rsidR="00274FCC">
        <w:rPr>
          <w:rFonts w:asciiTheme="majorBidi" w:hAnsiTheme="majorBidi" w:cstheme="majorBidi"/>
          <w:sz w:val="24"/>
          <w:szCs w:val="24"/>
        </w:rPr>
        <w:t xml:space="preserve">, </w:t>
      </w:r>
      <w:proofErr w:type="spellStart"/>
      <w:r w:rsidR="00274FCC">
        <w:rPr>
          <w:rFonts w:asciiTheme="majorBidi" w:hAnsiTheme="majorBidi" w:cstheme="majorBidi"/>
          <w:sz w:val="24"/>
          <w:szCs w:val="24"/>
        </w:rPr>
        <w:t>dalam</w:t>
      </w:r>
      <w:proofErr w:type="spellEnd"/>
      <w:r w:rsidR="00274FCC">
        <w:rPr>
          <w:rFonts w:asciiTheme="majorBidi" w:hAnsiTheme="majorBidi" w:cstheme="majorBidi"/>
          <w:sz w:val="24"/>
          <w:szCs w:val="24"/>
        </w:rPr>
        <w:t xml:space="preserve"> </w:t>
      </w:r>
      <w:proofErr w:type="spellStart"/>
      <w:r w:rsidR="00274FCC">
        <w:rPr>
          <w:rFonts w:asciiTheme="majorBidi" w:hAnsiTheme="majorBidi" w:cstheme="majorBidi"/>
          <w:sz w:val="24"/>
          <w:szCs w:val="24"/>
        </w:rPr>
        <w:t>hal</w:t>
      </w:r>
      <w:proofErr w:type="spellEnd"/>
      <w:r w:rsidR="00274FCC">
        <w:rPr>
          <w:rFonts w:asciiTheme="majorBidi" w:hAnsiTheme="majorBidi" w:cstheme="majorBidi"/>
          <w:sz w:val="24"/>
          <w:szCs w:val="24"/>
        </w:rPr>
        <w:t xml:space="preserve"> </w:t>
      </w:r>
      <w:proofErr w:type="spellStart"/>
      <w:r w:rsidR="00274FCC">
        <w:rPr>
          <w:rFonts w:asciiTheme="majorBidi" w:hAnsiTheme="majorBidi" w:cstheme="majorBidi"/>
          <w:sz w:val="24"/>
          <w:szCs w:val="24"/>
        </w:rPr>
        <w:t>ini</w:t>
      </w:r>
      <w:proofErr w:type="spellEnd"/>
      <w:r w:rsidR="00274FCC">
        <w:rPr>
          <w:rFonts w:asciiTheme="majorBidi" w:hAnsiTheme="majorBidi" w:cstheme="majorBidi"/>
          <w:sz w:val="24"/>
          <w:szCs w:val="24"/>
        </w:rPr>
        <w:t xml:space="preserve"> yang </w:t>
      </w:r>
      <w:proofErr w:type="spellStart"/>
      <w:r w:rsidR="00274FCC">
        <w:rPr>
          <w:rFonts w:asciiTheme="majorBidi" w:hAnsiTheme="majorBidi" w:cstheme="majorBidi"/>
          <w:sz w:val="24"/>
          <w:szCs w:val="24"/>
        </w:rPr>
        <w:t>ditanggung</w:t>
      </w:r>
      <w:proofErr w:type="spellEnd"/>
      <w:r w:rsidR="00274FCC">
        <w:rPr>
          <w:rFonts w:asciiTheme="majorBidi" w:hAnsiTheme="majorBidi" w:cstheme="majorBidi"/>
          <w:sz w:val="24"/>
          <w:szCs w:val="24"/>
        </w:rPr>
        <w:t xml:space="preserve">. </w:t>
      </w:r>
      <w:proofErr w:type="spellStart"/>
      <w:r w:rsidR="00274FCC">
        <w:rPr>
          <w:rFonts w:asciiTheme="majorBidi" w:hAnsiTheme="majorBidi" w:cstheme="majorBidi"/>
          <w:sz w:val="24"/>
          <w:szCs w:val="24"/>
        </w:rPr>
        <w:t>Sehinnga</w:t>
      </w:r>
      <w:proofErr w:type="spellEnd"/>
      <w:r w:rsidR="00274FCC">
        <w:rPr>
          <w:rFonts w:asciiTheme="majorBidi" w:hAnsiTheme="majorBidi" w:cstheme="majorBidi"/>
          <w:sz w:val="24"/>
          <w:szCs w:val="24"/>
        </w:rPr>
        <w:t xml:space="preserve"> </w:t>
      </w:r>
      <w:proofErr w:type="spellStart"/>
      <w:r w:rsidR="00274FCC">
        <w:rPr>
          <w:rFonts w:asciiTheme="majorBidi" w:hAnsiTheme="majorBidi" w:cstheme="majorBidi"/>
          <w:sz w:val="24"/>
          <w:szCs w:val="24"/>
        </w:rPr>
        <w:t>dari</w:t>
      </w:r>
      <w:proofErr w:type="spellEnd"/>
      <w:r w:rsidR="00274FCC">
        <w:rPr>
          <w:rFonts w:asciiTheme="majorBidi" w:hAnsiTheme="majorBidi" w:cstheme="majorBidi"/>
          <w:sz w:val="24"/>
          <w:szCs w:val="24"/>
        </w:rPr>
        <w:t xml:space="preserve"> </w:t>
      </w:r>
      <w:proofErr w:type="spellStart"/>
      <w:r w:rsidR="00274FCC">
        <w:rPr>
          <w:rFonts w:asciiTheme="majorBidi" w:hAnsiTheme="majorBidi" w:cstheme="majorBidi"/>
          <w:sz w:val="24"/>
          <w:szCs w:val="24"/>
        </w:rPr>
        <w:t>uraian</w:t>
      </w:r>
      <w:proofErr w:type="spellEnd"/>
      <w:r w:rsidR="00274FCC">
        <w:rPr>
          <w:rFonts w:asciiTheme="majorBidi" w:hAnsiTheme="majorBidi" w:cstheme="majorBidi"/>
          <w:sz w:val="24"/>
          <w:szCs w:val="24"/>
        </w:rPr>
        <w:t xml:space="preserve"> </w:t>
      </w:r>
      <w:proofErr w:type="spellStart"/>
      <w:r w:rsidR="00274FCC">
        <w:rPr>
          <w:rFonts w:asciiTheme="majorBidi" w:hAnsiTheme="majorBidi" w:cstheme="majorBidi"/>
          <w:sz w:val="24"/>
          <w:szCs w:val="24"/>
        </w:rPr>
        <w:t>ini</w:t>
      </w:r>
      <w:proofErr w:type="spellEnd"/>
      <w:r w:rsidR="00274FCC">
        <w:rPr>
          <w:rFonts w:asciiTheme="majorBidi" w:hAnsiTheme="majorBidi" w:cstheme="majorBidi"/>
          <w:sz w:val="24"/>
          <w:szCs w:val="24"/>
        </w:rPr>
        <w:t xml:space="preserve"> </w:t>
      </w:r>
      <w:proofErr w:type="spellStart"/>
      <w:r w:rsidR="00274FCC">
        <w:rPr>
          <w:rFonts w:asciiTheme="majorBidi" w:hAnsiTheme="majorBidi" w:cstheme="majorBidi"/>
          <w:sz w:val="24"/>
          <w:szCs w:val="24"/>
        </w:rPr>
        <w:t>dapat</w:t>
      </w:r>
      <w:proofErr w:type="spellEnd"/>
      <w:r w:rsidR="00274FCC">
        <w:rPr>
          <w:rFonts w:asciiTheme="majorBidi" w:hAnsiTheme="majorBidi" w:cstheme="majorBidi"/>
          <w:sz w:val="24"/>
          <w:szCs w:val="24"/>
        </w:rPr>
        <w:t xml:space="preserve"> di </w:t>
      </w:r>
      <w:proofErr w:type="spellStart"/>
      <w:r w:rsidR="00274FCC">
        <w:rPr>
          <w:rFonts w:asciiTheme="majorBidi" w:hAnsiTheme="majorBidi" w:cstheme="majorBidi"/>
          <w:sz w:val="24"/>
          <w:szCs w:val="24"/>
        </w:rPr>
        <w:t>simpulkan</w:t>
      </w:r>
      <w:proofErr w:type="spellEnd"/>
      <w:r w:rsidR="00274FCC">
        <w:rPr>
          <w:rFonts w:asciiTheme="majorBidi" w:hAnsiTheme="majorBidi" w:cstheme="majorBidi"/>
          <w:sz w:val="24"/>
          <w:szCs w:val="24"/>
        </w:rPr>
        <w:t xml:space="preserve"> </w:t>
      </w:r>
      <w:proofErr w:type="spellStart"/>
      <w:r w:rsidR="00274FCC">
        <w:rPr>
          <w:rFonts w:asciiTheme="majorBidi" w:hAnsiTheme="majorBidi" w:cstheme="majorBidi"/>
          <w:sz w:val="24"/>
          <w:szCs w:val="24"/>
        </w:rPr>
        <w:t>bahwa</w:t>
      </w:r>
      <w:proofErr w:type="spellEnd"/>
      <w:r w:rsidR="00274FCC">
        <w:rPr>
          <w:rFonts w:asciiTheme="majorBidi" w:hAnsiTheme="majorBidi" w:cstheme="majorBidi"/>
          <w:sz w:val="24"/>
          <w:szCs w:val="24"/>
        </w:rPr>
        <w:t xml:space="preserve"> </w:t>
      </w:r>
      <w:proofErr w:type="spellStart"/>
      <w:r w:rsidR="00274FCC">
        <w:rPr>
          <w:rFonts w:asciiTheme="majorBidi" w:hAnsiTheme="majorBidi" w:cstheme="majorBidi"/>
          <w:sz w:val="24"/>
          <w:szCs w:val="24"/>
        </w:rPr>
        <w:t>Asuransi</w:t>
      </w:r>
      <w:proofErr w:type="spellEnd"/>
      <w:r w:rsidR="00274FCC">
        <w:rPr>
          <w:rFonts w:asciiTheme="majorBidi" w:hAnsiTheme="majorBidi" w:cstheme="majorBidi"/>
          <w:sz w:val="24"/>
          <w:szCs w:val="24"/>
        </w:rPr>
        <w:t xml:space="preserve"> </w:t>
      </w:r>
      <w:proofErr w:type="spellStart"/>
      <w:r w:rsidR="00274FCC">
        <w:rPr>
          <w:rFonts w:asciiTheme="majorBidi" w:hAnsiTheme="majorBidi" w:cstheme="majorBidi"/>
          <w:sz w:val="24"/>
          <w:szCs w:val="24"/>
        </w:rPr>
        <w:t>tersebut</w:t>
      </w:r>
      <w:proofErr w:type="spellEnd"/>
      <w:r w:rsidR="00274FCC">
        <w:rPr>
          <w:rFonts w:asciiTheme="majorBidi" w:hAnsiTheme="majorBidi" w:cstheme="majorBidi"/>
          <w:sz w:val="24"/>
          <w:szCs w:val="24"/>
        </w:rPr>
        <w:t xml:space="preserve"> </w:t>
      </w:r>
      <w:proofErr w:type="spellStart"/>
      <w:r w:rsidR="00274FCC">
        <w:rPr>
          <w:rFonts w:asciiTheme="majorBidi" w:hAnsiTheme="majorBidi" w:cstheme="majorBidi"/>
          <w:sz w:val="24"/>
          <w:szCs w:val="24"/>
        </w:rPr>
        <w:t>tidak</w:t>
      </w:r>
      <w:proofErr w:type="spellEnd"/>
      <w:r w:rsidR="00274FCC">
        <w:rPr>
          <w:rFonts w:asciiTheme="majorBidi" w:hAnsiTheme="majorBidi" w:cstheme="majorBidi"/>
          <w:sz w:val="24"/>
          <w:szCs w:val="24"/>
        </w:rPr>
        <w:t xml:space="preserve"> </w:t>
      </w:r>
      <w:proofErr w:type="spellStart"/>
      <w:r w:rsidR="00274FCC">
        <w:rPr>
          <w:rFonts w:asciiTheme="majorBidi" w:hAnsiTheme="majorBidi" w:cstheme="majorBidi"/>
          <w:sz w:val="24"/>
          <w:szCs w:val="24"/>
        </w:rPr>
        <w:t>diperbolehkn</w:t>
      </w:r>
      <w:proofErr w:type="spellEnd"/>
      <w:r w:rsidR="00274FCC">
        <w:rPr>
          <w:rFonts w:asciiTheme="majorBidi" w:hAnsiTheme="majorBidi" w:cstheme="majorBidi"/>
          <w:sz w:val="24"/>
          <w:szCs w:val="24"/>
        </w:rPr>
        <w:t xml:space="preserve"> </w:t>
      </w:r>
      <w:proofErr w:type="spellStart"/>
      <w:r w:rsidR="00274FCC">
        <w:rPr>
          <w:rFonts w:asciiTheme="majorBidi" w:hAnsiTheme="majorBidi" w:cstheme="majorBidi"/>
          <w:sz w:val="24"/>
          <w:szCs w:val="24"/>
        </w:rPr>
        <w:t>dalam</w:t>
      </w:r>
      <w:proofErr w:type="spellEnd"/>
      <w:r w:rsidR="00274FCC">
        <w:rPr>
          <w:rFonts w:asciiTheme="majorBidi" w:hAnsiTheme="majorBidi" w:cstheme="majorBidi"/>
          <w:sz w:val="24"/>
          <w:szCs w:val="24"/>
        </w:rPr>
        <w:t xml:space="preserve"> </w:t>
      </w:r>
      <w:proofErr w:type="spellStart"/>
      <w:r w:rsidR="00274FCC">
        <w:rPr>
          <w:rFonts w:asciiTheme="majorBidi" w:hAnsiTheme="majorBidi" w:cstheme="majorBidi"/>
          <w:sz w:val="24"/>
          <w:szCs w:val="24"/>
        </w:rPr>
        <w:t>syarat</w:t>
      </w:r>
      <w:proofErr w:type="spellEnd"/>
      <w:r w:rsidR="00274FCC">
        <w:rPr>
          <w:rFonts w:asciiTheme="majorBidi" w:hAnsiTheme="majorBidi" w:cstheme="majorBidi"/>
          <w:sz w:val="24"/>
          <w:szCs w:val="24"/>
        </w:rPr>
        <w:t>.</w:t>
      </w:r>
    </w:p>
    <w:p w14:paraId="5C904045" w14:textId="0ED805B2" w:rsidR="00381285" w:rsidRDefault="00381285" w:rsidP="00396FFE">
      <w:pPr>
        <w:spacing w:after="0" w:line="480" w:lineRule="auto"/>
        <w:contextualSpacing/>
        <w:rPr>
          <w:rFonts w:asciiTheme="majorBidi" w:hAnsiTheme="majorBidi" w:cstheme="majorBidi"/>
          <w:sz w:val="24"/>
          <w:szCs w:val="24"/>
        </w:rPr>
      </w:pPr>
      <w:r>
        <w:rPr>
          <w:rFonts w:asciiTheme="majorBidi" w:hAnsiTheme="majorBidi" w:cstheme="majorBidi"/>
          <w:sz w:val="24"/>
          <w:szCs w:val="24"/>
        </w:rPr>
        <w:t xml:space="preserve">C. Hukum </w:t>
      </w:r>
      <w:proofErr w:type="spellStart"/>
      <w:r>
        <w:rPr>
          <w:rFonts w:asciiTheme="majorBidi" w:hAnsiTheme="majorBidi" w:cstheme="majorBidi"/>
          <w:sz w:val="24"/>
          <w:szCs w:val="24"/>
        </w:rPr>
        <w:t>Perkawinan</w:t>
      </w:r>
      <w:proofErr w:type="spellEnd"/>
      <w:r>
        <w:rPr>
          <w:rFonts w:asciiTheme="majorBidi" w:hAnsiTheme="majorBidi" w:cstheme="majorBidi"/>
          <w:sz w:val="24"/>
          <w:szCs w:val="24"/>
        </w:rPr>
        <w:t xml:space="preserve"> Beda Agama</w:t>
      </w:r>
      <w:r w:rsidR="003C1B43">
        <w:rPr>
          <w:rStyle w:val="FootnoteReference"/>
          <w:rFonts w:asciiTheme="majorBidi" w:hAnsiTheme="majorBidi" w:cstheme="majorBidi"/>
          <w:sz w:val="24"/>
          <w:szCs w:val="24"/>
        </w:rPr>
        <w:footnoteReference w:id="135"/>
      </w:r>
      <w:r>
        <w:rPr>
          <w:rFonts w:asciiTheme="majorBidi" w:hAnsiTheme="majorBidi" w:cstheme="majorBidi"/>
          <w:sz w:val="24"/>
          <w:szCs w:val="24"/>
        </w:rPr>
        <w:t>.</w:t>
      </w:r>
    </w:p>
    <w:p w14:paraId="0D4A35A5" w14:textId="421F693F" w:rsidR="00695AF0" w:rsidRDefault="00695AF0" w:rsidP="00396FFE">
      <w:pPr>
        <w:spacing w:after="0" w:line="480" w:lineRule="auto"/>
        <w:contextualSpacing/>
        <w:rPr>
          <w:rFonts w:asciiTheme="majorBidi" w:hAnsiTheme="majorBidi" w:cstheme="majorBidi"/>
          <w:sz w:val="24"/>
          <w:szCs w:val="24"/>
        </w:rPr>
      </w:pPr>
      <w:r>
        <w:rPr>
          <w:rFonts w:asciiTheme="majorBidi" w:hAnsiTheme="majorBidi" w:cstheme="majorBidi"/>
          <w:sz w:val="24"/>
          <w:szCs w:val="24"/>
        </w:rPr>
        <w:t xml:space="preserve">     1. Muslimah Kawin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Laki-</w:t>
      </w:r>
      <w:proofErr w:type="spellStart"/>
      <w:r>
        <w:rPr>
          <w:rFonts w:asciiTheme="majorBidi" w:hAnsiTheme="majorBidi" w:cstheme="majorBidi"/>
          <w:sz w:val="24"/>
          <w:szCs w:val="24"/>
        </w:rPr>
        <w:t>laki</w:t>
      </w:r>
      <w:proofErr w:type="spellEnd"/>
      <w:r>
        <w:rPr>
          <w:rFonts w:asciiTheme="majorBidi" w:hAnsiTheme="majorBidi" w:cstheme="majorBidi"/>
          <w:sz w:val="24"/>
          <w:szCs w:val="24"/>
        </w:rPr>
        <w:t xml:space="preserve"> Lain.</w:t>
      </w:r>
    </w:p>
    <w:p w14:paraId="4A157352" w14:textId="3B998860" w:rsidR="00695AF0" w:rsidRDefault="00695AF0" w:rsidP="00396FFE">
      <w:pPr>
        <w:spacing w:after="0" w:line="480" w:lineRule="auto"/>
        <w:contextualSpacing/>
        <w:rPr>
          <w:rFonts w:asciiTheme="majorBidi" w:hAnsiTheme="majorBidi" w:cstheme="majorBidi"/>
          <w:sz w:val="24"/>
          <w:szCs w:val="24"/>
        </w:rPr>
      </w:pPr>
      <w:r>
        <w:rPr>
          <w:rFonts w:asciiTheme="majorBidi" w:hAnsiTheme="majorBidi" w:cstheme="majorBidi"/>
          <w:sz w:val="24"/>
          <w:szCs w:val="24"/>
        </w:rPr>
        <w:t xml:space="preserve">         Muslimah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boleh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kawin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laki-laki</w:t>
      </w:r>
      <w:proofErr w:type="spellEnd"/>
      <w:r>
        <w:rPr>
          <w:rFonts w:asciiTheme="majorBidi" w:hAnsiTheme="majorBidi" w:cstheme="majorBidi"/>
          <w:sz w:val="24"/>
          <w:szCs w:val="24"/>
        </w:rPr>
        <w:t xml:space="preserve"> lain </w:t>
      </w:r>
      <w:proofErr w:type="spellStart"/>
      <w:r>
        <w:rPr>
          <w:rFonts w:asciiTheme="majorBidi" w:hAnsiTheme="majorBidi" w:cstheme="majorBidi"/>
          <w:sz w:val="24"/>
          <w:szCs w:val="24"/>
        </w:rPr>
        <w:t>baik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ahli</w:t>
      </w:r>
      <w:proofErr w:type="spellEnd"/>
      <w:r>
        <w:rPr>
          <w:rFonts w:asciiTheme="majorBidi" w:hAnsiTheme="majorBidi" w:cstheme="majorBidi"/>
          <w:sz w:val="24"/>
          <w:szCs w:val="24"/>
        </w:rPr>
        <w:t xml:space="preserve"> kitab </w:t>
      </w:r>
      <w:proofErr w:type="spellStart"/>
      <w:r>
        <w:rPr>
          <w:rFonts w:asciiTheme="majorBidi" w:hAnsiTheme="majorBidi" w:cstheme="majorBidi"/>
          <w:sz w:val="24"/>
          <w:szCs w:val="24"/>
        </w:rPr>
        <w:t>ataupun</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Yahudi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situasi</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keadaan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apapun</w:t>
      </w:r>
      <w:proofErr w:type="spellEnd"/>
      <w:r>
        <w:rPr>
          <w:rFonts w:asciiTheme="majorBidi" w:hAnsiTheme="majorBidi" w:cstheme="majorBidi"/>
          <w:sz w:val="24"/>
          <w:szCs w:val="24"/>
        </w:rPr>
        <w:t xml:space="preserve">. Allah </w:t>
      </w:r>
      <w:proofErr w:type="spellStart"/>
      <w:r>
        <w:rPr>
          <w:rFonts w:asciiTheme="majorBidi" w:hAnsiTheme="majorBidi" w:cstheme="majorBidi"/>
          <w:sz w:val="24"/>
          <w:szCs w:val="24"/>
        </w:rPr>
        <w:t>Swt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berfirman</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Al-Qur’an </w:t>
      </w:r>
      <w:proofErr w:type="spellStart"/>
      <w:r>
        <w:rPr>
          <w:rFonts w:asciiTheme="majorBidi" w:hAnsiTheme="majorBidi" w:cstheme="majorBidi"/>
          <w:sz w:val="24"/>
          <w:szCs w:val="24"/>
        </w:rPr>
        <w:t>surat</w:t>
      </w:r>
      <w:proofErr w:type="spellEnd"/>
      <w:r>
        <w:rPr>
          <w:rFonts w:asciiTheme="majorBidi" w:hAnsiTheme="majorBidi" w:cstheme="majorBidi"/>
          <w:sz w:val="24"/>
          <w:szCs w:val="24"/>
        </w:rPr>
        <w:t xml:space="preserve"> Al-Baqarah </w:t>
      </w:r>
      <w:proofErr w:type="spellStart"/>
      <w:r>
        <w:rPr>
          <w:rFonts w:asciiTheme="majorBidi" w:hAnsiTheme="majorBidi" w:cstheme="majorBidi"/>
          <w:sz w:val="24"/>
          <w:szCs w:val="24"/>
        </w:rPr>
        <w:t>ayat</w:t>
      </w:r>
      <w:proofErr w:type="spellEnd"/>
      <w:r>
        <w:rPr>
          <w:rFonts w:asciiTheme="majorBidi" w:hAnsiTheme="majorBidi" w:cstheme="majorBidi"/>
          <w:sz w:val="24"/>
          <w:szCs w:val="24"/>
        </w:rPr>
        <w:t xml:space="preserve"> 221, </w:t>
      </w:r>
    </w:p>
    <w:p w14:paraId="0C119A27" w14:textId="4707145E" w:rsidR="00695AF0" w:rsidRPr="00BD2CA5" w:rsidRDefault="00695AF0" w:rsidP="00BD2CA5">
      <w:pPr>
        <w:bidi/>
        <w:spacing w:after="0" w:line="480" w:lineRule="auto"/>
        <w:contextualSpacing/>
        <w:rPr>
          <w:rFonts w:asciiTheme="majorBidi" w:hAnsiTheme="majorBidi" w:cs="LPMQ Isep Misbah"/>
          <w:sz w:val="24"/>
          <w:szCs w:val="28"/>
          <w:rtl/>
        </w:rPr>
      </w:pPr>
      <w:r>
        <w:rPr>
          <w:rFonts w:asciiTheme="majorBidi" w:hAnsiTheme="majorBidi" w:cs="LPMQ Isep Misbah"/>
          <w:sz w:val="24"/>
          <w:szCs w:val="28"/>
          <w:rtl/>
        </w:rPr>
        <w:t xml:space="preserve">وَلَا تَنْكِحُوا الْمُشْرِكٰتِ حَتّٰى يُؤْمِنَّ ۗ </w:t>
      </w:r>
    </w:p>
    <w:p w14:paraId="16E41505" w14:textId="54887B13" w:rsidR="00695AF0" w:rsidRPr="004563DF" w:rsidRDefault="00695AF0" w:rsidP="00BD2CA5">
      <w:pPr>
        <w:bidi/>
        <w:spacing w:after="0" w:line="480" w:lineRule="auto"/>
        <w:contextualSpacing/>
        <w:jc w:val="lowKashida"/>
        <w:rPr>
          <w:rFonts w:asciiTheme="majorBidi" w:hAnsiTheme="majorBidi" w:cstheme="majorBidi"/>
          <w:i/>
          <w:iCs/>
          <w:sz w:val="24"/>
          <w:szCs w:val="24"/>
          <w:rtl/>
        </w:rPr>
      </w:pPr>
      <w:r w:rsidRPr="004563DF">
        <w:rPr>
          <w:rFonts w:asciiTheme="majorBidi" w:hAnsiTheme="majorBidi" w:cstheme="majorBidi"/>
          <w:i/>
          <w:iCs/>
          <w:sz w:val="24"/>
          <w:szCs w:val="24"/>
          <w:rtl/>
        </w:rPr>
        <w:t xml:space="preserve">  Janganlah kamu menikahi perempuan musyrik hingga mereka beriman! </w:t>
      </w:r>
    </w:p>
    <w:p w14:paraId="4B9D57C8" w14:textId="69A8C624" w:rsidR="00157CF0" w:rsidRDefault="00654A6F" w:rsidP="004D62D8">
      <w:pPr>
        <w:spacing w:after="0" w:line="480" w:lineRule="auto"/>
        <w:contextualSpacing/>
        <w:rPr>
          <w:rFonts w:asciiTheme="majorBidi" w:hAnsiTheme="majorBidi" w:cstheme="majorBidi"/>
          <w:sz w:val="24"/>
          <w:szCs w:val="24"/>
        </w:rPr>
      </w:pPr>
      <w:r w:rsidRPr="00654A6F">
        <w:rPr>
          <w:rFonts w:asciiTheme="majorBidi" w:hAnsiTheme="majorBidi" w:cstheme="majorBidi"/>
          <w:sz w:val="24"/>
          <w:szCs w:val="24"/>
        </w:rPr>
        <w:t xml:space="preserve">Dan </w:t>
      </w:r>
      <w:proofErr w:type="spellStart"/>
      <w:r w:rsidRPr="00654A6F">
        <w:rPr>
          <w:rFonts w:asciiTheme="majorBidi" w:hAnsiTheme="majorBidi" w:cstheme="majorBidi"/>
          <w:sz w:val="24"/>
          <w:szCs w:val="24"/>
        </w:rPr>
        <w:t>firman</w:t>
      </w:r>
      <w:proofErr w:type="spellEnd"/>
      <w:r w:rsidRPr="00654A6F">
        <w:rPr>
          <w:rFonts w:asciiTheme="majorBidi" w:hAnsiTheme="majorBidi" w:cstheme="majorBidi"/>
          <w:sz w:val="24"/>
          <w:szCs w:val="24"/>
        </w:rPr>
        <w:t xml:space="preserve"> </w:t>
      </w:r>
      <w:proofErr w:type="spellStart"/>
      <w:r w:rsidRPr="00654A6F">
        <w:rPr>
          <w:rFonts w:asciiTheme="majorBidi" w:hAnsiTheme="majorBidi" w:cstheme="majorBidi"/>
          <w:sz w:val="24"/>
          <w:szCs w:val="24"/>
        </w:rPr>
        <w:t>Allh</w:t>
      </w:r>
      <w:proofErr w:type="spellEnd"/>
      <w:r w:rsidRPr="00654A6F">
        <w:rPr>
          <w:rFonts w:asciiTheme="majorBidi" w:hAnsiTheme="majorBidi" w:cstheme="majorBidi"/>
          <w:sz w:val="24"/>
          <w:szCs w:val="24"/>
        </w:rPr>
        <w:t xml:space="preserve"> </w:t>
      </w:r>
      <w:proofErr w:type="spellStart"/>
      <w:r w:rsidRPr="00654A6F">
        <w:rPr>
          <w:rFonts w:asciiTheme="majorBidi" w:hAnsiTheme="majorBidi" w:cstheme="majorBidi"/>
          <w:sz w:val="24"/>
          <w:szCs w:val="24"/>
        </w:rPr>
        <w:t>tentang</w:t>
      </w:r>
      <w:proofErr w:type="spellEnd"/>
      <w:r w:rsidRPr="00654A6F">
        <w:rPr>
          <w:rFonts w:asciiTheme="majorBidi" w:hAnsiTheme="majorBidi" w:cstheme="majorBidi"/>
          <w:sz w:val="24"/>
          <w:szCs w:val="24"/>
        </w:rPr>
        <w:t xml:space="preserve"> </w:t>
      </w:r>
      <w:proofErr w:type="spellStart"/>
      <w:r w:rsidRPr="00654A6F">
        <w:rPr>
          <w:rFonts w:asciiTheme="majorBidi" w:hAnsiTheme="majorBidi" w:cstheme="majorBidi"/>
          <w:sz w:val="24"/>
          <w:szCs w:val="24"/>
        </w:rPr>
        <w:t>tentng</w:t>
      </w:r>
      <w:proofErr w:type="spellEnd"/>
      <w:r w:rsidRPr="00654A6F">
        <w:rPr>
          <w:rFonts w:asciiTheme="majorBidi" w:hAnsiTheme="majorBidi" w:cstheme="majorBidi"/>
          <w:sz w:val="24"/>
          <w:szCs w:val="24"/>
        </w:rPr>
        <w:t xml:space="preserve"> </w:t>
      </w:r>
      <w:proofErr w:type="spellStart"/>
      <w:r w:rsidRPr="00654A6F">
        <w:rPr>
          <w:rFonts w:asciiTheme="majorBidi" w:hAnsiTheme="majorBidi" w:cstheme="majorBidi"/>
          <w:sz w:val="24"/>
          <w:szCs w:val="24"/>
        </w:rPr>
        <w:t>perempuan-perempuan</w:t>
      </w:r>
      <w:proofErr w:type="spellEnd"/>
      <w:r w:rsidRPr="00654A6F">
        <w:rPr>
          <w:rFonts w:asciiTheme="majorBidi" w:hAnsiTheme="majorBidi" w:cstheme="majorBidi"/>
          <w:sz w:val="24"/>
          <w:szCs w:val="24"/>
        </w:rPr>
        <w:t xml:space="preserve"> </w:t>
      </w:r>
      <w:proofErr w:type="spellStart"/>
      <w:r>
        <w:rPr>
          <w:rFonts w:asciiTheme="majorBidi" w:hAnsiTheme="majorBidi" w:cstheme="majorBidi"/>
          <w:sz w:val="24"/>
          <w:szCs w:val="24"/>
        </w:rPr>
        <w:t>mukminah</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turut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Hijrh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w:t>
      </w:r>
      <w:proofErr w:type="spellEnd"/>
      <w:r>
        <w:rPr>
          <w:rFonts w:asciiTheme="majorBidi" w:hAnsiTheme="majorBidi" w:cstheme="majorBidi"/>
          <w:sz w:val="24"/>
          <w:szCs w:val="24"/>
        </w:rPr>
        <w:t xml:space="preserve"> Madinah, yang </w:t>
      </w:r>
      <w:proofErr w:type="spellStart"/>
      <w:r>
        <w:rPr>
          <w:rFonts w:asciiTheme="majorBidi" w:hAnsiTheme="majorBidi" w:cstheme="majorBidi"/>
          <w:sz w:val="24"/>
          <w:szCs w:val="24"/>
        </w:rPr>
        <w:t>disebutkan</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Al-Qur’an </w:t>
      </w:r>
      <w:proofErr w:type="spellStart"/>
      <w:r>
        <w:rPr>
          <w:rFonts w:asciiTheme="majorBidi" w:hAnsiTheme="majorBidi" w:cstheme="majorBidi"/>
          <w:sz w:val="24"/>
          <w:szCs w:val="24"/>
        </w:rPr>
        <w:t>surat</w:t>
      </w:r>
      <w:proofErr w:type="spellEnd"/>
      <w:r>
        <w:rPr>
          <w:rFonts w:asciiTheme="majorBidi" w:hAnsiTheme="majorBidi" w:cstheme="majorBidi"/>
          <w:sz w:val="24"/>
          <w:szCs w:val="24"/>
        </w:rPr>
        <w:t xml:space="preserve"> Al-</w:t>
      </w:r>
      <w:proofErr w:type="spellStart"/>
      <w:r>
        <w:rPr>
          <w:rFonts w:asciiTheme="majorBidi" w:hAnsiTheme="majorBidi" w:cstheme="majorBidi"/>
          <w:sz w:val="24"/>
          <w:szCs w:val="24"/>
        </w:rPr>
        <w:t>Mumtahinah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ayat</w:t>
      </w:r>
      <w:proofErr w:type="spellEnd"/>
      <w:r>
        <w:rPr>
          <w:rFonts w:asciiTheme="majorBidi" w:hAnsiTheme="majorBidi" w:cstheme="majorBidi"/>
          <w:sz w:val="24"/>
          <w:szCs w:val="24"/>
        </w:rPr>
        <w:t xml:space="preserve"> 10,</w:t>
      </w:r>
    </w:p>
    <w:p w14:paraId="3319EB14" w14:textId="321D37E5" w:rsidR="008D1D57" w:rsidRPr="009E50A8" w:rsidRDefault="00654A6F" w:rsidP="00D67ACC">
      <w:pPr>
        <w:bidi/>
        <w:spacing w:after="0" w:line="240" w:lineRule="auto"/>
        <w:contextualSpacing/>
        <w:rPr>
          <w:rFonts w:asciiTheme="majorBidi" w:hAnsiTheme="majorBidi" w:cstheme="majorBidi"/>
          <w:sz w:val="28"/>
          <w:szCs w:val="28"/>
        </w:rPr>
      </w:pPr>
      <w:r w:rsidRPr="009E50A8">
        <w:rPr>
          <w:rFonts w:asciiTheme="majorBidi" w:hAnsiTheme="majorBidi" w:cstheme="majorBidi"/>
          <w:sz w:val="28"/>
          <w:szCs w:val="28"/>
          <w:rtl/>
        </w:rPr>
        <w:t xml:space="preserve">يٰٓاَيُّهَا الَّذِيْنَ اٰمَنُوْٓا اِذَا جَاۤءَكُمُ الْمُؤْمِنٰتُ مُهٰجِرٰتٍ فَامْتَحِنُوْهُنَّۗ اَللّٰهُ اَعْلَمُ بِاِيْمَانِهِنَّ فَاِنْ عَلِمْتُمُوْهُنَّ </w:t>
      </w:r>
    </w:p>
    <w:p w14:paraId="0295609A" w14:textId="77777777" w:rsidR="008D1D57" w:rsidRPr="009E50A8" w:rsidRDefault="00654A6F" w:rsidP="008D1D57">
      <w:pPr>
        <w:bidi/>
        <w:spacing w:after="0" w:line="240" w:lineRule="auto"/>
        <w:contextualSpacing/>
        <w:rPr>
          <w:rFonts w:asciiTheme="majorBidi" w:hAnsiTheme="majorBidi" w:cstheme="majorBidi"/>
          <w:sz w:val="28"/>
          <w:szCs w:val="28"/>
        </w:rPr>
      </w:pPr>
      <w:r w:rsidRPr="009E50A8">
        <w:rPr>
          <w:rFonts w:asciiTheme="majorBidi" w:hAnsiTheme="majorBidi" w:cstheme="majorBidi"/>
          <w:sz w:val="28"/>
          <w:szCs w:val="28"/>
          <w:rtl/>
        </w:rPr>
        <w:t xml:space="preserve">مُؤْمِنٰتٍ فَلَا تَرْجِعُوْهُنَّ اِلَى الْكُفَّارِۗ لَا هُنَّ حِلٌّ لَّهُمْ وَلَا هُمْ يَحِلُّوْنَ لَهُنَّۗ وَاٰتُوْهُمْ مَّآ اَنْفَقُوْاۗ وَلَا جُنَاحَ </w:t>
      </w:r>
    </w:p>
    <w:p w14:paraId="062C75CA" w14:textId="25F61F5D" w:rsidR="008D1D57" w:rsidRPr="009E50A8" w:rsidRDefault="00654A6F" w:rsidP="00D67ACC">
      <w:pPr>
        <w:bidi/>
        <w:spacing w:after="0" w:line="240" w:lineRule="auto"/>
        <w:contextualSpacing/>
        <w:rPr>
          <w:rFonts w:asciiTheme="majorBidi" w:hAnsiTheme="majorBidi" w:cstheme="majorBidi"/>
          <w:sz w:val="28"/>
          <w:szCs w:val="28"/>
        </w:rPr>
      </w:pPr>
      <w:r w:rsidRPr="009E50A8">
        <w:rPr>
          <w:rFonts w:asciiTheme="majorBidi" w:hAnsiTheme="majorBidi" w:cstheme="majorBidi"/>
          <w:sz w:val="28"/>
          <w:szCs w:val="28"/>
          <w:rtl/>
        </w:rPr>
        <w:t xml:space="preserve">عَلَيْكُمْ اَنْ تَنْكِحُوْهُنَّ اِذَآ اٰتَيْتُمُوْهُنَّ اُجُوْرَهُنَّۗ وَلَا تُمْسِكُوْا بِعِصَمِ الْكَوَافِرِ وَسْـَٔلُوْا مَآ اَنْفَقْتُمْ وَلْيَسْـَٔلُوْا </w:t>
      </w:r>
    </w:p>
    <w:p w14:paraId="7C135C18" w14:textId="4916AE60" w:rsidR="00654A6F" w:rsidRPr="009E50A8" w:rsidRDefault="00654A6F" w:rsidP="008D1D57">
      <w:pPr>
        <w:bidi/>
        <w:spacing w:after="0" w:line="240" w:lineRule="auto"/>
        <w:contextualSpacing/>
        <w:rPr>
          <w:rFonts w:asciiTheme="majorBidi" w:hAnsiTheme="majorBidi" w:cstheme="majorBidi"/>
          <w:sz w:val="28"/>
          <w:szCs w:val="28"/>
          <w:rtl/>
        </w:rPr>
      </w:pPr>
      <w:r w:rsidRPr="009E50A8">
        <w:rPr>
          <w:rFonts w:asciiTheme="majorBidi" w:hAnsiTheme="majorBidi" w:cstheme="majorBidi"/>
          <w:sz w:val="28"/>
          <w:szCs w:val="28"/>
          <w:rtl/>
        </w:rPr>
        <w:t>مَآ اَنْفَقُوْاۗ ذٰلِكُمْ حُكْمُ اللّٰهِ ۗيَحْكُمُ بَيْنَكُمْۗ وَاللّٰهُ عَلِيْمٌ حَكِيْمٌ</w:t>
      </w:r>
    </w:p>
    <w:p w14:paraId="5A4F5C9B" w14:textId="77777777" w:rsidR="0001315D" w:rsidRPr="00157CF0" w:rsidRDefault="0001315D" w:rsidP="0001315D">
      <w:pPr>
        <w:spacing w:after="0" w:line="240" w:lineRule="auto"/>
        <w:contextualSpacing/>
        <w:jc w:val="both"/>
        <w:rPr>
          <w:rFonts w:asciiTheme="majorBidi" w:hAnsiTheme="majorBidi" w:cstheme="majorBidi"/>
          <w:sz w:val="32"/>
          <w:szCs w:val="32"/>
        </w:rPr>
      </w:pPr>
    </w:p>
    <w:p w14:paraId="72872F29" w14:textId="59888B0B" w:rsidR="00654A6F" w:rsidRPr="0001315D" w:rsidRDefault="00654A6F" w:rsidP="0001315D">
      <w:pPr>
        <w:spacing w:after="0" w:line="240" w:lineRule="auto"/>
        <w:contextualSpacing/>
        <w:jc w:val="both"/>
        <w:rPr>
          <w:rFonts w:asciiTheme="majorBidi" w:hAnsiTheme="majorBidi" w:cstheme="majorBidi"/>
          <w:i/>
          <w:iCs/>
          <w:sz w:val="24"/>
          <w:szCs w:val="24"/>
        </w:rPr>
      </w:pPr>
      <w:r w:rsidRPr="0001315D">
        <w:rPr>
          <w:rFonts w:asciiTheme="majorBidi" w:hAnsiTheme="majorBidi" w:cstheme="majorBidi"/>
          <w:i/>
          <w:iCs/>
          <w:sz w:val="24"/>
          <w:szCs w:val="24"/>
        </w:rPr>
        <w:t xml:space="preserve">10.  </w:t>
      </w:r>
      <w:proofErr w:type="spellStart"/>
      <w:r w:rsidRPr="0001315D">
        <w:rPr>
          <w:rFonts w:asciiTheme="majorBidi" w:hAnsiTheme="majorBidi" w:cstheme="majorBidi"/>
          <w:i/>
          <w:iCs/>
          <w:sz w:val="24"/>
          <w:szCs w:val="24"/>
        </w:rPr>
        <w:t>Wahai</w:t>
      </w:r>
      <w:proofErr w:type="spellEnd"/>
      <w:r w:rsidRPr="0001315D">
        <w:rPr>
          <w:rFonts w:asciiTheme="majorBidi" w:hAnsiTheme="majorBidi" w:cstheme="majorBidi"/>
          <w:i/>
          <w:iCs/>
          <w:sz w:val="24"/>
          <w:szCs w:val="24"/>
        </w:rPr>
        <w:t xml:space="preserve"> orang-orang yang </w:t>
      </w:r>
      <w:proofErr w:type="spellStart"/>
      <w:r w:rsidRPr="0001315D">
        <w:rPr>
          <w:rFonts w:asciiTheme="majorBidi" w:hAnsiTheme="majorBidi" w:cstheme="majorBidi"/>
          <w:i/>
          <w:iCs/>
          <w:sz w:val="24"/>
          <w:szCs w:val="24"/>
        </w:rPr>
        <w:t>beriman</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apabila</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perempuan-perempuan</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mukmin</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datang</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berhijrah</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kepadamu</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hendaklah</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kamu</w:t>
      </w:r>
      <w:proofErr w:type="spellEnd"/>
      <w:r w:rsidRPr="0001315D">
        <w:rPr>
          <w:rFonts w:asciiTheme="majorBidi" w:hAnsiTheme="majorBidi" w:cstheme="majorBidi"/>
          <w:i/>
          <w:iCs/>
          <w:sz w:val="24"/>
          <w:szCs w:val="24"/>
        </w:rPr>
        <w:t xml:space="preserve"> uji (</w:t>
      </w:r>
      <w:proofErr w:type="spellStart"/>
      <w:r w:rsidRPr="0001315D">
        <w:rPr>
          <w:rFonts w:asciiTheme="majorBidi" w:hAnsiTheme="majorBidi" w:cstheme="majorBidi"/>
          <w:i/>
          <w:iCs/>
          <w:sz w:val="24"/>
          <w:szCs w:val="24"/>
        </w:rPr>
        <w:t>keimanan</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mereka</w:t>
      </w:r>
      <w:proofErr w:type="spellEnd"/>
      <w:r w:rsidRPr="0001315D">
        <w:rPr>
          <w:rFonts w:asciiTheme="majorBidi" w:hAnsiTheme="majorBidi" w:cstheme="majorBidi"/>
          <w:i/>
          <w:iCs/>
          <w:sz w:val="24"/>
          <w:szCs w:val="24"/>
        </w:rPr>
        <w:t xml:space="preserve">. Allah </w:t>
      </w:r>
      <w:proofErr w:type="spellStart"/>
      <w:r w:rsidRPr="0001315D">
        <w:rPr>
          <w:rFonts w:asciiTheme="majorBidi" w:hAnsiTheme="majorBidi" w:cstheme="majorBidi"/>
          <w:i/>
          <w:iCs/>
          <w:sz w:val="24"/>
          <w:szCs w:val="24"/>
        </w:rPr>
        <w:t>lebih</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tahu</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tentang</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keimanan</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mereka</w:t>
      </w:r>
      <w:proofErr w:type="spellEnd"/>
      <w:r w:rsidRPr="0001315D">
        <w:rPr>
          <w:rFonts w:asciiTheme="majorBidi" w:hAnsiTheme="majorBidi" w:cstheme="majorBidi"/>
          <w:i/>
          <w:iCs/>
          <w:sz w:val="24"/>
          <w:szCs w:val="24"/>
        </w:rPr>
        <w:t xml:space="preserve">. Jika </w:t>
      </w:r>
      <w:proofErr w:type="spellStart"/>
      <w:r w:rsidRPr="0001315D">
        <w:rPr>
          <w:rFonts w:asciiTheme="majorBidi" w:hAnsiTheme="majorBidi" w:cstheme="majorBidi"/>
          <w:i/>
          <w:iCs/>
          <w:sz w:val="24"/>
          <w:szCs w:val="24"/>
        </w:rPr>
        <w:t>kamu</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telah</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mengetahui</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keadaan</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mereka</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bahwa</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mereka</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benar-benar</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sebagai</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perempuan-perempuan</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mukmin</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janganlah</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kamu</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kembalikan</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mereka</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kepada</w:t>
      </w:r>
      <w:proofErr w:type="spellEnd"/>
      <w:r w:rsidRPr="0001315D">
        <w:rPr>
          <w:rFonts w:asciiTheme="majorBidi" w:hAnsiTheme="majorBidi" w:cstheme="majorBidi"/>
          <w:i/>
          <w:iCs/>
          <w:sz w:val="24"/>
          <w:szCs w:val="24"/>
        </w:rPr>
        <w:t xml:space="preserve"> orang-orang kafir (</w:t>
      </w:r>
      <w:proofErr w:type="spellStart"/>
      <w:r w:rsidRPr="0001315D">
        <w:rPr>
          <w:rFonts w:asciiTheme="majorBidi" w:hAnsiTheme="majorBidi" w:cstheme="majorBidi"/>
          <w:i/>
          <w:iCs/>
          <w:sz w:val="24"/>
          <w:szCs w:val="24"/>
        </w:rPr>
        <w:t>suami</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mereka</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Mereka</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tidak</w:t>
      </w:r>
      <w:proofErr w:type="spellEnd"/>
      <w:r w:rsidRPr="0001315D">
        <w:rPr>
          <w:rFonts w:asciiTheme="majorBidi" w:hAnsiTheme="majorBidi" w:cstheme="majorBidi"/>
          <w:i/>
          <w:iCs/>
          <w:sz w:val="24"/>
          <w:szCs w:val="24"/>
        </w:rPr>
        <w:t xml:space="preserve"> halal </w:t>
      </w:r>
      <w:proofErr w:type="spellStart"/>
      <w:r w:rsidRPr="0001315D">
        <w:rPr>
          <w:rFonts w:asciiTheme="majorBidi" w:hAnsiTheme="majorBidi" w:cstheme="majorBidi"/>
          <w:i/>
          <w:iCs/>
          <w:sz w:val="24"/>
          <w:szCs w:val="24"/>
        </w:rPr>
        <w:t>bagi</w:t>
      </w:r>
      <w:proofErr w:type="spellEnd"/>
      <w:r w:rsidRPr="0001315D">
        <w:rPr>
          <w:rFonts w:asciiTheme="majorBidi" w:hAnsiTheme="majorBidi" w:cstheme="majorBidi"/>
          <w:i/>
          <w:iCs/>
          <w:sz w:val="24"/>
          <w:szCs w:val="24"/>
        </w:rPr>
        <w:t xml:space="preserve"> orang-orang kafir </w:t>
      </w:r>
      <w:proofErr w:type="spellStart"/>
      <w:r w:rsidRPr="0001315D">
        <w:rPr>
          <w:rFonts w:asciiTheme="majorBidi" w:hAnsiTheme="majorBidi" w:cstheme="majorBidi"/>
          <w:i/>
          <w:iCs/>
          <w:sz w:val="24"/>
          <w:szCs w:val="24"/>
        </w:rPr>
        <w:t>itu</w:t>
      </w:r>
      <w:proofErr w:type="spellEnd"/>
      <w:r w:rsidRPr="0001315D">
        <w:rPr>
          <w:rFonts w:asciiTheme="majorBidi" w:hAnsiTheme="majorBidi" w:cstheme="majorBidi"/>
          <w:i/>
          <w:iCs/>
          <w:sz w:val="24"/>
          <w:szCs w:val="24"/>
        </w:rPr>
        <w:t xml:space="preserve"> dan orang-orang kafir </w:t>
      </w:r>
      <w:proofErr w:type="spellStart"/>
      <w:r w:rsidRPr="0001315D">
        <w:rPr>
          <w:rFonts w:asciiTheme="majorBidi" w:hAnsiTheme="majorBidi" w:cstheme="majorBidi"/>
          <w:i/>
          <w:iCs/>
          <w:sz w:val="24"/>
          <w:szCs w:val="24"/>
        </w:rPr>
        <w:t>itu</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tidak</w:t>
      </w:r>
      <w:proofErr w:type="spellEnd"/>
      <w:r w:rsidRPr="0001315D">
        <w:rPr>
          <w:rFonts w:asciiTheme="majorBidi" w:hAnsiTheme="majorBidi" w:cstheme="majorBidi"/>
          <w:i/>
          <w:iCs/>
          <w:sz w:val="24"/>
          <w:szCs w:val="24"/>
        </w:rPr>
        <w:t xml:space="preserve"> halal pula </w:t>
      </w:r>
      <w:proofErr w:type="spellStart"/>
      <w:r w:rsidRPr="0001315D">
        <w:rPr>
          <w:rFonts w:asciiTheme="majorBidi" w:hAnsiTheme="majorBidi" w:cstheme="majorBidi"/>
          <w:i/>
          <w:iCs/>
          <w:sz w:val="24"/>
          <w:szCs w:val="24"/>
        </w:rPr>
        <w:t>bagi</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mereka</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Berikanlah</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kepada</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suami</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mereka</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mahar</w:t>
      </w:r>
      <w:proofErr w:type="spellEnd"/>
      <w:r w:rsidRPr="0001315D">
        <w:rPr>
          <w:rFonts w:asciiTheme="majorBidi" w:hAnsiTheme="majorBidi" w:cstheme="majorBidi"/>
          <w:i/>
          <w:iCs/>
          <w:sz w:val="24"/>
          <w:szCs w:val="24"/>
        </w:rPr>
        <w:t xml:space="preserve"> yang </w:t>
      </w:r>
      <w:proofErr w:type="spellStart"/>
      <w:r w:rsidRPr="0001315D">
        <w:rPr>
          <w:rFonts w:asciiTheme="majorBidi" w:hAnsiTheme="majorBidi" w:cstheme="majorBidi"/>
          <w:i/>
          <w:iCs/>
          <w:sz w:val="24"/>
          <w:szCs w:val="24"/>
        </w:rPr>
        <w:t>telah</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mereka</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berikan</w:t>
      </w:r>
      <w:proofErr w:type="spellEnd"/>
      <w:r w:rsidRPr="0001315D">
        <w:rPr>
          <w:rFonts w:asciiTheme="majorBidi" w:hAnsiTheme="majorBidi" w:cstheme="majorBidi"/>
          <w:i/>
          <w:iCs/>
          <w:sz w:val="24"/>
          <w:szCs w:val="24"/>
        </w:rPr>
        <w:t xml:space="preserve">. Tidak </w:t>
      </w:r>
      <w:proofErr w:type="spellStart"/>
      <w:r w:rsidRPr="0001315D">
        <w:rPr>
          <w:rFonts w:asciiTheme="majorBidi" w:hAnsiTheme="majorBidi" w:cstheme="majorBidi"/>
          <w:i/>
          <w:iCs/>
          <w:sz w:val="24"/>
          <w:szCs w:val="24"/>
        </w:rPr>
        <w:t>ada</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dosa</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bagimu</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menikahi</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mereka</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apabila</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kamu</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membayar</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mahar</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kepada</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mereka</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Janganlah</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kamu</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tetap</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berpegang</w:t>
      </w:r>
      <w:proofErr w:type="spellEnd"/>
      <w:r w:rsidRPr="0001315D">
        <w:rPr>
          <w:rFonts w:asciiTheme="majorBidi" w:hAnsiTheme="majorBidi" w:cstheme="majorBidi"/>
          <w:i/>
          <w:iCs/>
          <w:sz w:val="24"/>
          <w:szCs w:val="24"/>
        </w:rPr>
        <w:t xml:space="preserve"> pada </w:t>
      </w:r>
      <w:proofErr w:type="spellStart"/>
      <w:r w:rsidRPr="0001315D">
        <w:rPr>
          <w:rFonts w:asciiTheme="majorBidi" w:hAnsiTheme="majorBidi" w:cstheme="majorBidi"/>
          <w:i/>
          <w:iCs/>
          <w:sz w:val="24"/>
          <w:szCs w:val="24"/>
        </w:rPr>
        <w:t>tali</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pernikahan</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dengan</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perempuan-perempuan</w:t>
      </w:r>
      <w:proofErr w:type="spellEnd"/>
      <w:r w:rsidRPr="0001315D">
        <w:rPr>
          <w:rFonts w:asciiTheme="majorBidi" w:hAnsiTheme="majorBidi" w:cstheme="majorBidi"/>
          <w:i/>
          <w:iCs/>
          <w:sz w:val="24"/>
          <w:szCs w:val="24"/>
        </w:rPr>
        <w:t xml:space="preserve"> kafir. </w:t>
      </w:r>
      <w:proofErr w:type="spellStart"/>
      <w:r w:rsidRPr="0001315D">
        <w:rPr>
          <w:rFonts w:asciiTheme="majorBidi" w:hAnsiTheme="majorBidi" w:cstheme="majorBidi"/>
          <w:i/>
          <w:iCs/>
          <w:sz w:val="24"/>
          <w:szCs w:val="24"/>
        </w:rPr>
        <w:t>Hendaklah</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kamu</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meminta</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kembali</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dari</w:t>
      </w:r>
      <w:proofErr w:type="spellEnd"/>
      <w:r w:rsidRPr="0001315D">
        <w:rPr>
          <w:rFonts w:asciiTheme="majorBidi" w:hAnsiTheme="majorBidi" w:cstheme="majorBidi"/>
          <w:i/>
          <w:iCs/>
          <w:sz w:val="24"/>
          <w:szCs w:val="24"/>
        </w:rPr>
        <w:t xml:space="preserve"> orang-orang kafir) </w:t>
      </w:r>
      <w:proofErr w:type="spellStart"/>
      <w:r w:rsidRPr="0001315D">
        <w:rPr>
          <w:rFonts w:asciiTheme="majorBidi" w:hAnsiTheme="majorBidi" w:cstheme="majorBidi"/>
          <w:i/>
          <w:iCs/>
          <w:sz w:val="24"/>
          <w:szCs w:val="24"/>
        </w:rPr>
        <w:t>mahar</w:t>
      </w:r>
      <w:proofErr w:type="spellEnd"/>
      <w:r w:rsidRPr="0001315D">
        <w:rPr>
          <w:rFonts w:asciiTheme="majorBidi" w:hAnsiTheme="majorBidi" w:cstheme="majorBidi"/>
          <w:i/>
          <w:iCs/>
          <w:sz w:val="24"/>
          <w:szCs w:val="24"/>
        </w:rPr>
        <w:t xml:space="preserve"> yang </w:t>
      </w:r>
      <w:proofErr w:type="spellStart"/>
      <w:r w:rsidRPr="0001315D">
        <w:rPr>
          <w:rFonts w:asciiTheme="majorBidi" w:hAnsiTheme="majorBidi" w:cstheme="majorBidi"/>
          <w:i/>
          <w:iCs/>
          <w:sz w:val="24"/>
          <w:szCs w:val="24"/>
        </w:rPr>
        <w:t>telah</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kamu</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berikan</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kepada</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istri</w:t>
      </w:r>
      <w:proofErr w:type="spellEnd"/>
      <w:r w:rsidRPr="0001315D">
        <w:rPr>
          <w:rFonts w:asciiTheme="majorBidi" w:hAnsiTheme="majorBidi" w:cstheme="majorBidi"/>
          <w:i/>
          <w:iCs/>
          <w:sz w:val="24"/>
          <w:szCs w:val="24"/>
        </w:rPr>
        <w:t xml:space="preserve"> yang </w:t>
      </w:r>
      <w:proofErr w:type="spellStart"/>
      <w:r w:rsidRPr="0001315D">
        <w:rPr>
          <w:rFonts w:asciiTheme="majorBidi" w:hAnsiTheme="majorBidi" w:cstheme="majorBidi"/>
          <w:i/>
          <w:iCs/>
          <w:sz w:val="24"/>
          <w:szCs w:val="24"/>
        </w:rPr>
        <w:t>kembali</w:t>
      </w:r>
      <w:proofErr w:type="spellEnd"/>
      <w:r w:rsidRPr="0001315D">
        <w:rPr>
          <w:rFonts w:asciiTheme="majorBidi" w:hAnsiTheme="majorBidi" w:cstheme="majorBidi"/>
          <w:i/>
          <w:iCs/>
          <w:sz w:val="24"/>
          <w:szCs w:val="24"/>
        </w:rPr>
        <w:t xml:space="preserve"> kafir). </w:t>
      </w:r>
      <w:proofErr w:type="spellStart"/>
      <w:r w:rsidRPr="0001315D">
        <w:rPr>
          <w:rFonts w:asciiTheme="majorBidi" w:hAnsiTheme="majorBidi" w:cstheme="majorBidi"/>
          <w:i/>
          <w:iCs/>
          <w:sz w:val="24"/>
          <w:szCs w:val="24"/>
        </w:rPr>
        <w:t>Hendaklah</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mereka</w:t>
      </w:r>
      <w:proofErr w:type="spellEnd"/>
      <w:r w:rsidRPr="0001315D">
        <w:rPr>
          <w:rFonts w:asciiTheme="majorBidi" w:hAnsiTheme="majorBidi" w:cstheme="majorBidi"/>
          <w:i/>
          <w:iCs/>
          <w:sz w:val="24"/>
          <w:szCs w:val="24"/>
        </w:rPr>
        <w:t xml:space="preserve"> (orang-orang kafir) </w:t>
      </w:r>
      <w:proofErr w:type="spellStart"/>
      <w:r w:rsidRPr="0001315D">
        <w:rPr>
          <w:rFonts w:asciiTheme="majorBidi" w:hAnsiTheme="majorBidi" w:cstheme="majorBidi"/>
          <w:i/>
          <w:iCs/>
          <w:sz w:val="24"/>
          <w:szCs w:val="24"/>
        </w:rPr>
        <w:t>meminta</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kembali</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mahar</w:t>
      </w:r>
      <w:proofErr w:type="spellEnd"/>
      <w:r w:rsidRPr="0001315D">
        <w:rPr>
          <w:rFonts w:asciiTheme="majorBidi" w:hAnsiTheme="majorBidi" w:cstheme="majorBidi"/>
          <w:i/>
          <w:iCs/>
          <w:sz w:val="24"/>
          <w:szCs w:val="24"/>
        </w:rPr>
        <w:t xml:space="preserve"> yang </w:t>
      </w:r>
      <w:proofErr w:type="spellStart"/>
      <w:r w:rsidRPr="0001315D">
        <w:rPr>
          <w:rFonts w:asciiTheme="majorBidi" w:hAnsiTheme="majorBidi" w:cstheme="majorBidi"/>
          <w:i/>
          <w:iCs/>
          <w:sz w:val="24"/>
          <w:szCs w:val="24"/>
        </w:rPr>
        <w:t>telah</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mereka</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bayar</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kepada</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mantan</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istrinya</w:t>
      </w:r>
      <w:proofErr w:type="spellEnd"/>
      <w:r w:rsidRPr="0001315D">
        <w:rPr>
          <w:rFonts w:asciiTheme="majorBidi" w:hAnsiTheme="majorBidi" w:cstheme="majorBidi"/>
          <w:i/>
          <w:iCs/>
          <w:sz w:val="24"/>
          <w:szCs w:val="24"/>
        </w:rPr>
        <w:t xml:space="preserve"> yang </w:t>
      </w:r>
      <w:proofErr w:type="spellStart"/>
      <w:r w:rsidRPr="0001315D">
        <w:rPr>
          <w:rFonts w:asciiTheme="majorBidi" w:hAnsiTheme="majorBidi" w:cstheme="majorBidi"/>
          <w:i/>
          <w:iCs/>
          <w:sz w:val="24"/>
          <w:szCs w:val="24"/>
        </w:rPr>
        <w:t>telah</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beriman</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Demikianlah</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hukum</w:t>
      </w:r>
      <w:proofErr w:type="spellEnd"/>
      <w:r w:rsidRPr="0001315D">
        <w:rPr>
          <w:rFonts w:asciiTheme="majorBidi" w:hAnsiTheme="majorBidi" w:cstheme="majorBidi"/>
          <w:i/>
          <w:iCs/>
          <w:sz w:val="24"/>
          <w:szCs w:val="24"/>
        </w:rPr>
        <w:t xml:space="preserve"> Allah yang </w:t>
      </w:r>
      <w:proofErr w:type="spellStart"/>
      <w:r w:rsidRPr="0001315D">
        <w:rPr>
          <w:rFonts w:asciiTheme="majorBidi" w:hAnsiTheme="majorBidi" w:cstheme="majorBidi"/>
          <w:i/>
          <w:iCs/>
          <w:sz w:val="24"/>
          <w:szCs w:val="24"/>
        </w:rPr>
        <w:t>ditetapkan</w:t>
      </w:r>
      <w:proofErr w:type="spellEnd"/>
      <w:r w:rsidRPr="0001315D">
        <w:rPr>
          <w:rFonts w:asciiTheme="majorBidi" w:hAnsiTheme="majorBidi" w:cstheme="majorBidi"/>
          <w:i/>
          <w:iCs/>
          <w:sz w:val="24"/>
          <w:szCs w:val="24"/>
        </w:rPr>
        <w:t xml:space="preserve">-Nya di </w:t>
      </w:r>
      <w:proofErr w:type="spellStart"/>
      <w:r w:rsidRPr="0001315D">
        <w:rPr>
          <w:rFonts w:asciiTheme="majorBidi" w:hAnsiTheme="majorBidi" w:cstheme="majorBidi"/>
          <w:i/>
          <w:iCs/>
          <w:sz w:val="24"/>
          <w:szCs w:val="24"/>
        </w:rPr>
        <w:t>antara</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kamu</w:t>
      </w:r>
      <w:proofErr w:type="spellEnd"/>
      <w:r w:rsidRPr="0001315D">
        <w:rPr>
          <w:rFonts w:asciiTheme="majorBidi" w:hAnsiTheme="majorBidi" w:cstheme="majorBidi"/>
          <w:i/>
          <w:iCs/>
          <w:sz w:val="24"/>
          <w:szCs w:val="24"/>
        </w:rPr>
        <w:t xml:space="preserve">. Allah Maha </w:t>
      </w:r>
      <w:proofErr w:type="spellStart"/>
      <w:r w:rsidRPr="0001315D">
        <w:rPr>
          <w:rFonts w:asciiTheme="majorBidi" w:hAnsiTheme="majorBidi" w:cstheme="majorBidi"/>
          <w:i/>
          <w:iCs/>
          <w:sz w:val="24"/>
          <w:szCs w:val="24"/>
        </w:rPr>
        <w:t>Mengetahui</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lagi</w:t>
      </w:r>
      <w:proofErr w:type="spellEnd"/>
      <w:r w:rsidRPr="0001315D">
        <w:rPr>
          <w:rFonts w:asciiTheme="majorBidi" w:hAnsiTheme="majorBidi" w:cstheme="majorBidi"/>
          <w:i/>
          <w:iCs/>
          <w:sz w:val="24"/>
          <w:szCs w:val="24"/>
        </w:rPr>
        <w:t xml:space="preserve"> </w:t>
      </w:r>
      <w:proofErr w:type="spellStart"/>
      <w:r w:rsidRPr="0001315D">
        <w:rPr>
          <w:rFonts w:asciiTheme="majorBidi" w:hAnsiTheme="majorBidi" w:cstheme="majorBidi"/>
          <w:i/>
          <w:iCs/>
          <w:sz w:val="24"/>
          <w:szCs w:val="24"/>
        </w:rPr>
        <w:t>Mahabijaksana</w:t>
      </w:r>
      <w:proofErr w:type="spellEnd"/>
      <w:r w:rsidRPr="0001315D">
        <w:rPr>
          <w:rFonts w:asciiTheme="majorBidi" w:hAnsiTheme="majorBidi" w:cstheme="majorBidi"/>
          <w:i/>
          <w:iCs/>
          <w:sz w:val="24"/>
          <w:szCs w:val="24"/>
        </w:rPr>
        <w:t>.</w:t>
      </w:r>
      <w:r w:rsidR="00BA3CFF">
        <w:rPr>
          <w:rStyle w:val="FootnoteReference"/>
          <w:rFonts w:asciiTheme="majorBidi" w:hAnsiTheme="majorBidi" w:cstheme="majorBidi"/>
          <w:i/>
          <w:iCs/>
          <w:sz w:val="24"/>
          <w:szCs w:val="24"/>
        </w:rPr>
        <w:footnoteReference w:id="136"/>
      </w:r>
    </w:p>
    <w:p w14:paraId="14203FD5" w14:textId="77777777" w:rsidR="00654A6F" w:rsidRPr="0001315D" w:rsidRDefault="00654A6F" w:rsidP="0001315D">
      <w:pPr>
        <w:spacing w:after="0" w:line="240" w:lineRule="auto"/>
        <w:contextualSpacing/>
        <w:jc w:val="both"/>
        <w:rPr>
          <w:rFonts w:asciiTheme="majorBidi" w:hAnsiTheme="majorBidi" w:cstheme="majorBidi"/>
          <w:i/>
          <w:iCs/>
          <w:sz w:val="24"/>
          <w:szCs w:val="24"/>
        </w:rPr>
      </w:pPr>
    </w:p>
    <w:p w14:paraId="79DEE1BC" w14:textId="4B3F7D6D" w:rsidR="00AD458E" w:rsidRPr="00B75902" w:rsidRDefault="00EF01A7" w:rsidP="003C1B43">
      <w:pPr>
        <w:spacing w:after="0" w:line="480" w:lineRule="auto"/>
        <w:contextualSpacing/>
        <w:jc w:val="both"/>
        <w:rPr>
          <w:rFonts w:asciiTheme="majorBidi" w:hAnsiTheme="majorBidi" w:cstheme="majorBidi"/>
          <w:sz w:val="24"/>
          <w:szCs w:val="24"/>
        </w:rPr>
      </w:pPr>
      <w:r w:rsidRPr="00B75902">
        <w:rPr>
          <w:rFonts w:asciiTheme="majorBidi" w:hAnsiTheme="majorBidi" w:cstheme="majorBidi"/>
          <w:sz w:val="24"/>
          <w:szCs w:val="24"/>
        </w:rPr>
        <w:t xml:space="preserve">      </w:t>
      </w:r>
      <w:r w:rsidR="0001315D" w:rsidRPr="00B75902">
        <w:rPr>
          <w:rFonts w:asciiTheme="majorBidi" w:hAnsiTheme="majorBidi" w:cstheme="majorBidi"/>
          <w:sz w:val="24"/>
          <w:szCs w:val="24"/>
        </w:rPr>
        <w:t xml:space="preserve">Dalam </w:t>
      </w:r>
      <w:proofErr w:type="spellStart"/>
      <w:r w:rsidR="0001315D" w:rsidRPr="00B75902">
        <w:rPr>
          <w:rFonts w:asciiTheme="majorBidi" w:hAnsiTheme="majorBidi" w:cstheme="majorBidi"/>
          <w:sz w:val="24"/>
          <w:szCs w:val="24"/>
        </w:rPr>
        <w:t>ayat</w:t>
      </w:r>
      <w:proofErr w:type="spellEnd"/>
      <w:r w:rsidR="0001315D" w:rsidRPr="00B75902">
        <w:rPr>
          <w:rFonts w:asciiTheme="majorBidi" w:hAnsiTheme="majorBidi" w:cstheme="majorBidi"/>
          <w:sz w:val="24"/>
          <w:szCs w:val="24"/>
        </w:rPr>
        <w:t xml:space="preserve"> </w:t>
      </w:r>
      <w:proofErr w:type="spellStart"/>
      <w:r w:rsidR="0001315D" w:rsidRPr="00B75902">
        <w:rPr>
          <w:rFonts w:asciiTheme="majorBidi" w:hAnsiTheme="majorBidi" w:cstheme="majorBidi"/>
          <w:sz w:val="24"/>
          <w:szCs w:val="24"/>
        </w:rPr>
        <w:t>ini</w:t>
      </w:r>
      <w:proofErr w:type="spellEnd"/>
      <w:r w:rsidR="0001315D" w:rsidRPr="00B75902">
        <w:rPr>
          <w:rFonts w:asciiTheme="majorBidi" w:hAnsiTheme="majorBidi" w:cstheme="majorBidi"/>
          <w:sz w:val="24"/>
          <w:szCs w:val="24"/>
        </w:rPr>
        <w:t xml:space="preserve"> </w:t>
      </w:r>
      <w:proofErr w:type="spellStart"/>
      <w:r w:rsidR="0001315D" w:rsidRPr="00B75902">
        <w:rPr>
          <w:rFonts w:asciiTheme="majorBidi" w:hAnsiTheme="majorBidi" w:cstheme="majorBidi"/>
          <w:sz w:val="24"/>
          <w:szCs w:val="24"/>
        </w:rPr>
        <w:t>tidak</w:t>
      </w:r>
      <w:proofErr w:type="spellEnd"/>
      <w:r w:rsidR="0001315D" w:rsidRPr="00B75902">
        <w:rPr>
          <w:rFonts w:asciiTheme="majorBidi" w:hAnsiTheme="majorBidi" w:cstheme="majorBidi"/>
          <w:sz w:val="24"/>
          <w:szCs w:val="24"/>
        </w:rPr>
        <w:t xml:space="preserve"> </w:t>
      </w:r>
      <w:proofErr w:type="spellStart"/>
      <w:r w:rsidR="0001315D" w:rsidRPr="00B75902">
        <w:rPr>
          <w:rFonts w:asciiTheme="majorBidi" w:hAnsiTheme="majorBidi" w:cstheme="majorBidi"/>
          <w:sz w:val="24"/>
          <w:szCs w:val="24"/>
        </w:rPr>
        <w:t>ada</w:t>
      </w:r>
      <w:proofErr w:type="spellEnd"/>
      <w:r w:rsidR="0001315D" w:rsidRPr="00B75902">
        <w:rPr>
          <w:rFonts w:asciiTheme="majorBidi" w:hAnsiTheme="majorBidi" w:cstheme="majorBidi"/>
          <w:sz w:val="24"/>
          <w:szCs w:val="24"/>
        </w:rPr>
        <w:t xml:space="preserve"> </w:t>
      </w:r>
      <w:proofErr w:type="spellStart"/>
      <w:r w:rsidR="0001315D" w:rsidRPr="00B75902">
        <w:rPr>
          <w:rFonts w:asciiTheme="majorBidi" w:hAnsiTheme="majorBidi" w:cstheme="majorBidi"/>
          <w:sz w:val="24"/>
          <w:szCs w:val="24"/>
        </w:rPr>
        <w:t>pengecualian</w:t>
      </w:r>
      <w:proofErr w:type="spellEnd"/>
      <w:r w:rsidR="00AD458E" w:rsidRPr="00B75902">
        <w:rPr>
          <w:rFonts w:asciiTheme="majorBidi" w:hAnsiTheme="majorBidi" w:cstheme="majorBidi"/>
          <w:sz w:val="24"/>
          <w:szCs w:val="24"/>
        </w:rPr>
        <w:t xml:space="preserve"> </w:t>
      </w:r>
      <w:proofErr w:type="spellStart"/>
      <w:r w:rsidR="00AD458E" w:rsidRPr="00B75902">
        <w:rPr>
          <w:rFonts w:asciiTheme="majorBidi" w:hAnsiTheme="majorBidi" w:cstheme="majorBidi"/>
          <w:sz w:val="24"/>
          <w:szCs w:val="24"/>
        </w:rPr>
        <w:t>untuk</w:t>
      </w:r>
      <w:proofErr w:type="spellEnd"/>
      <w:r w:rsidR="00AD458E" w:rsidRPr="00B75902">
        <w:rPr>
          <w:rFonts w:asciiTheme="majorBidi" w:hAnsiTheme="majorBidi" w:cstheme="majorBidi"/>
          <w:sz w:val="24"/>
          <w:szCs w:val="24"/>
        </w:rPr>
        <w:t xml:space="preserve"> </w:t>
      </w:r>
      <w:proofErr w:type="spellStart"/>
      <w:r w:rsidR="00AD458E" w:rsidRPr="00B75902">
        <w:rPr>
          <w:rFonts w:asciiTheme="majorBidi" w:hAnsiTheme="majorBidi" w:cstheme="majorBidi"/>
          <w:sz w:val="24"/>
          <w:szCs w:val="24"/>
        </w:rPr>
        <w:t>ahli</w:t>
      </w:r>
      <w:proofErr w:type="spellEnd"/>
      <w:r w:rsidR="00AD458E" w:rsidRPr="00B75902">
        <w:rPr>
          <w:rFonts w:asciiTheme="majorBidi" w:hAnsiTheme="majorBidi" w:cstheme="majorBidi"/>
          <w:sz w:val="24"/>
          <w:szCs w:val="24"/>
        </w:rPr>
        <w:t xml:space="preserve"> kitab, oleh </w:t>
      </w:r>
      <w:proofErr w:type="spellStart"/>
      <w:r w:rsidR="00AD458E" w:rsidRPr="00B75902">
        <w:rPr>
          <w:rFonts w:asciiTheme="majorBidi" w:hAnsiTheme="majorBidi" w:cstheme="majorBidi"/>
          <w:sz w:val="24"/>
          <w:szCs w:val="24"/>
        </w:rPr>
        <w:t>karena</w:t>
      </w:r>
      <w:proofErr w:type="spellEnd"/>
      <w:r w:rsidR="00AD458E" w:rsidRPr="00B75902">
        <w:rPr>
          <w:rFonts w:asciiTheme="majorBidi" w:hAnsiTheme="majorBidi" w:cstheme="majorBidi"/>
          <w:sz w:val="24"/>
          <w:szCs w:val="24"/>
        </w:rPr>
        <w:t xml:space="preserve"> </w:t>
      </w:r>
      <w:proofErr w:type="spellStart"/>
      <w:r w:rsidR="00AD458E" w:rsidRPr="00B75902">
        <w:rPr>
          <w:rFonts w:asciiTheme="majorBidi" w:hAnsiTheme="majorBidi" w:cstheme="majorBidi"/>
          <w:sz w:val="24"/>
          <w:szCs w:val="24"/>
        </w:rPr>
        <w:t>itu</w:t>
      </w:r>
      <w:proofErr w:type="spellEnd"/>
      <w:r w:rsidR="00AD458E" w:rsidRPr="00B75902">
        <w:rPr>
          <w:rFonts w:asciiTheme="majorBidi" w:hAnsiTheme="majorBidi" w:cstheme="majorBidi"/>
          <w:sz w:val="24"/>
          <w:szCs w:val="24"/>
        </w:rPr>
        <w:t xml:space="preserve"> </w:t>
      </w:r>
      <w:proofErr w:type="spellStart"/>
      <w:r w:rsidR="00AD458E" w:rsidRPr="00B75902">
        <w:rPr>
          <w:rFonts w:asciiTheme="majorBidi" w:hAnsiTheme="majorBidi" w:cstheme="majorBidi"/>
          <w:sz w:val="24"/>
          <w:szCs w:val="24"/>
        </w:rPr>
        <w:t>hukumny</w:t>
      </w:r>
      <w:r w:rsidR="0013394E">
        <w:rPr>
          <w:rFonts w:asciiTheme="majorBidi" w:hAnsiTheme="majorBidi" w:cstheme="majorBidi"/>
          <w:sz w:val="24"/>
          <w:szCs w:val="24"/>
        </w:rPr>
        <w:t>a</w:t>
      </w:r>
      <w:proofErr w:type="spellEnd"/>
      <w:r w:rsidR="00AD458E" w:rsidRPr="00B75902">
        <w:rPr>
          <w:rFonts w:asciiTheme="majorBidi" w:hAnsiTheme="majorBidi" w:cstheme="majorBidi"/>
          <w:sz w:val="24"/>
          <w:szCs w:val="24"/>
        </w:rPr>
        <w:t xml:space="preserve"> </w:t>
      </w:r>
      <w:proofErr w:type="spellStart"/>
      <w:r w:rsidR="00AD458E" w:rsidRPr="00B75902">
        <w:rPr>
          <w:rFonts w:asciiTheme="majorBidi" w:hAnsiTheme="majorBidi" w:cstheme="majorBidi"/>
          <w:sz w:val="24"/>
          <w:szCs w:val="24"/>
        </w:rPr>
        <w:t>berlaku</w:t>
      </w:r>
      <w:proofErr w:type="spellEnd"/>
      <w:r w:rsidR="00AD458E" w:rsidRPr="00B75902">
        <w:rPr>
          <w:rFonts w:asciiTheme="majorBidi" w:hAnsiTheme="majorBidi" w:cstheme="majorBidi"/>
          <w:sz w:val="24"/>
          <w:szCs w:val="24"/>
        </w:rPr>
        <w:t xml:space="preserve"> </w:t>
      </w:r>
      <w:proofErr w:type="spellStart"/>
      <w:r w:rsidR="00AD458E" w:rsidRPr="00B75902">
        <w:rPr>
          <w:rFonts w:asciiTheme="majorBidi" w:hAnsiTheme="majorBidi" w:cstheme="majorBidi"/>
          <w:sz w:val="24"/>
          <w:szCs w:val="24"/>
        </w:rPr>
        <w:t>secara</w:t>
      </w:r>
      <w:proofErr w:type="spellEnd"/>
      <w:r w:rsidR="00AD458E" w:rsidRPr="00B75902">
        <w:rPr>
          <w:rFonts w:asciiTheme="majorBidi" w:hAnsiTheme="majorBidi" w:cstheme="majorBidi"/>
          <w:sz w:val="24"/>
          <w:szCs w:val="24"/>
        </w:rPr>
        <w:t xml:space="preserve"> </w:t>
      </w:r>
      <w:proofErr w:type="spellStart"/>
      <w:r w:rsidR="00AD458E" w:rsidRPr="00B75902">
        <w:rPr>
          <w:rFonts w:asciiTheme="majorBidi" w:hAnsiTheme="majorBidi" w:cstheme="majorBidi"/>
          <w:sz w:val="24"/>
          <w:szCs w:val="24"/>
        </w:rPr>
        <w:t>um</w:t>
      </w:r>
      <w:r w:rsidR="003C1B43">
        <w:rPr>
          <w:rFonts w:asciiTheme="majorBidi" w:hAnsiTheme="majorBidi" w:cstheme="majorBidi"/>
          <w:sz w:val="24"/>
          <w:szCs w:val="24"/>
        </w:rPr>
        <w:t>u</w:t>
      </w:r>
      <w:r w:rsidR="00AD458E" w:rsidRPr="00B75902">
        <w:rPr>
          <w:rFonts w:asciiTheme="majorBidi" w:hAnsiTheme="majorBidi" w:cstheme="majorBidi"/>
          <w:sz w:val="24"/>
          <w:szCs w:val="24"/>
        </w:rPr>
        <w:t>m</w:t>
      </w:r>
      <w:proofErr w:type="spellEnd"/>
      <w:r w:rsidR="003C1B43">
        <w:rPr>
          <w:rFonts w:asciiTheme="majorBidi" w:hAnsiTheme="majorBidi" w:cstheme="majorBidi"/>
          <w:sz w:val="24"/>
          <w:szCs w:val="24"/>
        </w:rPr>
        <w:t>, y</w:t>
      </w:r>
      <w:r w:rsidR="00AD458E" w:rsidRPr="00B75902">
        <w:rPr>
          <w:rFonts w:asciiTheme="majorBidi" w:hAnsiTheme="majorBidi" w:cstheme="majorBidi"/>
          <w:sz w:val="24"/>
          <w:szCs w:val="24"/>
        </w:rPr>
        <w:t xml:space="preserve">ang </w:t>
      </w:r>
      <w:proofErr w:type="spellStart"/>
      <w:r w:rsidR="00AD458E" w:rsidRPr="00B75902">
        <w:rPr>
          <w:rFonts w:asciiTheme="majorBidi" w:hAnsiTheme="majorBidi" w:cstheme="majorBidi"/>
          <w:sz w:val="24"/>
          <w:szCs w:val="24"/>
        </w:rPr>
        <w:t>boleh</w:t>
      </w:r>
      <w:proofErr w:type="spellEnd"/>
      <w:r w:rsidR="00AD458E" w:rsidRPr="00B75902">
        <w:rPr>
          <w:rFonts w:asciiTheme="majorBidi" w:hAnsiTheme="majorBidi" w:cstheme="majorBidi"/>
          <w:sz w:val="24"/>
          <w:szCs w:val="24"/>
        </w:rPr>
        <w:t xml:space="preserve"> </w:t>
      </w:r>
      <w:proofErr w:type="spellStart"/>
      <w:r w:rsidR="00AD458E" w:rsidRPr="00B75902">
        <w:rPr>
          <w:rFonts w:asciiTheme="majorBidi" w:hAnsiTheme="majorBidi" w:cstheme="majorBidi"/>
          <w:sz w:val="24"/>
          <w:szCs w:val="24"/>
        </w:rPr>
        <w:t>adalah</w:t>
      </w:r>
      <w:proofErr w:type="spellEnd"/>
      <w:r w:rsidR="00AD458E" w:rsidRPr="00B75902">
        <w:rPr>
          <w:rFonts w:asciiTheme="majorBidi" w:hAnsiTheme="majorBidi" w:cstheme="majorBidi"/>
          <w:sz w:val="24"/>
          <w:szCs w:val="24"/>
        </w:rPr>
        <w:t xml:space="preserve"> </w:t>
      </w:r>
      <w:proofErr w:type="spellStart"/>
      <w:r w:rsidR="00AD458E" w:rsidRPr="00B75902">
        <w:rPr>
          <w:rFonts w:asciiTheme="majorBidi" w:hAnsiTheme="majorBidi" w:cstheme="majorBidi"/>
          <w:sz w:val="24"/>
          <w:szCs w:val="24"/>
        </w:rPr>
        <w:t>laki-laki</w:t>
      </w:r>
      <w:proofErr w:type="spellEnd"/>
      <w:r w:rsidR="00AD458E" w:rsidRPr="00B75902">
        <w:rPr>
          <w:rFonts w:asciiTheme="majorBidi" w:hAnsiTheme="majorBidi" w:cstheme="majorBidi"/>
          <w:sz w:val="24"/>
          <w:szCs w:val="24"/>
        </w:rPr>
        <w:t xml:space="preserve"> </w:t>
      </w:r>
      <w:proofErr w:type="spellStart"/>
      <w:r w:rsidR="00AD458E" w:rsidRPr="00B75902">
        <w:rPr>
          <w:rFonts w:asciiTheme="majorBidi" w:hAnsiTheme="majorBidi" w:cstheme="majorBidi"/>
          <w:sz w:val="24"/>
          <w:szCs w:val="24"/>
        </w:rPr>
        <w:t>muslim</w:t>
      </w:r>
      <w:proofErr w:type="spellEnd"/>
      <w:r w:rsidR="00AD458E" w:rsidRPr="00B75902">
        <w:rPr>
          <w:rFonts w:asciiTheme="majorBidi" w:hAnsiTheme="majorBidi" w:cstheme="majorBidi"/>
          <w:sz w:val="24"/>
          <w:szCs w:val="24"/>
        </w:rPr>
        <w:t xml:space="preserve"> </w:t>
      </w:r>
      <w:proofErr w:type="spellStart"/>
      <w:r w:rsidR="00AD458E" w:rsidRPr="00B75902">
        <w:rPr>
          <w:rFonts w:asciiTheme="majorBidi" w:hAnsiTheme="majorBidi" w:cstheme="majorBidi"/>
          <w:sz w:val="24"/>
          <w:szCs w:val="24"/>
        </w:rPr>
        <w:t>kawin</w:t>
      </w:r>
      <w:proofErr w:type="spellEnd"/>
      <w:r w:rsidR="00AD458E" w:rsidRPr="00B75902">
        <w:rPr>
          <w:rFonts w:asciiTheme="majorBidi" w:hAnsiTheme="majorBidi" w:cstheme="majorBidi"/>
          <w:sz w:val="24"/>
          <w:szCs w:val="24"/>
        </w:rPr>
        <w:t xml:space="preserve"> </w:t>
      </w:r>
      <w:proofErr w:type="spellStart"/>
      <w:r w:rsidR="00AD458E" w:rsidRPr="00B75902">
        <w:rPr>
          <w:rFonts w:asciiTheme="majorBidi" w:hAnsiTheme="majorBidi" w:cstheme="majorBidi"/>
          <w:sz w:val="24"/>
          <w:szCs w:val="24"/>
        </w:rPr>
        <w:t>dengan</w:t>
      </w:r>
      <w:proofErr w:type="spellEnd"/>
      <w:r w:rsidR="00AD458E" w:rsidRPr="00B75902">
        <w:rPr>
          <w:rFonts w:asciiTheme="majorBidi" w:hAnsiTheme="majorBidi" w:cstheme="majorBidi"/>
          <w:sz w:val="24"/>
          <w:szCs w:val="24"/>
        </w:rPr>
        <w:t xml:space="preserve"> </w:t>
      </w:r>
      <w:proofErr w:type="spellStart"/>
      <w:r w:rsidR="00AD458E" w:rsidRPr="00B75902">
        <w:rPr>
          <w:rFonts w:asciiTheme="majorBidi" w:hAnsiTheme="majorBidi" w:cstheme="majorBidi"/>
          <w:sz w:val="24"/>
          <w:szCs w:val="24"/>
        </w:rPr>
        <w:t>perempuan</w:t>
      </w:r>
      <w:proofErr w:type="spellEnd"/>
      <w:r w:rsidR="00AD458E" w:rsidRPr="00B75902">
        <w:rPr>
          <w:rFonts w:asciiTheme="majorBidi" w:hAnsiTheme="majorBidi" w:cstheme="majorBidi"/>
          <w:sz w:val="24"/>
          <w:szCs w:val="24"/>
        </w:rPr>
        <w:t xml:space="preserve"> </w:t>
      </w:r>
      <w:proofErr w:type="spellStart"/>
      <w:r w:rsidR="00AD458E" w:rsidRPr="00B75902">
        <w:rPr>
          <w:rFonts w:asciiTheme="majorBidi" w:hAnsiTheme="majorBidi" w:cstheme="majorBidi"/>
          <w:sz w:val="24"/>
          <w:szCs w:val="24"/>
        </w:rPr>
        <w:t>Yahudi</w:t>
      </w:r>
      <w:proofErr w:type="spellEnd"/>
      <w:r w:rsidR="00AD458E" w:rsidRPr="00B75902">
        <w:rPr>
          <w:rFonts w:asciiTheme="majorBidi" w:hAnsiTheme="majorBidi" w:cstheme="majorBidi"/>
          <w:sz w:val="24"/>
          <w:szCs w:val="24"/>
        </w:rPr>
        <w:t xml:space="preserve"> </w:t>
      </w:r>
      <w:proofErr w:type="spellStart"/>
      <w:r w:rsidR="00AD458E" w:rsidRPr="00B75902">
        <w:rPr>
          <w:rFonts w:asciiTheme="majorBidi" w:hAnsiTheme="majorBidi" w:cstheme="majorBidi"/>
          <w:sz w:val="24"/>
          <w:szCs w:val="24"/>
        </w:rPr>
        <w:t>atau</w:t>
      </w:r>
      <w:proofErr w:type="spellEnd"/>
      <w:r w:rsidR="00AD458E" w:rsidRPr="00B75902">
        <w:rPr>
          <w:rFonts w:asciiTheme="majorBidi" w:hAnsiTheme="majorBidi" w:cstheme="majorBidi"/>
          <w:sz w:val="24"/>
          <w:szCs w:val="24"/>
        </w:rPr>
        <w:t xml:space="preserve"> Nasrani. </w:t>
      </w:r>
      <w:proofErr w:type="spellStart"/>
      <w:r w:rsidR="0013394E">
        <w:rPr>
          <w:rFonts w:asciiTheme="majorBidi" w:hAnsiTheme="majorBidi" w:cstheme="majorBidi"/>
          <w:sz w:val="24"/>
          <w:szCs w:val="24"/>
        </w:rPr>
        <w:t>b</w:t>
      </w:r>
      <w:r w:rsidR="00AD458E" w:rsidRPr="00B75902">
        <w:rPr>
          <w:rFonts w:asciiTheme="majorBidi" w:hAnsiTheme="majorBidi" w:cstheme="majorBidi"/>
          <w:sz w:val="24"/>
          <w:szCs w:val="24"/>
        </w:rPr>
        <w:t>ukan</w:t>
      </w:r>
      <w:proofErr w:type="spellEnd"/>
      <w:r w:rsidR="00AD458E" w:rsidRPr="00B75902">
        <w:rPr>
          <w:rFonts w:asciiTheme="majorBidi" w:hAnsiTheme="majorBidi" w:cstheme="majorBidi"/>
          <w:sz w:val="24"/>
          <w:szCs w:val="24"/>
        </w:rPr>
        <w:t xml:space="preserve"> </w:t>
      </w:r>
      <w:proofErr w:type="spellStart"/>
      <w:r w:rsidR="00AD458E" w:rsidRPr="00B75902">
        <w:rPr>
          <w:rFonts w:asciiTheme="majorBidi" w:hAnsiTheme="majorBidi" w:cstheme="majorBidi"/>
          <w:sz w:val="24"/>
          <w:szCs w:val="24"/>
        </w:rPr>
        <w:t>sebaliknya</w:t>
      </w:r>
      <w:proofErr w:type="spellEnd"/>
      <w:r w:rsidR="00AD458E" w:rsidRPr="00B75902">
        <w:rPr>
          <w:rFonts w:asciiTheme="majorBidi" w:hAnsiTheme="majorBidi" w:cstheme="majorBidi"/>
          <w:sz w:val="24"/>
          <w:szCs w:val="24"/>
        </w:rPr>
        <w:t xml:space="preserve">, </w:t>
      </w:r>
      <w:proofErr w:type="spellStart"/>
      <w:r w:rsidR="00AD458E" w:rsidRPr="00B75902">
        <w:rPr>
          <w:rFonts w:asciiTheme="majorBidi" w:hAnsiTheme="majorBidi" w:cstheme="majorBidi"/>
          <w:sz w:val="24"/>
          <w:szCs w:val="24"/>
        </w:rPr>
        <w:t>sebab</w:t>
      </w:r>
      <w:proofErr w:type="spellEnd"/>
      <w:r w:rsidR="00AD458E" w:rsidRPr="00B75902">
        <w:rPr>
          <w:rFonts w:asciiTheme="majorBidi" w:hAnsiTheme="majorBidi" w:cstheme="majorBidi"/>
          <w:sz w:val="24"/>
          <w:szCs w:val="24"/>
        </w:rPr>
        <w:t xml:space="preserve"> </w:t>
      </w:r>
      <w:proofErr w:type="spellStart"/>
      <w:r w:rsidR="00AD458E" w:rsidRPr="00B75902">
        <w:rPr>
          <w:rFonts w:asciiTheme="majorBidi" w:hAnsiTheme="majorBidi" w:cstheme="majorBidi"/>
          <w:sz w:val="24"/>
          <w:szCs w:val="24"/>
        </w:rPr>
        <w:t>laki-laki</w:t>
      </w:r>
      <w:proofErr w:type="spellEnd"/>
      <w:r w:rsidR="00AD458E" w:rsidRPr="00B75902">
        <w:rPr>
          <w:rFonts w:asciiTheme="majorBidi" w:hAnsiTheme="majorBidi" w:cstheme="majorBidi"/>
          <w:sz w:val="24"/>
          <w:szCs w:val="24"/>
        </w:rPr>
        <w:t xml:space="preserve"> </w:t>
      </w:r>
      <w:proofErr w:type="spellStart"/>
      <w:r w:rsidR="00AD458E" w:rsidRPr="00B75902">
        <w:rPr>
          <w:rFonts w:asciiTheme="majorBidi" w:hAnsiTheme="majorBidi" w:cstheme="majorBidi"/>
          <w:sz w:val="24"/>
          <w:szCs w:val="24"/>
        </w:rPr>
        <w:t>adalah</w:t>
      </w:r>
      <w:proofErr w:type="spellEnd"/>
      <w:r w:rsidR="00AD458E" w:rsidRPr="00B75902">
        <w:rPr>
          <w:rFonts w:asciiTheme="majorBidi" w:hAnsiTheme="majorBidi" w:cstheme="majorBidi"/>
          <w:sz w:val="24"/>
          <w:szCs w:val="24"/>
        </w:rPr>
        <w:t xml:space="preserve"> </w:t>
      </w:r>
      <w:proofErr w:type="spellStart"/>
      <w:r w:rsidR="00AD458E" w:rsidRPr="00B75902">
        <w:rPr>
          <w:rFonts w:asciiTheme="majorBidi" w:hAnsiTheme="majorBidi" w:cstheme="majorBidi"/>
          <w:sz w:val="24"/>
          <w:szCs w:val="24"/>
        </w:rPr>
        <w:t>kepala</w:t>
      </w:r>
      <w:proofErr w:type="spellEnd"/>
      <w:r w:rsidR="00AD458E" w:rsidRPr="00B75902">
        <w:rPr>
          <w:rFonts w:asciiTheme="majorBidi" w:hAnsiTheme="majorBidi" w:cstheme="majorBidi"/>
          <w:sz w:val="24"/>
          <w:szCs w:val="24"/>
        </w:rPr>
        <w:t xml:space="preserve"> </w:t>
      </w:r>
      <w:proofErr w:type="spellStart"/>
      <w:r w:rsidR="00AD458E" w:rsidRPr="00B75902">
        <w:rPr>
          <w:rFonts w:asciiTheme="majorBidi" w:hAnsiTheme="majorBidi" w:cstheme="majorBidi"/>
          <w:sz w:val="24"/>
          <w:szCs w:val="24"/>
        </w:rPr>
        <w:t>rumah</w:t>
      </w:r>
      <w:proofErr w:type="spellEnd"/>
      <w:r w:rsidR="00AD458E" w:rsidRPr="00B75902">
        <w:rPr>
          <w:rFonts w:asciiTheme="majorBidi" w:hAnsiTheme="majorBidi" w:cstheme="majorBidi"/>
          <w:sz w:val="24"/>
          <w:szCs w:val="24"/>
        </w:rPr>
        <w:t xml:space="preserve"> </w:t>
      </w:r>
      <w:proofErr w:type="spellStart"/>
      <w:r w:rsidR="00AD458E" w:rsidRPr="00B75902">
        <w:rPr>
          <w:rFonts w:asciiTheme="majorBidi" w:hAnsiTheme="majorBidi" w:cstheme="majorBidi"/>
          <w:sz w:val="24"/>
          <w:szCs w:val="24"/>
        </w:rPr>
        <w:t>tangga</w:t>
      </w:r>
      <w:proofErr w:type="spellEnd"/>
      <w:r w:rsidR="00AD458E" w:rsidRPr="00B75902">
        <w:rPr>
          <w:rFonts w:asciiTheme="majorBidi" w:hAnsiTheme="majorBidi" w:cstheme="majorBidi"/>
          <w:sz w:val="24"/>
          <w:szCs w:val="24"/>
        </w:rPr>
        <w:t xml:space="preserve"> dan </w:t>
      </w:r>
      <w:proofErr w:type="spellStart"/>
      <w:r w:rsidR="00AD458E" w:rsidRPr="00B75902">
        <w:rPr>
          <w:rFonts w:asciiTheme="majorBidi" w:hAnsiTheme="majorBidi" w:cstheme="majorBidi"/>
          <w:sz w:val="24"/>
          <w:szCs w:val="24"/>
        </w:rPr>
        <w:t>mengurus</w:t>
      </w:r>
      <w:proofErr w:type="spellEnd"/>
      <w:r w:rsidR="00AD458E" w:rsidRPr="00B75902">
        <w:rPr>
          <w:rFonts w:asciiTheme="majorBidi" w:hAnsiTheme="majorBidi" w:cstheme="majorBidi"/>
          <w:sz w:val="24"/>
          <w:szCs w:val="24"/>
        </w:rPr>
        <w:t xml:space="preserve"> </w:t>
      </w:r>
      <w:proofErr w:type="spellStart"/>
      <w:r w:rsidR="00AD458E" w:rsidRPr="00B75902">
        <w:rPr>
          <w:rFonts w:asciiTheme="majorBidi" w:hAnsiTheme="majorBidi" w:cstheme="majorBidi"/>
          <w:sz w:val="24"/>
          <w:szCs w:val="24"/>
        </w:rPr>
        <w:t>serta</w:t>
      </w:r>
      <w:proofErr w:type="spellEnd"/>
      <w:r w:rsidR="00AD458E" w:rsidRPr="00B75902">
        <w:rPr>
          <w:rFonts w:asciiTheme="majorBidi" w:hAnsiTheme="majorBidi" w:cstheme="majorBidi"/>
          <w:sz w:val="24"/>
          <w:szCs w:val="24"/>
        </w:rPr>
        <w:t xml:space="preserve"> yang </w:t>
      </w:r>
      <w:proofErr w:type="spellStart"/>
      <w:r w:rsidR="00AD458E" w:rsidRPr="00B75902">
        <w:rPr>
          <w:rFonts w:asciiTheme="majorBidi" w:hAnsiTheme="majorBidi" w:cstheme="majorBidi"/>
          <w:sz w:val="24"/>
          <w:szCs w:val="24"/>
        </w:rPr>
        <w:t>bertanggungjwab</w:t>
      </w:r>
      <w:proofErr w:type="spellEnd"/>
      <w:r w:rsidR="00AD458E" w:rsidRPr="00B75902">
        <w:rPr>
          <w:rFonts w:asciiTheme="majorBidi" w:hAnsiTheme="majorBidi" w:cstheme="majorBidi"/>
          <w:sz w:val="24"/>
          <w:szCs w:val="24"/>
        </w:rPr>
        <w:t xml:space="preserve"> </w:t>
      </w:r>
      <w:proofErr w:type="spellStart"/>
      <w:r w:rsidR="00AD458E" w:rsidRPr="00B75902">
        <w:rPr>
          <w:rFonts w:asciiTheme="majorBidi" w:hAnsiTheme="majorBidi" w:cstheme="majorBidi"/>
          <w:sz w:val="24"/>
          <w:szCs w:val="24"/>
        </w:rPr>
        <w:t>terhadap</w:t>
      </w:r>
      <w:proofErr w:type="spellEnd"/>
      <w:r w:rsidR="00AD458E" w:rsidRPr="00B75902">
        <w:rPr>
          <w:rFonts w:asciiTheme="majorBidi" w:hAnsiTheme="majorBidi" w:cstheme="majorBidi"/>
          <w:sz w:val="24"/>
          <w:szCs w:val="24"/>
        </w:rPr>
        <w:t xml:space="preserve"> </w:t>
      </w:r>
      <w:proofErr w:type="spellStart"/>
      <w:r w:rsidR="00AD458E" w:rsidRPr="00B75902">
        <w:rPr>
          <w:rFonts w:asciiTheme="majorBidi" w:hAnsiTheme="majorBidi" w:cstheme="majorBidi"/>
          <w:sz w:val="24"/>
          <w:szCs w:val="24"/>
        </w:rPr>
        <w:t>perempuan</w:t>
      </w:r>
      <w:proofErr w:type="spellEnd"/>
      <w:r w:rsidR="00AD458E" w:rsidRPr="00B75902">
        <w:rPr>
          <w:rFonts w:asciiTheme="majorBidi" w:hAnsiTheme="majorBidi" w:cstheme="majorBidi"/>
          <w:sz w:val="24"/>
          <w:szCs w:val="24"/>
        </w:rPr>
        <w:t xml:space="preserve">. Sedang Islam </w:t>
      </w:r>
      <w:proofErr w:type="spellStart"/>
      <w:r w:rsidR="00AD458E" w:rsidRPr="00B75902">
        <w:rPr>
          <w:rFonts w:asciiTheme="majorBidi" w:hAnsiTheme="majorBidi" w:cstheme="majorBidi"/>
          <w:sz w:val="24"/>
          <w:szCs w:val="24"/>
        </w:rPr>
        <w:t>tetap</w:t>
      </w:r>
      <w:proofErr w:type="spellEnd"/>
      <w:r w:rsidR="00AD458E" w:rsidRPr="00B75902">
        <w:rPr>
          <w:rFonts w:asciiTheme="majorBidi" w:hAnsiTheme="majorBidi" w:cstheme="majorBidi"/>
          <w:sz w:val="24"/>
          <w:szCs w:val="24"/>
        </w:rPr>
        <w:t xml:space="preserve"> </w:t>
      </w:r>
      <w:proofErr w:type="spellStart"/>
      <w:r w:rsidR="00AD458E" w:rsidRPr="00B75902">
        <w:rPr>
          <w:rFonts w:asciiTheme="majorBidi" w:hAnsiTheme="majorBidi" w:cstheme="majorBidi"/>
          <w:sz w:val="24"/>
          <w:szCs w:val="24"/>
        </w:rPr>
        <w:t>memberikan</w:t>
      </w:r>
      <w:proofErr w:type="spellEnd"/>
      <w:r w:rsidR="00AD458E" w:rsidRPr="00B75902">
        <w:rPr>
          <w:rFonts w:asciiTheme="majorBidi" w:hAnsiTheme="majorBidi" w:cstheme="majorBidi"/>
          <w:sz w:val="24"/>
          <w:szCs w:val="24"/>
        </w:rPr>
        <w:t xml:space="preserve"> </w:t>
      </w:r>
      <w:proofErr w:type="spellStart"/>
      <w:r w:rsidR="00AD458E" w:rsidRPr="00B75902">
        <w:rPr>
          <w:rFonts w:asciiTheme="majorBidi" w:hAnsiTheme="majorBidi" w:cstheme="majorBidi"/>
          <w:sz w:val="24"/>
          <w:szCs w:val="24"/>
        </w:rPr>
        <w:t>kebebasan</w:t>
      </w:r>
      <w:proofErr w:type="spellEnd"/>
      <w:r w:rsidR="00AD458E" w:rsidRPr="00B75902">
        <w:rPr>
          <w:rFonts w:asciiTheme="majorBidi" w:hAnsiTheme="majorBidi" w:cstheme="majorBidi"/>
          <w:sz w:val="24"/>
          <w:szCs w:val="24"/>
        </w:rPr>
        <w:t xml:space="preserve"> </w:t>
      </w:r>
      <w:proofErr w:type="spellStart"/>
      <w:r w:rsidR="00AD458E" w:rsidRPr="00B75902">
        <w:rPr>
          <w:rFonts w:asciiTheme="majorBidi" w:hAnsiTheme="majorBidi" w:cstheme="majorBidi"/>
          <w:sz w:val="24"/>
          <w:szCs w:val="24"/>
        </w:rPr>
        <w:t>perempuan</w:t>
      </w:r>
      <w:proofErr w:type="spellEnd"/>
      <w:r w:rsidR="00AD458E" w:rsidRPr="00B75902">
        <w:rPr>
          <w:rFonts w:asciiTheme="majorBidi" w:hAnsiTheme="majorBidi" w:cstheme="majorBidi"/>
          <w:sz w:val="24"/>
          <w:szCs w:val="24"/>
        </w:rPr>
        <w:t xml:space="preserve"> </w:t>
      </w:r>
      <w:proofErr w:type="spellStart"/>
      <w:r w:rsidR="00AD458E" w:rsidRPr="00B75902">
        <w:rPr>
          <w:rFonts w:asciiTheme="majorBidi" w:hAnsiTheme="majorBidi" w:cstheme="majorBidi"/>
          <w:sz w:val="24"/>
          <w:szCs w:val="24"/>
        </w:rPr>
        <w:t>ahli</w:t>
      </w:r>
      <w:proofErr w:type="spellEnd"/>
      <w:r w:rsidR="00AD458E" w:rsidRPr="00B75902">
        <w:rPr>
          <w:rFonts w:asciiTheme="majorBidi" w:hAnsiTheme="majorBidi" w:cstheme="majorBidi"/>
          <w:sz w:val="24"/>
          <w:szCs w:val="24"/>
        </w:rPr>
        <w:t xml:space="preserve"> kitab </w:t>
      </w:r>
      <w:proofErr w:type="spellStart"/>
      <w:r w:rsidR="00AD458E" w:rsidRPr="00B75902">
        <w:rPr>
          <w:rFonts w:asciiTheme="majorBidi" w:hAnsiTheme="majorBidi" w:cstheme="majorBidi"/>
          <w:sz w:val="24"/>
          <w:szCs w:val="24"/>
        </w:rPr>
        <w:t>untuk</w:t>
      </w:r>
      <w:proofErr w:type="spellEnd"/>
      <w:r w:rsidR="00AD458E" w:rsidRPr="00B75902">
        <w:rPr>
          <w:rFonts w:asciiTheme="majorBidi" w:hAnsiTheme="majorBidi" w:cstheme="majorBidi"/>
          <w:sz w:val="24"/>
          <w:szCs w:val="24"/>
        </w:rPr>
        <w:t xml:space="preserve"> </w:t>
      </w:r>
      <w:proofErr w:type="spellStart"/>
      <w:r w:rsidR="00AD458E" w:rsidRPr="00B75902">
        <w:rPr>
          <w:rFonts w:asciiTheme="majorBidi" w:hAnsiTheme="majorBidi" w:cstheme="majorBidi"/>
          <w:sz w:val="24"/>
          <w:szCs w:val="24"/>
        </w:rPr>
        <w:t>tetap</w:t>
      </w:r>
      <w:proofErr w:type="spellEnd"/>
      <w:r w:rsidR="00AD458E" w:rsidRPr="00B75902">
        <w:rPr>
          <w:rFonts w:asciiTheme="majorBidi" w:hAnsiTheme="majorBidi" w:cstheme="majorBidi"/>
          <w:sz w:val="24"/>
          <w:szCs w:val="24"/>
        </w:rPr>
        <w:t xml:space="preserve"> </w:t>
      </w:r>
      <w:proofErr w:type="spellStart"/>
      <w:r w:rsidR="00AD458E" w:rsidRPr="00B75902">
        <w:rPr>
          <w:rFonts w:asciiTheme="majorBidi" w:hAnsiTheme="majorBidi" w:cstheme="majorBidi"/>
          <w:sz w:val="24"/>
          <w:szCs w:val="24"/>
        </w:rPr>
        <w:t>berpegang</w:t>
      </w:r>
      <w:proofErr w:type="spellEnd"/>
      <w:r w:rsidR="00AD458E" w:rsidRPr="00B75902">
        <w:rPr>
          <w:rFonts w:asciiTheme="majorBidi" w:hAnsiTheme="majorBidi" w:cstheme="majorBidi"/>
          <w:sz w:val="24"/>
          <w:szCs w:val="24"/>
        </w:rPr>
        <w:t xml:space="preserve"> p</w:t>
      </w:r>
      <w:r w:rsidR="0013394E">
        <w:rPr>
          <w:rFonts w:asciiTheme="majorBidi" w:hAnsiTheme="majorBidi" w:cstheme="majorBidi"/>
          <w:sz w:val="24"/>
          <w:szCs w:val="24"/>
        </w:rPr>
        <w:t>a</w:t>
      </w:r>
      <w:r w:rsidR="00AD458E" w:rsidRPr="00B75902">
        <w:rPr>
          <w:rFonts w:asciiTheme="majorBidi" w:hAnsiTheme="majorBidi" w:cstheme="majorBidi"/>
          <w:sz w:val="24"/>
          <w:szCs w:val="24"/>
        </w:rPr>
        <w:t xml:space="preserve">da </w:t>
      </w:r>
      <w:proofErr w:type="spellStart"/>
      <w:r w:rsidR="00AD458E" w:rsidRPr="00B75902">
        <w:rPr>
          <w:rFonts w:asciiTheme="majorBidi" w:hAnsiTheme="majorBidi" w:cstheme="majorBidi"/>
          <w:sz w:val="24"/>
          <w:szCs w:val="24"/>
        </w:rPr>
        <w:t>agamanya</w:t>
      </w:r>
      <w:proofErr w:type="spellEnd"/>
      <w:r w:rsidR="00AD458E" w:rsidRPr="00B75902">
        <w:rPr>
          <w:rFonts w:asciiTheme="majorBidi" w:hAnsiTheme="majorBidi" w:cstheme="majorBidi"/>
          <w:sz w:val="24"/>
          <w:szCs w:val="24"/>
        </w:rPr>
        <w:t xml:space="preserve"> </w:t>
      </w:r>
      <w:proofErr w:type="spellStart"/>
      <w:r w:rsidR="00AD458E" w:rsidRPr="00B75902">
        <w:rPr>
          <w:rFonts w:asciiTheme="majorBidi" w:hAnsiTheme="majorBidi" w:cstheme="majorBidi"/>
          <w:sz w:val="24"/>
          <w:szCs w:val="24"/>
        </w:rPr>
        <w:t>sekalipun</w:t>
      </w:r>
      <w:proofErr w:type="spellEnd"/>
      <w:r w:rsidR="00AD458E" w:rsidRPr="00B75902">
        <w:rPr>
          <w:rFonts w:asciiTheme="majorBidi" w:hAnsiTheme="majorBidi" w:cstheme="majorBidi"/>
          <w:sz w:val="24"/>
          <w:szCs w:val="24"/>
        </w:rPr>
        <w:t xml:space="preserve"> di </w:t>
      </w:r>
      <w:proofErr w:type="spellStart"/>
      <w:r w:rsidR="00AD458E" w:rsidRPr="00B75902">
        <w:rPr>
          <w:rFonts w:asciiTheme="majorBidi" w:hAnsiTheme="majorBidi" w:cstheme="majorBidi"/>
          <w:sz w:val="24"/>
          <w:szCs w:val="24"/>
        </w:rPr>
        <w:t>bawah</w:t>
      </w:r>
      <w:proofErr w:type="spellEnd"/>
      <w:r w:rsidR="00AD458E" w:rsidRPr="00B75902">
        <w:rPr>
          <w:rFonts w:asciiTheme="majorBidi" w:hAnsiTheme="majorBidi" w:cstheme="majorBidi"/>
          <w:sz w:val="24"/>
          <w:szCs w:val="24"/>
        </w:rPr>
        <w:t xml:space="preserve"> </w:t>
      </w:r>
      <w:proofErr w:type="spellStart"/>
      <w:r w:rsidR="00AD458E" w:rsidRPr="00B75902">
        <w:rPr>
          <w:rFonts w:asciiTheme="majorBidi" w:hAnsiTheme="majorBidi" w:cstheme="majorBidi"/>
          <w:sz w:val="24"/>
          <w:szCs w:val="24"/>
        </w:rPr>
        <w:t>kekuasaan</w:t>
      </w:r>
      <w:proofErr w:type="spellEnd"/>
      <w:r w:rsidR="00AD458E" w:rsidRPr="00B75902">
        <w:rPr>
          <w:rFonts w:asciiTheme="majorBidi" w:hAnsiTheme="majorBidi" w:cstheme="majorBidi"/>
          <w:sz w:val="24"/>
          <w:szCs w:val="24"/>
        </w:rPr>
        <w:t xml:space="preserve"> </w:t>
      </w:r>
      <w:proofErr w:type="spellStart"/>
      <w:r w:rsidR="00AD458E" w:rsidRPr="00B75902">
        <w:rPr>
          <w:rFonts w:asciiTheme="majorBidi" w:hAnsiTheme="majorBidi" w:cstheme="majorBidi"/>
          <w:sz w:val="24"/>
          <w:szCs w:val="24"/>
        </w:rPr>
        <w:t>laki-laki</w:t>
      </w:r>
      <w:proofErr w:type="spellEnd"/>
      <w:r w:rsidR="00AD458E" w:rsidRPr="00B75902">
        <w:rPr>
          <w:rFonts w:asciiTheme="majorBidi" w:hAnsiTheme="majorBidi" w:cstheme="majorBidi"/>
          <w:sz w:val="24"/>
          <w:szCs w:val="24"/>
        </w:rPr>
        <w:t xml:space="preserve"> </w:t>
      </w:r>
      <w:proofErr w:type="spellStart"/>
      <w:r w:rsidR="00AD458E" w:rsidRPr="00B75902">
        <w:rPr>
          <w:rFonts w:asciiTheme="majorBidi" w:hAnsiTheme="majorBidi" w:cstheme="majorBidi"/>
          <w:sz w:val="24"/>
          <w:szCs w:val="24"/>
        </w:rPr>
        <w:t>muslim</w:t>
      </w:r>
      <w:proofErr w:type="spellEnd"/>
      <w:r w:rsidR="00AB477B" w:rsidRPr="00B75902">
        <w:rPr>
          <w:rFonts w:asciiTheme="majorBidi" w:hAnsiTheme="majorBidi" w:cstheme="majorBidi"/>
          <w:sz w:val="24"/>
          <w:szCs w:val="24"/>
        </w:rPr>
        <w:t xml:space="preserve"> </w:t>
      </w:r>
      <w:proofErr w:type="spellStart"/>
      <w:r w:rsidR="00AB477B" w:rsidRPr="00B75902">
        <w:rPr>
          <w:rFonts w:asciiTheme="majorBidi" w:hAnsiTheme="majorBidi" w:cstheme="majorBidi"/>
          <w:sz w:val="24"/>
          <w:szCs w:val="24"/>
        </w:rPr>
        <w:t>dimana</w:t>
      </w:r>
      <w:proofErr w:type="spellEnd"/>
      <w:r w:rsidR="00AB477B" w:rsidRPr="00B75902">
        <w:rPr>
          <w:rFonts w:asciiTheme="majorBidi" w:hAnsiTheme="majorBidi" w:cstheme="majorBidi"/>
          <w:sz w:val="24"/>
          <w:szCs w:val="24"/>
        </w:rPr>
        <w:t xml:space="preserve"> </w:t>
      </w:r>
      <w:proofErr w:type="spellStart"/>
      <w:r w:rsidR="00AB477B" w:rsidRPr="00B75902">
        <w:rPr>
          <w:rFonts w:asciiTheme="majorBidi" w:hAnsiTheme="majorBidi" w:cstheme="majorBidi"/>
          <w:sz w:val="24"/>
          <w:szCs w:val="24"/>
        </w:rPr>
        <w:t>suami</w:t>
      </w:r>
      <w:proofErr w:type="spellEnd"/>
      <w:r w:rsidR="00AB477B" w:rsidRPr="00B75902">
        <w:rPr>
          <w:rFonts w:asciiTheme="majorBidi" w:hAnsiTheme="majorBidi" w:cstheme="majorBidi"/>
          <w:sz w:val="24"/>
          <w:szCs w:val="24"/>
        </w:rPr>
        <w:t xml:space="preserve"> </w:t>
      </w:r>
      <w:proofErr w:type="spellStart"/>
      <w:r w:rsidR="00AB477B" w:rsidRPr="00B75902">
        <w:rPr>
          <w:rFonts w:asciiTheme="majorBidi" w:hAnsiTheme="majorBidi" w:cstheme="majorBidi"/>
          <w:sz w:val="24"/>
          <w:szCs w:val="24"/>
        </w:rPr>
        <w:t>muslim</w:t>
      </w:r>
      <w:proofErr w:type="spellEnd"/>
      <w:r w:rsidR="00AB477B" w:rsidRPr="00B75902">
        <w:rPr>
          <w:rFonts w:asciiTheme="majorBidi" w:hAnsiTheme="majorBidi" w:cstheme="majorBidi"/>
          <w:sz w:val="24"/>
          <w:szCs w:val="24"/>
        </w:rPr>
        <w:t xml:space="preserve"> </w:t>
      </w:r>
      <w:proofErr w:type="spellStart"/>
      <w:r w:rsidR="00AB477B" w:rsidRPr="00B75902">
        <w:rPr>
          <w:rFonts w:asciiTheme="majorBidi" w:hAnsiTheme="majorBidi" w:cstheme="majorBidi"/>
          <w:sz w:val="24"/>
          <w:szCs w:val="24"/>
        </w:rPr>
        <w:t>itu</w:t>
      </w:r>
      <w:proofErr w:type="spellEnd"/>
      <w:r w:rsidR="00AB477B" w:rsidRPr="00B75902">
        <w:rPr>
          <w:rFonts w:asciiTheme="majorBidi" w:hAnsiTheme="majorBidi" w:cstheme="majorBidi"/>
          <w:sz w:val="24"/>
          <w:szCs w:val="24"/>
        </w:rPr>
        <w:t xml:space="preserve"> </w:t>
      </w:r>
      <w:proofErr w:type="spellStart"/>
      <w:r w:rsidR="00AB477B" w:rsidRPr="00B75902">
        <w:rPr>
          <w:rFonts w:asciiTheme="majorBidi" w:hAnsiTheme="majorBidi" w:cstheme="majorBidi"/>
          <w:sz w:val="24"/>
          <w:szCs w:val="24"/>
        </w:rPr>
        <w:t>harus</w:t>
      </w:r>
      <w:proofErr w:type="spellEnd"/>
      <w:r w:rsidR="00AB477B" w:rsidRPr="00B75902">
        <w:rPr>
          <w:rFonts w:asciiTheme="majorBidi" w:hAnsiTheme="majorBidi" w:cstheme="majorBidi"/>
          <w:sz w:val="24"/>
          <w:szCs w:val="24"/>
        </w:rPr>
        <w:t xml:space="preserve"> </w:t>
      </w:r>
      <w:proofErr w:type="spellStart"/>
      <w:r w:rsidR="00AB477B" w:rsidRPr="00B75902">
        <w:rPr>
          <w:rFonts w:asciiTheme="majorBidi" w:hAnsiTheme="majorBidi" w:cstheme="majorBidi"/>
          <w:sz w:val="24"/>
          <w:szCs w:val="24"/>
        </w:rPr>
        <w:t>melindungi</w:t>
      </w:r>
      <w:proofErr w:type="spellEnd"/>
      <w:r w:rsidR="00AB477B" w:rsidRPr="00B75902">
        <w:rPr>
          <w:rFonts w:asciiTheme="majorBidi" w:hAnsiTheme="majorBidi" w:cstheme="majorBidi"/>
          <w:sz w:val="24"/>
          <w:szCs w:val="24"/>
        </w:rPr>
        <w:t xml:space="preserve"> </w:t>
      </w:r>
      <w:proofErr w:type="spellStart"/>
      <w:r w:rsidR="00AB477B" w:rsidRPr="00B75902">
        <w:rPr>
          <w:rFonts w:asciiTheme="majorBidi" w:hAnsiTheme="majorBidi" w:cstheme="majorBidi"/>
          <w:sz w:val="24"/>
          <w:szCs w:val="24"/>
        </w:rPr>
        <w:t>hak-hak</w:t>
      </w:r>
      <w:proofErr w:type="spellEnd"/>
      <w:r w:rsidR="00AB477B" w:rsidRPr="00B75902">
        <w:rPr>
          <w:rFonts w:asciiTheme="majorBidi" w:hAnsiTheme="majorBidi" w:cstheme="majorBidi"/>
          <w:sz w:val="24"/>
          <w:szCs w:val="24"/>
        </w:rPr>
        <w:t xml:space="preserve"> dan </w:t>
      </w:r>
      <w:proofErr w:type="spellStart"/>
      <w:r w:rsidR="00AB477B" w:rsidRPr="00B75902">
        <w:rPr>
          <w:rFonts w:asciiTheme="majorBidi" w:hAnsiTheme="majorBidi" w:cstheme="majorBidi"/>
          <w:sz w:val="24"/>
          <w:szCs w:val="24"/>
        </w:rPr>
        <w:t>kehormatan</w:t>
      </w:r>
      <w:proofErr w:type="spellEnd"/>
      <w:r w:rsidR="00AB477B" w:rsidRPr="00B75902">
        <w:rPr>
          <w:rFonts w:asciiTheme="majorBidi" w:hAnsiTheme="majorBidi" w:cstheme="majorBidi"/>
          <w:sz w:val="24"/>
          <w:szCs w:val="24"/>
        </w:rPr>
        <w:t xml:space="preserve"> </w:t>
      </w:r>
      <w:proofErr w:type="spellStart"/>
      <w:r w:rsidR="00AB477B" w:rsidRPr="00B75902">
        <w:rPr>
          <w:rFonts w:asciiTheme="majorBidi" w:hAnsiTheme="majorBidi" w:cstheme="majorBidi"/>
          <w:sz w:val="24"/>
          <w:szCs w:val="24"/>
        </w:rPr>
        <w:t>isterinya</w:t>
      </w:r>
      <w:proofErr w:type="spellEnd"/>
      <w:r w:rsidR="00AB477B" w:rsidRPr="00B75902">
        <w:rPr>
          <w:rFonts w:asciiTheme="majorBidi" w:hAnsiTheme="majorBidi" w:cstheme="majorBidi"/>
          <w:sz w:val="24"/>
          <w:szCs w:val="24"/>
        </w:rPr>
        <w:t xml:space="preserve"> </w:t>
      </w:r>
      <w:proofErr w:type="spellStart"/>
      <w:r w:rsidR="00AB477B" w:rsidRPr="00B75902">
        <w:rPr>
          <w:rFonts w:asciiTheme="majorBidi" w:hAnsiTheme="majorBidi" w:cstheme="majorBidi"/>
          <w:sz w:val="24"/>
          <w:szCs w:val="24"/>
        </w:rPr>
        <w:t>menurut</w:t>
      </w:r>
      <w:proofErr w:type="spellEnd"/>
      <w:r w:rsidR="00AB477B" w:rsidRPr="00B75902">
        <w:rPr>
          <w:rFonts w:asciiTheme="majorBidi" w:hAnsiTheme="majorBidi" w:cstheme="majorBidi"/>
          <w:sz w:val="24"/>
          <w:szCs w:val="24"/>
        </w:rPr>
        <w:t xml:space="preserve"> </w:t>
      </w:r>
      <w:proofErr w:type="spellStart"/>
      <w:r w:rsidR="00AB477B" w:rsidRPr="00B75902">
        <w:rPr>
          <w:rFonts w:asciiTheme="majorBidi" w:hAnsiTheme="majorBidi" w:cstheme="majorBidi"/>
          <w:sz w:val="24"/>
          <w:szCs w:val="24"/>
        </w:rPr>
        <w:t>syari’at</w:t>
      </w:r>
      <w:proofErr w:type="spellEnd"/>
      <w:r w:rsidR="00AB477B" w:rsidRPr="00B75902">
        <w:rPr>
          <w:rFonts w:asciiTheme="majorBidi" w:hAnsiTheme="majorBidi" w:cstheme="majorBidi"/>
          <w:sz w:val="24"/>
          <w:szCs w:val="24"/>
        </w:rPr>
        <w:t xml:space="preserve"> Islam. </w:t>
      </w:r>
      <w:proofErr w:type="spellStart"/>
      <w:r w:rsidR="00AB477B" w:rsidRPr="00B75902">
        <w:rPr>
          <w:rFonts w:asciiTheme="majorBidi" w:hAnsiTheme="majorBidi" w:cstheme="majorBidi"/>
          <w:sz w:val="24"/>
          <w:szCs w:val="24"/>
        </w:rPr>
        <w:t>Tetapi</w:t>
      </w:r>
      <w:proofErr w:type="spellEnd"/>
      <w:r w:rsidR="00AB477B" w:rsidRPr="00B75902">
        <w:rPr>
          <w:rFonts w:asciiTheme="majorBidi" w:hAnsiTheme="majorBidi" w:cstheme="majorBidi"/>
          <w:sz w:val="24"/>
          <w:szCs w:val="24"/>
        </w:rPr>
        <w:t xml:space="preserve"> pada agama </w:t>
      </w:r>
      <w:proofErr w:type="spellStart"/>
      <w:r w:rsidR="00AB477B" w:rsidRPr="00B75902">
        <w:rPr>
          <w:rFonts w:asciiTheme="majorBidi" w:hAnsiTheme="majorBidi" w:cstheme="majorBidi"/>
          <w:sz w:val="24"/>
          <w:szCs w:val="24"/>
        </w:rPr>
        <w:t>Yahudi</w:t>
      </w:r>
      <w:proofErr w:type="spellEnd"/>
      <w:r w:rsidR="00AB477B" w:rsidRPr="00B75902">
        <w:rPr>
          <w:rFonts w:asciiTheme="majorBidi" w:hAnsiTheme="majorBidi" w:cstheme="majorBidi"/>
          <w:sz w:val="24"/>
          <w:szCs w:val="24"/>
        </w:rPr>
        <w:t xml:space="preserve"> dan Nasrani </w:t>
      </w:r>
      <w:proofErr w:type="spellStart"/>
      <w:r w:rsidR="00AB477B" w:rsidRPr="00B75902">
        <w:rPr>
          <w:rFonts w:asciiTheme="majorBidi" w:hAnsiTheme="majorBidi" w:cstheme="majorBidi"/>
          <w:sz w:val="24"/>
          <w:szCs w:val="24"/>
        </w:rPr>
        <w:t>tidak</w:t>
      </w:r>
      <w:proofErr w:type="spellEnd"/>
      <w:r w:rsidR="00AB477B" w:rsidRPr="00B75902">
        <w:rPr>
          <w:rFonts w:asciiTheme="majorBidi" w:hAnsiTheme="majorBidi" w:cstheme="majorBidi"/>
          <w:sz w:val="24"/>
          <w:szCs w:val="24"/>
        </w:rPr>
        <w:t xml:space="preserve"> </w:t>
      </w:r>
      <w:proofErr w:type="spellStart"/>
      <w:r w:rsidR="00AB477B" w:rsidRPr="00B75902">
        <w:rPr>
          <w:rFonts w:asciiTheme="majorBidi" w:hAnsiTheme="majorBidi" w:cstheme="majorBidi"/>
          <w:sz w:val="24"/>
          <w:szCs w:val="24"/>
        </w:rPr>
        <w:t>memberik</w:t>
      </w:r>
      <w:r w:rsidR="0013394E">
        <w:rPr>
          <w:rFonts w:asciiTheme="majorBidi" w:hAnsiTheme="majorBidi" w:cstheme="majorBidi"/>
          <w:sz w:val="24"/>
          <w:szCs w:val="24"/>
        </w:rPr>
        <w:t>a</w:t>
      </w:r>
      <w:r w:rsidR="00AB477B" w:rsidRPr="00B75902">
        <w:rPr>
          <w:rFonts w:asciiTheme="majorBidi" w:hAnsiTheme="majorBidi" w:cstheme="majorBidi"/>
          <w:sz w:val="24"/>
          <w:szCs w:val="24"/>
        </w:rPr>
        <w:t>n</w:t>
      </w:r>
      <w:proofErr w:type="spellEnd"/>
      <w:r w:rsidR="00AB477B" w:rsidRPr="00B75902">
        <w:rPr>
          <w:rFonts w:asciiTheme="majorBidi" w:hAnsiTheme="majorBidi" w:cstheme="majorBidi"/>
          <w:sz w:val="24"/>
          <w:szCs w:val="24"/>
        </w:rPr>
        <w:t xml:space="preserve"> </w:t>
      </w:r>
      <w:proofErr w:type="spellStart"/>
      <w:r w:rsidR="00AB477B" w:rsidRPr="00B75902">
        <w:rPr>
          <w:rFonts w:asciiTheme="majorBidi" w:hAnsiTheme="majorBidi" w:cstheme="majorBidi"/>
          <w:sz w:val="24"/>
          <w:szCs w:val="24"/>
        </w:rPr>
        <w:t>kebebasan</w:t>
      </w:r>
      <w:proofErr w:type="spellEnd"/>
      <w:r w:rsidR="00AB477B" w:rsidRPr="00B75902">
        <w:rPr>
          <w:rFonts w:asciiTheme="majorBidi" w:hAnsiTheme="majorBidi" w:cstheme="majorBidi"/>
          <w:sz w:val="24"/>
          <w:szCs w:val="24"/>
        </w:rPr>
        <w:t xml:space="preserve"> </w:t>
      </w:r>
      <w:proofErr w:type="spellStart"/>
      <w:r w:rsidR="00AB477B" w:rsidRPr="00B75902">
        <w:rPr>
          <w:rFonts w:asciiTheme="majorBidi" w:hAnsiTheme="majorBidi" w:cstheme="majorBidi"/>
          <w:sz w:val="24"/>
          <w:szCs w:val="24"/>
        </w:rPr>
        <w:t>tehadap</w:t>
      </w:r>
      <w:proofErr w:type="spellEnd"/>
      <w:r w:rsidR="00AB477B" w:rsidRPr="00B75902">
        <w:rPr>
          <w:rFonts w:asciiTheme="majorBidi" w:hAnsiTheme="majorBidi" w:cstheme="majorBidi"/>
          <w:sz w:val="24"/>
          <w:szCs w:val="24"/>
        </w:rPr>
        <w:t xml:space="preserve"> </w:t>
      </w:r>
      <w:proofErr w:type="spellStart"/>
      <w:r w:rsidR="00AB477B" w:rsidRPr="00B75902">
        <w:rPr>
          <w:rFonts w:asciiTheme="majorBidi" w:hAnsiTheme="majorBidi" w:cstheme="majorBidi"/>
          <w:sz w:val="24"/>
          <w:szCs w:val="24"/>
        </w:rPr>
        <w:t>isterinya</w:t>
      </w:r>
      <w:proofErr w:type="spellEnd"/>
      <w:r w:rsidR="00AB477B" w:rsidRPr="00B75902">
        <w:rPr>
          <w:rFonts w:asciiTheme="majorBidi" w:hAnsiTheme="majorBidi" w:cstheme="majorBidi"/>
          <w:sz w:val="24"/>
          <w:szCs w:val="24"/>
        </w:rPr>
        <w:t>.</w:t>
      </w:r>
    </w:p>
    <w:p w14:paraId="65AAD9C6" w14:textId="07B9A1EA" w:rsidR="00517573" w:rsidRPr="00B75902" w:rsidRDefault="00D93929" w:rsidP="004563DF">
      <w:pPr>
        <w:spacing w:after="0" w:line="480" w:lineRule="auto"/>
        <w:contextualSpacing/>
        <w:jc w:val="both"/>
        <w:rPr>
          <w:rFonts w:asciiTheme="majorBidi" w:hAnsiTheme="majorBidi" w:cstheme="majorBidi"/>
          <w:sz w:val="24"/>
          <w:szCs w:val="24"/>
        </w:rPr>
      </w:pPr>
      <w:r w:rsidRPr="00B75902">
        <w:rPr>
          <w:rFonts w:asciiTheme="majorBidi" w:hAnsiTheme="majorBidi" w:cstheme="majorBidi"/>
          <w:sz w:val="24"/>
          <w:szCs w:val="24"/>
        </w:rPr>
        <w:t xml:space="preserve">       Ada yang </w:t>
      </w:r>
      <w:proofErr w:type="spellStart"/>
      <w:r w:rsidRPr="00B75902">
        <w:rPr>
          <w:rFonts w:asciiTheme="majorBidi" w:hAnsiTheme="majorBidi" w:cstheme="majorBidi"/>
          <w:sz w:val="24"/>
          <w:szCs w:val="24"/>
        </w:rPr>
        <w:t>berpendapat</w:t>
      </w:r>
      <w:proofErr w:type="spellEnd"/>
      <w:r w:rsidRPr="00B75902">
        <w:rPr>
          <w:rFonts w:asciiTheme="majorBidi" w:hAnsiTheme="majorBidi" w:cstheme="majorBidi"/>
          <w:sz w:val="24"/>
          <w:szCs w:val="24"/>
        </w:rPr>
        <w:t xml:space="preserve"> </w:t>
      </w:r>
      <w:proofErr w:type="spellStart"/>
      <w:r w:rsidRPr="00B75902">
        <w:rPr>
          <w:rFonts w:asciiTheme="majorBidi" w:hAnsiTheme="majorBidi" w:cstheme="majorBidi"/>
          <w:sz w:val="24"/>
          <w:szCs w:val="24"/>
        </w:rPr>
        <w:t>selain</w:t>
      </w:r>
      <w:proofErr w:type="spellEnd"/>
      <w:r w:rsidRPr="00B75902">
        <w:rPr>
          <w:rFonts w:asciiTheme="majorBidi" w:hAnsiTheme="majorBidi" w:cstheme="majorBidi"/>
          <w:sz w:val="24"/>
          <w:szCs w:val="24"/>
        </w:rPr>
        <w:t xml:space="preserve"> </w:t>
      </w:r>
      <w:proofErr w:type="spellStart"/>
      <w:r w:rsidRPr="00B75902">
        <w:rPr>
          <w:rFonts w:asciiTheme="majorBidi" w:hAnsiTheme="majorBidi" w:cstheme="majorBidi"/>
          <w:sz w:val="24"/>
          <w:szCs w:val="24"/>
        </w:rPr>
        <w:t>hal</w:t>
      </w:r>
      <w:proofErr w:type="spellEnd"/>
      <w:r w:rsidRPr="00B75902">
        <w:rPr>
          <w:rFonts w:asciiTheme="majorBidi" w:hAnsiTheme="majorBidi" w:cstheme="majorBidi"/>
          <w:sz w:val="24"/>
          <w:szCs w:val="24"/>
        </w:rPr>
        <w:t xml:space="preserve"> </w:t>
      </w:r>
      <w:proofErr w:type="spellStart"/>
      <w:r w:rsidRPr="00B75902">
        <w:rPr>
          <w:rFonts w:asciiTheme="majorBidi" w:hAnsiTheme="majorBidi" w:cstheme="majorBidi"/>
          <w:sz w:val="24"/>
          <w:szCs w:val="24"/>
        </w:rPr>
        <w:t>tersebut</w:t>
      </w:r>
      <w:proofErr w:type="spellEnd"/>
      <w:r w:rsidRPr="00B75902">
        <w:rPr>
          <w:rFonts w:asciiTheme="majorBidi" w:hAnsiTheme="majorBidi" w:cstheme="majorBidi"/>
          <w:sz w:val="24"/>
          <w:szCs w:val="24"/>
        </w:rPr>
        <w:t xml:space="preserve"> </w:t>
      </w:r>
      <w:proofErr w:type="spellStart"/>
      <w:r w:rsidRPr="00B75902">
        <w:rPr>
          <w:rFonts w:asciiTheme="majorBidi" w:hAnsiTheme="majorBidi" w:cstheme="majorBidi"/>
          <w:sz w:val="24"/>
          <w:szCs w:val="24"/>
        </w:rPr>
        <w:t>yakni</w:t>
      </w:r>
      <w:proofErr w:type="spellEnd"/>
      <w:r w:rsidRPr="00B75902">
        <w:rPr>
          <w:rFonts w:asciiTheme="majorBidi" w:hAnsiTheme="majorBidi" w:cstheme="majorBidi"/>
          <w:sz w:val="24"/>
          <w:szCs w:val="24"/>
        </w:rPr>
        <w:t xml:space="preserve">, </w:t>
      </w:r>
      <w:proofErr w:type="spellStart"/>
      <w:r w:rsidRPr="00B75902">
        <w:rPr>
          <w:rFonts w:asciiTheme="majorBidi" w:hAnsiTheme="majorBidi" w:cstheme="majorBidi"/>
          <w:sz w:val="24"/>
          <w:szCs w:val="24"/>
        </w:rPr>
        <w:t>laki-laki</w:t>
      </w:r>
      <w:proofErr w:type="spellEnd"/>
      <w:r w:rsidRPr="00B75902">
        <w:rPr>
          <w:rFonts w:asciiTheme="majorBidi" w:hAnsiTheme="majorBidi" w:cstheme="majorBidi"/>
          <w:sz w:val="24"/>
          <w:szCs w:val="24"/>
        </w:rPr>
        <w:t xml:space="preserve"> </w:t>
      </w:r>
      <w:proofErr w:type="spellStart"/>
      <w:r w:rsidRPr="00B75902">
        <w:rPr>
          <w:rFonts w:asciiTheme="majorBidi" w:hAnsiTheme="majorBidi" w:cstheme="majorBidi"/>
          <w:sz w:val="24"/>
          <w:szCs w:val="24"/>
        </w:rPr>
        <w:t>muslim</w:t>
      </w:r>
      <w:proofErr w:type="spellEnd"/>
      <w:r w:rsidRPr="00B75902">
        <w:rPr>
          <w:rFonts w:asciiTheme="majorBidi" w:hAnsiTheme="majorBidi" w:cstheme="majorBidi"/>
          <w:sz w:val="24"/>
          <w:szCs w:val="24"/>
        </w:rPr>
        <w:t xml:space="preserve"> </w:t>
      </w:r>
      <w:proofErr w:type="spellStart"/>
      <w:r w:rsidRPr="00B75902">
        <w:rPr>
          <w:rFonts w:asciiTheme="majorBidi" w:hAnsiTheme="majorBidi" w:cstheme="majorBidi"/>
          <w:sz w:val="24"/>
          <w:szCs w:val="24"/>
        </w:rPr>
        <w:t>tetap</w:t>
      </w:r>
      <w:proofErr w:type="spellEnd"/>
      <w:r w:rsidRPr="00B75902">
        <w:rPr>
          <w:rFonts w:asciiTheme="majorBidi" w:hAnsiTheme="majorBidi" w:cstheme="majorBidi"/>
          <w:sz w:val="24"/>
          <w:szCs w:val="24"/>
        </w:rPr>
        <w:t xml:space="preserve"> </w:t>
      </w:r>
      <w:proofErr w:type="spellStart"/>
      <w:r w:rsidRPr="00B75902">
        <w:rPr>
          <w:rFonts w:asciiTheme="majorBidi" w:hAnsiTheme="majorBidi" w:cstheme="majorBidi"/>
          <w:sz w:val="24"/>
          <w:szCs w:val="24"/>
        </w:rPr>
        <w:t>tidak</w:t>
      </w:r>
      <w:proofErr w:type="spellEnd"/>
      <w:r w:rsidRPr="00B75902">
        <w:rPr>
          <w:rFonts w:asciiTheme="majorBidi" w:hAnsiTheme="majorBidi" w:cstheme="majorBidi"/>
          <w:sz w:val="24"/>
          <w:szCs w:val="24"/>
        </w:rPr>
        <w:t xml:space="preserve"> </w:t>
      </w:r>
      <w:proofErr w:type="spellStart"/>
      <w:r w:rsidRPr="00B75902">
        <w:rPr>
          <w:rFonts w:asciiTheme="majorBidi" w:hAnsiTheme="majorBidi" w:cstheme="majorBidi"/>
          <w:sz w:val="24"/>
          <w:szCs w:val="24"/>
        </w:rPr>
        <w:t>boleh</w:t>
      </w:r>
      <w:proofErr w:type="spellEnd"/>
      <w:r w:rsidRPr="00B75902">
        <w:rPr>
          <w:rFonts w:asciiTheme="majorBidi" w:hAnsiTheme="majorBidi" w:cstheme="majorBidi"/>
          <w:sz w:val="24"/>
          <w:szCs w:val="24"/>
        </w:rPr>
        <w:t xml:space="preserve"> </w:t>
      </w:r>
      <w:proofErr w:type="spellStart"/>
      <w:r w:rsidRPr="00B75902">
        <w:rPr>
          <w:rFonts w:asciiTheme="majorBidi" w:hAnsiTheme="majorBidi" w:cstheme="majorBidi"/>
          <w:sz w:val="24"/>
          <w:szCs w:val="24"/>
        </w:rPr>
        <w:t>menikahi</w:t>
      </w:r>
      <w:proofErr w:type="spellEnd"/>
      <w:r w:rsidRPr="00B75902">
        <w:rPr>
          <w:rFonts w:asciiTheme="majorBidi" w:hAnsiTheme="majorBidi" w:cstheme="majorBidi"/>
          <w:sz w:val="24"/>
          <w:szCs w:val="24"/>
        </w:rPr>
        <w:t xml:space="preserve"> </w:t>
      </w:r>
      <w:proofErr w:type="spellStart"/>
      <w:r w:rsidRPr="00B75902">
        <w:rPr>
          <w:rFonts w:asciiTheme="majorBidi" w:hAnsiTheme="majorBidi" w:cstheme="majorBidi"/>
          <w:sz w:val="24"/>
          <w:szCs w:val="24"/>
        </w:rPr>
        <w:t>selain</w:t>
      </w:r>
      <w:proofErr w:type="spellEnd"/>
      <w:r w:rsidRPr="00B75902">
        <w:rPr>
          <w:rFonts w:asciiTheme="majorBidi" w:hAnsiTheme="majorBidi" w:cstheme="majorBidi"/>
          <w:sz w:val="24"/>
          <w:szCs w:val="24"/>
        </w:rPr>
        <w:t xml:space="preserve"> </w:t>
      </w:r>
      <w:proofErr w:type="spellStart"/>
      <w:proofErr w:type="gramStart"/>
      <w:r w:rsidRPr="00B75902">
        <w:rPr>
          <w:rFonts w:asciiTheme="majorBidi" w:hAnsiTheme="majorBidi" w:cstheme="majorBidi"/>
          <w:sz w:val="24"/>
          <w:szCs w:val="24"/>
        </w:rPr>
        <w:t>muslim.Hal</w:t>
      </w:r>
      <w:proofErr w:type="spellEnd"/>
      <w:proofErr w:type="gramEnd"/>
      <w:r w:rsidRPr="00B75902">
        <w:rPr>
          <w:rFonts w:asciiTheme="majorBidi" w:hAnsiTheme="majorBidi" w:cstheme="majorBidi"/>
          <w:sz w:val="24"/>
          <w:szCs w:val="24"/>
        </w:rPr>
        <w:t xml:space="preserve"> </w:t>
      </w:r>
      <w:proofErr w:type="spellStart"/>
      <w:r w:rsidRPr="00B75902">
        <w:rPr>
          <w:rFonts w:asciiTheme="majorBidi" w:hAnsiTheme="majorBidi" w:cstheme="majorBidi"/>
          <w:sz w:val="24"/>
          <w:szCs w:val="24"/>
        </w:rPr>
        <w:t>tersebut</w:t>
      </w:r>
      <w:proofErr w:type="spellEnd"/>
      <w:r w:rsidRPr="00B75902">
        <w:rPr>
          <w:rFonts w:asciiTheme="majorBidi" w:hAnsiTheme="majorBidi" w:cstheme="majorBidi"/>
          <w:sz w:val="24"/>
          <w:szCs w:val="24"/>
        </w:rPr>
        <w:t xml:space="preserve"> </w:t>
      </w:r>
      <w:proofErr w:type="spellStart"/>
      <w:r w:rsidRPr="00B75902">
        <w:rPr>
          <w:rFonts w:asciiTheme="majorBidi" w:hAnsiTheme="majorBidi" w:cstheme="majorBidi"/>
          <w:sz w:val="24"/>
          <w:szCs w:val="24"/>
        </w:rPr>
        <w:t>dikarenakan</w:t>
      </w:r>
      <w:proofErr w:type="spellEnd"/>
      <w:r w:rsidRPr="00B75902">
        <w:rPr>
          <w:rFonts w:asciiTheme="majorBidi" w:hAnsiTheme="majorBidi" w:cstheme="majorBidi"/>
          <w:sz w:val="24"/>
          <w:szCs w:val="24"/>
        </w:rPr>
        <w:t xml:space="preserve"> </w:t>
      </w:r>
      <w:proofErr w:type="spellStart"/>
      <w:r w:rsidRPr="00B75902">
        <w:rPr>
          <w:rFonts w:asciiTheme="majorBidi" w:hAnsiTheme="majorBidi" w:cstheme="majorBidi"/>
          <w:sz w:val="24"/>
          <w:szCs w:val="24"/>
        </w:rPr>
        <w:t>bahwa</w:t>
      </w:r>
      <w:proofErr w:type="spellEnd"/>
      <w:r w:rsidRPr="00B75902">
        <w:rPr>
          <w:rFonts w:asciiTheme="majorBidi" w:hAnsiTheme="majorBidi" w:cstheme="majorBidi"/>
          <w:sz w:val="24"/>
          <w:szCs w:val="24"/>
        </w:rPr>
        <w:t xml:space="preserve">, </w:t>
      </w:r>
      <w:proofErr w:type="spellStart"/>
      <w:r w:rsidRPr="00B75902">
        <w:rPr>
          <w:rFonts w:asciiTheme="majorBidi" w:hAnsiTheme="majorBidi" w:cstheme="majorBidi"/>
          <w:sz w:val="24"/>
          <w:szCs w:val="24"/>
        </w:rPr>
        <w:t>mereka</w:t>
      </w:r>
      <w:proofErr w:type="spellEnd"/>
      <w:r w:rsidRPr="00B75902">
        <w:rPr>
          <w:rFonts w:asciiTheme="majorBidi" w:hAnsiTheme="majorBidi" w:cstheme="majorBidi"/>
          <w:sz w:val="24"/>
          <w:szCs w:val="24"/>
        </w:rPr>
        <w:t xml:space="preserve"> orang </w:t>
      </w:r>
      <w:proofErr w:type="spellStart"/>
      <w:r w:rsidRPr="00B75902">
        <w:rPr>
          <w:rFonts w:asciiTheme="majorBidi" w:hAnsiTheme="majorBidi" w:cstheme="majorBidi"/>
          <w:sz w:val="24"/>
          <w:szCs w:val="24"/>
        </w:rPr>
        <w:t>Yahudi</w:t>
      </w:r>
      <w:proofErr w:type="spellEnd"/>
      <w:r w:rsidRPr="00B75902">
        <w:rPr>
          <w:rFonts w:asciiTheme="majorBidi" w:hAnsiTheme="majorBidi" w:cstheme="majorBidi"/>
          <w:sz w:val="24"/>
          <w:szCs w:val="24"/>
        </w:rPr>
        <w:t xml:space="preserve"> dan Nasrani </w:t>
      </w:r>
      <w:proofErr w:type="spellStart"/>
      <w:r w:rsidRPr="00B75902">
        <w:rPr>
          <w:rFonts w:asciiTheme="majorBidi" w:hAnsiTheme="majorBidi" w:cstheme="majorBidi"/>
          <w:sz w:val="24"/>
          <w:szCs w:val="24"/>
        </w:rPr>
        <w:t>itu</w:t>
      </w:r>
      <w:proofErr w:type="spellEnd"/>
      <w:r w:rsidRPr="00B75902">
        <w:rPr>
          <w:rFonts w:asciiTheme="majorBidi" w:hAnsiTheme="majorBidi" w:cstheme="majorBidi"/>
          <w:sz w:val="24"/>
          <w:szCs w:val="24"/>
        </w:rPr>
        <w:t xml:space="preserve"> </w:t>
      </w:r>
      <w:proofErr w:type="spellStart"/>
      <w:r w:rsidRPr="00B75902">
        <w:rPr>
          <w:rFonts w:asciiTheme="majorBidi" w:hAnsiTheme="majorBidi" w:cstheme="majorBidi"/>
          <w:sz w:val="24"/>
          <w:szCs w:val="24"/>
        </w:rPr>
        <w:t>tetap</w:t>
      </w:r>
      <w:proofErr w:type="spellEnd"/>
      <w:r w:rsidRPr="00B75902">
        <w:rPr>
          <w:rFonts w:asciiTheme="majorBidi" w:hAnsiTheme="majorBidi" w:cstheme="majorBidi"/>
          <w:sz w:val="24"/>
          <w:szCs w:val="24"/>
        </w:rPr>
        <w:t xml:space="preserve"> orang Kafir, </w:t>
      </w:r>
      <w:proofErr w:type="spellStart"/>
      <w:r w:rsidRPr="00B75902">
        <w:rPr>
          <w:rFonts w:asciiTheme="majorBidi" w:hAnsiTheme="majorBidi" w:cstheme="majorBidi"/>
          <w:sz w:val="24"/>
          <w:szCs w:val="24"/>
        </w:rPr>
        <w:t>kecuali</w:t>
      </w:r>
      <w:proofErr w:type="spellEnd"/>
      <w:r w:rsidRPr="00B75902">
        <w:rPr>
          <w:rFonts w:asciiTheme="majorBidi" w:hAnsiTheme="majorBidi" w:cstheme="majorBidi"/>
          <w:sz w:val="24"/>
          <w:szCs w:val="24"/>
        </w:rPr>
        <w:t xml:space="preserve"> </w:t>
      </w:r>
      <w:proofErr w:type="spellStart"/>
      <w:r w:rsidRPr="00B75902">
        <w:rPr>
          <w:rFonts w:asciiTheme="majorBidi" w:hAnsiTheme="majorBidi" w:cstheme="majorBidi"/>
          <w:sz w:val="24"/>
          <w:szCs w:val="24"/>
        </w:rPr>
        <w:t>dalam</w:t>
      </w:r>
      <w:proofErr w:type="spellEnd"/>
      <w:r w:rsidRPr="00B75902">
        <w:rPr>
          <w:rFonts w:asciiTheme="majorBidi" w:hAnsiTheme="majorBidi" w:cstheme="majorBidi"/>
          <w:sz w:val="24"/>
          <w:szCs w:val="24"/>
        </w:rPr>
        <w:t xml:space="preserve"> masa-masa </w:t>
      </w:r>
      <w:proofErr w:type="spellStart"/>
      <w:r w:rsidRPr="00B75902">
        <w:rPr>
          <w:rFonts w:asciiTheme="majorBidi" w:hAnsiTheme="majorBidi" w:cstheme="majorBidi"/>
          <w:sz w:val="24"/>
          <w:szCs w:val="24"/>
        </w:rPr>
        <w:t>terdahulu</w:t>
      </w:r>
      <w:proofErr w:type="spellEnd"/>
      <w:r w:rsidR="007C09AD" w:rsidRPr="00B75902">
        <w:rPr>
          <w:rFonts w:asciiTheme="majorBidi" w:hAnsiTheme="majorBidi" w:cstheme="majorBidi"/>
          <w:sz w:val="24"/>
          <w:szCs w:val="24"/>
        </w:rPr>
        <w:t xml:space="preserve">, yang </w:t>
      </w:r>
      <w:proofErr w:type="spellStart"/>
      <w:r w:rsidR="007C09AD" w:rsidRPr="00B75902">
        <w:rPr>
          <w:rFonts w:asciiTheme="majorBidi" w:hAnsiTheme="majorBidi" w:cstheme="majorBidi"/>
          <w:sz w:val="24"/>
          <w:szCs w:val="24"/>
        </w:rPr>
        <w:t>masih</w:t>
      </w:r>
      <w:proofErr w:type="spellEnd"/>
      <w:r w:rsidR="007C09AD" w:rsidRPr="00B75902">
        <w:rPr>
          <w:rFonts w:asciiTheme="majorBidi" w:hAnsiTheme="majorBidi" w:cstheme="majorBidi"/>
          <w:sz w:val="24"/>
          <w:szCs w:val="24"/>
        </w:rPr>
        <w:t xml:space="preserve"> </w:t>
      </w:r>
      <w:proofErr w:type="spellStart"/>
      <w:r w:rsidR="007C09AD" w:rsidRPr="00B75902">
        <w:rPr>
          <w:rFonts w:asciiTheme="majorBidi" w:hAnsiTheme="majorBidi" w:cstheme="majorBidi"/>
          <w:sz w:val="24"/>
          <w:szCs w:val="24"/>
        </w:rPr>
        <w:t>menganut</w:t>
      </w:r>
      <w:proofErr w:type="spellEnd"/>
      <w:r w:rsidR="007C09AD" w:rsidRPr="00B75902">
        <w:rPr>
          <w:rFonts w:asciiTheme="majorBidi" w:hAnsiTheme="majorBidi" w:cstheme="majorBidi"/>
          <w:sz w:val="24"/>
          <w:szCs w:val="24"/>
        </w:rPr>
        <w:t xml:space="preserve"> agama </w:t>
      </w:r>
      <w:proofErr w:type="spellStart"/>
      <w:r w:rsidR="007C09AD" w:rsidRPr="00B75902">
        <w:rPr>
          <w:rFonts w:asciiTheme="majorBidi" w:hAnsiTheme="majorBidi" w:cstheme="majorBidi"/>
          <w:sz w:val="24"/>
          <w:szCs w:val="24"/>
        </w:rPr>
        <w:t>Yahudi</w:t>
      </w:r>
      <w:proofErr w:type="spellEnd"/>
      <w:r w:rsidR="007C09AD" w:rsidRPr="00B75902">
        <w:rPr>
          <w:rFonts w:asciiTheme="majorBidi" w:hAnsiTheme="majorBidi" w:cstheme="majorBidi"/>
          <w:sz w:val="24"/>
          <w:szCs w:val="24"/>
        </w:rPr>
        <w:t xml:space="preserve"> dan Nasrani yang </w:t>
      </w:r>
      <w:proofErr w:type="spellStart"/>
      <w:r w:rsidR="007C09AD" w:rsidRPr="00B75902">
        <w:rPr>
          <w:rFonts w:asciiTheme="majorBidi" w:hAnsiTheme="majorBidi" w:cstheme="majorBidi"/>
          <w:sz w:val="24"/>
          <w:szCs w:val="24"/>
        </w:rPr>
        <w:t>murni</w:t>
      </w:r>
      <w:proofErr w:type="spellEnd"/>
      <w:r w:rsidR="007C09AD" w:rsidRPr="00B75902">
        <w:rPr>
          <w:rFonts w:asciiTheme="majorBidi" w:hAnsiTheme="majorBidi" w:cstheme="majorBidi"/>
          <w:sz w:val="24"/>
          <w:szCs w:val="24"/>
        </w:rPr>
        <w:t>.</w:t>
      </w:r>
      <w:r w:rsidR="0013394E">
        <w:rPr>
          <w:rFonts w:asciiTheme="majorBidi" w:hAnsiTheme="majorBidi" w:cstheme="majorBidi"/>
          <w:sz w:val="24"/>
          <w:szCs w:val="24"/>
        </w:rPr>
        <w:t xml:space="preserve"> </w:t>
      </w:r>
      <w:proofErr w:type="spellStart"/>
      <w:r w:rsidR="0013394E">
        <w:rPr>
          <w:rFonts w:asciiTheme="majorBidi" w:hAnsiTheme="majorBidi" w:cstheme="majorBidi"/>
          <w:sz w:val="24"/>
          <w:szCs w:val="24"/>
        </w:rPr>
        <w:t>Walloohu</w:t>
      </w:r>
      <w:proofErr w:type="spellEnd"/>
      <w:r w:rsidR="0013394E">
        <w:rPr>
          <w:rFonts w:asciiTheme="majorBidi" w:hAnsiTheme="majorBidi" w:cstheme="majorBidi"/>
          <w:sz w:val="24"/>
          <w:szCs w:val="24"/>
        </w:rPr>
        <w:t xml:space="preserve"> </w:t>
      </w:r>
      <w:proofErr w:type="spellStart"/>
      <w:r w:rsidR="0013394E">
        <w:rPr>
          <w:rFonts w:asciiTheme="majorBidi" w:hAnsiTheme="majorBidi" w:cstheme="majorBidi"/>
          <w:sz w:val="24"/>
          <w:szCs w:val="24"/>
        </w:rPr>
        <w:t>a’lam</w:t>
      </w:r>
      <w:proofErr w:type="spellEnd"/>
    </w:p>
    <w:p w14:paraId="68E18E27" w14:textId="301751E6" w:rsidR="00941F63" w:rsidRDefault="00941F63" w:rsidP="0001315D">
      <w:pPr>
        <w:spacing w:after="0" w:line="480" w:lineRule="auto"/>
        <w:contextualSpacing/>
        <w:jc w:val="both"/>
        <w:rPr>
          <w:rFonts w:ascii="Arial" w:hAnsi="Arial" w:cs="Arial"/>
          <w:sz w:val="20"/>
          <w:szCs w:val="28"/>
        </w:rPr>
      </w:pPr>
    </w:p>
    <w:p w14:paraId="68C3D3FE" w14:textId="4CDCF3E9" w:rsidR="00941F63" w:rsidRDefault="00941F63" w:rsidP="00941F63">
      <w:pPr>
        <w:spacing w:after="0" w:line="480" w:lineRule="auto"/>
        <w:contextualSpacing/>
        <w:rPr>
          <w:rFonts w:asciiTheme="majorBidi" w:hAnsiTheme="majorBidi" w:cstheme="majorBidi"/>
          <w:sz w:val="24"/>
          <w:szCs w:val="24"/>
        </w:rPr>
      </w:pPr>
      <w:r>
        <w:rPr>
          <w:rFonts w:asciiTheme="majorBidi" w:hAnsiTheme="majorBidi" w:cstheme="majorBidi"/>
          <w:sz w:val="24"/>
          <w:szCs w:val="24"/>
        </w:rPr>
        <w:t xml:space="preserve">LATIAHAN SOAL-SOAL BAB </w:t>
      </w:r>
      <w:r w:rsidR="001D1B78">
        <w:rPr>
          <w:rFonts w:asciiTheme="majorBidi" w:hAnsiTheme="majorBidi" w:cstheme="majorBidi"/>
          <w:sz w:val="24"/>
          <w:szCs w:val="24"/>
        </w:rPr>
        <w:t>XIV</w:t>
      </w:r>
    </w:p>
    <w:p w14:paraId="3BA893CF" w14:textId="7481718A" w:rsidR="00941F63" w:rsidRDefault="00941F63" w:rsidP="00062BE1">
      <w:pPr>
        <w:spacing w:after="0" w:line="240" w:lineRule="auto"/>
        <w:contextualSpacing/>
        <w:rPr>
          <w:rFonts w:asciiTheme="majorBidi" w:hAnsiTheme="majorBidi" w:cstheme="majorBidi"/>
          <w:sz w:val="24"/>
          <w:szCs w:val="24"/>
        </w:rPr>
      </w:pPr>
      <w:r>
        <w:rPr>
          <w:rFonts w:asciiTheme="majorBidi" w:hAnsiTheme="majorBidi" w:cstheme="majorBidi"/>
          <w:sz w:val="24"/>
          <w:szCs w:val="24"/>
        </w:rPr>
        <w:t>1.</w:t>
      </w:r>
      <w:r w:rsidR="005927A2">
        <w:rPr>
          <w:rFonts w:asciiTheme="majorBidi" w:hAnsiTheme="majorBidi" w:cstheme="majorBidi"/>
          <w:sz w:val="24"/>
          <w:szCs w:val="24"/>
        </w:rPr>
        <w:t xml:space="preserve"> </w:t>
      </w:r>
      <w:proofErr w:type="spellStart"/>
      <w:r w:rsidR="00062BE1">
        <w:rPr>
          <w:rFonts w:asciiTheme="majorBidi" w:hAnsiTheme="majorBidi" w:cstheme="majorBidi"/>
          <w:sz w:val="24"/>
          <w:szCs w:val="24"/>
        </w:rPr>
        <w:t>Jelaskan</w:t>
      </w:r>
      <w:proofErr w:type="spellEnd"/>
      <w:r w:rsidR="00062BE1">
        <w:rPr>
          <w:rFonts w:asciiTheme="majorBidi" w:hAnsiTheme="majorBidi" w:cstheme="majorBidi"/>
          <w:sz w:val="24"/>
          <w:szCs w:val="24"/>
        </w:rPr>
        <w:t xml:space="preserve"> </w:t>
      </w:r>
      <w:proofErr w:type="spellStart"/>
      <w:r w:rsidR="00062BE1">
        <w:rPr>
          <w:rFonts w:asciiTheme="majorBidi" w:hAnsiTheme="majorBidi" w:cstheme="majorBidi"/>
          <w:sz w:val="24"/>
          <w:szCs w:val="24"/>
        </w:rPr>
        <w:t>apa</w:t>
      </w:r>
      <w:proofErr w:type="spellEnd"/>
      <w:r w:rsidR="00062BE1">
        <w:rPr>
          <w:rFonts w:asciiTheme="majorBidi" w:hAnsiTheme="majorBidi" w:cstheme="majorBidi"/>
          <w:sz w:val="24"/>
          <w:szCs w:val="24"/>
        </w:rPr>
        <w:t xml:space="preserve"> yang </w:t>
      </w:r>
      <w:proofErr w:type="spellStart"/>
      <w:r w:rsidR="00062BE1">
        <w:rPr>
          <w:rFonts w:asciiTheme="majorBidi" w:hAnsiTheme="majorBidi" w:cstheme="majorBidi"/>
          <w:sz w:val="24"/>
          <w:szCs w:val="24"/>
        </w:rPr>
        <w:t>saudara</w:t>
      </w:r>
      <w:proofErr w:type="spellEnd"/>
      <w:r w:rsidR="00062BE1">
        <w:rPr>
          <w:rFonts w:asciiTheme="majorBidi" w:hAnsiTheme="majorBidi" w:cstheme="majorBidi"/>
          <w:sz w:val="24"/>
          <w:szCs w:val="24"/>
        </w:rPr>
        <w:t xml:space="preserve"> </w:t>
      </w:r>
      <w:proofErr w:type="spellStart"/>
      <w:r w:rsidR="00062BE1">
        <w:rPr>
          <w:rFonts w:asciiTheme="majorBidi" w:hAnsiTheme="majorBidi" w:cstheme="majorBidi"/>
          <w:sz w:val="24"/>
          <w:szCs w:val="24"/>
        </w:rPr>
        <w:t>ketahui</w:t>
      </w:r>
      <w:proofErr w:type="spellEnd"/>
      <w:r w:rsidR="00062BE1">
        <w:rPr>
          <w:rFonts w:asciiTheme="majorBidi" w:hAnsiTheme="majorBidi" w:cstheme="majorBidi"/>
          <w:sz w:val="24"/>
          <w:szCs w:val="24"/>
        </w:rPr>
        <w:t xml:space="preserve"> </w:t>
      </w:r>
      <w:proofErr w:type="spellStart"/>
      <w:r w:rsidR="00062BE1">
        <w:rPr>
          <w:rFonts w:asciiTheme="majorBidi" w:hAnsiTheme="majorBidi" w:cstheme="majorBidi"/>
          <w:sz w:val="24"/>
          <w:szCs w:val="24"/>
        </w:rPr>
        <w:t>tentang</w:t>
      </w:r>
      <w:proofErr w:type="spellEnd"/>
      <w:r w:rsidR="00062BE1">
        <w:rPr>
          <w:rFonts w:asciiTheme="majorBidi" w:hAnsiTheme="majorBidi" w:cstheme="majorBidi"/>
          <w:sz w:val="24"/>
          <w:szCs w:val="24"/>
        </w:rPr>
        <w:t xml:space="preserve"> bank </w:t>
      </w:r>
      <w:proofErr w:type="spellStart"/>
      <w:r w:rsidR="00062BE1">
        <w:rPr>
          <w:rFonts w:asciiTheme="majorBidi" w:hAnsiTheme="majorBidi" w:cstheme="majorBidi"/>
          <w:sz w:val="24"/>
          <w:szCs w:val="24"/>
        </w:rPr>
        <w:t>konensional</w:t>
      </w:r>
      <w:proofErr w:type="spellEnd"/>
      <w:r w:rsidR="00062BE1">
        <w:rPr>
          <w:rFonts w:asciiTheme="majorBidi" w:hAnsiTheme="majorBidi" w:cstheme="majorBidi"/>
          <w:sz w:val="24"/>
          <w:szCs w:val="24"/>
        </w:rPr>
        <w:t>?</w:t>
      </w:r>
    </w:p>
    <w:p w14:paraId="4D3B528D" w14:textId="205C60B3" w:rsidR="00941F63" w:rsidRDefault="00941F63" w:rsidP="00062BE1">
      <w:pPr>
        <w:spacing w:after="0" w:line="240" w:lineRule="auto"/>
        <w:contextualSpacing/>
        <w:rPr>
          <w:rFonts w:asciiTheme="majorBidi" w:hAnsiTheme="majorBidi" w:cstheme="majorBidi"/>
          <w:sz w:val="24"/>
          <w:szCs w:val="24"/>
        </w:rPr>
      </w:pPr>
      <w:r>
        <w:rPr>
          <w:rFonts w:asciiTheme="majorBidi" w:hAnsiTheme="majorBidi" w:cstheme="majorBidi"/>
          <w:sz w:val="24"/>
          <w:szCs w:val="24"/>
        </w:rPr>
        <w:t xml:space="preserve">2. </w:t>
      </w:r>
      <w:proofErr w:type="spellStart"/>
      <w:r w:rsidR="00062BE1">
        <w:rPr>
          <w:rFonts w:asciiTheme="majorBidi" w:hAnsiTheme="majorBidi" w:cstheme="majorBidi"/>
          <w:sz w:val="24"/>
          <w:szCs w:val="24"/>
        </w:rPr>
        <w:t>Bagaimana</w:t>
      </w:r>
      <w:proofErr w:type="spellEnd"/>
      <w:r w:rsidR="00062BE1">
        <w:rPr>
          <w:rFonts w:asciiTheme="majorBidi" w:hAnsiTheme="majorBidi" w:cstheme="majorBidi"/>
          <w:sz w:val="24"/>
          <w:szCs w:val="24"/>
        </w:rPr>
        <w:t xml:space="preserve"> </w:t>
      </w:r>
      <w:proofErr w:type="spellStart"/>
      <w:r w:rsidR="00062BE1">
        <w:rPr>
          <w:rFonts w:asciiTheme="majorBidi" w:hAnsiTheme="majorBidi" w:cstheme="majorBidi"/>
          <w:sz w:val="24"/>
          <w:szCs w:val="24"/>
        </w:rPr>
        <w:t>hukum</w:t>
      </w:r>
      <w:proofErr w:type="spellEnd"/>
      <w:r w:rsidR="00062BE1">
        <w:rPr>
          <w:rFonts w:asciiTheme="majorBidi" w:hAnsiTheme="majorBidi" w:cstheme="majorBidi"/>
          <w:sz w:val="24"/>
          <w:szCs w:val="24"/>
        </w:rPr>
        <w:t xml:space="preserve"> bank </w:t>
      </w:r>
      <w:proofErr w:type="spellStart"/>
      <w:r w:rsidR="00062BE1">
        <w:rPr>
          <w:rFonts w:asciiTheme="majorBidi" w:hAnsiTheme="majorBidi" w:cstheme="majorBidi"/>
          <w:sz w:val="24"/>
          <w:szCs w:val="24"/>
        </w:rPr>
        <w:t>konvensional</w:t>
      </w:r>
      <w:proofErr w:type="spellEnd"/>
      <w:r w:rsidR="00062BE1">
        <w:rPr>
          <w:rFonts w:asciiTheme="majorBidi" w:hAnsiTheme="majorBidi" w:cstheme="majorBidi"/>
          <w:sz w:val="24"/>
          <w:szCs w:val="24"/>
        </w:rPr>
        <w:t>?</w:t>
      </w:r>
    </w:p>
    <w:p w14:paraId="77DAC9B4" w14:textId="2E38E8C6" w:rsidR="00941F63" w:rsidRDefault="00941F63" w:rsidP="00062BE1">
      <w:pPr>
        <w:spacing w:after="0" w:line="240" w:lineRule="auto"/>
        <w:contextualSpacing/>
        <w:rPr>
          <w:rFonts w:asciiTheme="majorBidi" w:hAnsiTheme="majorBidi" w:cstheme="majorBidi"/>
          <w:sz w:val="24"/>
          <w:szCs w:val="24"/>
        </w:rPr>
      </w:pPr>
      <w:r>
        <w:rPr>
          <w:rFonts w:asciiTheme="majorBidi" w:hAnsiTheme="majorBidi" w:cstheme="majorBidi"/>
          <w:sz w:val="24"/>
          <w:szCs w:val="24"/>
        </w:rPr>
        <w:t>3.</w:t>
      </w:r>
      <w:r w:rsidR="00062BE1">
        <w:rPr>
          <w:rFonts w:asciiTheme="majorBidi" w:hAnsiTheme="majorBidi" w:cstheme="majorBidi"/>
          <w:sz w:val="24"/>
          <w:szCs w:val="24"/>
        </w:rPr>
        <w:t xml:space="preserve"> </w:t>
      </w:r>
      <w:proofErr w:type="spellStart"/>
      <w:r w:rsidR="00062BE1">
        <w:rPr>
          <w:rFonts w:asciiTheme="majorBidi" w:hAnsiTheme="majorBidi" w:cstheme="majorBidi"/>
          <w:sz w:val="24"/>
          <w:szCs w:val="24"/>
        </w:rPr>
        <w:t>Jelaskan</w:t>
      </w:r>
      <w:proofErr w:type="spellEnd"/>
      <w:r w:rsidR="00062BE1">
        <w:rPr>
          <w:rFonts w:asciiTheme="majorBidi" w:hAnsiTheme="majorBidi" w:cstheme="majorBidi"/>
          <w:sz w:val="24"/>
          <w:szCs w:val="24"/>
        </w:rPr>
        <w:t xml:space="preserve"> </w:t>
      </w:r>
      <w:proofErr w:type="spellStart"/>
      <w:r w:rsidR="00062BE1">
        <w:rPr>
          <w:rFonts w:asciiTheme="majorBidi" w:hAnsiTheme="majorBidi" w:cstheme="majorBidi"/>
          <w:sz w:val="24"/>
          <w:szCs w:val="24"/>
        </w:rPr>
        <w:t>apa</w:t>
      </w:r>
      <w:proofErr w:type="spellEnd"/>
      <w:r w:rsidR="00062BE1">
        <w:rPr>
          <w:rFonts w:asciiTheme="majorBidi" w:hAnsiTheme="majorBidi" w:cstheme="majorBidi"/>
          <w:sz w:val="24"/>
          <w:szCs w:val="24"/>
        </w:rPr>
        <w:t xml:space="preserve"> yang </w:t>
      </w:r>
      <w:proofErr w:type="spellStart"/>
      <w:r w:rsidR="00062BE1">
        <w:rPr>
          <w:rFonts w:asciiTheme="majorBidi" w:hAnsiTheme="majorBidi" w:cstheme="majorBidi"/>
          <w:sz w:val="24"/>
          <w:szCs w:val="24"/>
        </w:rPr>
        <w:t>saudara</w:t>
      </w:r>
      <w:proofErr w:type="spellEnd"/>
      <w:r w:rsidR="00062BE1">
        <w:rPr>
          <w:rFonts w:asciiTheme="majorBidi" w:hAnsiTheme="majorBidi" w:cstheme="majorBidi"/>
          <w:sz w:val="24"/>
          <w:szCs w:val="24"/>
        </w:rPr>
        <w:t xml:space="preserve"> </w:t>
      </w:r>
      <w:proofErr w:type="spellStart"/>
      <w:r w:rsidR="00062BE1">
        <w:rPr>
          <w:rFonts w:asciiTheme="majorBidi" w:hAnsiTheme="majorBidi" w:cstheme="majorBidi"/>
          <w:sz w:val="24"/>
          <w:szCs w:val="24"/>
        </w:rPr>
        <w:t>ketahui</w:t>
      </w:r>
      <w:proofErr w:type="spellEnd"/>
      <w:r w:rsidR="00062BE1">
        <w:rPr>
          <w:rFonts w:asciiTheme="majorBidi" w:hAnsiTheme="majorBidi" w:cstheme="majorBidi"/>
          <w:sz w:val="24"/>
          <w:szCs w:val="24"/>
        </w:rPr>
        <w:t xml:space="preserve"> </w:t>
      </w:r>
      <w:proofErr w:type="spellStart"/>
      <w:r w:rsidR="00062BE1">
        <w:rPr>
          <w:rFonts w:asciiTheme="majorBidi" w:hAnsiTheme="majorBidi" w:cstheme="majorBidi"/>
          <w:sz w:val="24"/>
          <w:szCs w:val="24"/>
        </w:rPr>
        <w:t>tentang</w:t>
      </w:r>
      <w:proofErr w:type="spellEnd"/>
      <w:r w:rsidR="00062BE1">
        <w:rPr>
          <w:rFonts w:asciiTheme="majorBidi" w:hAnsiTheme="majorBidi" w:cstheme="majorBidi"/>
          <w:sz w:val="24"/>
          <w:szCs w:val="24"/>
        </w:rPr>
        <w:t xml:space="preserve"> </w:t>
      </w:r>
      <w:proofErr w:type="spellStart"/>
      <w:r w:rsidR="00062BE1">
        <w:rPr>
          <w:rFonts w:asciiTheme="majorBidi" w:hAnsiTheme="majorBidi" w:cstheme="majorBidi"/>
          <w:sz w:val="24"/>
          <w:szCs w:val="24"/>
        </w:rPr>
        <w:t>asuransi</w:t>
      </w:r>
      <w:proofErr w:type="spellEnd"/>
      <w:r w:rsidR="00062BE1">
        <w:rPr>
          <w:rFonts w:asciiTheme="majorBidi" w:hAnsiTheme="majorBidi" w:cstheme="majorBidi"/>
          <w:sz w:val="24"/>
          <w:szCs w:val="24"/>
        </w:rPr>
        <w:t>?</w:t>
      </w:r>
    </w:p>
    <w:p w14:paraId="1F790078" w14:textId="55F5FE3E" w:rsidR="00941F63" w:rsidRDefault="00941F63" w:rsidP="00062BE1">
      <w:pPr>
        <w:spacing w:after="0" w:line="240" w:lineRule="auto"/>
        <w:contextualSpacing/>
        <w:rPr>
          <w:rFonts w:asciiTheme="majorBidi" w:hAnsiTheme="majorBidi" w:cstheme="majorBidi"/>
          <w:sz w:val="24"/>
          <w:szCs w:val="24"/>
        </w:rPr>
      </w:pPr>
      <w:r>
        <w:rPr>
          <w:rFonts w:asciiTheme="majorBidi" w:hAnsiTheme="majorBidi" w:cstheme="majorBidi"/>
          <w:sz w:val="24"/>
          <w:szCs w:val="24"/>
        </w:rPr>
        <w:t>4.</w:t>
      </w:r>
      <w:r w:rsidR="00062BE1">
        <w:rPr>
          <w:rFonts w:asciiTheme="majorBidi" w:hAnsiTheme="majorBidi" w:cstheme="majorBidi"/>
          <w:sz w:val="24"/>
          <w:szCs w:val="24"/>
        </w:rPr>
        <w:t xml:space="preserve"> </w:t>
      </w:r>
      <w:proofErr w:type="spellStart"/>
      <w:r w:rsidR="00062BE1">
        <w:rPr>
          <w:rFonts w:asciiTheme="majorBidi" w:hAnsiTheme="majorBidi" w:cstheme="majorBidi"/>
          <w:sz w:val="24"/>
          <w:szCs w:val="24"/>
        </w:rPr>
        <w:t>Bagaimana</w:t>
      </w:r>
      <w:proofErr w:type="spellEnd"/>
      <w:r w:rsidR="00062BE1">
        <w:rPr>
          <w:rFonts w:asciiTheme="majorBidi" w:hAnsiTheme="majorBidi" w:cstheme="majorBidi"/>
          <w:sz w:val="24"/>
          <w:szCs w:val="24"/>
        </w:rPr>
        <w:t xml:space="preserve"> </w:t>
      </w:r>
      <w:proofErr w:type="spellStart"/>
      <w:r w:rsidR="00062BE1">
        <w:rPr>
          <w:rFonts w:asciiTheme="majorBidi" w:hAnsiTheme="majorBidi" w:cstheme="majorBidi"/>
          <w:sz w:val="24"/>
          <w:szCs w:val="24"/>
        </w:rPr>
        <w:t>hukum</w:t>
      </w:r>
      <w:proofErr w:type="spellEnd"/>
      <w:r w:rsidR="00062BE1">
        <w:rPr>
          <w:rFonts w:asciiTheme="majorBidi" w:hAnsiTheme="majorBidi" w:cstheme="majorBidi"/>
          <w:sz w:val="24"/>
          <w:szCs w:val="24"/>
        </w:rPr>
        <w:t xml:space="preserve"> </w:t>
      </w:r>
      <w:proofErr w:type="spellStart"/>
      <w:r w:rsidR="00062BE1">
        <w:rPr>
          <w:rFonts w:asciiTheme="majorBidi" w:hAnsiTheme="majorBidi" w:cstheme="majorBidi"/>
          <w:sz w:val="24"/>
          <w:szCs w:val="24"/>
        </w:rPr>
        <w:t>asuransi</w:t>
      </w:r>
      <w:proofErr w:type="spellEnd"/>
      <w:r w:rsidR="00062BE1">
        <w:rPr>
          <w:rFonts w:asciiTheme="majorBidi" w:hAnsiTheme="majorBidi" w:cstheme="majorBidi"/>
          <w:sz w:val="24"/>
          <w:szCs w:val="24"/>
        </w:rPr>
        <w:t>?</w:t>
      </w:r>
    </w:p>
    <w:p w14:paraId="0013BBA9" w14:textId="450117C1" w:rsidR="00941F63" w:rsidRDefault="00941F63" w:rsidP="00062BE1">
      <w:pPr>
        <w:spacing w:after="0" w:line="240" w:lineRule="auto"/>
        <w:contextualSpacing/>
        <w:rPr>
          <w:rFonts w:asciiTheme="majorBidi" w:hAnsiTheme="majorBidi" w:cstheme="majorBidi"/>
          <w:sz w:val="24"/>
          <w:szCs w:val="24"/>
        </w:rPr>
      </w:pPr>
      <w:r>
        <w:rPr>
          <w:rFonts w:asciiTheme="majorBidi" w:hAnsiTheme="majorBidi" w:cstheme="majorBidi"/>
          <w:sz w:val="24"/>
          <w:szCs w:val="24"/>
        </w:rPr>
        <w:t>5.</w:t>
      </w:r>
      <w:r w:rsidR="00062BE1">
        <w:rPr>
          <w:rFonts w:asciiTheme="majorBidi" w:hAnsiTheme="majorBidi" w:cstheme="majorBidi"/>
          <w:sz w:val="24"/>
          <w:szCs w:val="24"/>
        </w:rPr>
        <w:t xml:space="preserve"> </w:t>
      </w:r>
      <w:proofErr w:type="spellStart"/>
      <w:r w:rsidR="00062BE1">
        <w:rPr>
          <w:rFonts w:asciiTheme="majorBidi" w:hAnsiTheme="majorBidi" w:cstheme="majorBidi"/>
          <w:sz w:val="24"/>
          <w:szCs w:val="24"/>
        </w:rPr>
        <w:t>Bagaimana</w:t>
      </w:r>
      <w:proofErr w:type="spellEnd"/>
      <w:r w:rsidR="00062BE1">
        <w:rPr>
          <w:rFonts w:asciiTheme="majorBidi" w:hAnsiTheme="majorBidi" w:cstheme="majorBidi"/>
          <w:sz w:val="24"/>
          <w:szCs w:val="24"/>
        </w:rPr>
        <w:t xml:space="preserve"> </w:t>
      </w:r>
      <w:proofErr w:type="spellStart"/>
      <w:r w:rsidR="00062BE1">
        <w:rPr>
          <w:rFonts w:asciiTheme="majorBidi" w:hAnsiTheme="majorBidi" w:cstheme="majorBidi"/>
          <w:sz w:val="24"/>
          <w:szCs w:val="24"/>
        </w:rPr>
        <w:t>hukum</w:t>
      </w:r>
      <w:proofErr w:type="spellEnd"/>
      <w:r w:rsidR="00062BE1">
        <w:rPr>
          <w:rFonts w:asciiTheme="majorBidi" w:hAnsiTheme="majorBidi" w:cstheme="majorBidi"/>
          <w:sz w:val="24"/>
          <w:szCs w:val="24"/>
        </w:rPr>
        <w:t xml:space="preserve"> </w:t>
      </w:r>
      <w:proofErr w:type="spellStart"/>
      <w:r w:rsidR="00062BE1">
        <w:rPr>
          <w:rFonts w:asciiTheme="majorBidi" w:hAnsiTheme="majorBidi" w:cstheme="majorBidi"/>
          <w:sz w:val="24"/>
          <w:szCs w:val="24"/>
        </w:rPr>
        <w:t>perkawinan</w:t>
      </w:r>
      <w:proofErr w:type="spellEnd"/>
      <w:r w:rsidR="00062BE1">
        <w:rPr>
          <w:rFonts w:asciiTheme="majorBidi" w:hAnsiTheme="majorBidi" w:cstheme="majorBidi"/>
          <w:sz w:val="24"/>
          <w:szCs w:val="24"/>
        </w:rPr>
        <w:t xml:space="preserve"> </w:t>
      </w:r>
      <w:proofErr w:type="spellStart"/>
      <w:r w:rsidR="00062BE1">
        <w:rPr>
          <w:rFonts w:asciiTheme="majorBidi" w:hAnsiTheme="majorBidi" w:cstheme="majorBidi"/>
          <w:sz w:val="24"/>
          <w:szCs w:val="24"/>
        </w:rPr>
        <w:t>beda</w:t>
      </w:r>
      <w:proofErr w:type="spellEnd"/>
      <w:r w:rsidR="00062BE1">
        <w:rPr>
          <w:rFonts w:asciiTheme="majorBidi" w:hAnsiTheme="majorBidi" w:cstheme="majorBidi"/>
          <w:sz w:val="24"/>
          <w:szCs w:val="24"/>
        </w:rPr>
        <w:t xml:space="preserve"> agama?</w:t>
      </w:r>
    </w:p>
    <w:p w14:paraId="09ADB555" w14:textId="68122A02" w:rsidR="00941F63" w:rsidRDefault="00941F63" w:rsidP="00062BE1">
      <w:pPr>
        <w:spacing w:after="0" w:line="240" w:lineRule="auto"/>
        <w:contextualSpacing/>
        <w:jc w:val="both"/>
        <w:rPr>
          <w:rFonts w:ascii="Arial" w:hAnsi="Arial" w:cs="Arial"/>
          <w:sz w:val="20"/>
          <w:szCs w:val="28"/>
        </w:rPr>
      </w:pPr>
    </w:p>
    <w:p w14:paraId="1BE28E68" w14:textId="5D7DF309" w:rsidR="00941F63" w:rsidRDefault="00941F63" w:rsidP="0001315D">
      <w:pPr>
        <w:spacing w:after="0" w:line="480" w:lineRule="auto"/>
        <w:contextualSpacing/>
        <w:jc w:val="both"/>
        <w:rPr>
          <w:rFonts w:ascii="Arial" w:hAnsi="Arial" w:cs="Arial"/>
          <w:sz w:val="20"/>
          <w:szCs w:val="28"/>
        </w:rPr>
      </w:pPr>
    </w:p>
    <w:p w14:paraId="43E19682" w14:textId="4057C4D4" w:rsidR="00941F63" w:rsidRDefault="00941F63" w:rsidP="0001315D">
      <w:pPr>
        <w:spacing w:after="0" w:line="480" w:lineRule="auto"/>
        <w:contextualSpacing/>
        <w:jc w:val="both"/>
        <w:rPr>
          <w:rFonts w:ascii="Arial" w:hAnsi="Arial" w:cs="Arial"/>
          <w:sz w:val="20"/>
          <w:szCs w:val="28"/>
        </w:rPr>
      </w:pPr>
    </w:p>
    <w:p w14:paraId="0226DD6C" w14:textId="538619B8" w:rsidR="00941F63" w:rsidRDefault="00941F63" w:rsidP="0001315D">
      <w:pPr>
        <w:spacing w:after="0" w:line="480" w:lineRule="auto"/>
        <w:contextualSpacing/>
        <w:jc w:val="both"/>
        <w:rPr>
          <w:rFonts w:ascii="Arial" w:hAnsi="Arial" w:cs="Arial"/>
          <w:sz w:val="20"/>
          <w:szCs w:val="28"/>
        </w:rPr>
      </w:pPr>
    </w:p>
    <w:p w14:paraId="5A958D25" w14:textId="3654B476" w:rsidR="001D1B78" w:rsidRDefault="001D1B78" w:rsidP="0001315D">
      <w:pPr>
        <w:spacing w:after="0" w:line="480" w:lineRule="auto"/>
        <w:contextualSpacing/>
        <w:jc w:val="both"/>
        <w:rPr>
          <w:rFonts w:ascii="Arial" w:hAnsi="Arial" w:cs="Arial"/>
          <w:sz w:val="20"/>
          <w:szCs w:val="28"/>
        </w:rPr>
      </w:pPr>
    </w:p>
    <w:p w14:paraId="6A9BDB8C" w14:textId="78426B0A" w:rsidR="001D1B78" w:rsidRDefault="001D1B78" w:rsidP="0001315D">
      <w:pPr>
        <w:spacing w:after="0" w:line="480" w:lineRule="auto"/>
        <w:contextualSpacing/>
        <w:jc w:val="both"/>
        <w:rPr>
          <w:rFonts w:ascii="Arial" w:hAnsi="Arial" w:cs="Arial"/>
          <w:sz w:val="20"/>
          <w:szCs w:val="28"/>
        </w:rPr>
      </w:pPr>
    </w:p>
    <w:p w14:paraId="27114F07" w14:textId="5E1184B3" w:rsidR="001D1B78" w:rsidRDefault="001D1B78" w:rsidP="0001315D">
      <w:pPr>
        <w:spacing w:after="0" w:line="480" w:lineRule="auto"/>
        <w:contextualSpacing/>
        <w:jc w:val="both"/>
        <w:rPr>
          <w:rFonts w:ascii="Arial" w:hAnsi="Arial" w:cs="Arial"/>
          <w:sz w:val="20"/>
          <w:szCs w:val="28"/>
        </w:rPr>
      </w:pPr>
    </w:p>
    <w:p w14:paraId="611CB9F7" w14:textId="26172AFF" w:rsidR="001D1B78" w:rsidRDefault="001D1B78" w:rsidP="0001315D">
      <w:pPr>
        <w:spacing w:after="0" w:line="480" w:lineRule="auto"/>
        <w:contextualSpacing/>
        <w:jc w:val="both"/>
        <w:rPr>
          <w:rFonts w:ascii="Arial" w:hAnsi="Arial" w:cs="Arial"/>
          <w:sz w:val="20"/>
          <w:szCs w:val="28"/>
        </w:rPr>
      </w:pPr>
    </w:p>
    <w:p w14:paraId="61D9528D" w14:textId="6940C3DC" w:rsidR="001D1B78" w:rsidRDefault="001D1B78" w:rsidP="0001315D">
      <w:pPr>
        <w:spacing w:after="0" w:line="480" w:lineRule="auto"/>
        <w:contextualSpacing/>
        <w:jc w:val="both"/>
        <w:rPr>
          <w:rFonts w:ascii="Arial" w:hAnsi="Arial" w:cs="Arial"/>
          <w:sz w:val="20"/>
          <w:szCs w:val="28"/>
        </w:rPr>
      </w:pPr>
    </w:p>
    <w:p w14:paraId="74A6CA8D" w14:textId="3DB57830" w:rsidR="001D1B78" w:rsidRDefault="001D1B78" w:rsidP="0001315D">
      <w:pPr>
        <w:spacing w:after="0" w:line="480" w:lineRule="auto"/>
        <w:contextualSpacing/>
        <w:jc w:val="both"/>
        <w:rPr>
          <w:rFonts w:ascii="Arial" w:hAnsi="Arial" w:cs="Arial"/>
          <w:sz w:val="20"/>
          <w:szCs w:val="28"/>
        </w:rPr>
      </w:pPr>
    </w:p>
    <w:p w14:paraId="75D091BE" w14:textId="5D740ABA" w:rsidR="001D1B78" w:rsidRDefault="001D1B78" w:rsidP="0001315D">
      <w:pPr>
        <w:spacing w:after="0" w:line="480" w:lineRule="auto"/>
        <w:contextualSpacing/>
        <w:jc w:val="both"/>
        <w:rPr>
          <w:rFonts w:ascii="Arial" w:hAnsi="Arial" w:cs="Arial"/>
          <w:sz w:val="20"/>
          <w:szCs w:val="28"/>
        </w:rPr>
      </w:pPr>
    </w:p>
    <w:p w14:paraId="47CC6034" w14:textId="0693948B" w:rsidR="001D1B78" w:rsidRDefault="001D1B78" w:rsidP="0001315D">
      <w:pPr>
        <w:spacing w:after="0" w:line="480" w:lineRule="auto"/>
        <w:contextualSpacing/>
        <w:jc w:val="both"/>
        <w:rPr>
          <w:rFonts w:ascii="Arial" w:hAnsi="Arial" w:cs="Arial"/>
          <w:sz w:val="20"/>
          <w:szCs w:val="28"/>
        </w:rPr>
      </w:pPr>
    </w:p>
    <w:p w14:paraId="66B65051" w14:textId="62FD50C8" w:rsidR="001D1B78" w:rsidRDefault="001D1B78" w:rsidP="0001315D">
      <w:pPr>
        <w:spacing w:after="0" w:line="480" w:lineRule="auto"/>
        <w:contextualSpacing/>
        <w:jc w:val="both"/>
        <w:rPr>
          <w:rFonts w:ascii="Arial" w:hAnsi="Arial" w:cs="Arial"/>
          <w:sz w:val="20"/>
          <w:szCs w:val="28"/>
        </w:rPr>
      </w:pPr>
    </w:p>
    <w:p w14:paraId="2B10EEDC" w14:textId="43A83E78" w:rsidR="004563DF" w:rsidRDefault="004563DF" w:rsidP="0001315D">
      <w:pPr>
        <w:spacing w:after="0" w:line="480" w:lineRule="auto"/>
        <w:contextualSpacing/>
        <w:jc w:val="both"/>
        <w:rPr>
          <w:rFonts w:ascii="Arial" w:hAnsi="Arial" w:cs="Arial"/>
          <w:sz w:val="20"/>
          <w:szCs w:val="28"/>
        </w:rPr>
      </w:pPr>
    </w:p>
    <w:p w14:paraId="2871658D" w14:textId="2151918A" w:rsidR="004563DF" w:rsidRDefault="004563DF" w:rsidP="0001315D">
      <w:pPr>
        <w:spacing w:after="0" w:line="480" w:lineRule="auto"/>
        <w:contextualSpacing/>
        <w:jc w:val="both"/>
        <w:rPr>
          <w:rFonts w:ascii="Arial" w:hAnsi="Arial" w:cs="Arial"/>
          <w:sz w:val="20"/>
          <w:szCs w:val="28"/>
        </w:rPr>
      </w:pPr>
    </w:p>
    <w:p w14:paraId="51492144" w14:textId="7D8E0823" w:rsidR="004563DF" w:rsidRDefault="004563DF" w:rsidP="0001315D">
      <w:pPr>
        <w:spacing w:after="0" w:line="480" w:lineRule="auto"/>
        <w:contextualSpacing/>
        <w:jc w:val="both"/>
        <w:rPr>
          <w:rFonts w:ascii="Arial" w:hAnsi="Arial" w:cs="Arial"/>
          <w:sz w:val="20"/>
          <w:szCs w:val="28"/>
        </w:rPr>
      </w:pPr>
    </w:p>
    <w:p w14:paraId="4CDB3022" w14:textId="77777777" w:rsidR="004563DF" w:rsidRDefault="004563DF" w:rsidP="0001315D">
      <w:pPr>
        <w:spacing w:after="0" w:line="480" w:lineRule="auto"/>
        <w:contextualSpacing/>
        <w:jc w:val="both"/>
        <w:rPr>
          <w:rFonts w:ascii="Arial" w:hAnsi="Arial" w:cs="Arial"/>
          <w:sz w:val="20"/>
          <w:szCs w:val="28"/>
        </w:rPr>
      </w:pPr>
    </w:p>
    <w:p w14:paraId="18C8060A" w14:textId="4C9C6B4C" w:rsidR="001D1B78" w:rsidRDefault="001D1B78" w:rsidP="0001315D">
      <w:pPr>
        <w:spacing w:after="0" w:line="480" w:lineRule="auto"/>
        <w:contextualSpacing/>
        <w:jc w:val="both"/>
        <w:rPr>
          <w:rFonts w:ascii="Arial" w:hAnsi="Arial" w:cs="Arial"/>
          <w:sz w:val="20"/>
          <w:szCs w:val="28"/>
        </w:rPr>
      </w:pPr>
    </w:p>
    <w:p w14:paraId="05291C6A" w14:textId="0FD2674A" w:rsidR="00941F63" w:rsidRDefault="00941F63" w:rsidP="0001315D">
      <w:pPr>
        <w:spacing w:after="0" w:line="480" w:lineRule="auto"/>
        <w:contextualSpacing/>
        <w:jc w:val="both"/>
        <w:rPr>
          <w:rFonts w:ascii="Arial" w:hAnsi="Arial" w:cs="Arial"/>
          <w:sz w:val="20"/>
          <w:szCs w:val="28"/>
        </w:rPr>
      </w:pPr>
    </w:p>
    <w:p w14:paraId="15D13AAE" w14:textId="16C4F2EA" w:rsidR="004563DF" w:rsidRDefault="004563DF" w:rsidP="0001315D">
      <w:pPr>
        <w:spacing w:after="0" w:line="480" w:lineRule="auto"/>
        <w:contextualSpacing/>
        <w:jc w:val="both"/>
        <w:rPr>
          <w:rFonts w:ascii="Arial" w:hAnsi="Arial" w:cs="Arial"/>
          <w:sz w:val="20"/>
          <w:szCs w:val="28"/>
        </w:rPr>
      </w:pPr>
    </w:p>
    <w:p w14:paraId="1CA7BC59" w14:textId="69F164CB" w:rsidR="004563DF" w:rsidRDefault="004563DF" w:rsidP="0001315D">
      <w:pPr>
        <w:spacing w:after="0" w:line="480" w:lineRule="auto"/>
        <w:contextualSpacing/>
        <w:jc w:val="both"/>
        <w:rPr>
          <w:rFonts w:ascii="Arial" w:hAnsi="Arial" w:cs="Arial"/>
          <w:sz w:val="20"/>
          <w:szCs w:val="28"/>
        </w:rPr>
      </w:pPr>
    </w:p>
    <w:p w14:paraId="6CB49E01" w14:textId="77777777" w:rsidR="004563DF" w:rsidRDefault="004563DF" w:rsidP="0001315D">
      <w:pPr>
        <w:spacing w:after="0" w:line="480" w:lineRule="auto"/>
        <w:contextualSpacing/>
        <w:jc w:val="both"/>
        <w:rPr>
          <w:rFonts w:ascii="Arial" w:hAnsi="Arial" w:cs="Arial"/>
          <w:sz w:val="20"/>
          <w:szCs w:val="28"/>
        </w:rPr>
      </w:pPr>
    </w:p>
    <w:p w14:paraId="57509D7E" w14:textId="77777777" w:rsidR="00517573" w:rsidRDefault="00517573" w:rsidP="0001315D">
      <w:pPr>
        <w:spacing w:after="0" w:line="480" w:lineRule="auto"/>
        <w:contextualSpacing/>
        <w:jc w:val="both"/>
        <w:rPr>
          <w:rFonts w:ascii="Arial" w:hAnsi="Arial" w:cs="Arial"/>
          <w:sz w:val="20"/>
          <w:szCs w:val="28"/>
        </w:rPr>
      </w:pPr>
    </w:p>
    <w:p w14:paraId="58119236" w14:textId="5B17E43D" w:rsidR="00517573" w:rsidRPr="00F53B1E" w:rsidRDefault="00517573" w:rsidP="00517573">
      <w:pPr>
        <w:pStyle w:val="Heading1"/>
      </w:pPr>
      <w:r w:rsidRPr="00F53B1E">
        <w:t>BAB X</w:t>
      </w:r>
      <w:r>
        <w:t xml:space="preserve">V </w:t>
      </w:r>
      <w:r w:rsidRPr="00F53B1E">
        <w:t>KEBUDAYAAN ISLAM</w:t>
      </w:r>
    </w:p>
    <w:p w14:paraId="35230E44" w14:textId="77777777" w:rsidR="00517573" w:rsidRDefault="00517573" w:rsidP="00517573">
      <w:pPr>
        <w:pStyle w:val="NormalWeb"/>
        <w:spacing w:before="0" w:beforeAutospacing="0" w:after="0" w:afterAutospacing="0" w:line="480" w:lineRule="auto"/>
        <w:contextualSpacing/>
        <w:rPr>
          <w:rFonts w:asciiTheme="majorBidi" w:eastAsiaTheme="minorEastAsia" w:hAnsiTheme="majorBidi" w:cstheme="majorBidi"/>
          <w:kern w:val="24"/>
        </w:rPr>
      </w:pPr>
    </w:p>
    <w:p w14:paraId="1CE708B8" w14:textId="459F299E" w:rsidR="00517573" w:rsidRPr="00BA122B" w:rsidRDefault="00517573" w:rsidP="00517573">
      <w:pPr>
        <w:pStyle w:val="NormalWeb"/>
        <w:numPr>
          <w:ilvl w:val="2"/>
          <w:numId w:val="74"/>
        </w:numPr>
        <w:spacing w:before="0" w:beforeAutospacing="0" w:after="0" w:afterAutospacing="0" w:line="480" w:lineRule="auto"/>
        <w:ind w:left="426" w:hanging="426"/>
        <w:contextualSpacing/>
        <w:rPr>
          <w:rFonts w:asciiTheme="majorBidi" w:hAnsiTheme="majorBidi" w:cstheme="majorBidi"/>
        </w:rPr>
      </w:pPr>
      <w:proofErr w:type="spellStart"/>
      <w:r w:rsidRPr="00F53B1E">
        <w:rPr>
          <w:rFonts w:asciiTheme="majorBidi" w:eastAsiaTheme="minorEastAsia" w:hAnsiTheme="majorBidi" w:cstheme="majorBidi"/>
          <w:kern w:val="24"/>
        </w:rPr>
        <w:t>Konsep</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Kebudayaan</w:t>
      </w:r>
      <w:proofErr w:type="spellEnd"/>
      <w:r w:rsidRPr="00F53B1E">
        <w:rPr>
          <w:rFonts w:asciiTheme="majorBidi" w:eastAsiaTheme="minorEastAsia" w:hAnsiTheme="majorBidi" w:cstheme="majorBidi"/>
          <w:kern w:val="24"/>
        </w:rPr>
        <w:t xml:space="preserve"> Dalam Islam.</w:t>
      </w:r>
    </w:p>
    <w:p w14:paraId="060C6340" w14:textId="3B17380E" w:rsidR="00BA122B" w:rsidRPr="0083552D" w:rsidRDefault="00BA122B" w:rsidP="00BA122B">
      <w:pPr>
        <w:pStyle w:val="NormalWeb"/>
        <w:spacing w:before="0" w:beforeAutospacing="0" w:after="0" w:afterAutospacing="0" w:line="480" w:lineRule="auto"/>
        <w:ind w:left="426"/>
        <w:contextualSpacing/>
        <w:rPr>
          <w:rFonts w:asciiTheme="majorBidi" w:hAnsiTheme="majorBidi" w:cstheme="majorBidi"/>
        </w:rPr>
      </w:pPr>
      <w:proofErr w:type="spellStart"/>
      <w:r>
        <w:rPr>
          <w:rFonts w:asciiTheme="majorBidi" w:eastAsiaTheme="minorEastAsia" w:hAnsiTheme="majorBidi" w:cstheme="majorBidi"/>
          <w:kern w:val="24"/>
        </w:rPr>
        <w:t>Pengertian</w:t>
      </w:r>
      <w:proofErr w:type="spellEnd"/>
      <w:r>
        <w:rPr>
          <w:rFonts w:asciiTheme="majorBidi" w:eastAsiaTheme="minorEastAsia" w:hAnsiTheme="majorBidi" w:cstheme="majorBidi"/>
          <w:kern w:val="24"/>
        </w:rPr>
        <w:t xml:space="preserve"> </w:t>
      </w:r>
      <w:proofErr w:type="spellStart"/>
      <w:r>
        <w:rPr>
          <w:rFonts w:asciiTheme="majorBidi" w:eastAsiaTheme="minorEastAsia" w:hAnsiTheme="majorBidi" w:cstheme="majorBidi"/>
          <w:kern w:val="24"/>
        </w:rPr>
        <w:t>Kebudayaan</w:t>
      </w:r>
      <w:proofErr w:type="spellEnd"/>
      <w:r w:rsidR="006058BB">
        <w:rPr>
          <w:rStyle w:val="FootnoteReference"/>
          <w:rFonts w:asciiTheme="majorBidi" w:eastAsiaTheme="minorEastAsia" w:hAnsiTheme="majorBidi" w:cstheme="majorBidi"/>
          <w:kern w:val="24"/>
        </w:rPr>
        <w:footnoteReference w:id="137"/>
      </w:r>
      <w:r>
        <w:rPr>
          <w:rFonts w:asciiTheme="majorBidi" w:eastAsiaTheme="minorEastAsia" w:hAnsiTheme="majorBidi" w:cstheme="majorBidi"/>
          <w:kern w:val="24"/>
        </w:rPr>
        <w:t>,</w:t>
      </w:r>
    </w:p>
    <w:p w14:paraId="66462F4B" w14:textId="77777777" w:rsidR="00517573" w:rsidRPr="00F53B1E" w:rsidRDefault="00517573" w:rsidP="00517573">
      <w:pPr>
        <w:pStyle w:val="NormalWeb"/>
        <w:spacing w:before="0" w:beforeAutospacing="0" w:after="0" w:afterAutospacing="0" w:line="480" w:lineRule="auto"/>
        <w:ind w:left="426"/>
        <w:contextualSpacing/>
        <w:jc w:val="both"/>
        <w:rPr>
          <w:rFonts w:asciiTheme="majorBidi" w:hAnsiTheme="majorBidi" w:cstheme="majorBidi"/>
        </w:rPr>
      </w:pPr>
      <w:proofErr w:type="spellStart"/>
      <w:r w:rsidRPr="0083552D">
        <w:rPr>
          <w:rFonts w:asciiTheme="majorBidi" w:eastAsiaTheme="minorEastAsia" w:hAnsiTheme="majorBidi" w:cstheme="majorBidi"/>
          <w:kern w:val="24"/>
        </w:rPr>
        <w:t>Kebudayaan</w:t>
      </w:r>
      <w:proofErr w:type="spellEnd"/>
      <w:r w:rsidRPr="0083552D">
        <w:rPr>
          <w:rFonts w:asciiTheme="majorBidi" w:eastAsiaTheme="minorEastAsia" w:hAnsiTheme="majorBidi" w:cstheme="majorBidi"/>
          <w:kern w:val="24"/>
        </w:rPr>
        <w:t xml:space="preserve"> </w:t>
      </w:r>
      <w:proofErr w:type="spellStart"/>
      <w:r w:rsidRPr="0083552D">
        <w:rPr>
          <w:rFonts w:asciiTheme="majorBidi" w:eastAsiaTheme="minorEastAsia" w:hAnsiTheme="majorBidi" w:cstheme="majorBidi"/>
          <w:kern w:val="24"/>
        </w:rPr>
        <w:t>berasal</w:t>
      </w:r>
      <w:proofErr w:type="spellEnd"/>
      <w:r w:rsidRPr="0083552D">
        <w:rPr>
          <w:rFonts w:asciiTheme="majorBidi" w:eastAsiaTheme="minorEastAsia" w:hAnsiTheme="majorBidi" w:cstheme="majorBidi"/>
          <w:kern w:val="24"/>
        </w:rPr>
        <w:t xml:space="preserve"> </w:t>
      </w:r>
      <w:proofErr w:type="spellStart"/>
      <w:r w:rsidRPr="0083552D">
        <w:rPr>
          <w:rFonts w:asciiTheme="majorBidi" w:eastAsiaTheme="minorEastAsia" w:hAnsiTheme="majorBidi" w:cstheme="majorBidi"/>
          <w:kern w:val="24"/>
        </w:rPr>
        <w:t>dari</w:t>
      </w:r>
      <w:proofErr w:type="spellEnd"/>
      <w:r w:rsidRPr="0083552D">
        <w:rPr>
          <w:rFonts w:asciiTheme="majorBidi" w:eastAsiaTheme="minorEastAsia" w:hAnsiTheme="majorBidi" w:cstheme="majorBidi"/>
          <w:kern w:val="24"/>
        </w:rPr>
        <w:t xml:space="preserve"> </w:t>
      </w:r>
      <w:proofErr w:type="spellStart"/>
      <w:r w:rsidRPr="0083552D">
        <w:rPr>
          <w:rFonts w:asciiTheme="majorBidi" w:eastAsiaTheme="minorEastAsia" w:hAnsiTheme="majorBidi" w:cstheme="majorBidi"/>
          <w:kern w:val="24"/>
        </w:rPr>
        <w:t>bahasa</w:t>
      </w:r>
      <w:proofErr w:type="spellEnd"/>
      <w:r w:rsidRPr="0083552D">
        <w:rPr>
          <w:rFonts w:asciiTheme="majorBidi" w:eastAsiaTheme="minorEastAsia" w:hAnsiTheme="majorBidi" w:cstheme="majorBidi"/>
          <w:kern w:val="24"/>
        </w:rPr>
        <w:t xml:space="preserve"> </w:t>
      </w:r>
      <w:proofErr w:type="spellStart"/>
      <w:r w:rsidRPr="0083552D">
        <w:rPr>
          <w:rFonts w:asciiTheme="majorBidi" w:eastAsiaTheme="minorEastAsia" w:hAnsiTheme="majorBidi" w:cstheme="majorBidi"/>
          <w:kern w:val="24"/>
        </w:rPr>
        <w:t>sansekerta</w:t>
      </w:r>
      <w:proofErr w:type="spellEnd"/>
      <w:r w:rsidRPr="0083552D">
        <w:rPr>
          <w:rFonts w:asciiTheme="majorBidi" w:eastAsiaTheme="minorEastAsia" w:hAnsiTheme="majorBidi" w:cstheme="majorBidi"/>
          <w:kern w:val="24"/>
        </w:rPr>
        <w:t xml:space="preserve">, </w:t>
      </w:r>
      <w:proofErr w:type="spellStart"/>
      <w:r w:rsidRPr="0083552D">
        <w:rPr>
          <w:rFonts w:asciiTheme="majorBidi" w:eastAsiaTheme="minorEastAsia" w:hAnsiTheme="majorBidi" w:cstheme="majorBidi"/>
          <w:kern w:val="24"/>
        </w:rPr>
        <w:t>yakni</w:t>
      </w:r>
      <w:proofErr w:type="spellEnd"/>
      <w:r w:rsidRPr="0083552D">
        <w:rPr>
          <w:rFonts w:asciiTheme="majorBidi" w:eastAsiaTheme="minorEastAsia" w:hAnsiTheme="majorBidi" w:cstheme="majorBidi"/>
          <w:kern w:val="24"/>
        </w:rPr>
        <w:t xml:space="preserve"> </w:t>
      </w:r>
      <w:proofErr w:type="spellStart"/>
      <w:r w:rsidRPr="0083552D">
        <w:rPr>
          <w:rFonts w:asciiTheme="majorBidi" w:eastAsiaTheme="minorEastAsia" w:hAnsiTheme="majorBidi" w:cstheme="majorBidi"/>
          <w:kern w:val="24"/>
        </w:rPr>
        <w:t>budaya</w:t>
      </w:r>
      <w:proofErr w:type="spellEnd"/>
      <w:r w:rsidRPr="0083552D">
        <w:rPr>
          <w:rFonts w:asciiTheme="majorBidi" w:eastAsiaTheme="minorEastAsia" w:hAnsiTheme="majorBidi" w:cstheme="majorBidi"/>
          <w:kern w:val="24"/>
        </w:rPr>
        <w:t xml:space="preserve"> </w:t>
      </w:r>
      <w:proofErr w:type="spellStart"/>
      <w:r w:rsidRPr="0083552D">
        <w:rPr>
          <w:rFonts w:asciiTheme="majorBidi" w:eastAsiaTheme="minorEastAsia" w:hAnsiTheme="majorBidi" w:cstheme="majorBidi"/>
          <w:kern w:val="24"/>
        </w:rPr>
        <w:t>bentuk</w:t>
      </w:r>
      <w:proofErr w:type="spellEnd"/>
      <w:r w:rsidRPr="0083552D">
        <w:rPr>
          <w:rFonts w:asciiTheme="majorBidi" w:eastAsiaTheme="minorEastAsia" w:hAnsiTheme="majorBidi" w:cstheme="majorBidi"/>
          <w:kern w:val="24"/>
        </w:rPr>
        <w:t xml:space="preserve"> </w:t>
      </w:r>
      <w:proofErr w:type="spellStart"/>
      <w:r w:rsidRPr="0083552D">
        <w:rPr>
          <w:rFonts w:asciiTheme="majorBidi" w:eastAsiaTheme="minorEastAsia" w:hAnsiTheme="majorBidi" w:cstheme="majorBidi"/>
          <w:kern w:val="24"/>
        </w:rPr>
        <w:t>jamak</w:t>
      </w:r>
      <w:proofErr w:type="spellEnd"/>
      <w:r>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dari</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budi</w:t>
      </w:r>
      <w:proofErr w:type="spellEnd"/>
      <w:r w:rsidRPr="00F53B1E">
        <w:rPr>
          <w:rFonts w:asciiTheme="majorBidi" w:eastAsiaTheme="minorEastAsia" w:hAnsiTheme="majorBidi" w:cstheme="majorBidi"/>
          <w:kern w:val="24"/>
        </w:rPr>
        <w:t xml:space="preserve"> (Ruh </w:t>
      </w:r>
      <w:proofErr w:type="spellStart"/>
      <w:r w:rsidRPr="00F53B1E">
        <w:rPr>
          <w:rFonts w:asciiTheme="majorBidi" w:eastAsiaTheme="minorEastAsia" w:hAnsiTheme="majorBidi" w:cstheme="majorBidi"/>
          <w:kern w:val="24"/>
        </w:rPr>
        <w:t>atau</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akal</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Kebudayaan</w:t>
      </w:r>
      <w:proofErr w:type="spellEnd"/>
      <w:r w:rsidRPr="00F53B1E">
        <w:rPr>
          <w:rFonts w:asciiTheme="majorBidi" w:eastAsiaTheme="minorEastAsia" w:hAnsiTheme="majorBidi" w:cstheme="majorBidi"/>
          <w:kern w:val="24"/>
        </w:rPr>
        <w:t xml:space="preserve"> </w:t>
      </w:r>
      <w:proofErr w:type="spellStart"/>
      <w:r w:rsidRPr="00F53B1E">
        <w:rPr>
          <w:rFonts w:asciiTheme="majorBidi" w:eastAsiaTheme="minorEastAsia" w:hAnsiTheme="majorBidi" w:cstheme="majorBidi"/>
          <w:kern w:val="24"/>
        </w:rPr>
        <w:t>berarti</w:t>
      </w:r>
      <w:proofErr w:type="spellEnd"/>
      <w:r w:rsidRPr="00F53B1E">
        <w:rPr>
          <w:rFonts w:asciiTheme="majorBidi" w:eastAsiaTheme="minorEastAsia" w:hAnsiTheme="majorBidi" w:cstheme="majorBidi"/>
          <w:kern w:val="24"/>
        </w:rPr>
        <w:t xml:space="preserve"> Segala </w:t>
      </w:r>
      <w:proofErr w:type="spellStart"/>
      <w:r w:rsidRPr="00F53B1E">
        <w:rPr>
          <w:rFonts w:asciiTheme="majorBidi" w:eastAsiaTheme="minorEastAsia" w:hAnsiTheme="majorBidi" w:cstheme="majorBidi"/>
          <w:kern w:val="24"/>
        </w:rPr>
        <w:t>sesuatu</w:t>
      </w:r>
      <w:proofErr w:type="spellEnd"/>
      <w:r w:rsidRPr="00F53B1E">
        <w:rPr>
          <w:rFonts w:asciiTheme="majorBidi" w:eastAsiaTheme="minorEastAsia" w:hAnsiTheme="majorBidi" w:cstheme="majorBidi"/>
          <w:kern w:val="24"/>
        </w:rPr>
        <w:t xml:space="preserve"> yang </w:t>
      </w:r>
      <w:proofErr w:type="spellStart"/>
      <w:r w:rsidRPr="00F53B1E">
        <w:rPr>
          <w:rFonts w:asciiTheme="majorBidi" w:eastAsiaTheme="minorEastAsia" w:hAnsiTheme="majorBidi" w:cstheme="majorBidi"/>
          <w:kern w:val="24"/>
        </w:rPr>
        <w:t>dibuat</w:t>
      </w:r>
      <w:proofErr w:type="spellEnd"/>
      <w:r w:rsidRPr="00F53B1E">
        <w:rPr>
          <w:rFonts w:asciiTheme="majorBidi" w:eastAsiaTheme="minorEastAsia" w:hAnsiTheme="majorBidi" w:cstheme="majorBidi"/>
          <w:kern w:val="24"/>
        </w:rPr>
        <w:t xml:space="preserve"> oleh </w:t>
      </w:r>
      <w:proofErr w:type="spellStart"/>
      <w:r w:rsidRPr="00F53B1E">
        <w:rPr>
          <w:rFonts w:asciiTheme="majorBidi" w:eastAsiaTheme="minorEastAsia" w:hAnsiTheme="majorBidi" w:cstheme="majorBidi"/>
          <w:kern w:val="24"/>
        </w:rPr>
        <w:t>manusia</w:t>
      </w:r>
      <w:proofErr w:type="spellEnd"/>
      <w:r w:rsidRPr="00F53B1E">
        <w:rPr>
          <w:rFonts w:asciiTheme="majorBidi" w:eastAsiaTheme="minorEastAsia" w:hAnsiTheme="majorBidi" w:cstheme="majorBidi"/>
          <w:kern w:val="24"/>
        </w:rPr>
        <w:t xml:space="preserve">. (J. </w:t>
      </w:r>
      <w:proofErr w:type="spellStart"/>
      <w:r w:rsidRPr="00F53B1E">
        <w:rPr>
          <w:rFonts w:asciiTheme="majorBidi" w:eastAsiaTheme="minorEastAsia" w:hAnsiTheme="majorBidi" w:cstheme="majorBidi"/>
          <w:kern w:val="24"/>
        </w:rPr>
        <w:t>Verkuyl</w:t>
      </w:r>
      <w:proofErr w:type="spellEnd"/>
      <w:r w:rsidRPr="00F53B1E">
        <w:rPr>
          <w:rFonts w:asciiTheme="majorBidi" w:eastAsiaTheme="minorEastAsia" w:hAnsiTheme="majorBidi" w:cstheme="majorBidi"/>
          <w:kern w:val="24"/>
        </w:rPr>
        <w:t>, 1966:13).</w:t>
      </w:r>
    </w:p>
    <w:p w14:paraId="2D912FC8" w14:textId="77777777" w:rsidR="00517573" w:rsidRPr="00F53B1E" w:rsidRDefault="00517573" w:rsidP="00BA122B">
      <w:pPr>
        <w:spacing w:after="0" w:line="480" w:lineRule="auto"/>
        <w:ind w:left="426"/>
        <w:contextualSpacing/>
        <w:rPr>
          <w:rFonts w:asciiTheme="majorBidi" w:eastAsia="Times New Roman" w:hAnsiTheme="majorBidi" w:cstheme="majorBidi"/>
          <w:sz w:val="24"/>
          <w:szCs w:val="24"/>
        </w:rPr>
      </w:pPr>
      <w:proofErr w:type="spellStart"/>
      <w:r w:rsidRPr="00F53B1E">
        <w:rPr>
          <w:rFonts w:asciiTheme="majorBidi" w:eastAsiaTheme="minorEastAsia" w:hAnsiTheme="majorBidi" w:cstheme="majorBidi"/>
          <w:kern w:val="24"/>
          <w:sz w:val="24"/>
          <w:szCs w:val="24"/>
        </w:rPr>
        <w:t>Konsep</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Kebudayaan</w:t>
      </w:r>
      <w:proofErr w:type="spellEnd"/>
      <w:r w:rsidRPr="00F53B1E">
        <w:rPr>
          <w:rFonts w:asciiTheme="majorBidi" w:eastAsiaTheme="minorEastAsia" w:hAnsiTheme="majorBidi" w:cstheme="majorBidi"/>
          <w:kern w:val="24"/>
          <w:sz w:val="24"/>
          <w:szCs w:val="24"/>
        </w:rPr>
        <w:t xml:space="preserve"> Islam.</w:t>
      </w:r>
    </w:p>
    <w:p w14:paraId="5A3245D6" w14:textId="7AD1F200" w:rsidR="00517573" w:rsidRPr="00F53B1E" w:rsidRDefault="00517573" w:rsidP="00BA122B">
      <w:pPr>
        <w:spacing w:after="0" w:line="480" w:lineRule="auto"/>
        <w:ind w:left="426"/>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Hasil </w:t>
      </w:r>
      <w:proofErr w:type="spellStart"/>
      <w:r w:rsidRPr="00F53B1E">
        <w:rPr>
          <w:rFonts w:asciiTheme="majorBidi" w:eastAsiaTheme="minorEastAsia" w:hAnsiTheme="majorBidi" w:cstheme="majorBidi"/>
          <w:kern w:val="24"/>
          <w:sz w:val="24"/>
          <w:szCs w:val="24"/>
        </w:rPr>
        <w:t>perkembangan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kebudayaan</w:t>
      </w:r>
      <w:proofErr w:type="spellEnd"/>
      <w:r w:rsidRPr="00F53B1E">
        <w:rPr>
          <w:rFonts w:asciiTheme="majorBidi" w:eastAsiaTheme="minorEastAsia" w:hAnsiTheme="majorBidi" w:cstheme="majorBidi"/>
          <w:kern w:val="24"/>
          <w:sz w:val="24"/>
          <w:szCs w:val="24"/>
        </w:rPr>
        <w:t xml:space="preserve"> yang </w:t>
      </w:r>
      <w:proofErr w:type="spellStart"/>
      <w:r w:rsidRPr="00F53B1E">
        <w:rPr>
          <w:rFonts w:asciiTheme="majorBidi" w:eastAsiaTheme="minorEastAsia" w:hAnsiTheme="majorBidi" w:cstheme="majorBidi"/>
          <w:kern w:val="24"/>
          <w:sz w:val="24"/>
          <w:szCs w:val="24"/>
        </w:rPr>
        <w:t>dilandasi</w:t>
      </w:r>
      <w:proofErr w:type="spellEnd"/>
      <w:r w:rsidRPr="00F53B1E">
        <w:rPr>
          <w:rFonts w:asciiTheme="majorBidi" w:eastAsiaTheme="minorEastAsia" w:hAnsiTheme="majorBidi" w:cstheme="majorBidi"/>
          <w:kern w:val="24"/>
          <w:sz w:val="24"/>
          <w:szCs w:val="24"/>
        </w:rPr>
        <w:t xml:space="preserve"> oleh </w:t>
      </w:r>
      <w:proofErr w:type="spellStart"/>
      <w:r w:rsidRPr="00F53B1E">
        <w:rPr>
          <w:rFonts w:asciiTheme="majorBidi" w:eastAsiaTheme="minorEastAsia" w:hAnsiTheme="majorBidi" w:cstheme="majorBidi"/>
          <w:kern w:val="24"/>
          <w:sz w:val="24"/>
          <w:szCs w:val="24"/>
        </w:rPr>
        <w:t>nilai-nila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ketuhanan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disebut</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kebudayaan</w:t>
      </w:r>
      <w:proofErr w:type="spellEnd"/>
      <w:r w:rsidRPr="00F53B1E">
        <w:rPr>
          <w:rFonts w:asciiTheme="majorBidi" w:eastAsiaTheme="minorEastAsia" w:hAnsiTheme="majorBidi" w:cstheme="majorBidi"/>
          <w:kern w:val="24"/>
          <w:sz w:val="24"/>
          <w:szCs w:val="24"/>
        </w:rPr>
        <w:t xml:space="preserve"> Islam.</w:t>
      </w:r>
    </w:p>
    <w:p w14:paraId="55AE0D70" w14:textId="28843695" w:rsidR="00517573" w:rsidRPr="00F53B1E" w:rsidRDefault="00517573" w:rsidP="00517573">
      <w:pPr>
        <w:spacing w:after="0" w:line="480" w:lineRule="auto"/>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 B. </w:t>
      </w:r>
      <w:proofErr w:type="spellStart"/>
      <w:r w:rsidRPr="00F53B1E">
        <w:rPr>
          <w:rFonts w:asciiTheme="majorBidi" w:eastAsiaTheme="minorEastAsia" w:hAnsiTheme="majorBidi" w:cstheme="majorBidi"/>
          <w:kern w:val="24"/>
          <w:sz w:val="24"/>
          <w:szCs w:val="24"/>
        </w:rPr>
        <w:t>Prinsip-Prinsip</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Kebudayaan</w:t>
      </w:r>
      <w:proofErr w:type="spellEnd"/>
      <w:r w:rsidRPr="00F53B1E">
        <w:rPr>
          <w:rFonts w:asciiTheme="majorBidi" w:eastAsiaTheme="minorEastAsia" w:hAnsiTheme="majorBidi" w:cstheme="majorBidi"/>
          <w:kern w:val="24"/>
          <w:sz w:val="24"/>
          <w:szCs w:val="24"/>
        </w:rPr>
        <w:t xml:space="preserve"> Islam</w:t>
      </w:r>
      <w:r w:rsidR="006058BB">
        <w:rPr>
          <w:rStyle w:val="FootnoteReference"/>
          <w:rFonts w:asciiTheme="majorBidi" w:eastAsiaTheme="minorEastAsia" w:hAnsiTheme="majorBidi" w:cstheme="majorBidi"/>
          <w:kern w:val="24"/>
          <w:sz w:val="24"/>
          <w:szCs w:val="24"/>
        </w:rPr>
        <w:footnoteReference w:id="138"/>
      </w:r>
      <w:r w:rsidRPr="00F53B1E">
        <w:rPr>
          <w:rFonts w:asciiTheme="majorBidi" w:eastAsiaTheme="minorEastAsia" w:hAnsiTheme="majorBidi" w:cstheme="majorBidi"/>
          <w:kern w:val="24"/>
          <w:sz w:val="24"/>
          <w:szCs w:val="24"/>
        </w:rPr>
        <w:t>.</w:t>
      </w:r>
    </w:p>
    <w:p w14:paraId="114674B5" w14:textId="77777777" w:rsidR="00517573" w:rsidRPr="00F53B1E" w:rsidRDefault="00517573" w:rsidP="00517573">
      <w:pPr>
        <w:spacing w:after="0" w:line="480" w:lineRule="auto"/>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     1. </w:t>
      </w:r>
      <w:proofErr w:type="spellStart"/>
      <w:r w:rsidRPr="00F53B1E">
        <w:rPr>
          <w:rFonts w:asciiTheme="majorBidi" w:eastAsiaTheme="minorEastAsia" w:hAnsiTheme="majorBidi" w:cstheme="majorBidi"/>
          <w:kern w:val="24"/>
          <w:sz w:val="24"/>
          <w:szCs w:val="24"/>
        </w:rPr>
        <w:t>Menghormati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akal</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Manusia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dengan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akal</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bisa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membangun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kebudayaan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baru</w:t>
      </w:r>
      <w:proofErr w:type="spellEnd"/>
      <w:r w:rsidRPr="00F53B1E">
        <w:rPr>
          <w:rFonts w:asciiTheme="majorBidi" w:eastAsiaTheme="minorEastAsia" w:hAnsiTheme="majorBidi" w:cstheme="majorBidi"/>
          <w:kern w:val="24"/>
          <w:sz w:val="24"/>
          <w:szCs w:val="24"/>
        </w:rPr>
        <w:t>.</w:t>
      </w:r>
    </w:p>
    <w:p w14:paraId="56F7F043" w14:textId="77777777" w:rsidR="00517573" w:rsidRPr="00F53B1E" w:rsidRDefault="00517573" w:rsidP="00517573">
      <w:pPr>
        <w:spacing w:after="0" w:line="480" w:lineRule="auto"/>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         oleh </w:t>
      </w:r>
      <w:proofErr w:type="spellStart"/>
      <w:r w:rsidRPr="00F53B1E">
        <w:rPr>
          <w:rFonts w:asciiTheme="majorBidi" w:eastAsiaTheme="minorEastAsia" w:hAnsiTheme="majorBidi" w:cstheme="majorBidi"/>
          <w:kern w:val="24"/>
          <w:sz w:val="24"/>
          <w:szCs w:val="24"/>
        </w:rPr>
        <w:t>karena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itu</w:t>
      </w:r>
      <w:proofErr w:type="spellEnd"/>
      <w:r w:rsidRPr="00F53B1E">
        <w:rPr>
          <w:rFonts w:asciiTheme="majorBidi" w:eastAsiaTheme="minorEastAsia" w:hAnsiTheme="majorBidi" w:cstheme="majorBidi"/>
          <w:kern w:val="24"/>
          <w:sz w:val="24"/>
          <w:szCs w:val="24"/>
        </w:rPr>
        <w:t xml:space="preserve"> Islam </w:t>
      </w:r>
      <w:proofErr w:type="spellStart"/>
      <w:r w:rsidRPr="00F53B1E">
        <w:rPr>
          <w:rFonts w:asciiTheme="majorBidi" w:eastAsiaTheme="minorEastAsia" w:hAnsiTheme="majorBidi" w:cstheme="majorBidi"/>
          <w:kern w:val="24"/>
          <w:sz w:val="24"/>
          <w:szCs w:val="24"/>
        </w:rPr>
        <w:t>menghormati</w:t>
      </w:r>
      <w:proofErr w:type="spellEnd"/>
      <w:r w:rsidRPr="00F53B1E">
        <w:rPr>
          <w:rFonts w:asciiTheme="majorBidi" w:eastAsiaTheme="minorEastAsia" w:hAnsiTheme="majorBidi" w:cstheme="majorBidi"/>
          <w:kern w:val="24"/>
          <w:sz w:val="24"/>
          <w:szCs w:val="24"/>
        </w:rPr>
        <w:t xml:space="preserve"> </w:t>
      </w:r>
      <w:proofErr w:type="spellStart"/>
      <w:proofErr w:type="gramStart"/>
      <w:r w:rsidRPr="00F53B1E">
        <w:rPr>
          <w:rFonts w:asciiTheme="majorBidi" w:eastAsiaTheme="minorEastAsia" w:hAnsiTheme="majorBidi" w:cstheme="majorBidi"/>
          <w:kern w:val="24"/>
          <w:sz w:val="24"/>
          <w:szCs w:val="24"/>
        </w:rPr>
        <w:t>akal</w:t>
      </w:r>
      <w:proofErr w:type="spellEnd"/>
      <w:r w:rsidRPr="00F53B1E">
        <w:rPr>
          <w:rFonts w:asciiTheme="majorBidi" w:eastAsiaTheme="minorEastAsia" w:hAnsiTheme="majorBidi" w:cstheme="majorBidi"/>
          <w:kern w:val="24"/>
          <w:sz w:val="24"/>
          <w:szCs w:val="24"/>
        </w:rPr>
        <w:t>.(</w:t>
      </w:r>
      <w:proofErr w:type="gramEnd"/>
      <w:r w:rsidRPr="00F53B1E">
        <w:rPr>
          <w:rFonts w:asciiTheme="majorBidi" w:eastAsiaTheme="minorEastAsia" w:hAnsiTheme="majorBidi" w:cstheme="majorBidi"/>
          <w:kern w:val="24"/>
          <w:sz w:val="24"/>
          <w:szCs w:val="24"/>
        </w:rPr>
        <w:t>QS. 3: 190)</w:t>
      </w:r>
    </w:p>
    <w:p w14:paraId="00C91023" w14:textId="77777777" w:rsidR="00517573" w:rsidRPr="00F53B1E" w:rsidRDefault="00517573" w:rsidP="00517573">
      <w:pPr>
        <w:spacing w:after="0" w:line="480" w:lineRule="auto"/>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     2. </w:t>
      </w:r>
      <w:proofErr w:type="spellStart"/>
      <w:r w:rsidRPr="00F53B1E">
        <w:rPr>
          <w:rFonts w:asciiTheme="majorBidi" w:eastAsiaTheme="minorEastAsia" w:hAnsiTheme="majorBidi" w:cstheme="majorBidi"/>
          <w:kern w:val="24"/>
          <w:sz w:val="24"/>
          <w:szCs w:val="24"/>
        </w:rPr>
        <w:t>Memotivasi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untuk</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menuntut</w:t>
      </w:r>
      <w:proofErr w:type="spellEnd"/>
      <w:r w:rsidRPr="00F53B1E">
        <w:rPr>
          <w:rFonts w:asciiTheme="majorBidi" w:eastAsiaTheme="minorEastAsia" w:hAnsiTheme="majorBidi" w:cstheme="majorBidi"/>
          <w:kern w:val="24"/>
          <w:sz w:val="24"/>
          <w:szCs w:val="24"/>
        </w:rPr>
        <w:t xml:space="preserve"> dan </w:t>
      </w:r>
      <w:proofErr w:type="spellStart"/>
      <w:r w:rsidRPr="00F53B1E">
        <w:rPr>
          <w:rFonts w:asciiTheme="majorBidi" w:eastAsiaTheme="minorEastAsia" w:hAnsiTheme="majorBidi" w:cstheme="majorBidi"/>
          <w:kern w:val="24"/>
          <w:sz w:val="24"/>
          <w:szCs w:val="24"/>
        </w:rPr>
        <w:t>mengmbangkan</w:t>
      </w:r>
      <w:proofErr w:type="spellEnd"/>
      <w:r w:rsidRPr="00F53B1E">
        <w:rPr>
          <w:rFonts w:asciiTheme="majorBidi" w:eastAsiaTheme="minorEastAsia" w:hAnsiTheme="majorBidi" w:cstheme="majorBidi"/>
          <w:kern w:val="24"/>
          <w:sz w:val="24"/>
          <w:szCs w:val="24"/>
        </w:rPr>
        <w:t xml:space="preserve"> </w:t>
      </w:r>
      <w:proofErr w:type="spellStart"/>
      <w:proofErr w:type="gramStart"/>
      <w:r w:rsidRPr="00F53B1E">
        <w:rPr>
          <w:rFonts w:asciiTheme="majorBidi" w:eastAsiaTheme="minorEastAsia" w:hAnsiTheme="majorBidi" w:cstheme="majorBidi"/>
          <w:kern w:val="24"/>
          <w:sz w:val="24"/>
          <w:szCs w:val="24"/>
        </w:rPr>
        <w:t>ilmu</w:t>
      </w:r>
      <w:proofErr w:type="spellEnd"/>
      <w:r w:rsidRPr="00F53B1E">
        <w:rPr>
          <w:rFonts w:asciiTheme="majorBidi" w:eastAsiaTheme="minorEastAsia" w:hAnsiTheme="majorBidi" w:cstheme="majorBidi"/>
          <w:kern w:val="24"/>
          <w:sz w:val="24"/>
          <w:szCs w:val="24"/>
        </w:rPr>
        <w:t>.(</w:t>
      </w:r>
      <w:proofErr w:type="gramEnd"/>
      <w:r w:rsidRPr="00F53B1E">
        <w:rPr>
          <w:rFonts w:asciiTheme="majorBidi" w:eastAsiaTheme="minorEastAsia" w:hAnsiTheme="majorBidi" w:cstheme="majorBidi"/>
          <w:kern w:val="24"/>
          <w:sz w:val="24"/>
          <w:szCs w:val="24"/>
        </w:rPr>
        <w:t>QS.58: 11)</w:t>
      </w:r>
    </w:p>
    <w:p w14:paraId="3C7CC15E" w14:textId="77777777" w:rsidR="00517573" w:rsidRPr="00F53B1E" w:rsidRDefault="00517573" w:rsidP="00517573">
      <w:pPr>
        <w:spacing w:after="0" w:line="480" w:lineRule="auto"/>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     3. </w:t>
      </w:r>
      <w:proofErr w:type="spellStart"/>
      <w:r w:rsidRPr="00F53B1E">
        <w:rPr>
          <w:rFonts w:asciiTheme="majorBidi" w:eastAsiaTheme="minorEastAsia" w:hAnsiTheme="majorBidi" w:cstheme="majorBidi"/>
          <w:kern w:val="24"/>
          <w:sz w:val="24"/>
          <w:szCs w:val="24"/>
        </w:rPr>
        <w:t>Menghindari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taklid</w:t>
      </w:r>
      <w:proofErr w:type="spellEnd"/>
      <w:r w:rsidRPr="00F53B1E">
        <w:rPr>
          <w:rFonts w:asciiTheme="majorBidi" w:eastAsiaTheme="minorEastAsia" w:hAnsiTheme="majorBidi" w:cstheme="majorBidi"/>
          <w:kern w:val="24"/>
          <w:sz w:val="24"/>
          <w:szCs w:val="24"/>
        </w:rPr>
        <w:t xml:space="preserve"> </w:t>
      </w:r>
      <w:proofErr w:type="spellStart"/>
      <w:proofErr w:type="gramStart"/>
      <w:r w:rsidRPr="00F53B1E">
        <w:rPr>
          <w:rFonts w:asciiTheme="majorBidi" w:eastAsiaTheme="minorEastAsia" w:hAnsiTheme="majorBidi" w:cstheme="majorBidi"/>
          <w:kern w:val="24"/>
          <w:sz w:val="24"/>
          <w:szCs w:val="24"/>
        </w:rPr>
        <w:t>buta</w:t>
      </w:r>
      <w:proofErr w:type="spellEnd"/>
      <w:r w:rsidRPr="00F53B1E">
        <w:rPr>
          <w:rFonts w:asciiTheme="majorBidi" w:eastAsiaTheme="minorEastAsia" w:hAnsiTheme="majorBidi" w:cstheme="majorBidi"/>
          <w:kern w:val="24"/>
          <w:sz w:val="24"/>
          <w:szCs w:val="24"/>
        </w:rPr>
        <w:t>.(</w:t>
      </w:r>
      <w:proofErr w:type="gramEnd"/>
      <w:r w:rsidRPr="00F53B1E">
        <w:rPr>
          <w:rFonts w:asciiTheme="majorBidi" w:eastAsiaTheme="minorEastAsia" w:hAnsiTheme="majorBidi" w:cstheme="majorBidi"/>
          <w:kern w:val="24"/>
          <w:sz w:val="24"/>
          <w:szCs w:val="24"/>
        </w:rPr>
        <w:t>QS. 17: 36)</w:t>
      </w:r>
    </w:p>
    <w:p w14:paraId="191304E6" w14:textId="77777777" w:rsidR="00517573" w:rsidRPr="00F53B1E" w:rsidRDefault="00517573" w:rsidP="00517573">
      <w:pPr>
        <w:spacing w:after="0" w:line="480" w:lineRule="auto"/>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     4. Tidak </w:t>
      </w:r>
      <w:proofErr w:type="spellStart"/>
      <w:r w:rsidRPr="00F53B1E">
        <w:rPr>
          <w:rFonts w:asciiTheme="majorBidi" w:eastAsiaTheme="minorEastAsia" w:hAnsiTheme="majorBidi" w:cstheme="majorBidi"/>
          <w:kern w:val="24"/>
          <w:sz w:val="24"/>
          <w:szCs w:val="24"/>
        </w:rPr>
        <w:t>membuat</w:t>
      </w:r>
      <w:proofErr w:type="spellEnd"/>
      <w:r w:rsidRPr="00F53B1E">
        <w:rPr>
          <w:rFonts w:asciiTheme="majorBidi" w:eastAsiaTheme="minorEastAsia" w:hAnsiTheme="majorBidi" w:cstheme="majorBidi"/>
          <w:kern w:val="24"/>
          <w:sz w:val="24"/>
          <w:szCs w:val="24"/>
        </w:rPr>
        <w:t xml:space="preserve"> </w:t>
      </w:r>
      <w:proofErr w:type="spellStart"/>
      <w:proofErr w:type="gramStart"/>
      <w:r w:rsidRPr="00F53B1E">
        <w:rPr>
          <w:rFonts w:asciiTheme="majorBidi" w:eastAsiaTheme="minorEastAsia" w:hAnsiTheme="majorBidi" w:cstheme="majorBidi"/>
          <w:kern w:val="24"/>
          <w:sz w:val="24"/>
          <w:szCs w:val="24"/>
        </w:rPr>
        <w:t>pengrusakan</w:t>
      </w:r>
      <w:proofErr w:type="spellEnd"/>
      <w:r w:rsidRPr="00F53B1E">
        <w:rPr>
          <w:rFonts w:asciiTheme="majorBidi" w:eastAsiaTheme="minorEastAsia" w:hAnsiTheme="majorBidi" w:cstheme="majorBidi"/>
          <w:kern w:val="24"/>
          <w:sz w:val="24"/>
          <w:szCs w:val="24"/>
        </w:rPr>
        <w:t>.(</w:t>
      </w:r>
      <w:proofErr w:type="gramEnd"/>
      <w:r w:rsidRPr="00F53B1E">
        <w:rPr>
          <w:rFonts w:asciiTheme="majorBidi" w:eastAsiaTheme="minorEastAsia" w:hAnsiTheme="majorBidi" w:cstheme="majorBidi"/>
          <w:kern w:val="24"/>
          <w:sz w:val="24"/>
          <w:szCs w:val="24"/>
        </w:rPr>
        <w:t>QS.28:77)</w:t>
      </w:r>
    </w:p>
    <w:p w14:paraId="09AFB104" w14:textId="6BAB90C5" w:rsidR="00517573" w:rsidRPr="00F53B1E" w:rsidRDefault="00517573" w:rsidP="00517573">
      <w:pPr>
        <w:pStyle w:val="NormalWeb"/>
        <w:spacing w:before="0" w:beforeAutospacing="0" w:after="0" w:afterAutospacing="0" w:line="480" w:lineRule="auto"/>
        <w:contextualSpacing/>
        <w:rPr>
          <w:rFonts w:asciiTheme="majorBidi" w:hAnsiTheme="majorBidi" w:cstheme="majorBidi"/>
        </w:rPr>
      </w:pPr>
      <w:r w:rsidRPr="00F53B1E">
        <w:rPr>
          <w:rFonts w:asciiTheme="majorBidi" w:eastAsiaTheme="minorEastAsia" w:hAnsiTheme="majorBidi" w:cstheme="majorBidi"/>
          <w:kern w:val="24"/>
        </w:rPr>
        <w:t xml:space="preserve"> C. Sejarah </w:t>
      </w:r>
      <w:proofErr w:type="spellStart"/>
      <w:r w:rsidRPr="00F53B1E">
        <w:rPr>
          <w:rFonts w:asciiTheme="majorBidi" w:eastAsiaTheme="minorEastAsia" w:hAnsiTheme="majorBidi" w:cstheme="majorBidi"/>
          <w:kern w:val="24"/>
        </w:rPr>
        <w:t>Intelektual</w:t>
      </w:r>
      <w:proofErr w:type="spellEnd"/>
      <w:r w:rsidRPr="00F53B1E">
        <w:rPr>
          <w:rFonts w:asciiTheme="majorBidi" w:eastAsiaTheme="minorEastAsia" w:hAnsiTheme="majorBidi" w:cstheme="majorBidi"/>
          <w:kern w:val="24"/>
        </w:rPr>
        <w:t xml:space="preserve"> Islam</w:t>
      </w:r>
      <w:r w:rsidR="006058BB">
        <w:rPr>
          <w:rStyle w:val="FootnoteReference"/>
          <w:rFonts w:asciiTheme="majorBidi" w:eastAsiaTheme="minorEastAsia" w:hAnsiTheme="majorBidi" w:cstheme="majorBidi"/>
          <w:kern w:val="24"/>
        </w:rPr>
        <w:footnoteReference w:id="139"/>
      </w:r>
      <w:r w:rsidRPr="00F53B1E">
        <w:rPr>
          <w:rFonts w:asciiTheme="majorBidi" w:eastAsiaTheme="minorEastAsia" w:hAnsiTheme="majorBidi" w:cstheme="majorBidi"/>
          <w:kern w:val="24"/>
        </w:rPr>
        <w:t>.</w:t>
      </w:r>
    </w:p>
    <w:p w14:paraId="3426A88A" w14:textId="77777777" w:rsidR="00517573" w:rsidRPr="00F53B1E" w:rsidRDefault="00517573" w:rsidP="00517573">
      <w:pPr>
        <w:spacing w:after="0" w:line="480" w:lineRule="auto"/>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Tradisi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pemikiran</w:t>
      </w:r>
      <w:proofErr w:type="spellEnd"/>
      <w:r w:rsidRPr="00F53B1E">
        <w:rPr>
          <w:rFonts w:asciiTheme="majorBidi" w:eastAsiaTheme="minorEastAsia" w:hAnsiTheme="majorBidi" w:cstheme="majorBidi"/>
          <w:kern w:val="24"/>
          <w:sz w:val="24"/>
          <w:szCs w:val="24"/>
        </w:rPr>
        <w:t xml:space="preserve"> Islam </w:t>
      </w:r>
      <w:proofErr w:type="spellStart"/>
      <w:r w:rsidRPr="00F53B1E">
        <w:rPr>
          <w:rFonts w:asciiTheme="majorBidi" w:eastAsiaTheme="minorEastAsia" w:hAnsiTheme="majorBidi" w:cstheme="majorBidi"/>
          <w:kern w:val="24"/>
          <w:sz w:val="24"/>
          <w:szCs w:val="24"/>
        </w:rPr>
        <w:t>berkembang</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seiring</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dengan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kemunculan</w:t>
      </w:r>
      <w:proofErr w:type="spellEnd"/>
      <w:r w:rsidRPr="00F53B1E">
        <w:rPr>
          <w:rFonts w:asciiTheme="majorBidi" w:eastAsiaTheme="minorEastAsia" w:hAnsiTheme="majorBidi" w:cstheme="majorBidi"/>
          <w:kern w:val="24"/>
          <w:sz w:val="24"/>
          <w:szCs w:val="24"/>
        </w:rPr>
        <w:t xml:space="preserve"> Islam </w:t>
      </w:r>
      <w:proofErr w:type="spellStart"/>
      <w:r w:rsidRPr="00F53B1E">
        <w:rPr>
          <w:rFonts w:asciiTheme="majorBidi" w:eastAsiaTheme="minorEastAsia" w:hAnsiTheme="majorBidi" w:cstheme="majorBidi"/>
          <w:kern w:val="24"/>
          <w:sz w:val="24"/>
          <w:szCs w:val="24"/>
        </w:rPr>
        <w:t>itu</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sen</w:t>
      </w:r>
      <w:proofErr w:type="spellEnd"/>
      <w:r w:rsidRPr="00F53B1E">
        <w:rPr>
          <w:rFonts w:asciiTheme="majorBidi" w:eastAsiaTheme="minorEastAsia" w:hAnsiTheme="majorBidi" w:cstheme="majorBidi"/>
          <w:kern w:val="24"/>
          <w:sz w:val="24"/>
          <w:szCs w:val="24"/>
        </w:rPr>
        <w:t>-</w:t>
      </w:r>
    </w:p>
    <w:p w14:paraId="4A1C97EA" w14:textId="77777777" w:rsidR="00517573" w:rsidRPr="00F53B1E" w:rsidRDefault="00517573" w:rsidP="00517573">
      <w:pPr>
        <w:spacing w:after="0" w:line="480" w:lineRule="auto"/>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diri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Dilihat</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dari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segi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perkembangan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sejarah</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intelektual</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dapat</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dikelompokkan</w:t>
      </w:r>
      <w:proofErr w:type="spellEnd"/>
    </w:p>
    <w:p w14:paraId="45FCC76C" w14:textId="77777777" w:rsidR="00517573" w:rsidRPr="00F53B1E" w:rsidRDefault="00517573" w:rsidP="00517573">
      <w:pPr>
        <w:spacing w:after="0" w:line="480" w:lineRule="auto"/>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menjadi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tiga</w:t>
      </w:r>
      <w:proofErr w:type="spellEnd"/>
      <w:r w:rsidRPr="00F53B1E">
        <w:rPr>
          <w:rFonts w:asciiTheme="majorBidi" w:eastAsiaTheme="minorEastAsia" w:hAnsiTheme="majorBidi" w:cstheme="majorBidi"/>
          <w:kern w:val="24"/>
          <w:sz w:val="24"/>
          <w:szCs w:val="24"/>
        </w:rPr>
        <w:t xml:space="preserve"> (Harun </w:t>
      </w:r>
      <w:proofErr w:type="spellStart"/>
      <w:r w:rsidRPr="00F53B1E">
        <w:rPr>
          <w:rFonts w:asciiTheme="majorBidi" w:eastAsiaTheme="minorEastAsia" w:hAnsiTheme="majorBidi" w:cstheme="majorBidi"/>
          <w:kern w:val="24"/>
          <w:sz w:val="24"/>
          <w:szCs w:val="24"/>
        </w:rPr>
        <w:t>Nsution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Tiga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tersebut</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adalah</w:t>
      </w:r>
      <w:proofErr w:type="spellEnd"/>
      <w:r w:rsidRPr="00F53B1E">
        <w:rPr>
          <w:rFonts w:asciiTheme="majorBidi" w:eastAsiaTheme="minorEastAsia" w:hAnsiTheme="majorBidi" w:cstheme="majorBidi"/>
          <w:kern w:val="24"/>
          <w:sz w:val="24"/>
          <w:szCs w:val="24"/>
        </w:rPr>
        <w:t>:</w:t>
      </w:r>
    </w:p>
    <w:p w14:paraId="0D7B44CB" w14:textId="1A181F04" w:rsidR="00517573" w:rsidRPr="00F53B1E" w:rsidRDefault="00517573" w:rsidP="00517573">
      <w:pPr>
        <w:spacing w:after="0" w:line="480" w:lineRule="auto"/>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    1. Masa </w:t>
      </w:r>
      <w:proofErr w:type="spellStart"/>
      <w:r w:rsidRPr="00F53B1E">
        <w:rPr>
          <w:rFonts w:asciiTheme="majorBidi" w:eastAsiaTheme="minorEastAsia" w:hAnsiTheme="majorBidi" w:cstheme="majorBidi"/>
          <w:kern w:val="24"/>
          <w:sz w:val="24"/>
          <w:szCs w:val="24"/>
        </w:rPr>
        <w:t>Klasik</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tahun</w:t>
      </w:r>
      <w:proofErr w:type="spellEnd"/>
      <w:r w:rsidRPr="00F53B1E">
        <w:rPr>
          <w:rFonts w:asciiTheme="majorBidi" w:eastAsiaTheme="minorEastAsia" w:hAnsiTheme="majorBidi" w:cstheme="majorBidi"/>
          <w:kern w:val="24"/>
          <w:sz w:val="24"/>
          <w:szCs w:val="24"/>
        </w:rPr>
        <w:t xml:space="preserve"> 650-1250 M).</w:t>
      </w:r>
    </w:p>
    <w:p w14:paraId="4D0AC8F5" w14:textId="77777777" w:rsidR="00517573" w:rsidRPr="00F53B1E" w:rsidRDefault="00517573" w:rsidP="00517573">
      <w:pPr>
        <w:spacing w:after="0" w:line="480" w:lineRule="auto"/>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Kemajuan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sejak</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dilakukan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ekspansif</w:t>
      </w:r>
      <w:proofErr w:type="spellEnd"/>
      <w:r w:rsidRPr="00F53B1E">
        <w:rPr>
          <w:rFonts w:asciiTheme="majorBidi" w:eastAsiaTheme="minorEastAsia" w:hAnsiTheme="majorBidi" w:cstheme="majorBidi"/>
          <w:kern w:val="24"/>
          <w:sz w:val="24"/>
          <w:szCs w:val="24"/>
        </w:rPr>
        <w:t xml:space="preserve"> oleh Dinasti Umayyah. </w:t>
      </w:r>
      <w:proofErr w:type="spellStart"/>
      <w:r w:rsidRPr="00F53B1E">
        <w:rPr>
          <w:rFonts w:asciiTheme="majorBidi" w:eastAsiaTheme="minorEastAsia" w:hAnsiTheme="majorBidi" w:cstheme="majorBidi"/>
          <w:kern w:val="24"/>
          <w:sz w:val="24"/>
          <w:szCs w:val="24"/>
        </w:rPr>
        <w:t>Ekspansif</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ini</w:t>
      </w:r>
      <w:proofErr w:type="spellEnd"/>
      <w:r w:rsidRPr="00F53B1E">
        <w:rPr>
          <w:rFonts w:asciiTheme="majorBidi" w:eastAsiaTheme="minorEastAsia" w:hAnsiTheme="majorBidi" w:cstheme="majorBidi"/>
          <w:kern w:val="24"/>
          <w:sz w:val="24"/>
          <w:szCs w:val="24"/>
        </w:rPr>
        <w:t xml:space="preserve"> </w:t>
      </w:r>
    </w:p>
    <w:p w14:paraId="31CC3519" w14:textId="77777777" w:rsidR="00517573" w:rsidRPr="00F53B1E" w:rsidRDefault="00517573" w:rsidP="00517573">
      <w:pPr>
        <w:spacing w:after="0" w:line="480" w:lineRule="auto"/>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menimbulkan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pertemuan</w:t>
      </w:r>
      <w:proofErr w:type="spellEnd"/>
      <w:r w:rsidRPr="00F53B1E">
        <w:rPr>
          <w:rFonts w:asciiTheme="majorBidi" w:eastAsiaTheme="minorEastAsia" w:hAnsiTheme="majorBidi" w:cstheme="majorBidi"/>
          <w:kern w:val="24"/>
          <w:sz w:val="24"/>
          <w:szCs w:val="24"/>
        </w:rPr>
        <w:t xml:space="preserve"> dan </w:t>
      </w:r>
      <w:proofErr w:type="spellStart"/>
      <w:r w:rsidRPr="00F53B1E">
        <w:rPr>
          <w:rFonts w:asciiTheme="majorBidi" w:eastAsiaTheme="minorEastAsia" w:hAnsiTheme="majorBidi" w:cstheme="majorBidi"/>
          <w:kern w:val="24"/>
          <w:sz w:val="24"/>
          <w:szCs w:val="24"/>
        </w:rPr>
        <w:t>persatuan</w:t>
      </w:r>
      <w:proofErr w:type="spellEnd"/>
      <w:r w:rsidRPr="00F53B1E">
        <w:rPr>
          <w:rFonts w:asciiTheme="majorBidi" w:eastAsiaTheme="minorEastAsia" w:hAnsiTheme="majorBidi" w:cstheme="majorBidi"/>
          <w:kern w:val="24"/>
          <w:sz w:val="24"/>
          <w:szCs w:val="24"/>
        </w:rPr>
        <w:t xml:space="preserve"> di </w:t>
      </w:r>
      <w:proofErr w:type="spellStart"/>
      <w:r w:rsidRPr="00F53B1E">
        <w:rPr>
          <w:rFonts w:asciiTheme="majorBidi" w:eastAsiaTheme="minorEastAsia" w:hAnsiTheme="majorBidi" w:cstheme="majorBidi"/>
          <w:kern w:val="24"/>
          <w:sz w:val="24"/>
          <w:szCs w:val="24"/>
        </w:rPr>
        <w:t>berbagai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bangsa</w:t>
      </w:r>
      <w:proofErr w:type="spellEnd"/>
      <w:r w:rsidRPr="00F53B1E">
        <w:rPr>
          <w:rFonts w:asciiTheme="majorBidi" w:eastAsiaTheme="minorEastAsia" w:hAnsiTheme="majorBidi" w:cstheme="majorBidi"/>
          <w:kern w:val="24"/>
          <w:sz w:val="24"/>
          <w:szCs w:val="24"/>
        </w:rPr>
        <w:t>.</w:t>
      </w:r>
    </w:p>
    <w:p w14:paraId="021DCE9C" w14:textId="77777777" w:rsidR="00517573" w:rsidRPr="00F53B1E" w:rsidRDefault="00517573" w:rsidP="00517573">
      <w:pPr>
        <w:spacing w:after="0" w:line="480" w:lineRule="auto"/>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        Dibidang </w:t>
      </w:r>
      <w:proofErr w:type="spellStart"/>
      <w:r w:rsidRPr="00F53B1E">
        <w:rPr>
          <w:rFonts w:asciiTheme="majorBidi" w:eastAsiaTheme="minorEastAsia" w:hAnsiTheme="majorBidi" w:cstheme="majorBidi"/>
          <w:kern w:val="24"/>
          <w:sz w:val="24"/>
          <w:szCs w:val="24"/>
        </w:rPr>
        <w:t>hukum</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muncul</w:t>
      </w:r>
      <w:proofErr w:type="spellEnd"/>
      <w:r w:rsidRPr="00F53B1E">
        <w:rPr>
          <w:rFonts w:asciiTheme="majorBidi" w:eastAsiaTheme="minorEastAsia" w:hAnsiTheme="majorBidi" w:cstheme="majorBidi"/>
          <w:kern w:val="24"/>
          <w:sz w:val="24"/>
          <w:szCs w:val="24"/>
        </w:rPr>
        <w:t xml:space="preserve"> ulama-ulama </w:t>
      </w:r>
      <w:proofErr w:type="spellStart"/>
      <w:r w:rsidRPr="00F53B1E">
        <w:rPr>
          <w:rFonts w:asciiTheme="majorBidi" w:eastAsiaTheme="minorEastAsia" w:hAnsiTheme="majorBidi" w:cstheme="majorBidi"/>
          <w:kern w:val="24"/>
          <w:sz w:val="24"/>
          <w:szCs w:val="24"/>
        </w:rPr>
        <w:t>mazhab</w:t>
      </w:r>
      <w:proofErr w:type="spellEnd"/>
      <w:r w:rsidRPr="00F53B1E">
        <w:rPr>
          <w:rFonts w:asciiTheme="majorBidi" w:eastAsiaTheme="minorEastAsia" w:hAnsiTheme="majorBidi" w:cstheme="majorBidi"/>
          <w:kern w:val="24"/>
          <w:sz w:val="24"/>
          <w:szCs w:val="24"/>
        </w:rPr>
        <w:t>.</w:t>
      </w:r>
    </w:p>
    <w:p w14:paraId="4C8BF7EF" w14:textId="77777777" w:rsidR="00517573" w:rsidRPr="00F53B1E" w:rsidRDefault="00517573" w:rsidP="00517573">
      <w:pPr>
        <w:spacing w:after="0" w:line="480" w:lineRule="auto"/>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    </w:t>
      </w:r>
    </w:p>
    <w:p w14:paraId="30B36DAF" w14:textId="77777777" w:rsidR="00517573" w:rsidRPr="00F53B1E" w:rsidRDefault="00517573" w:rsidP="00517573">
      <w:pPr>
        <w:spacing w:after="0" w:line="480" w:lineRule="auto"/>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2. Masa </w:t>
      </w:r>
      <w:proofErr w:type="spellStart"/>
      <w:r w:rsidRPr="00F53B1E">
        <w:rPr>
          <w:rFonts w:asciiTheme="majorBidi" w:eastAsiaTheme="minorEastAsia" w:hAnsiTheme="majorBidi" w:cstheme="majorBidi"/>
          <w:kern w:val="24"/>
          <w:sz w:val="24"/>
          <w:szCs w:val="24"/>
        </w:rPr>
        <w:t>Pertengahan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Tahun</w:t>
      </w:r>
      <w:proofErr w:type="spellEnd"/>
      <w:r w:rsidRPr="00F53B1E">
        <w:rPr>
          <w:rFonts w:asciiTheme="majorBidi" w:eastAsiaTheme="minorEastAsia" w:hAnsiTheme="majorBidi" w:cstheme="majorBidi"/>
          <w:kern w:val="24"/>
          <w:sz w:val="24"/>
          <w:szCs w:val="24"/>
        </w:rPr>
        <w:t xml:space="preserve"> 1250-1800).</w:t>
      </w:r>
    </w:p>
    <w:p w14:paraId="6E83A598" w14:textId="77777777" w:rsidR="00517573" w:rsidRPr="00F53B1E" w:rsidRDefault="00517573" w:rsidP="00517573">
      <w:pPr>
        <w:spacing w:after="0" w:line="480" w:lineRule="auto"/>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Pemikiran</w:t>
      </w:r>
      <w:proofErr w:type="spellEnd"/>
      <w:r w:rsidRPr="00F53B1E">
        <w:rPr>
          <w:rFonts w:asciiTheme="majorBidi" w:eastAsiaTheme="minorEastAsia" w:hAnsiTheme="majorBidi" w:cstheme="majorBidi"/>
          <w:kern w:val="24"/>
          <w:sz w:val="24"/>
          <w:szCs w:val="24"/>
        </w:rPr>
        <w:t xml:space="preserve"> Islam </w:t>
      </w:r>
      <w:proofErr w:type="spellStart"/>
      <w:r w:rsidRPr="00F53B1E">
        <w:rPr>
          <w:rFonts w:asciiTheme="majorBidi" w:eastAsiaTheme="minorEastAsia" w:hAnsiTheme="majorBidi" w:cstheme="majorBidi"/>
          <w:kern w:val="24"/>
          <w:sz w:val="24"/>
          <w:szCs w:val="24"/>
        </w:rPr>
        <w:t>mengalami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kemunduran</w:t>
      </w:r>
      <w:proofErr w:type="spellEnd"/>
      <w:r w:rsidRPr="00F53B1E">
        <w:rPr>
          <w:rFonts w:asciiTheme="majorBidi" w:eastAsiaTheme="minorEastAsia" w:hAnsiTheme="majorBidi" w:cstheme="majorBidi"/>
          <w:kern w:val="24"/>
          <w:sz w:val="24"/>
          <w:szCs w:val="24"/>
        </w:rPr>
        <w:t xml:space="preserve">. Karena </w:t>
      </w:r>
      <w:proofErr w:type="spellStart"/>
      <w:r w:rsidRPr="00F53B1E">
        <w:rPr>
          <w:rFonts w:asciiTheme="majorBidi" w:eastAsiaTheme="minorEastAsia" w:hAnsiTheme="majorBidi" w:cstheme="majorBidi"/>
          <w:kern w:val="24"/>
          <w:sz w:val="24"/>
          <w:szCs w:val="24"/>
        </w:rPr>
        <w:t>filsafat</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mulai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dijauhkan</w:t>
      </w:r>
      <w:proofErr w:type="spellEnd"/>
      <w:r w:rsidRPr="00F53B1E">
        <w:rPr>
          <w:rFonts w:asciiTheme="majorBidi" w:eastAsiaTheme="minorEastAsia" w:hAnsiTheme="majorBidi" w:cstheme="majorBidi"/>
          <w:kern w:val="24"/>
          <w:sz w:val="24"/>
          <w:szCs w:val="24"/>
        </w:rPr>
        <w:t xml:space="preserve"> oleh</w:t>
      </w:r>
    </w:p>
    <w:p w14:paraId="4B749BF3" w14:textId="77777777" w:rsidR="00517573" w:rsidRPr="00F53B1E" w:rsidRDefault="00517573" w:rsidP="00517573">
      <w:pPr>
        <w:spacing w:after="0" w:line="480" w:lineRule="auto"/>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umat</w:t>
      </w:r>
      <w:proofErr w:type="spellEnd"/>
      <w:r w:rsidRPr="00F53B1E">
        <w:rPr>
          <w:rFonts w:asciiTheme="majorBidi" w:eastAsiaTheme="minorEastAsia" w:hAnsiTheme="majorBidi" w:cstheme="majorBidi"/>
          <w:kern w:val="24"/>
          <w:sz w:val="24"/>
          <w:szCs w:val="24"/>
        </w:rPr>
        <w:t xml:space="preserve"> Islam. </w:t>
      </w:r>
      <w:proofErr w:type="spellStart"/>
      <w:r w:rsidRPr="00F53B1E">
        <w:rPr>
          <w:rFonts w:asciiTheme="majorBidi" w:eastAsiaTheme="minorEastAsia" w:hAnsiTheme="majorBidi" w:cstheme="majorBidi"/>
          <w:kern w:val="24"/>
          <w:sz w:val="24"/>
          <w:szCs w:val="24"/>
        </w:rPr>
        <w:t>Disebabkan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filsafat</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merupakan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biang</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keladi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pendangkalan</w:t>
      </w:r>
      <w:proofErr w:type="spellEnd"/>
      <w:r w:rsidRPr="00F53B1E">
        <w:rPr>
          <w:rFonts w:asciiTheme="majorBidi" w:eastAsiaTheme="minorEastAsia" w:hAnsiTheme="majorBidi" w:cstheme="majorBidi"/>
          <w:kern w:val="24"/>
          <w:sz w:val="24"/>
          <w:szCs w:val="24"/>
        </w:rPr>
        <w:t xml:space="preserve"> Islam.</w:t>
      </w:r>
    </w:p>
    <w:p w14:paraId="538F8A20" w14:textId="77777777" w:rsidR="00517573" w:rsidRPr="00F53B1E" w:rsidRDefault="00517573" w:rsidP="00517573">
      <w:pPr>
        <w:spacing w:after="0" w:line="480" w:lineRule="auto"/>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3. Masa </w:t>
      </w:r>
      <w:proofErr w:type="gramStart"/>
      <w:r w:rsidRPr="00F53B1E">
        <w:rPr>
          <w:rFonts w:asciiTheme="majorBidi" w:eastAsiaTheme="minorEastAsia" w:hAnsiTheme="majorBidi" w:cstheme="majorBidi"/>
          <w:kern w:val="24"/>
          <w:sz w:val="24"/>
          <w:szCs w:val="24"/>
        </w:rPr>
        <w:t>Modern.(</w:t>
      </w:r>
      <w:proofErr w:type="spellStart"/>
      <w:proofErr w:type="gramEnd"/>
      <w:r w:rsidRPr="00F53B1E">
        <w:rPr>
          <w:rFonts w:asciiTheme="majorBidi" w:eastAsiaTheme="minorEastAsia" w:hAnsiTheme="majorBidi" w:cstheme="majorBidi"/>
          <w:kern w:val="24"/>
          <w:sz w:val="24"/>
          <w:szCs w:val="24"/>
        </w:rPr>
        <w:t>Tahun</w:t>
      </w:r>
      <w:proofErr w:type="spellEnd"/>
      <w:r w:rsidRPr="00F53B1E">
        <w:rPr>
          <w:rFonts w:asciiTheme="majorBidi" w:eastAsiaTheme="minorEastAsia" w:hAnsiTheme="majorBidi" w:cstheme="majorBidi"/>
          <w:kern w:val="24"/>
          <w:sz w:val="24"/>
          <w:szCs w:val="24"/>
        </w:rPr>
        <w:t xml:space="preserve"> 1800 </w:t>
      </w:r>
      <w:proofErr w:type="spellStart"/>
      <w:r w:rsidRPr="00F53B1E">
        <w:rPr>
          <w:rFonts w:asciiTheme="majorBidi" w:eastAsiaTheme="minorEastAsia" w:hAnsiTheme="majorBidi" w:cstheme="majorBidi"/>
          <w:kern w:val="24"/>
          <w:sz w:val="24"/>
          <w:szCs w:val="24"/>
        </w:rPr>
        <w:t>sampai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sekarang</w:t>
      </w:r>
      <w:proofErr w:type="spellEnd"/>
      <w:r w:rsidRPr="00F53B1E">
        <w:rPr>
          <w:rFonts w:asciiTheme="majorBidi" w:eastAsiaTheme="minorEastAsia" w:hAnsiTheme="majorBidi" w:cstheme="majorBidi"/>
          <w:kern w:val="24"/>
          <w:sz w:val="24"/>
          <w:szCs w:val="24"/>
        </w:rPr>
        <w:t>)</w:t>
      </w:r>
    </w:p>
    <w:p w14:paraId="44B2C717" w14:textId="77777777" w:rsidR="00517573" w:rsidRPr="00F53B1E" w:rsidRDefault="00517573" w:rsidP="00517573">
      <w:pPr>
        <w:spacing w:after="0" w:line="480" w:lineRule="auto"/>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Merupakan</w:t>
      </w:r>
      <w:proofErr w:type="spellEnd"/>
      <w:r w:rsidRPr="00F53B1E">
        <w:rPr>
          <w:rFonts w:asciiTheme="majorBidi" w:eastAsiaTheme="minorEastAsia" w:hAnsiTheme="majorBidi" w:cstheme="majorBidi"/>
          <w:kern w:val="24"/>
          <w:sz w:val="24"/>
          <w:szCs w:val="24"/>
        </w:rPr>
        <w:t xml:space="preserve"> masa </w:t>
      </w:r>
      <w:proofErr w:type="spellStart"/>
      <w:r w:rsidRPr="00F53B1E">
        <w:rPr>
          <w:rFonts w:asciiTheme="majorBidi" w:eastAsiaTheme="minorEastAsia" w:hAnsiTheme="majorBidi" w:cstheme="majorBidi"/>
          <w:kern w:val="24"/>
          <w:sz w:val="24"/>
          <w:szCs w:val="24"/>
        </w:rPr>
        <w:t>kebangkitan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umat</w:t>
      </w:r>
      <w:proofErr w:type="spellEnd"/>
      <w:r w:rsidRPr="00F53B1E">
        <w:rPr>
          <w:rFonts w:asciiTheme="majorBidi" w:eastAsiaTheme="minorEastAsia" w:hAnsiTheme="majorBidi" w:cstheme="majorBidi"/>
          <w:kern w:val="24"/>
          <w:sz w:val="24"/>
          <w:szCs w:val="24"/>
        </w:rPr>
        <w:t xml:space="preserve"> Islam. </w:t>
      </w:r>
      <w:proofErr w:type="spellStart"/>
      <w:r w:rsidRPr="00F53B1E">
        <w:rPr>
          <w:rFonts w:asciiTheme="majorBidi" w:eastAsiaTheme="minorEastAsia" w:hAnsiTheme="majorBidi" w:cstheme="majorBidi"/>
          <w:kern w:val="24"/>
          <w:sz w:val="24"/>
          <w:szCs w:val="24"/>
        </w:rPr>
        <w:t>Mereka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menyadari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ketertinggalan</w:t>
      </w:r>
      <w:proofErr w:type="spellEnd"/>
    </w:p>
    <w:p w14:paraId="198C928D" w14:textId="77777777" w:rsidR="00517573" w:rsidRPr="00F53B1E" w:rsidRDefault="00517573" w:rsidP="00517573">
      <w:pPr>
        <w:spacing w:after="0" w:line="480" w:lineRule="auto"/>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dengan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negar</w:t>
      </w:r>
      <w:proofErr w:type="spellEnd"/>
      <w:r w:rsidRPr="00F53B1E">
        <w:rPr>
          <w:rFonts w:asciiTheme="majorBidi" w:eastAsiaTheme="minorEastAsia" w:hAnsiTheme="majorBidi" w:cstheme="majorBidi"/>
          <w:kern w:val="24"/>
          <w:sz w:val="24"/>
          <w:szCs w:val="24"/>
        </w:rPr>
        <w:t xml:space="preserve"> barat.</w:t>
      </w:r>
    </w:p>
    <w:p w14:paraId="40DEF2DB" w14:textId="2A6AA56F" w:rsidR="00517573" w:rsidRPr="00F53B1E" w:rsidRDefault="00517573" w:rsidP="00517573">
      <w:pPr>
        <w:spacing w:after="0" w:line="480" w:lineRule="auto"/>
        <w:contextualSpacing/>
        <w:rPr>
          <w:rFonts w:asciiTheme="majorBidi" w:eastAsia="Times New Roman" w:hAnsiTheme="majorBidi" w:cstheme="majorBidi"/>
          <w:sz w:val="24"/>
          <w:szCs w:val="24"/>
        </w:rPr>
      </w:pPr>
      <w:proofErr w:type="spellStart"/>
      <w:r w:rsidRPr="00F53B1E">
        <w:rPr>
          <w:rFonts w:asciiTheme="majorBidi" w:eastAsiaTheme="minorEastAsia" w:hAnsiTheme="majorBidi" w:cstheme="majorBidi"/>
          <w:kern w:val="24"/>
          <w:sz w:val="24"/>
          <w:szCs w:val="24"/>
        </w:rPr>
        <w:t>Untuk</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mengembalikan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umat</w:t>
      </w:r>
      <w:proofErr w:type="spellEnd"/>
      <w:r w:rsidRPr="00F53B1E">
        <w:rPr>
          <w:rFonts w:asciiTheme="majorBidi" w:eastAsiaTheme="minorEastAsia" w:hAnsiTheme="majorBidi" w:cstheme="majorBidi"/>
          <w:kern w:val="24"/>
          <w:sz w:val="24"/>
          <w:szCs w:val="24"/>
        </w:rPr>
        <w:t xml:space="preserve"> Islam masa </w:t>
      </w:r>
      <w:proofErr w:type="spellStart"/>
      <w:r w:rsidRPr="00F53B1E">
        <w:rPr>
          <w:rFonts w:asciiTheme="majorBidi" w:eastAsiaTheme="minorEastAsia" w:hAnsiTheme="majorBidi" w:cstheme="majorBidi"/>
          <w:kern w:val="24"/>
          <w:sz w:val="24"/>
          <w:szCs w:val="24"/>
        </w:rPr>
        <w:t>kejayaan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diantaranya</w:t>
      </w:r>
      <w:proofErr w:type="spellEnd"/>
      <w:r w:rsidR="0018450C">
        <w:rPr>
          <w:rStyle w:val="FootnoteReference"/>
          <w:rFonts w:asciiTheme="majorBidi" w:eastAsiaTheme="minorEastAsia" w:hAnsiTheme="majorBidi" w:cstheme="majorBidi"/>
          <w:kern w:val="24"/>
          <w:sz w:val="24"/>
          <w:szCs w:val="24"/>
        </w:rPr>
        <w:footnoteReference w:id="140"/>
      </w:r>
      <w:r w:rsidRPr="00F53B1E">
        <w:rPr>
          <w:rFonts w:asciiTheme="majorBidi" w:eastAsiaTheme="minorEastAsia" w:hAnsiTheme="majorBidi" w:cstheme="majorBidi"/>
          <w:kern w:val="24"/>
          <w:sz w:val="24"/>
          <w:szCs w:val="24"/>
        </w:rPr>
        <w:t>:</w:t>
      </w:r>
    </w:p>
    <w:p w14:paraId="441787E9" w14:textId="77777777" w:rsidR="00517573" w:rsidRPr="00F53B1E" w:rsidRDefault="00517573" w:rsidP="00517573">
      <w:pPr>
        <w:spacing w:after="0" w:line="480" w:lineRule="auto"/>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 1. </w:t>
      </w:r>
      <w:proofErr w:type="spellStart"/>
      <w:r w:rsidRPr="00F53B1E">
        <w:rPr>
          <w:rFonts w:asciiTheme="majorBidi" w:eastAsiaTheme="minorEastAsia" w:hAnsiTheme="majorBidi" w:cstheme="majorBidi"/>
          <w:kern w:val="24"/>
          <w:sz w:val="24"/>
          <w:szCs w:val="24"/>
        </w:rPr>
        <w:t>Memurnikan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ajaran</w:t>
      </w:r>
      <w:proofErr w:type="spellEnd"/>
      <w:r w:rsidRPr="00F53B1E">
        <w:rPr>
          <w:rFonts w:asciiTheme="majorBidi" w:eastAsiaTheme="minorEastAsia" w:hAnsiTheme="majorBidi" w:cstheme="majorBidi"/>
          <w:kern w:val="24"/>
          <w:sz w:val="24"/>
          <w:szCs w:val="24"/>
        </w:rPr>
        <w:t xml:space="preserve"> Islam.</w:t>
      </w:r>
    </w:p>
    <w:p w14:paraId="55C5D301" w14:textId="77777777" w:rsidR="00517573" w:rsidRPr="00F53B1E" w:rsidRDefault="00517573" w:rsidP="00517573">
      <w:pPr>
        <w:spacing w:after="0" w:line="480" w:lineRule="auto"/>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 2. </w:t>
      </w:r>
      <w:proofErr w:type="spellStart"/>
      <w:r w:rsidRPr="00F53B1E">
        <w:rPr>
          <w:rFonts w:asciiTheme="majorBidi" w:eastAsiaTheme="minorEastAsia" w:hAnsiTheme="majorBidi" w:cstheme="majorBidi"/>
          <w:kern w:val="24"/>
          <w:sz w:val="24"/>
          <w:szCs w:val="24"/>
        </w:rPr>
        <w:t>Menyerap</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pengetahuan</w:t>
      </w:r>
      <w:proofErr w:type="spellEnd"/>
      <w:r w:rsidRPr="00F53B1E">
        <w:rPr>
          <w:rFonts w:asciiTheme="majorBidi" w:eastAsiaTheme="minorEastAsia" w:hAnsiTheme="majorBidi" w:cstheme="majorBidi"/>
          <w:kern w:val="24"/>
          <w:sz w:val="24"/>
          <w:szCs w:val="24"/>
        </w:rPr>
        <w:t xml:space="preserve"> barat, </w:t>
      </w:r>
      <w:proofErr w:type="spellStart"/>
      <w:r w:rsidRPr="00F53B1E">
        <w:rPr>
          <w:rFonts w:asciiTheme="majorBidi" w:eastAsiaTheme="minorEastAsia" w:hAnsiTheme="majorBidi" w:cstheme="majorBidi"/>
          <w:kern w:val="24"/>
          <w:sz w:val="24"/>
          <w:szCs w:val="24"/>
        </w:rPr>
        <w:t>untuk</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mengimbang</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pengetahuan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mereka</w:t>
      </w:r>
      <w:proofErr w:type="spellEnd"/>
      <w:r w:rsidRPr="00F53B1E">
        <w:rPr>
          <w:rFonts w:asciiTheme="majorBidi" w:eastAsiaTheme="minorEastAsia" w:hAnsiTheme="majorBidi" w:cstheme="majorBidi"/>
          <w:kern w:val="24"/>
          <w:sz w:val="24"/>
          <w:szCs w:val="24"/>
        </w:rPr>
        <w:t>.</w:t>
      </w:r>
    </w:p>
    <w:p w14:paraId="213CB3A5" w14:textId="77777777" w:rsidR="00517573" w:rsidRPr="00F53B1E" w:rsidRDefault="00517573" w:rsidP="00517573">
      <w:pPr>
        <w:spacing w:after="0" w:line="480" w:lineRule="auto"/>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 3. </w:t>
      </w:r>
      <w:proofErr w:type="spellStart"/>
      <w:r w:rsidRPr="00F53B1E">
        <w:rPr>
          <w:rFonts w:asciiTheme="majorBidi" w:eastAsiaTheme="minorEastAsia" w:hAnsiTheme="majorBidi" w:cstheme="majorBidi"/>
          <w:kern w:val="24"/>
          <w:sz w:val="24"/>
          <w:szCs w:val="24"/>
        </w:rPr>
        <w:t>Melepaskan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diri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dari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penjajahan</w:t>
      </w:r>
      <w:proofErr w:type="spellEnd"/>
      <w:r w:rsidRPr="00F53B1E">
        <w:rPr>
          <w:rFonts w:asciiTheme="majorBidi" w:eastAsiaTheme="minorEastAsia" w:hAnsiTheme="majorBidi" w:cstheme="majorBidi"/>
          <w:kern w:val="24"/>
          <w:sz w:val="24"/>
          <w:szCs w:val="24"/>
        </w:rPr>
        <w:t xml:space="preserve"> barat.</w:t>
      </w:r>
    </w:p>
    <w:p w14:paraId="30C47218" w14:textId="544E04FA" w:rsidR="00517573" w:rsidRPr="00F53B1E" w:rsidRDefault="00517573" w:rsidP="00517573">
      <w:pPr>
        <w:spacing w:after="0" w:line="480" w:lineRule="auto"/>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D. Masjid </w:t>
      </w:r>
      <w:proofErr w:type="spellStart"/>
      <w:r w:rsidRPr="00F53B1E">
        <w:rPr>
          <w:rFonts w:asciiTheme="majorBidi" w:eastAsiaTheme="minorEastAsia" w:hAnsiTheme="majorBidi" w:cstheme="majorBidi"/>
          <w:kern w:val="24"/>
          <w:sz w:val="24"/>
          <w:szCs w:val="24"/>
        </w:rPr>
        <w:t>Sebagai</w:t>
      </w:r>
      <w:proofErr w:type="spellEnd"/>
      <w:r w:rsidRPr="00F53B1E">
        <w:rPr>
          <w:rFonts w:asciiTheme="majorBidi" w:eastAsiaTheme="minorEastAsia" w:hAnsiTheme="majorBidi" w:cstheme="majorBidi"/>
          <w:kern w:val="24"/>
          <w:sz w:val="24"/>
          <w:szCs w:val="24"/>
        </w:rPr>
        <w:t xml:space="preserve"> Pusat </w:t>
      </w:r>
      <w:proofErr w:type="spellStart"/>
      <w:r w:rsidRPr="00F53B1E">
        <w:rPr>
          <w:rFonts w:asciiTheme="majorBidi" w:eastAsiaTheme="minorEastAsia" w:hAnsiTheme="majorBidi" w:cstheme="majorBidi"/>
          <w:kern w:val="24"/>
          <w:sz w:val="24"/>
          <w:szCs w:val="24"/>
        </w:rPr>
        <w:t>Peradaban</w:t>
      </w:r>
      <w:proofErr w:type="spellEnd"/>
      <w:r w:rsidR="0018450C">
        <w:rPr>
          <w:rStyle w:val="FootnoteReference"/>
          <w:rFonts w:asciiTheme="majorBidi" w:eastAsiaTheme="minorEastAsia" w:hAnsiTheme="majorBidi" w:cstheme="majorBidi"/>
          <w:kern w:val="24"/>
          <w:sz w:val="24"/>
          <w:szCs w:val="24"/>
        </w:rPr>
        <w:footnoteReference w:id="141"/>
      </w:r>
      <w:r w:rsidRPr="00F53B1E">
        <w:rPr>
          <w:rFonts w:asciiTheme="majorBidi" w:eastAsiaTheme="minorEastAsia" w:hAnsiTheme="majorBidi" w:cstheme="majorBidi"/>
          <w:kern w:val="24"/>
          <w:sz w:val="24"/>
          <w:szCs w:val="24"/>
        </w:rPr>
        <w:t>.</w:t>
      </w:r>
    </w:p>
    <w:p w14:paraId="7B59E28C" w14:textId="77777777" w:rsidR="00517573" w:rsidRPr="00F53B1E" w:rsidRDefault="00517573" w:rsidP="00517573">
      <w:pPr>
        <w:spacing w:after="0" w:line="480" w:lineRule="auto"/>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Secara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etimologi</w:t>
      </w:r>
      <w:proofErr w:type="spellEnd"/>
      <w:r w:rsidRPr="00F53B1E">
        <w:rPr>
          <w:rFonts w:asciiTheme="majorBidi" w:eastAsiaTheme="minorEastAsia" w:hAnsiTheme="majorBidi" w:cstheme="majorBidi"/>
          <w:kern w:val="24"/>
          <w:sz w:val="24"/>
          <w:szCs w:val="24"/>
        </w:rPr>
        <w:t xml:space="preserve">, masjid </w:t>
      </w:r>
      <w:proofErr w:type="spellStart"/>
      <w:r w:rsidRPr="00F53B1E">
        <w:rPr>
          <w:rFonts w:asciiTheme="majorBidi" w:eastAsiaTheme="minorEastAsia" w:hAnsiTheme="majorBidi" w:cstheme="majorBidi"/>
          <w:kern w:val="24"/>
          <w:sz w:val="24"/>
          <w:szCs w:val="24"/>
        </w:rPr>
        <w:t>adalah</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tempat</w:t>
      </w:r>
      <w:proofErr w:type="spellEnd"/>
      <w:r w:rsidRPr="00F53B1E">
        <w:rPr>
          <w:rFonts w:asciiTheme="majorBidi" w:eastAsiaTheme="minorEastAsia" w:hAnsiTheme="majorBidi" w:cstheme="majorBidi"/>
          <w:kern w:val="24"/>
          <w:sz w:val="24"/>
          <w:szCs w:val="24"/>
        </w:rPr>
        <w:t xml:space="preserve"> sujud. </w:t>
      </w:r>
      <w:proofErr w:type="spellStart"/>
      <w:r w:rsidRPr="00F53B1E">
        <w:rPr>
          <w:rFonts w:asciiTheme="majorBidi" w:eastAsiaTheme="minorEastAsia" w:hAnsiTheme="majorBidi" w:cstheme="majorBidi"/>
          <w:kern w:val="24"/>
          <w:sz w:val="24"/>
          <w:szCs w:val="24"/>
        </w:rPr>
        <w:t>Terminologi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adalah</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tempat</w:t>
      </w:r>
      <w:proofErr w:type="spellEnd"/>
      <w:r w:rsidRPr="00F53B1E">
        <w:rPr>
          <w:rFonts w:asciiTheme="majorBidi" w:eastAsiaTheme="minorEastAsia" w:hAnsiTheme="majorBidi" w:cstheme="majorBidi"/>
          <w:kern w:val="24"/>
          <w:sz w:val="24"/>
          <w:szCs w:val="24"/>
        </w:rPr>
        <w:t xml:space="preserve"> </w:t>
      </w:r>
    </w:p>
    <w:p w14:paraId="42552146" w14:textId="77777777" w:rsidR="00517573" w:rsidRPr="00F53B1E" w:rsidRDefault="00517573" w:rsidP="00517573">
      <w:pPr>
        <w:spacing w:after="0" w:line="480" w:lineRule="auto"/>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khusus</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untuk</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melakukan</w:t>
      </w:r>
      <w:proofErr w:type="spellEnd"/>
      <w:r w:rsidRPr="00F53B1E">
        <w:rPr>
          <w:rFonts w:asciiTheme="majorBidi" w:eastAsiaTheme="minorEastAsia" w:hAnsiTheme="majorBidi" w:cstheme="majorBidi"/>
          <w:kern w:val="24"/>
          <w:sz w:val="24"/>
          <w:szCs w:val="24"/>
        </w:rPr>
        <w:t xml:space="preserve"> ibadah </w:t>
      </w:r>
      <w:proofErr w:type="spellStart"/>
      <w:r w:rsidRPr="00F53B1E">
        <w:rPr>
          <w:rFonts w:asciiTheme="majorBidi" w:eastAsiaTheme="minorEastAsia" w:hAnsiTheme="majorBidi" w:cstheme="majorBidi"/>
          <w:kern w:val="24"/>
          <w:sz w:val="24"/>
          <w:szCs w:val="24"/>
        </w:rPr>
        <w:t>dalam</w:t>
      </w:r>
      <w:proofErr w:type="spellEnd"/>
      <w:r w:rsidRPr="00F53B1E">
        <w:rPr>
          <w:rFonts w:asciiTheme="majorBidi" w:eastAsiaTheme="minorEastAsia" w:hAnsiTheme="majorBidi" w:cstheme="majorBidi"/>
          <w:kern w:val="24"/>
          <w:sz w:val="24"/>
          <w:szCs w:val="24"/>
        </w:rPr>
        <w:t xml:space="preserve"> arti </w:t>
      </w:r>
      <w:proofErr w:type="spellStart"/>
      <w:r w:rsidRPr="00F53B1E">
        <w:rPr>
          <w:rFonts w:asciiTheme="majorBidi" w:eastAsiaTheme="minorEastAsia" w:hAnsiTheme="majorBidi" w:cstheme="majorBidi"/>
          <w:kern w:val="24"/>
          <w:sz w:val="24"/>
          <w:szCs w:val="24"/>
        </w:rPr>
        <w:t>luas</w:t>
      </w:r>
      <w:proofErr w:type="spellEnd"/>
      <w:r w:rsidRPr="00F53B1E">
        <w:rPr>
          <w:rFonts w:asciiTheme="majorBidi" w:eastAsiaTheme="minorEastAsia" w:hAnsiTheme="majorBidi" w:cstheme="majorBidi"/>
          <w:kern w:val="24"/>
          <w:sz w:val="24"/>
          <w:szCs w:val="24"/>
        </w:rPr>
        <w:t xml:space="preserve">. (Muhaimin dan Abdul Mujib, </w:t>
      </w:r>
    </w:p>
    <w:p w14:paraId="56EA638E" w14:textId="77777777" w:rsidR="00517573" w:rsidRPr="00F53B1E" w:rsidRDefault="00517573" w:rsidP="00517573">
      <w:pPr>
        <w:spacing w:after="0" w:line="480" w:lineRule="auto"/>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   (1993:295). </w:t>
      </w:r>
    </w:p>
    <w:p w14:paraId="78FA125A" w14:textId="77777777" w:rsidR="00517573" w:rsidRPr="00F53B1E" w:rsidRDefault="00517573" w:rsidP="00517573">
      <w:pPr>
        <w:spacing w:after="0" w:line="480" w:lineRule="auto"/>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Secara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umam</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anggapan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masyarakat</w:t>
      </w:r>
      <w:proofErr w:type="spellEnd"/>
      <w:r w:rsidRPr="00F53B1E">
        <w:rPr>
          <w:rFonts w:asciiTheme="majorBidi" w:eastAsiaTheme="minorEastAsia" w:hAnsiTheme="majorBidi" w:cstheme="majorBidi"/>
          <w:kern w:val="24"/>
          <w:sz w:val="24"/>
          <w:szCs w:val="24"/>
        </w:rPr>
        <w:t xml:space="preserve"> masjid </w:t>
      </w:r>
      <w:proofErr w:type="spellStart"/>
      <w:r w:rsidRPr="00F53B1E">
        <w:rPr>
          <w:rFonts w:asciiTheme="majorBidi" w:eastAsiaTheme="minorEastAsia" w:hAnsiTheme="majorBidi" w:cstheme="majorBidi"/>
          <w:kern w:val="24"/>
          <w:sz w:val="24"/>
          <w:szCs w:val="24"/>
        </w:rPr>
        <w:t>adalah</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tempat</w:t>
      </w:r>
      <w:proofErr w:type="spellEnd"/>
      <w:r w:rsidRPr="00F53B1E">
        <w:rPr>
          <w:rFonts w:asciiTheme="majorBidi" w:eastAsiaTheme="minorEastAsia" w:hAnsiTheme="majorBidi" w:cstheme="majorBidi"/>
          <w:kern w:val="24"/>
          <w:sz w:val="24"/>
          <w:szCs w:val="24"/>
        </w:rPr>
        <w:t xml:space="preserve"> ibadah </w:t>
      </w:r>
      <w:proofErr w:type="spellStart"/>
      <w:r w:rsidRPr="00F53B1E">
        <w:rPr>
          <w:rFonts w:asciiTheme="majorBidi" w:eastAsiaTheme="minorEastAsia" w:hAnsiTheme="majorBidi" w:cstheme="majorBidi"/>
          <w:kern w:val="24"/>
          <w:sz w:val="24"/>
          <w:szCs w:val="24"/>
        </w:rPr>
        <w:t>saja</w:t>
      </w:r>
      <w:proofErr w:type="spellEnd"/>
      <w:r w:rsidRPr="00F53B1E">
        <w:rPr>
          <w:rFonts w:asciiTheme="majorBidi" w:eastAsiaTheme="minorEastAsia" w:hAnsiTheme="majorBidi" w:cstheme="majorBidi"/>
          <w:kern w:val="24"/>
          <w:sz w:val="24"/>
          <w:szCs w:val="24"/>
        </w:rPr>
        <w:t>.</w:t>
      </w:r>
    </w:p>
    <w:p w14:paraId="2C9F09BF" w14:textId="77777777" w:rsidR="00517573" w:rsidRPr="00F53B1E" w:rsidRDefault="00517573" w:rsidP="00517573">
      <w:pPr>
        <w:spacing w:after="0" w:line="480" w:lineRule="auto"/>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   Agar </w:t>
      </w:r>
      <w:proofErr w:type="spellStart"/>
      <w:r w:rsidRPr="00F53B1E">
        <w:rPr>
          <w:rFonts w:asciiTheme="majorBidi" w:eastAsiaTheme="minorEastAsia" w:hAnsiTheme="majorBidi" w:cstheme="majorBidi"/>
          <w:kern w:val="24"/>
          <w:sz w:val="24"/>
          <w:szCs w:val="24"/>
        </w:rPr>
        <w:t>seperti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itu</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terujud</w:t>
      </w:r>
      <w:proofErr w:type="spellEnd"/>
      <w:r w:rsidRPr="00F53B1E">
        <w:rPr>
          <w:rFonts w:asciiTheme="majorBidi" w:eastAsiaTheme="minorEastAsia" w:hAnsiTheme="majorBidi" w:cstheme="majorBidi"/>
          <w:kern w:val="24"/>
          <w:sz w:val="24"/>
          <w:szCs w:val="24"/>
        </w:rPr>
        <w:t xml:space="preserve"> masjid </w:t>
      </w:r>
      <w:proofErr w:type="spellStart"/>
      <w:r w:rsidRPr="00F53B1E">
        <w:rPr>
          <w:rFonts w:asciiTheme="majorBidi" w:eastAsiaTheme="minorEastAsia" w:hAnsiTheme="majorBidi" w:cstheme="majorBidi"/>
          <w:kern w:val="24"/>
          <w:sz w:val="24"/>
          <w:szCs w:val="24"/>
        </w:rPr>
        <w:t>sebagai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tempat</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peradaban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maka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hendaknya</w:t>
      </w:r>
      <w:proofErr w:type="spellEnd"/>
    </w:p>
    <w:p w14:paraId="6C45B262" w14:textId="77777777" w:rsidR="00517573" w:rsidRPr="00F53B1E" w:rsidRDefault="00517573" w:rsidP="00517573">
      <w:pPr>
        <w:spacing w:after="0" w:line="480" w:lineRule="auto"/>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setiap</w:t>
      </w:r>
      <w:proofErr w:type="spellEnd"/>
      <w:r w:rsidRPr="00F53B1E">
        <w:rPr>
          <w:rFonts w:asciiTheme="majorBidi" w:eastAsiaTheme="minorEastAsia" w:hAnsiTheme="majorBidi" w:cstheme="majorBidi"/>
          <w:kern w:val="24"/>
          <w:sz w:val="24"/>
          <w:szCs w:val="24"/>
        </w:rPr>
        <w:t xml:space="preserve"> masjid </w:t>
      </w:r>
      <w:proofErr w:type="spellStart"/>
      <w:r w:rsidRPr="00F53B1E">
        <w:rPr>
          <w:rFonts w:asciiTheme="majorBidi" w:eastAsiaTheme="minorEastAsia" w:hAnsiTheme="majorBidi" w:cstheme="majorBidi"/>
          <w:kern w:val="24"/>
          <w:sz w:val="24"/>
          <w:szCs w:val="24"/>
        </w:rPr>
        <w:t>diadakan</w:t>
      </w:r>
      <w:proofErr w:type="spellEnd"/>
      <w:r w:rsidRPr="00F53B1E">
        <w:rPr>
          <w:rFonts w:asciiTheme="majorBidi" w:eastAsiaTheme="minorEastAsia" w:hAnsiTheme="majorBidi" w:cstheme="majorBidi"/>
          <w:kern w:val="24"/>
          <w:sz w:val="24"/>
          <w:szCs w:val="24"/>
        </w:rPr>
        <w:t>:</w:t>
      </w:r>
    </w:p>
    <w:p w14:paraId="48D95D2D" w14:textId="77777777" w:rsidR="00517573" w:rsidRPr="00F53B1E" w:rsidRDefault="00517573" w:rsidP="00517573">
      <w:pPr>
        <w:spacing w:after="0" w:line="480" w:lineRule="auto"/>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   1. </w:t>
      </w:r>
      <w:proofErr w:type="spellStart"/>
      <w:r w:rsidRPr="00F53B1E">
        <w:rPr>
          <w:rFonts w:asciiTheme="majorBidi" w:eastAsiaTheme="minorEastAsia" w:hAnsiTheme="majorBidi" w:cstheme="majorBidi"/>
          <w:kern w:val="24"/>
          <w:sz w:val="24"/>
          <w:szCs w:val="24"/>
        </w:rPr>
        <w:t>Perputakaan</w:t>
      </w:r>
      <w:proofErr w:type="spellEnd"/>
      <w:r w:rsidRPr="00F53B1E">
        <w:rPr>
          <w:rFonts w:asciiTheme="majorBidi" w:eastAsiaTheme="minorEastAsia" w:hAnsiTheme="majorBidi" w:cstheme="majorBidi"/>
          <w:kern w:val="24"/>
          <w:sz w:val="24"/>
          <w:szCs w:val="24"/>
        </w:rPr>
        <w:t>.</w:t>
      </w:r>
    </w:p>
    <w:p w14:paraId="55D85FB0" w14:textId="77777777" w:rsidR="00517573" w:rsidRPr="00F53B1E" w:rsidRDefault="00517573" w:rsidP="00517573">
      <w:pPr>
        <w:spacing w:after="0" w:line="480" w:lineRule="auto"/>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   2. Ruang </w:t>
      </w:r>
      <w:proofErr w:type="spellStart"/>
      <w:r w:rsidRPr="00F53B1E">
        <w:rPr>
          <w:rFonts w:asciiTheme="majorBidi" w:eastAsiaTheme="minorEastAsia" w:hAnsiTheme="majorBidi" w:cstheme="majorBidi"/>
          <w:kern w:val="24"/>
          <w:sz w:val="24"/>
          <w:szCs w:val="24"/>
        </w:rPr>
        <w:t>diskusi</w:t>
      </w:r>
      <w:proofErr w:type="spellEnd"/>
      <w:r w:rsidRPr="00F53B1E">
        <w:rPr>
          <w:rFonts w:asciiTheme="majorBidi" w:eastAsiaTheme="minorEastAsia" w:hAnsiTheme="majorBidi" w:cstheme="majorBidi"/>
          <w:kern w:val="24"/>
          <w:sz w:val="24"/>
          <w:szCs w:val="24"/>
        </w:rPr>
        <w:t>.</w:t>
      </w:r>
    </w:p>
    <w:p w14:paraId="68DBC2B2" w14:textId="77777777" w:rsidR="00517573" w:rsidRPr="00F53B1E" w:rsidRDefault="00517573" w:rsidP="00517573">
      <w:pPr>
        <w:spacing w:after="0" w:line="480" w:lineRule="auto"/>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   3. Ruang </w:t>
      </w:r>
      <w:proofErr w:type="spellStart"/>
      <w:r w:rsidRPr="00F53B1E">
        <w:rPr>
          <w:rFonts w:asciiTheme="majorBidi" w:eastAsiaTheme="minorEastAsia" w:hAnsiTheme="majorBidi" w:cstheme="majorBidi"/>
          <w:kern w:val="24"/>
          <w:sz w:val="24"/>
          <w:szCs w:val="24"/>
        </w:rPr>
        <w:t>kuliah</w:t>
      </w:r>
      <w:proofErr w:type="spellEnd"/>
      <w:r w:rsidRPr="00F53B1E">
        <w:rPr>
          <w:rFonts w:asciiTheme="majorBidi" w:eastAsiaTheme="minorEastAsia" w:hAnsiTheme="majorBidi" w:cstheme="majorBidi"/>
          <w:kern w:val="24"/>
          <w:sz w:val="24"/>
          <w:szCs w:val="24"/>
        </w:rPr>
        <w:t>.</w:t>
      </w:r>
    </w:p>
    <w:p w14:paraId="51C905BF" w14:textId="47D34A50" w:rsidR="00517573" w:rsidRPr="00F53B1E" w:rsidRDefault="00517573" w:rsidP="00517573">
      <w:pPr>
        <w:spacing w:after="0" w:line="480" w:lineRule="auto"/>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E. Nilai-Nilai Islam </w:t>
      </w:r>
      <w:proofErr w:type="spellStart"/>
      <w:r w:rsidRPr="00F53B1E">
        <w:rPr>
          <w:rFonts w:asciiTheme="majorBidi" w:eastAsiaTheme="minorEastAsia" w:hAnsiTheme="majorBidi" w:cstheme="majorBidi"/>
          <w:kern w:val="24"/>
          <w:sz w:val="24"/>
          <w:szCs w:val="24"/>
        </w:rPr>
        <w:t>dalam</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Budaya</w:t>
      </w:r>
      <w:proofErr w:type="spellEnd"/>
      <w:r w:rsidRPr="00F53B1E">
        <w:rPr>
          <w:rFonts w:asciiTheme="majorBidi" w:eastAsiaTheme="minorEastAsia" w:hAnsiTheme="majorBidi" w:cstheme="majorBidi"/>
          <w:kern w:val="24"/>
          <w:sz w:val="24"/>
          <w:szCs w:val="24"/>
        </w:rPr>
        <w:t xml:space="preserve"> Indonesia</w:t>
      </w:r>
      <w:r w:rsidR="0018450C">
        <w:rPr>
          <w:rStyle w:val="FootnoteReference"/>
          <w:rFonts w:asciiTheme="majorBidi" w:eastAsiaTheme="minorEastAsia" w:hAnsiTheme="majorBidi" w:cstheme="majorBidi"/>
          <w:kern w:val="24"/>
          <w:sz w:val="24"/>
          <w:szCs w:val="24"/>
        </w:rPr>
        <w:footnoteReference w:id="142"/>
      </w:r>
      <w:r w:rsidRPr="00F53B1E">
        <w:rPr>
          <w:rFonts w:asciiTheme="majorBidi" w:eastAsiaTheme="minorEastAsia" w:hAnsiTheme="majorBidi" w:cstheme="majorBidi"/>
          <w:kern w:val="24"/>
          <w:sz w:val="24"/>
          <w:szCs w:val="24"/>
        </w:rPr>
        <w:t>.</w:t>
      </w:r>
    </w:p>
    <w:p w14:paraId="27EE5D7C" w14:textId="77777777" w:rsidR="00517573" w:rsidRPr="00F53B1E" w:rsidRDefault="00517573" w:rsidP="00517573">
      <w:pPr>
        <w:spacing w:after="0" w:line="480" w:lineRule="auto"/>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Perkembangan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dakwah</w:t>
      </w:r>
      <w:proofErr w:type="spellEnd"/>
      <w:r w:rsidRPr="00F53B1E">
        <w:rPr>
          <w:rFonts w:asciiTheme="majorBidi" w:eastAsiaTheme="minorEastAsia" w:hAnsiTheme="majorBidi" w:cstheme="majorBidi"/>
          <w:kern w:val="24"/>
          <w:sz w:val="24"/>
          <w:szCs w:val="24"/>
        </w:rPr>
        <w:t xml:space="preserve"> yang </w:t>
      </w:r>
      <w:proofErr w:type="spellStart"/>
      <w:r w:rsidRPr="00F53B1E">
        <w:rPr>
          <w:rFonts w:asciiTheme="majorBidi" w:eastAsiaTheme="minorEastAsia" w:hAnsiTheme="majorBidi" w:cstheme="majorBidi"/>
          <w:kern w:val="24"/>
          <w:sz w:val="24"/>
          <w:szCs w:val="24"/>
        </w:rPr>
        <w:t>dilakukan</w:t>
      </w:r>
      <w:proofErr w:type="spellEnd"/>
      <w:r w:rsidRPr="00F53B1E">
        <w:rPr>
          <w:rFonts w:asciiTheme="majorBidi" w:eastAsiaTheme="minorEastAsia" w:hAnsiTheme="majorBidi" w:cstheme="majorBidi"/>
          <w:kern w:val="24"/>
          <w:sz w:val="24"/>
          <w:szCs w:val="24"/>
        </w:rPr>
        <w:t xml:space="preserve"> oleh para </w:t>
      </w:r>
      <w:proofErr w:type="spellStart"/>
      <w:r w:rsidRPr="00F53B1E">
        <w:rPr>
          <w:rFonts w:asciiTheme="majorBidi" w:eastAsiaTheme="minorEastAsia" w:hAnsiTheme="majorBidi" w:cstheme="majorBidi"/>
          <w:kern w:val="24"/>
          <w:sz w:val="24"/>
          <w:szCs w:val="24"/>
        </w:rPr>
        <w:t>wali</w:t>
      </w:r>
      <w:proofErr w:type="spellEnd"/>
      <w:r w:rsidRPr="00F53B1E">
        <w:rPr>
          <w:rFonts w:asciiTheme="majorBidi" w:eastAsiaTheme="minorEastAsia" w:hAnsiTheme="majorBidi" w:cstheme="majorBidi"/>
          <w:kern w:val="24"/>
          <w:sz w:val="24"/>
          <w:szCs w:val="24"/>
        </w:rPr>
        <w:t xml:space="preserve"> yang </w:t>
      </w:r>
      <w:proofErr w:type="spellStart"/>
      <w:r w:rsidRPr="00F53B1E">
        <w:rPr>
          <w:rFonts w:asciiTheme="majorBidi" w:eastAsiaTheme="minorEastAsia" w:hAnsiTheme="majorBidi" w:cstheme="majorBidi"/>
          <w:kern w:val="24"/>
          <w:sz w:val="24"/>
          <w:szCs w:val="24"/>
        </w:rPr>
        <w:t>memsukkan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nilai</w:t>
      </w:r>
      <w:proofErr w:type="spellEnd"/>
      <w:r w:rsidRPr="00F53B1E">
        <w:rPr>
          <w:rFonts w:asciiTheme="majorBidi" w:eastAsiaTheme="minorEastAsia" w:hAnsiTheme="majorBidi" w:cstheme="majorBidi"/>
          <w:kern w:val="24"/>
          <w:sz w:val="24"/>
          <w:szCs w:val="24"/>
        </w:rPr>
        <w:t>-</w:t>
      </w:r>
    </w:p>
    <w:p w14:paraId="7E852380" w14:textId="77777777" w:rsidR="00517573" w:rsidRPr="00F53B1E" w:rsidRDefault="00517573" w:rsidP="00517573">
      <w:pPr>
        <w:spacing w:after="0" w:line="480" w:lineRule="auto"/>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nilai</w:t>
      </w:r>
      <w:proofErr w:type="spellEnd"/>
      <w:r w:rsidRPr="00F53B1E">
        <w:rPr>
          <w:rFonts w:asciiTheme="majorBidi" w:eastAsiaTheme="minorEastAsia" w:hAnsiTheme="majorBidi" w:cstheme="majorBidi"/>
          <w:kern w:val="24"/>
          <w:sz w:val="24"/>
          <w:szCs w:val="24"/>
        </w:rPr>
        <w:t xml:space="preserve"> Islam </w:t>
      </w:r>
      <w:proofErr w:type="spellStart"/>
      <w:r w:rsidRPr="00F53B1E">
        <w:rPr>
          <w:rFonts w:asciiTheme="majorBidi" w:eastAsiaTheme="minorEastAsia" w:hAnsiTheme="majorBidi" w:cstheme="majorBidi"/>
          <w:kern w:val="24"/>
          <w:sz w:val="24"/>
          <w:szCs w:val="24"/>
        </w:rPr>
        <w:t>dalam</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budaya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setempat</w:t>
      </w:r>
      <w:proofErr w:type="spellEnd"/>
      <w:r w:rsidRPr="00F53B1E">
        <w:rPr>
          <w:rFonts w:asciiTheme="majorBidi" w:eastAsiaTheme="minorEastAsia" w:hAnsiTheme="majorBidi" w:cstheme="majorBidi"/>
          <w:kern w:val="24"/>
          <w:sz w:val="24"/>
          <w:szCs w:val="24"/>
        </w:rPr>
        <w:t xml:space="preserve">. Masyarakat </w:t>
      </w:r>
      <w:proofErr w:type="spellStart"/>
      <w:r w:rsidRPr="00F53B1E">
        <w:rPr>
          <w:rFonts w:asciiTheme="majorBidi" w:eastAsiaTheme="minorEastAsia" w:hAnsiTheme="majorBidi" w:cstheme="majorBidi"/>
          <w:kern w:val="24"/>
          <w:sz w:val="24"/>
          <w:szCs w:val="24"/>
        </w:rPr>
        <w:t>tidak</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sadar</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bahwa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nilai-nilai</w:t>
      </w:r>
      <w:proofErr w:type="spellEnd"/>
      <w:r w:rsidRPr="00F53B1E">
        <w:rPr>
          <w:rFonts w:asciiTheme="majorBidi" w:eastAsiaTheme="minorEastAsia" w:hAnsiTheme="majorBidi" w:cstheme="majorBidi"/>
          <w:kern w:val="24"/>
          <w:sz w:val="24"/>
          <w:szCs w:val="24"/>
        </w:rPr>
        <w:t xml:space="preserve"> </w:t>
      </w:r>
    </w:p>
    <w:p w14:paraId="54AFF450" w14:textId="77777777" w:rsidR="00517573" w:rsidRPr="00F53B1E" w:rsidRDefault="00517573" w:rsidP="00517573">
      <w:pPr>
        <w:spacing w:after="0" w:line="480" w:lineRule="auto"/>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telah</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masuk</w:t>
      </w:r>
      <w:proofErr w:type="spellEnd"/>
      <w:r w:rsidRPr="00F53B1E">
        <w:rPr>
          <w:rFonts w:asciiTheme="majorBidi" w:eastAsiaTheme="minorEastAsia" w:hAnsiTheme="majorBidi" w:cstheme="majorBidi"/>
          <w:kern w:val="24"/>
          <w:sz w:val="24"/>
          <w:szCs w:val="24"/>
        </w:rPr>
        <w:t xml:space="preserve"> pada </w:t>
      </w:r>
      <w:proofErr w:type="spellStart"/>
      <w:r w:rsidRPr="00F53B1E">
        <w:rPr>
          <w:rFonts w:asciiTheme="majorBidi" w:eastAsiaTheme="minorEastAsia" w:hAnsiTheme="majorBidi" w:cstheme="majorBidi"/>
          <w:kern w:val="24"/>
          <w:sz w:val="24"/>
          <w:szCs w:val="24"/>
        </w:rPr>
        <w:t>kehidupan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mereka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Misalnya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peringatan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sekatain</w:t>
      </w:r>
      <w:proofErr w:type="spellEnd"/>
      <w:r w:rsidRPr="00F53B1E">
        <w:rPr>
          <w:rFonts w:asciiTheme="majorBidi" w:eastAsiaTheme="minorEastAsia" w:hAnsiTheme="majorBidi" w:cstheme="majorBidi"/>
          <w:kern w:val="24"/>
          <w:sz w:val="24"/>
          <w:szCs w:val="24"/>
        </w:rPr>
        <w:t>, dan lain-</w:t>
      </w:r>
    </w:p>
    <w:p w14:paraId="7D3C82FE" w14:textId="77777777" w:rsidR="00517573" w:rsidRPr="00F53B1E" w:rsidRDefault="00517573" w:rsidP="00517573">
      <w:pPr>
        <w:spacing w:after="0" w:line="480" w:lineRule="auto"/>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    lain.</w:t>
      </w:r>
    </w:p>
    <w:p w14:paraId="157A33A0" w14:textId="1974770C" w:rsidR="00517573" w:rsidRPr="00F53B1E" w:rsidRDefault="00517573" w:rsidP="00517573">
      <w:pPr>
        <w:spacing w:after="0" w:line="480" w:lineRule="auto"/>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F. </w:t>
      </w:r>
      <w:proofErr w:type="spellStart"/>
      <w:r w:rsidRPr="00F53B1E">
        <w:rPr>
          <w:rFonts w:asciiTheme="majorBidi" w:eastAsiaTheme="minorEastAsia" w:hAnsiTheme="majorBidi" w:cstheme="majorBidi"/>
          <w:kern w:val="24"/>
          <w:sz w:val="24"/>
          <w:szCs w:val="24"/>
        </w:rPr>
        <w:t>Sikap</w:t>
      </w:r>
      <w:proofErr w:type="spellEnd"/>
      <w:r w:rsidRPr="00F53B1E">
        <w:rPr>
          <w:rFonts w:asciiTheme="majorBidi" w:eastAsiaTheme="minorEastAsia" w:hAnsiTheme="majorBidi" w:cstheme="majorBidi"/>
          <w:kern w:val="24"/>
          <w:sz w:val="24"/>
          <w:szCs w:val="24"/>
        </w:rPr>
        <w:t xml:space="preserve"> Islam </w:t>
      </w:r>
      <w:proofErr w:type="spellStart"/>
      <w:r w:rsidRPr="00F53B1E">
        <w:rPr>
          <w:rFonts w:asciiTheme="majorBidi" w:eastAsiaTheme="minorEastAsia" w:hAnsiTheme="majorBidi" w:cstheme="majorBidi"/>
          <w:kern w:val="24"/>
          <w:sz w:val="24"/>
          <w:szCs w:val="24"/>
        </w:rPr>
        <w:t>terhadap</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Kebudayaan</w:t>
      </w:r>
      <w:proofErr w:type="spellEnd"/>
      <w:r w:rsidR="0018450C">
        <w:rPr>
          <w:rStyle w:val="FootnoteReference"/>
          <w:rFonts w:asciiTheme="majorBidi" w:eastAsiaTheme="minorEastAsia" w:hAnsiTheme="majorBidi" w:cstheme="majorBidi"/>
          <w:kern w:val="24"/>
          <w:sz w:val="24"/>
          <w:szCs w:val="24"/>
        </w:rPr>
        <w:footnoteReference w:id="143"/>
      </w:r>
      <w:r w:rsidRPr="00F53B1E">
        <w:rPr>
          <w:rFonts w:asciiTheme="majorBidi" w:eastAsiaTheme="minorEastAsia" w:hAnsiTheme="majorBidi" w:cstheme="majorBidi"/>
          <w:kern w:val="24"/>
          <w:sz w:val="24"/>
          <w:szCs w:val="24"/>
        </w:rPr>
        <w:t>.</w:t>
      </w:r>
    </w:p>
    <w:p w14:paraId="0C1B4397" w14:textId="77777777" w:rsidR="00517573" w:rsidRPr="00F53B1E" w:rsidRDefault="00517573" w:rsidP="00517573">
      <w:pPr>
        <w:spacing w:after="0" w:line="480" w:lineRule="auto"/>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   Islam </w:t>
      </w:r>
      <w:proofErr w:type="spellStart"/>
      <w:r w:rsidRPr="00F53B1E">
        <w:rPr>
          <w:rFonts w:asciiTheme="majorBidi" w:eastAsiaTheme="minorEastAsia" w:hAnsiTheme="majorBidi" w:cstheme="majorBidi"/>
          <w:kern w:val="24"/>
          <w:sz w:val="24"/>
          <w:szCs w:val="24"/>
        </w:rPr>
        <w:t>membagi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Kebudayaan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itu</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menjadi</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tiga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yaitu</w:t>
      </w:r>
      <w:proofErr w:type="spellEnd"/>
      <w:r w:rsidRPr="00F53B1E">
        <w:rPr>
          <w:rFonts w:asciiTheme="majorBidi" w:eastAsiaTheme="minorEastAsia" w:hAnsiTheme="majorBidi" w:cstheme="majorBidi"/>
          <w:kern w:val="24"/>
          <w:sz w:val="24"/>
          <w:szCs w:val="24"/>
        </w:rPr>
        <w:t>:</w:t>
      </w:r>
    </w:p>
    <w:p w14:paraId="0CFCAFC1" w14:textId="77777777" w:rsidR="00517573" w:rsidRPr="00F53B1E" w:rsidRDefault="00517573" w:rsidP="00517573">
      <w:pPr>
        <w:spacing w:after="0" w:line="480" w:lineRule="auto"/>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   1. </w:t>
      </w:r>
      <w:proofErr w:type="spellStart"/>
      <w:r w:rsidRPr="00F53B1E">
        <w:rPr>
          <w:rFonts w:asciiTheme="majorBidi" w:eastAsiaTheme="minorEastAsia" w:hAnsiTheme="majorBidi" w:cstheme="majorBidi"/>
          <w:kern w:val="24"/>
          <w:sz w:val="24"/>
          <w:szCs w:val="24"/>
        </w:rPr>
        <w:t>Kebudayaan</w:t>
      </w:r>
      <w:proofErr w:type="spellEnd"/>
      <w:r w:rsidRPr="00F53B1E">
        <w:rPr>
          <w:rFonts w:asciiTheme="majorBidi" w:eastAsiaTheme="minorEastAsia" w:hAnsiTheme="majorBidi" w:cstheme="majorBidi"/>
          <w:kern w:val="24"/>
          <w:sz w:val="24"/>
          <w:szCs w:val="24"/>
        </w:rPr>
        <w:t xml:space="preserve"> yang </w:t>
      </w:r>
      <w:proofErr w:type="spellStart"/>
      <w:r w:rsidRPr="00F53B1E">
        <w:rPr>
          <w:rFonts w:asciiTheme="majorBidi" w:eastAsiaTheme="minorEastAsia" w:hAnsiTheme="majorBidi" w:cstheme="majorBidi"/>
          <w:kern w:val="24"/>
          <w:sz w:val="24"/>
          <w:szCs w:val="24"/>
        </w:rPr>
        <w:t>tidak</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bertentangan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dengan</w:t>
      </w:r>
      <w:proofErr w:type="spellEnd"/>
      <w:r w:rsidRPr="00F53B1E">
        <w:rPr>
          <w:rFonts w:asciiTheme="majorBidi" w:eastAsiaTheme="minorEastAsia" w:hAnsiTheme="majorBidi" w:cstheme="majorBidi"/>
          <w:kern w:val="24"/>
          <w:sz w:val="24"/>
          <w:szCs w:val="24"/>
        </w:rPr>
        <w:t xml:space="preserve"> Islam.</w:t>
      </w:r>
    </w:p>
    <w:p w14:paraId="54EF45EB" w14:textId="77777777" w:rsidR="00517573" w:rsidRPr="00F53B1E" w:rsidRDefault="00517573" w:rsidP="00517573">
      <w:pPr>
        <w:spacing w:after="0" w:line="480" w:lineRule="auto"/>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Kaidah</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Fikih</w:t>
      </w:r>
      <w:proofErr w:type="spellEnd"/>
      <w:r w:rsidRPr="00F53B1E">
        <w:rPr>
          <w:rFonts w:asciiTheme="majorBidi" w:eastAsiaTheme="minorEastAsia" w:hAnsiTheme="majorBidi" w:cstheme="majorBidi"/>
          <w:kern w:val="24"/>
          <w:sz w:val="24"/>
          <w:szCs w:val="24"/>
        </w:rPr>
        <w:t>: “Al ‘</w:t>
      </w:r>
      <w:proofErr w:type="spellStart"/>
      <w:r w:rsidRPr="00F53B1E">
        <w:rPr>
          <w:rFonts w:asciiTheme="majorBidi" w:eastAsiaTheme="minorEastAsia" w:hAnsiTheme="majorBidi" w:cstheme="majorBidi"/>
          <w:kern w:val="24"/>
          <w:sz w:val="24"/>
          <w:szCs w:val="24"/>
        </w:rPr>
        <w:t>Adatu</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muhakkamatun</w:t>
      </w:r>
      <w:proofErr w:type="spellEnd"/>
      <w:r w:rsidRPr="00F53B1E">
        <w:rPr>
          <w:rFonts w:asciiTheme="majorBidi" w:eastAsiaTheme="minorEastAsia" w:hAnsiTheme="majorBidi" w:cstheme="majorBidi"/>
          <w:kern w:val="24"/>
          <w:sz w:val="24"/>
          <w:szCs w:val="24"/>
        </w:rPr>
        <w:t xml:space="preserve">”.  Adat </w:t>
      </w:r>
      <w:proofErr w:type="spellStart"/>
      <w:r w:rsidRPr="00F53B1E">
        <w:rPr>
          <w:rFonts w:asciiTheme="majorBidi" w:eastAsiaTheme="minorEastAsia" w:hAnsiTheme="majorBidi" w:cstheme="majorBidi"/>
          <w:kern w:val="24"/>
          <w:sz w:val="24"/>
          <w:szCs w:val="24"/>
        </w:rPr>
        <w:t>istiadat</w:t>
      </w:r>
      <w:proofErr w:type="spellEnd"/>
      <w:r w:rsidRPr="00F53B1E">
        <w:rPr>
          <w:rFonts w:asciiTheme="majorBidi" w:eastAsiaTheme="minorEastAsia" w:hAnsiTheme="majorBidi" w:cstheme="majorBidi"/>
          <w:kern w:val="24"/>
          <w:sz w:val="24"/>
          <w:szCs w:val="24"/>
        </w:rPr>
        <w:t xml:space="preserve"> yang </w:t>
      </w:r>
      <w:proofErr w:type="spellStart"/>
      <w:r w:rsidRPr="00F53B1E">
        <w:rPr>
          <w:rFonts w:asciiTheme="majorBidi" w:eastAsiaTheme="minorEastAsia" w:hAnsiTheme="majorBidi" w:cstheme="majorBidi"/>
          <w:kern w:val="24"/>
          <w:sz w:val="24"/>
          <w:szCs w:val="24"/>
        </w:rPr>
        <w:t>tidak</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bertent</w:t>
      </w:r>
      <w:proofErr w:type="spellEnd"/>
      <w:r w:rsidRPr="00F53B1E">
        <w:rPr>
          <w:rFonts w:asciiTheme="majorBidi" w:eastAsiaTheme="minorEastAsia" w:hAnsiTheme="majorBidi" w:cstheme="majorBidi"/>
          <w:kern w:val="24"/>
          <w:sz w:val="24"/>
          <w:szCs w:val="24"/>
        </w:rPr>
        <w:t>-</w:t>
      </w:r>
    </w:p>
    <w:p w14:paraId="7A5A3B28" w14:textId="77777777" w:rsidR="00517573" w:rsidRPr="00F53B1E" w:rsidRDefault="00517573" w:rsidP="00517573">
      <w:pPr>
        <w:spacing w:after="0" w:line="480" w:lineRule="auto"/>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ngan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itu</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bisa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dijadikan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hukum</w:t>
      </w:r>
      <w:proofErr w:type="spellEnd"/>
      <w:r w:rsidRPr="00F53B1E">
        <w:rPr>
          <w:rFonts w:asciiTheme="majorBidi" w:eastAsiaTheme="minorEastAsia" w:hAnsiTheme="majorBidi" w:cstheme="majorBidi"/>
          <w:kern w:val="24"/>
          <w:sz w:val="24"/>
          <w:szCs w:val="24"/>
        </w:rPr>
        <w:t xml:space="preserve">. Bisa </w:t>
      </w:r>
      <w:proofErr w:type="spellStart"/>
      <w:r w:rsidRPr="00F53B1E">
        <w:rPr>
          <w:rFonts w:asciiTheme="majorBidi" w:eastAsiaTheme="minorEastAsia" w:hAnsiTheme="majorBidi" w:cstheme="majorBidi"/>
          <w:kern w:val="24"/>
          <w:sz w:val="24"/>
          <w:szCs w:val="24"/>
        </w:rPr>
        <w:t>diikuti</w:t>
      </w:r>
      <w:proofErr w:type="spellEnd"/>
      <w:r w:rsidRPr="00F53B1E">
        <w:rPr>
          <w:rFonts w:asciiTheme="majorBidi" w:eastAsiaTheme="minorEastAsia" w:hAnsiTheme="majorBidi" w:cstheme="majorBidi"/>
          <w:kern w:val="24"/>
          <w:sz w:val="24"/>
          <w:szCs w:val="24"/>
        </w:rPr>
        <w:t>.</w:t>
      </w:r>
    </w:p>
    <w:p w14:paraId="729C7839" w14:textId="77777777" w:rsidR="00517573" w:rsidRPr="00F53B1E" w:rsidRDefault="00517573" w:rsidP="00517573">
      <w:pPr>
        <w:spacing w:after="0" w:line="480" w:lineRule="auto"/>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   2. </w:t>
      </w:r>
      <w:proofErr w:type="spellStart"/>
      <w:r w:rsidRPr="00F53B1E">
        <w:rPr>
          <w:rFonts w:asciiTheme="majorBidi" w:eastAsiaTheme="minorEastAsia" w:hAnsiTheme="majorBidi" w:cstheme="majorBidi"/>
          <w:kern w:val="24"/>
          <w:sz w:val="24"/>
          <w:szCs w:val="24"/>
        </w:rPr>
        <w:t>Kebudayaan</w:t>
      </w:r>
      <w:proofErr w:type="spellEnd"/>
      <w:r w:rsidRPr="00F53B1E">
        <w:rPr>
          <w:rFonts w:asciiTheme="majorBidi" w:eastAsiaTheme="minorEastAsia" w:hAnsiTheme="majorBidi" w:cstheme="majorBidi"/>
          <w:kern w:val="24"/>
          <w:sz w:val="24"/>
          <w:szCs w:val="24"/>
        </w:rPr>
        <w:t xml:space="preserve"> yang </w:t>
      </w:r>
      <w:proofErr w:type="spellStart"/>
      <w:r w:rsidRPr="00F53B1E">
        <w:rPr>
          <w:rFonts w:asciiTheme="majorBidi" w:eastAsiaTheme="minorEastAsia" w:hAnsiTheme="majorBidi" w:cstheme="majorBidi"/>
          <w:kern w:val="24"/>
          <w:sz w:val="24"/>
          <w:szCs w:val="24"/>
        </w:rPr>
        <w:t>sebagian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unsur</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bertentangan</w:t>
      </w:r>
      <w:proofErr w:type="spellEnd"/>
      <w:r w:rsidRPr="00F53B1E">
        <w:rPr>
          <w:rFonts w:asciiTheme="majorBidi" w:eastAsiaTheme="minorEastAsia" w:hAnsiTheme="majorBidi" w:cstheme="majorBidi"/>
          <w:kern w:val="24"/>
          <w:sz w:val="24"/>
          <w:szCs w:val="24"/>
        </w:rPr>
        <w:t>.</w:t>
      </w:r>
    </w:p>
    <w:p w14:paraId="77BD04EF" w14:textId="77777777" w:rsidR="00517573" w:rsidRPr="00F53B1E" w:rsidRDefault="00517573" w:rsidP="00517573">
      <w:pPr>
        <w:spacing w:after="0" w:line="480" w:lineRule="auto"/>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Misalnya</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Towwaf</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berkeliling</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ka’bah</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dengan</w:t>
      </w:r>
      <w:proofErr w:type="spellEnd"/>
      <w:r w:rsidRPr="00F53B1E">
        <w:rPr>
          <w:rFonts w:asciiTheme="majorBidi" w:eastAsiaTheme="minorEastAsia" w:hAnsiTheme="majorBidi" w:cstheme="majorBidi"/>
          <w:kern w:val="24"/>
          <w:sz w:val="24"/>
          <w:szCs w:val="24"/>
        </w:rPr>
        <w:t xml:space="preserve"> </w:t>
      </w:r>
      <w:proofErr w:type="spellStart"/>
      <w:r w:rsidRPr="00F53B1E">
        <w:rPr>
          <w:rFonts w:asciiTheme="majorBidi" w:eastAsiaTheme="minorEastAsia" w:hAnsiTheme="majorBidi" w:cstheme="majorBidi"/>
          <w:kern w:val="24"/>
          <w:sz w:val="24"/>
          <w:szCs w:val="24"/>
        </w:rPr>
        <w:t>bertelanjang</w:t>
      </w:r>
      <w:proofErr w:type="spellEnd"/>
      <w:r w:rsidRPr="00F53B1E">
        <w:rPr>
          <w:rFonts w:asciiTheme="majorBidi" w:eastAsiaTheme="minorEastAsia" w:hAnsiTheme="majorBidi" w:cstheme="majorBidi"/>
          <w:kern w:val="24"/>
          <w:sz w:val="24"/>
          <w:szCs w:val="24"/>
        </w:rPr>
        <w:t xml:space="preserve">. Terus </w:t>
      </w:r>
      <w:proofErr w:type="spellStart"/>
      <w:r w:rsidRPr="00F53B1E">
        <w:rPr>
          <w:rFonts w:asciiTheme="majorBidi" w:eastAsiaTheme="minorEastAsia" w:hAnsiTheme="majorBidi" w:cstheme="majorBidi"/>
          <w:kern w:val="24"/>
          <w:sz w:val="24"/>
          <w:szCs w:val="24"/>
        </w:rPr>
        <w:t>dirubah</w:t>
      </w:r>
      <w:proofErr w:type="spellEnd"/>
      <w:r w:rsidRPr="00F53B1E">
        <w:rPr>
          <w:rFonts w:asciiTheme="majorBidi" w:eastAsiaTheme="minorEastAsia" w:hAnsiTheme="majorBidi" w:cstheme="majorBidi"/>
          <w:kern w:val="24"/>
          <w:sz w:val="24"/>
          <w:szCs w:val="24"/>
        </w:rPr>
        <w:t xml:space="preserve"> oleh </w:t>
      </w:r>
    </w:p>
    <w:p w14:paraId="29734A20" w14:textId="77777777" w:rsidR="00517573" w:rsidRPr="00F53B1E" w:rsidRDefault="00517573" w:rsidP="00517573">
      <w:pPr>
        <w:spacing w:after="0" w:line="480" w:lineRule="auto"/>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       Islam.</w:t>
      </w:r>
    </w:p>
    <w:p w14:paraId="46EF667F" w14:textId="77777777" w:rsidR="00517573" w:rsidRPr="00F53B1E" w:rsidRDefault="00517573" w:rsidP="00517573">
      <w:pPr>
        <w:spacing w:after="0" w:line="480" w:lineRule="auto"/>
        <w:contextualSpacing/>
        <w:rPr>
          <w:rFonts w:asciiTheme="majorBidi" w:eastAsia="Times New Roman" w:hAnsiTheme="majorBidi" w:cstheme="majorBidi"/>
          <w:sz w:val="24"/>
          <w:szCs w:val="24"/>
        </w:rPr>
      </w:pPr>
      <w:r w:rsidRPr="00F53B1E">
        <w:rPr>
          <w:rFonts w:asciiTheme="majorBidi" w:eastAsiaTheme="minorEastAsia" w:hAnsiTheme="majorBidi" w:cstheme="majorBidi"/>
          <w:kern w:val="24"/>
          <w:sz w:val="24"/>
          <w:szCs w:val="24"/>
        </w:rPr>
        <w:t xml:space="preserve">    3. </w:t>
      </w:r>
      <w:proofErr w:type="spellStart"/>
      <w:r w:rsidRPr="00F53B1E">
        <w:rPr>
          <w:rFonts w:asciiTheme="majorBidi" w:eastAsiaTheme="minorEastAsia" w:hAnsiTheme="majorBidi" w:cstheme="majorBidi"/>
          <w:kern w:val="24"/>
          <w:sz w:val="24"/>
          <w:szCs w:val="24"/>
        </w:rPr>
        <w:t>Kebudayaan</w:t>
      </w:r>
      <w:proofErr w:type="spellEnd"/>
      <w:r w:rsidRPr="00F53B1E">
        <w:rPr>
          <w:rFonts w:asciiTheme="majorBidi" w:eastAsiaTheme="minorEastAsia" w:hAnsiTheme="majorBidi" w:cstheme="majorBidi"/>
          <w:kern w:val="24"/>
          <w:sz w:val="24"/>
          <w:szCs w:val="24"/>
        </w:rPr>
        <w:t xml:space="preserve"> yang </w:t>
      </w:r>
      <w:proofErr w:type="spellStart"/>
      <w:r w:rsidRPr="00F53B1E">
        <w:rPr>
          <w:rFonts w:asciiTheme="majorBidi" w:eastAsiaTheme="minorEastAsia" w:hAnsiTheme="majorBidi" w:cstheme="majorBidi"/>
          <w:kern w:val="24"/>
          <w:sz w:val="24"/>
          <w:szCs w:val="24"/>
        </w:rPr>
        <w:t>bertentangan</w:t>
      </w:r>
      <w:proofErr w:type="spellEnd"/>
      <w:r w:rsidRPr="00F53B1E">
        <w:rPr>
          <w:rFonts w:asciiTheme="majorBidi" w:eastAsiaTheme="minorEastAsia" w:hAnsiTheme="majorBidi" w:cstheme="majorBidi"/>
          <w:kern w:val="24"/>
          <w:sz w:val="24"/>
          <w:szCs w:val="24"/>
        </w:rPr>
        <w:t xml:space="preserve"> Islam. Tidak </w:t>
      </w:r>
      <w:proofErr w:type="spellStart"/>
      <w:r w:rsidRPr="00F53B1E">
        <w:rPr>
          <w:rFonts w:asciiTheme="majorBidi" w:eastAsiaTheme="minorEastAsia" w:hAnsiTheme="majorBidi" w:cstheme="majorBidi"/>
          <w:kern w:val="24"/>
          <w:sz w:val="24"/>
          <w:szCs w:val="24"/>
        </w:rPr>
        <w:t>diikuti</w:t>
      </w:r>
      <w:proofErr w:type="spellEnd"/>
      <w:r w:rsidRPr="00F53B1E">
        <w:rPr>
          <w:rFonts w:asciiTheme="majorBidi" w:eastAsiaTheme="minorEastAsia" w:hAnsiTheme="majorBidi" w:cstheme="majorBidi"/>
          <w:kern w:val="24"/>
          <w:sz w:val="24"/>
          <w:szCs w:val="24"/>
        </w:rPr>
        <w:t>.</w:t>
      </w:r>
    </w:p>
    <w:p w14:paraId="693BEACE" w14:textId="77777777" w:rsidR="00517573" w:rsidRDefault="00517573" w:rsidP="00517573">
      <w:pPr>
        <w:spacing w:after="0" w:line="480" w:lineRule="auto"/>
        <w:contextualSpacing/>
        <w:rPr>
          <w:rFonts w:asciiTheme="majorBidi" w:hAnsiTheme="majorBidi" w:cstheme="majorBidi"/>
          <w:sz w:val="24"/>
          <w:szCs w:val="24"/>
        </w:rPr>
      </w:pPr>
    </w:p>
    <w:p w14:paraId="27CAB12F" w14:textId="25FC3237" w:rsidR="00517573" w:rsidRDefault="00517573" w:rsidP="0001315D">
      <w:pPr>
        <w:spacing w:after="0" w:line="480" w:lineRule="auto"/>
        <w:contextualSpacing/>
        <w:jc w:val="both"/>
        <w:rPr>
          <w:rFonts w:ascii="Arial" w:hAnsi="Arial" w:cs="Arial"/>
          <w:sz w:val="20"/>
          <w:szCs w:val="28"/>
        </w:rPr>
      </w:pPr>
    </w:p>
    <w:p w14:paraId="571F2F29" w14:textId="3E9BCEB4" w:rsidR="00517573" w:rsidRDefault="00517573" w:rsidP="0001315D">
      <w:pPr>
        <w:spacing w:after="0" w:line="480" w:lineRule="auto"/>
        <w:contextualSpacing/>
        <w:jc w:val="both"/>
        <w:rPr>
          <w:rFonts w:ascii="Arial" w:hAnsi="Arial" w:cs="Arial"/>
          <w:sz w:val="20"/>
          <w:szCs w:val="28"/>
        </w:rPr>
      </w:pPr>
    </w:p>
    <w:p w14:paraId="7A55A15C" w14:textId="421C3BAF" w:rsidR="001D1B78" w:rsidRDefault="001D1B78" w:rsidP="0001315D">
      <w:pPr>
        <w:spacing w:after="0" w:line="480" w:lineRule="auto"/>
        <w:contextualSpacing/>
        <w:jc w:val="both"/>
        <w:rPr>
          <w:rFonts w:ascii="Arial" w:hAnsi="Arial" w:cs="Arial"/>
          <w:sz w:val="20"/>
          <w:szCs w:val="28"/>
        </w:rPr>
      </w:pPr>
    </w:p>
    <w:p w14:paraId="502A8CC1" w14:textId="1C3A6682" w:rsidR="001D1B78" w:rsidRDefault="001D1B78" w:rsidP="0001315D">
      <w:pPr>
        <w:spacing w:after="0" w:line="480" w:lineRule="auto"/>
        <w:contextualSpacing/>
        <w:jc w:val="both"/>
        <w:rPr>
          <w:rFonts w:ascii="Arial" w:hAnsi="Arial" w:cs="Arial"/>
          <w:sz w:val="20"/>
          <w:szCs w:val="28"/>
        </w:rPr>
      </w:pPr>
    </w:p>
    <w:p w14:paraId="077B5462" w14:textId="2160EE33" w:rsidR="00874A9C" w:rsidRDefault="00874A9C" w:rsidP="0001315D">
      <w:pPr>
        <w:spacing w:after="0" w:line="480" w:lineRule="auto"/>
        <w:contextualSpacing/>
        <w:jc w:val="both"/>
        <w:rPr>
          <w:rFonts w:ascii="Arial" w:hAnsi="Arial" w:cs="Arial"/>
          <w:sz w:val="20"/>
          <w:szCs w:val="28"/>
        </w:rPr>
      </w:pPr>
    </w:p>
    <w:p w14:paraId="1E9ECFA7" w14:textId="4D910B30" w:rsidR="00874A9C" w:rsidRDefault="00874A9C" w:rsidP="0001315D">
      <w:pPr>
        <w:spacing w:after="0" w:line="480" w:lineRule="auto"/>
        <w:contextualSpacing/>
        <w:jc w:val="both"/>
        <w:rPr>
          <w:rFonts w:ascii="Arial" w:hAnsi="Arial" w:cs="Arial"/>
          <w:sz w:val="20"/>
          <w:szCs w:val="28"/>
        </w:rPr>
      </w:pPr>
    </w:p>
    <w:p w14:paraId="3CEA6F65" w14:textId="22F32696" w:rsidR="00BA3CFF" w:rsidRDefault="00BA3CFF" w:rsidP="00196EEE">
      <w:pPr>
        <w:tabs>
          <w:tab w:val="left" w:pos="917"/>
        </w:tabs>
        <w:spacing w:after="0" w:line="480" w:lineRule="auto"/>
        <w:contextualSpacing/>
        <w:jc w:val="both"/>
        <w:rPr>
          <w:rFonts w:ascii="Arial" w:hAnsi="Arial" w:cs="Arial"/>
          <w:sz w:val="20"/>
          <w:szCs w:val="28"/>
        </w:rPr>
      </w:pPr>
    </w:p>
    <w:p w14:paraId="2605EFCB" w14:textId="5EBEB959" w:rsidR="001D1B78" w:rsidRDefault="001D1B78" w:rsidP="001D1B78">
      <w:pPr>
        <w:spacing w:after="0" w:line="480" w:lineRule="auto"/>
        <w:contextualSpacing/>
        <w:rPr>
          <w:rFonts w:asciiTheme="majorBidi" w:hAnsiTheme="majorBidi" w:cstheme="majorBidi"/>
          <w:sz w:val="24"/>
          <w:szCs w:val="24"/>
        </w:rPr>
      </w:pPr>
      <w:r>
        <w:rPr>
          <w:rFonts w:asciiTheme="majorBidi" w:hAnsiTheme="majorBidi" w:cstheme="majorBidi"/>
          <w:sz w:val="24"/>
          <w:szCs w:val="24"/>
        </w:rPr>
        <w:t>LATIAHAN SOAL-SOAL BAB XV</w:t>
      </w:r>
    </w:p>
    <w:p w14:paraId="4CCD0268" w14:textId="4F473669" w:rsidR="001D1B78" w:rsidRDefault="001D1B78" w:rsidP="007C2F11">
      <w:pPr>
        <w:spacing w:after="0" w:line="240" w:lineRule="auto"/>
        <w:contextualSpacing/>
        <w:rPr>
          <w:rFonts w:asciiTheme="majorBidi" w:hAnsiTheme="majorBidi" w:cstheme="majorBidi"/>
          <w:sz w:val="24"/>
          <w:szCs w:val="24"/>
        </w:rPr>
      </w:pPr>
      <w:r>
        <w:rPr>
          <w:rFonts w:asciiTheme="majorBidi" w:hAnsiTheme="majorBidi" w:cstheme="majorBidi"/>
          <w:sz w:val="24"/>
          <w:szCs w:val="24"/>
        </w:rPr>
        <w:t>1.</w:t>
      </w:r>
      <w:r w:rsidR="00874A9C">
        <w:rPr>
          <w:rFonts w:asciiTheme="majorBidi" w:hAnsiTheme="majorBidi" w:cstheme="majorBidi"/>
          <w:sz w:val="24"/>
          <w:szCs w:val="24"/>
        </w:rPr>
        <w:t xml:space="preserve"> </w:t>
      </w:r>
      <w:proofErr w:type="spellStart"/>
      <w:r w:rsidR="00874A9C">
        <w:rPr>
          <w:rFonts w:asciiTheme="majorBidi" w:hAnsiTheme="majorBidi" w:cstheme="majorBidi"/>
          <w:sz w:val="24"/>
          <w:szCs w:val="24"/>
        </w:rPr>
        <w:t>Jelaskan</w:t>
      </w:r>
      <w:proofErr w:type="spellEnd"/>
      <w:r w:rsidR="00874A9C">
        <w:rPr>
          <w:rFonts w:asciiTheme="majorBidi" w:hAnsiTheme="majorBidi" w:cstheme="majorBidi"/>
          <w:sz w:val="24"/>
          <w:szCs w:val="24"/>
        </w:rPr>
        <w:t xml:space="preserve"> </w:t>
      </w:r>
      <w:proofErr w:type="spellStart"/>
      <w:r w:rsidR="00874A9C">
        <w:rPr>
          <w:rFonts w:asciiTheme="majorBidi" w:hAnsiTheme="majorBidi" w:cstheme="majorBidi"/>
          <w:sz w:val="24"/>
          <w:szCs w:val="24"/>
        </w:rPr>
        <w:t>apa</w:t>
      </w:r>
      <w:proofErr w:type="spellEnd"/>
      <w:r w:rsidR="00874A9C">
        <w:rPr>
          <w:rFonts w:asciiTheme="majorBidi" w:hAnsiTheme="majorBidi" w:cstheme="majorBidi"/>
          <w:sz w:val="24"/>
          <w:szCs w:val="24"/>
        </w:rPr>
        <w:t xml:space="preserve"> </w:t>
      </w:r>
      <w:proofErr w:type="spellStart"/>
      <w:r w:rsidR="00874A9C">
        <w:rPr>
          <w:rFonts w:asciiTheme="majorBidi" w:hAnsiTheme="majorBidi" w:cstheme="majorBidi"/>
          <w:sz w:val="24"/>
          <w:szCs w:val="24"/>
        </w:rPr>
        <w:t>pengertian</w:t>
      </w:r>
      <w:proofErr w:type="spellEnd"/>
      <w:r w:rsidR="00874A9C">
        <w:rPr>
          <w:rFonts w:asciiTheme="majorBidi" w:hAnsiTheme="majorBidi" w:cstheme="majorBidi"/>
          <w:sz w:val="24"/>
          <w:szCs w:val="24"/>
        </w:rPr>
        <w:t xml:space="preserve"> </w:t>
      </w:r>
      <w:proofErr w:type="spellStart"/>
      <w:r w:rsidR="00874A9C">
        <w:rPr>
          <w:rFonts w:asciiTheme="majorBidi" w:hAnsiTheme="majorBidi" w:cstheme="majorBidi"/>
          <w:sz w:val="24"/>
          <w:szCs w:val="24"/>
        </w:rPr>
        <w:t>tentang</w:t>
      </w:r>
      <w:proofErr w:type="spellEnd"/>
      <w:r w:rsidR="00874A9C">
        <w:rPr>
          <w:rFonts w:asciiTheme="majorBidi" w:hAnsiTheme="majorBidi" w:cstheme="majorBidi"/>
          <w:sz w:val="24"/>
          <w:szCs w:val="24"/>
        </w:rPr>
        <w:t xml:space="preserve"> </w:t>
      </w:r>
      <w:proofErr w:type="spellStart"/>
      <w:r w:rsidR="00874A9C">
        <w:rPr>
          <w:rFonts w:asciiTheme="majorBidi" w:hAnsiTheme="majorBidi" w:cstheme="majorBidi"/>
          <w:sz w:val="24"/>
          <w:szCs w:val="24"/>
        </w:rPr>
        <w:t>kebudayaan</w:t>
      </w:r>
      <w:proofErr w:type="spellEnd"/>
      <w:r w:rsidR="00874A9C">
        <w:rPr>
          <w:rFonts w:asciiTheme="majorBidi" w:hAnsiTheme="majorBidi" w:cstheme="majorBidi"/>
          <w:sz w:val="24"/>
          <w:szCs w:val="24"/>
        </w:rPr>
        <w:t>?</w:t>
      </w:r>
    </w:p>
    <w:p w14:paraId="6FE22A71" w14:textId="59126301" w:rsidR="001D1B78" w:rsidRDefault="001D1B78" w:rsidP="007C2F11">
      <w:pPr>
        <w:spacing w:after="0" w:line="240" w:lineRule="auto"/>
        <w:contextualSpacing/>
        <w:rPr>
          <w:rFonts w:asciiTheme="majorBidi" w:hAnsiTheme="majorBidi" w:cstheme="majorBidi"/>
          <w:sz w:val="24"/>
          <w:szCs w:val="24"/>
        </w:rPr>
      </w:pPr>
      <w:r>
        <w:rPr>
          <w:rFonts w:asciiTheme="majorBidi" w:hAnsiTheme="majorBidi" w:cstheme="majorBidi"/>
          <w:sz w:val="24"/>
          <w:szCs w:val="24"/>
        </w:rPr>
        <w:t xml:space="preserve">2. </w:t>
      </w:r>
      <w:proofErr w:type="spellStart"/>
      <w:r w:rsidR="00874A9C">
        <w:rPr>
          <w:rFonts w:asciiTheme="majorBidi" w:hAnsiTheme="majorBidi" w:cstheme="majorBidi"/>
          <w:sz w:val="24"/>
          <w:szCs w:val="24"/>
        </w:rPr>
        <w:t>Terangkan</w:t>
      </w:r>
      <w:proofErr w:type="spellEnd"/>
      <w:r w:rsidR="00874A9C">
        <w:rPr>
          <w:rFonts w:asciiTheme="majorBidi" w:hAnsiTheme="majorBidi" w:cstheme="majorBidi"/>
          <w:sz w:val="24"/>
          <w:szCs w:val="24"/>
        </w:rPr>
        <w:t xml:space="preserve"> </w:t>
      </w:r>
      <w:proofErr w:type="spellStart"/>
      <w:r w:rsidR="00874A9C">
        <w:rPr>
          <w:rFonts w:asciiTheme="majorBidi" w:hAnsiTheme="majorBidi" w:cstheme="majorBidi"/>
          <w:sz w:val="24"/>
          <w:szCs w:val="24"/>
        </w:rPr>
        <w:t>prinsip-prinsip</w:t>
      </w:r>
      <w:proofErr w:type="spellEnd"/>
      <w:r w:rsidR="00874A9C">
        <w:rPr>
          <w:rFonts w:asciiTheme="majorBidi" w:hAnsiTheme="majorBidi" w:cstheme="majorBidi"/>
          <w:sz w:val="24"/>
          <w:szCs w:val="24"/>
        </w:rPr>
        <w:t xml:space="preserve"> </w:t>
      </w:r>
      <w:proofErr w:type="spellStart"/>
      <w:r w:rsidR="00874A9C">
        <w:rPr>
          <w:rFonts w:asciiTheme="majorBidi" w:hAnsiTheme="majorBidi" w:cstheme="majorBidi"/>
          <w:sz w:val="24"/>
          <w:szCs w:val="24"/>
        </w:rPr>
        <w:t>kebudayaan</w:t>
      </w:r>
      <w:proofErr w:type="spellEnd"/>
      <w:r w:rsidR="00874A9C">
        <w:rPr>
          <w:rFonts w:asciiTheme="majorBidi" w:hAnsiTheme="majorBidi" w:cstheme="majorBidi"/>
          <w:sz w:val="24"/>
          <w:szCs w:val="24"/>
        </w:rPr>
        <w:t xml:space="preserve"> Islam?</w:t>
      </w:r>
    </w:p>
    <w:p w14:paraId="52832903" w14:textId="7529D1E7" w:rsidR="001D1B78" w:rsidRDefault="001D1B78" w:rsidP="007C2F11">
      <w:pPr>
        <w:spacing w:after="0" w:line="240" w:lineRule="auto"/>
        <w:contextualSpacing/>
        <w:rPr>
          <w:rFonts w:asciiTheme="majorBidi" w:hAnsiTheme="majorBidi" w:cstheme="majorBidi"/>
          <w:sz w:val="24"/>
          <w:szCs w:val="24"/>
        </w:rPr>
      </w:pPr>
      <w:r>
        <w:rPr>
          <w:rFonts w:asciiTheme="majorBidi" w:hAnsiTheme="majorBidi" w:cstheme="majorBidi"/>
          <w:sz w:val="24"/>
          <w:szCs w:val="24"/>
        </w:rPr>
        <w:t>3.</w:t>
      </w:r>
      <w:r w:rsidR="007C2F11">
        <w:rPr>
          <w:rFonts w:asciiTheme="majorBidi" w:hAnsiTheme="majorBidi" w:cstheme="majorBidi"/>
          <w:sz w:val="24"/>
          <w:szCs w:val="24"/>
        </w:rPr>
        <w:t xml:space="preserve"> </w:t>
      </w:r>
      <w:proofErr w:type="spellStart"/>
      <w:r w:rsidR="007C2F11">
        <w:rPr>
          <w:rFonts w:asciiTheme="majorBidi" w:hAnsiTheme="majorBidi" w:cstheme="majorBidi"/>
          <w:sz w:val="24"/>
          <w:szCs w:val="24"/>
        </w:rPr>
        <w:t>Jelaskan</w:t>
      </w:r>
      <w:proofErr w:type="spellEnd"/>
      <w:r w:rsidR="007C2F11">
        <w:rPr>
          <w:rFonts w:asciiTheme="majorBidi" w:hAnsiTheme="majorBidi" w:cstheme="majorBidi"/>
          <w:sz w:val="24"/>
          <w:szCs w:val="24"/>
        </w:rPr>
        <w:t xml:space="preserve"> </w:t>
      </w:r>
      <w:proofErr w:type="spellStart"/>
      <w:r w:rsidR="007C2F11">
        <w:rPr>
          <w:rFonts w:asciiTheme="majorBidi" w:hAnsiTheme="majorBidi" w:cstheme="majorBidi"/>
          <w:sz w:val="24"/>
          <w:szCs w:val="24"/>
        </w:rPr>
        <w:t>tentang</w:t>
      </w:r>
      <w:proofErr w:type="spellEnd"/>
      <w:r w:rsidR="007C2F11">
        <w:rPr>
          <w:rFonts w:asciiTheme="majorBidi" w:hAnsiTheme="majorBidi" w:cstheme="majorBidi"/>
          <w:sz w:val="24"/>
          <w:szCs w:val="24"/>
        </w:rPr>
        <w:t xml:space="preserve"> </w:t>
      </w:r>
      <w:proofErr w:type="spellStart"/>
      <w:r w:rsidR="007C2F11">
        <w:rPr>
          <w:rFonts w:asciiTheme="majorBidi" w:hAnsiTheme="majorBidi" w:cstheme="majorBidi"/>
          <w:sz w:val="24"/>
          <w:szCs w:val="24"/>
        </w:rPr>
        <w:t>sejarah</w:t>
      </w:r>
      <w:proofErr w:type="spellEnd"/>
      <w:r w:rsidR="007C2F11">
        <w:rPr>
          <w:rFonts w:asciiTheme="majorBidi" w:hAnsiTheme="majorBidi" w:cstheme="majorBidi"/>
          <w:sz w:val="24"/>
          <w:szCs w:val="24"/>
        </w:rPr>
        <w:t xml:space="preserve"> </w:t>
      </w:r>
      <w:proofErr w:type="spellStart"/>
      <w:r w:rsidR="007C2F11">
        <w:rPr>
          <w:rFonts w:asciiTheme="majorBidi" w:hAnsiTheme="majorBidi" w:cstheme="majorBidi"/>
          <w:sz w:val="24"/>
          <w:szCs w:val="24"/>
        </w:rPr>
        <w:t>intelektual</w:t>
      </w:r>
      <w:proofErr w:type="spellEnd"/>
      <w:r w:rsidR="007C2F11">
        <w:rPr>
          <w:rFonts w:asciiTheme="majorBidi" w:hAnsiTheme="majorBidi" w:cstheme="majorBidi"/>
          <w:sz w:val="24"/>
          <w:szCs w:val="24"/>
        </w:rPr>
        <w:t xml:space="preserve"> Islam?</w:t>
      </w:r>
    </w:p>
    <w:p w14:paraId="0CC92A97" w14:textId="24536CA0" w:rsidR="001D1B78" w:rsidRDefault="001D1B78" w:rsidP="007C2F11">
      <w:pPr>
        <w:spacing w:after="0" w:line="240" w:lineRule="auto"/>
        <w:contextualSpacing/>
        <w:rPr>
          <w:rFonts w:asciiTheme="majorBidi" w:hAnsiTheme="majorBidi" w:cstheme="majorBidi"/>
          <w:sz w:val="24"/>
          <w:szCs w:val="24"/>
        </w:rPr>
      </w:pPr>
      <w:r>
        <w:rPr>
          <w:rFonts w:asciiTheme="majorBidi" w:hAnsiTheme="majorBidi" w:cstheme="majorBidi"/>
          <w:sz w:val="24"/>
          <w:szCs w:val="24"/>
        </w:rPr>
        <w:t>4.</w:t>
      </w:r>
      <w:r w:rsidR="007C2F11">
        <w:rPr>
          <w:rFonts w:asciiTheme="majorBidi" w:hAnsiTheme="majorBidi" w:cstheme="majorBidi"/>
          <w:sz w:val="24"/>
          <w:szCs w:val="24"/>
        </w:rPr>
        <w:t xml:space="preserve"> </w:t>
      </w:r>
      <w:proofErr w:type="spellStart"/>
      <w:r w:rsidR="007C2F11">
        <w:rPr>
          <w:rFonts w:asciiTheme="majorBidi" w:hAnsiTheme="majorBidi" w:cstheme="majorBidi"/>
          <w:sz w:val="24"/>
          <w:szCs w:val="24"/>
        </w:rPr>
        <w:t>Apa</w:t>
      </w:r>
      <w:proofErr w:type="spellEnd"/>
      <w:r w:rsidR="007C2F11">
        <w:rPr>
          <w:rFonts w:asciiTheme="majorBidi" w:hAnsiTheme="majorBidi" w:cstheme="majorBidi"/>
          <w:sz w:val="24"/>
          <w:szCs w:val="24"/>
        </w:rPr>
        <w:t xml:space="preserve"> yang </w:t>
      </w:r>
      <w:proofErr w:type="spellStart"/>
      <w:r w:rsidR="007C2F11">
        <w:rPr>
          <w:rFonts w:asciiTheme="majorBidi" w:hAnsiTheme="majorBidi" w:cstheme="majorBidi"/>
          <w:sz w:val="24"/>
          <w:szCs w:val="24"/>
        </w:rPr>
        <w:t>saudara</w:t>
      </w:r>
      <w:proofErr w:type="spellEnd"/>
      <w:r w:rsidR="007C2F11">
        <w:rPr>
          <w:rFonts w:asciiTheme="majorBidi" w:hAnsiTheme="majorBidi" w:cstheme="majorBidi"/>
          <w:sz w:val="24"/>
          <w:szCs w:val="24"/>
        </w:rPr>
        <w:t xml:space="preserve"> </w:t>
      </w:r>
      <w:proofErr w:type="spellStart"/>
      <w:r w:rsidR="007C2F11">
        <w:rPr>
          <w:rFonts w:asciiTheme="majorBidi" w:hAnsiTheme="majorBidi" w:cstheme="majorBidi"/>
          <w:sz w:val="24"/>
          <w:szCs w:val="24"/>
        </w:rPr>
        <w:t>ketahui</w:t>
      </w:r>
      <w:proofErr w:type="spellEnd"/>
      <w:r w:rsidR="007C2F11">
        <w:rPr>
          <w:rFonts w:asciiTheme="majorBidi" w:hAnsiTheme="majorBidi" w:cstheme="majorBidi"/>
          <w:sz w:val="24"/>
          <w:szCs w:val="24"/>
        </w:rPr>
        <w:t xml:space="preserve"> </w:t>
      </w:r>
      <w:proofErr w:type="spellStart"/>
      <w:r w:rsidR="007C2F11">
        <w:rPr>
          <w:rFonts w:asciiTheme="majorBidi" w:hAnsiTheme="majorBidi" w:cstheme="majorBidi"/>
          <w:sz w:val="24"/>
          <w:szCs w:val="24"/>
        </w:rPr>
        <w:t>tentang</w:t>
      </w:r>
      <w:proofErr w:type="spellEnd"/>
      <w:r w:rsidR="007C2F11">
        <w:rPr>
          <w:rFonts w:asciiTheme="majorBidi" w:hAnsiTheme="majorBidi" w:cstheme="majorBidi"/>
          <w:sz w:val="24"/>
          <w:szCs w:val="24"/>
        </w:rPr>
        <w:t xml:space="preserve"> masjid </w:t>
      </w:r>
      <w:proofErr w:type="spellStart"/>
      <w:r w:rsidR="007C2F11">
        <w:rPr>
          <w:rFonts w:asciiTheme="majorBidi" w:hAnsiTheme="majorBidi" w:cstheme="majorBidi"/>
          <w:sz w:val="24"/>
          <w:szCs w:val="24"/>
        </w:rPr>
        <w:t>sebagai</w:t>
      </w:r>
      <w:proofErr w:type="spellEnd"/>
      <w:r w:rsidR="007C2F11">
        <w:rPr>
          <w:rFonts w:asciiTheme="majorBidi" w:hAnsiTheme="majorBidi" w:cstheme="majorBidi"/>
          <w:sz w:val="24"/>
          <w:szCs w:val="24"/>
        </w:rPr>
        <w:t xml:space="preserve"> </w:t>
      </w:r>
      <w:proofErr w:type="spellStart"/>
      <w:r w:rsidR="007C2F11">
        <w:rPr>
          <w:rFonts w:asciiTheme="majorBidi" w:hAnsiTheme="majorBidi" w:cstheme="majorBidi"/>
          <w:sz w:val="24"/>
          <w:szCs w:val="24"/>
        </w:rPr>
        <w:t>pusat</w:t>
      </w:r>
      <w:proofErr w:type="spellEnd"/>
      <w:r w:rsidR="007C2F11">
        <w:rPr>
          <w:rFonts w:asciiTheme="majorBidi" w:hAnsiTheme="majorBidi" w:cstheme="majorBidi"/>
          <w:sz w:val="24"/>
          <w:szCs w:val="24"/>
        </w:rPr>
        <w:t xml:space="preserve"> </w:t>
      </w:r>
      <w:proofErr w:type="spellStart"/>
      <w:r w:rsidR="007C2F11">
        <w:rPr>
          <w:rFonts w:asciiTheme="majorBidi" w:hAnsiTheme="majorBidi" w:cstheme="majorBidi"/>
          <w:sz w:val="24"/>
          <w:szCs w:val="24"/>
        </w:rPr>
        <w:t>peradaban</w:t>
      </w:r>
      <w:proofErr w:type="spellEnd"/>
      <w:r w:rsidR="007C2F11">
        <w:rPr>
          <w:rFonts w:asciiTheme="majorBidi" w:hAnsiTheme="majorBidi" w:cstheme="majorBidi"/>
          <w:sz w:val="24"/>
          <w:szCs w:val="24"/>
        </w:rPr>
        <w:t>?</w:t>
      </w:r>
    </w:p>
    <w:p w14:paraId="7D0FE7B2" w14:textId="21F94A7D" w:rsidR="00196EEE" w:rsidRDefault="001D1B78" w:rsidP="00196EEE">
      <w:pPr>
        <w:spacing w:after="0" w:line="240" w:lineRule="auto"/>
        <w:contextualSpacing/>
        <w:rPr>
          <w:rFonts w:asciiTheme="majorBidi" w:hAnsiTheme="majorBidi" w:cstheme="majorBidi"/>
          <w:sz w:val="24"/>
          <w:szCs w:val="24"/>
        </w:rPr>
      </w:pPr>
      <w:r>
        <w:rPr>
          <w:rFonts w:asciiTheme="majorBidi" w:hAnsiTheme="majorBidi" w:cstheme="majorBidi"/>
          <w:sz w:val="24"/>
          <w:szCs w:val="24"/>
        </w:rPr>
        <w:t>5.</w:t>
      </w:r>
      <w:r w:rsidR="007C2F11">
        <w:rPr>
          <w:rFonts w:asciiTheme="majorBidi" w:hAnsiTheme="majorBidi" w:cstheme="majorBidi"/>
          <w:sz w:val="24"/>
          <w:szCs w:val="24"/>
        </w:rPr>
        <w:t xml:space="preserve"> </w:t>
      </w:r>
      <w:proofErr w:type="spellStart"/>
      <w:r w:rsidR="007C2F11">
        <w:rPr>
          <w:rFonts w:asciiTheme="majorBidi" w:hAnsiTheme="majorBidi" w:cstheme="majorBidi"/>
          <w:sz w:val="24"/>
          <w:szCs w:val="24"/>
        </w:rPr>
        <w:t>Bagaimana</w:t>
      </w:r>
      <w:proofErr w:type="spellEnd"/>
      <w:r w:rsidR="007C2F11">
        <w:rPr>
          <w:rFonts w:asciiTheme="majorBidi" w:hAnsiTheme="majorBidi" w:cstheme="majorBidi"/>
          <w:sz w:val="24"/>
          <w:szCs w:val="24"/>
        </w:rPr>
        <w:t xml:space="preserve"> </w:t>
      </w:r>
      <w:proofErr w:type="spellStart"/>
      <w:r w:rsidR="007C2F11">
        <w:rPr>
          <w:rFonts w:asciiTheme="majorBidi" w:hAnsiTheme="majorBidi" w:cstheme="majorBidi"/>
          <w:sz w:val="24"/>
          <w:szCs w:val="24"/>
        </w:rPr>
        <w:t>sikap</w:t>
      </w:r>
      <w:proofErr w:type="spellEnd"/>
      <w:r w:rsidR="007C2F11">
        <w:rPr>
          <w:rFonts w:asciiTheme="majorBidi" w:hAnsiTheme="majorBidi" w:cstheme="majorBidi"/>
          <w:sz w:val="24"/>
          <w:szCs w:val="24"/>
        </w:rPr>
        <w:t xml:space="preserve"> Islam </w:t>
      </w:r>
      <w:proofErr w:type="spellStart"/>
      <w:r w:rsidR="007C2F11">
        <w:rPr>
          <w:rFonts w:asciiTheme="majorBidi" w:hAnsiTheme="majorBidi" w:cstheme="majorBidi"/>
          <w:sz w:val="24"/>
          <w:szCs w:val="24"/>
        </w:rPr>
        <w:t>tentang</w:t>
      </w:r>
      <w:proofErr w:type="spellEnd"/>
      <w:r w:rsidR="007C2F11">
        <w:rPr>
          <w:rFonts w:asciiTheme="majorBidi" w:hAnsiTheme="majorBidi" w:cstheme="majorBidi"/>
          <w:sz w:val="24"/>
          <w:szCs w:val="24"/>
        </w:rPr>
        <w:t xml:space="preserve"> </w:t>
      </w:r>
      <w:proofErr w:type="spellStart"/>
      <w:r w:rsidR="007C2F11">
        <w:rPr>
          <w:rFonts w:asciiTheme="majorBidi" w:hAnsiTheme="majorBidi" w:cstheme="majorBidi"/>
          <w:sz w:val="24"/>
          <w:szCs w:val="24"/>
        </w:rPr>
        <w:t>kebudayaan</w:t>
      </w:r>
      <w:proofErr w:type="spellEnd"/>
      <w:r w:rsidR="007C2F11">
        <w:rPr>
          <w:rFonts w:asciiTheme="majorBidi" w:hAnsiTheme="majorBidi" w:cstheme="majorBidi"/>
          <w:sz w:val="24"/>
          <w:szCs w:val="24"/>
        </w:rPr>
        <w:t xml:space="preserve"> Islam?</w:t>
      </w:r>
    </w:p>
    <w:p w14:paraId="73AB5142" w14:textId="0E59457E" w:rsidR="00196EEE" w:rsidRDefault="00196EEE" w:rsidP="00196EEE">
      <w:pPr>
        <w:spacing w:after="0" w:line="240" w:lineRule="auto"/>
        <w:contextualSpacing/>
        <w:rPr>
          <w:rFonts w:asciiTheme="majorBidi" w:hAnsiTheme="majorBidi" w:cstheme="majorBidi"/>
          <w:sz w:val="24"/>
          <w:szCs w:val="24"/>
        </w:rPr>
      </w:pPr>
    </w:p>
    <w:p w14:paraId="11CBB7A3" w14:textId="4F5098EB" w:rsidR="00196EEE" w:rsidRDefault="00196EEE" w:rsidP="00196EEE">
      <w:pPr>
        <w:spacing w:after="0" w:line="240" w:lineRule="auto"/>
        <w:contextualSpacing/>
        <w:rPr>
          <w:rFonts w:asciiTheme="majorBidi" w:hAnsiTheme="majorBidi" w:cstheme="majorBidi"/>
          <w:sz w:val="24"/>
          <w:szCs w:val="24"/>
        </w:rPr>
      </w:pPr>
    </w:p>
    <w:p w14:paraId="62074BC2" w14:textId="4CF229E4" w:rsidR="00196EEE" w:rsidRDefault="00196EEE" w:rsidP="00196EEE">
      <w:pPr>
        <w:spacing w:after="0" w:line="240" w:lineRule="auto"/>
        <w:contextualSpacing/>
        <w:rPr>
          <w:rFonts w:asciiTheme="majorBidi" w:hAnsiTheme="majorBidi" w:cstheme="majorBidi"/>
          <w:sz w:val="24"/>
          <w:szCs w:val="24"/>
        </w:rPr>
      </w:pPr>
    </w:p>
    <w:p w14:paraId="013DF68F" w14:textId="4128808D" w:rsidR="00196EEE" w:rsidRDefault="00196EEE" w:rsidP="00196EEE">
      <w:pPr>
        <w:spacing w:after="0" w:line="240" w:lineRule="auto"/>
        <w:contextualSpacing/>
        <w:rPr>
          <w:rFonts w:asciiTheme="majorBidi" w:hAnsiTheme="majorBidi" w:cstheme="majorBidi"/>
          <w:sz w:val="24"/>
          <w:szCs w:val="24"/>
        </w:rPr>
      </w:pPr>
    </w:p>
    <w:p w14:paraId="49D86855" w14:textId="0E275248" w:rsidR="00196EEE" w:rsidRDefault="00196EEE" w:rsidP="00196EEE">
      <w:pPr>
        <w:spacing w:after="0" w:line="240" w:lineRule="auto"/>
        <w:contextualSpacing/>
        <w:rPr>
          <w:rFonts w:asciiTheme="majorBidi" w:hAnsiTheme="majorBidi" w:cstheme="majorBidi"/>
          <w:sz w:val="24"/>
          <w:szCs w:val="24"/>
        </w:rPr>
      </w:pPr>
    </w:p>
    <w:p w14:paraId="158C5FFD" w14:textId="454B197E" w:rsidR="00196EEE" w:rsidRDefault="00196EEE" w:rsidP="00196EEE">
      <w:pPr>
        <w:spacing w:after="0" w:line="240" w:lineRule="auto"/>
        <w:contextualSpacing/>
        <w:rPr>
          <w:rFonts w:asciiTheme="majorBidi" w:hAnsiTheme="majorBidi" w:cstheme="majorBidi"/>
          <w:sz w:val="24"/>
          <w:szCs w:val="24"/>
        </w:rPr>
      </w:pPr>
    </w:p>
    <w:p w14:paraId="6D1DD388" w14:textId="2C4903AA" w:rsidR="00196EEE" w:rsidRDefault="00196EEE" w:rsidP="00196EEE">
      <w:pPr>
        <w:spacing w:after="0" w:line="240" w:lineRule="auto"/>
        <w:contextualSpacing/>
        <w:rPr>
          <w:rFonts w:asciiTheme="majorBidi" w:hAnsiTheme="majorBidi" w:cstheme="majorBidi"/>
          <w:sz w:val="24"/>
          <w:szCs w:val="24"/>
        </w:rPr>
      </w:pPr>
    </w:p>
    <w:p w14:paraId="081E62F5" w14:textId="10C70E73" w:rsidR="00196EEE" w:rsidRDefault="00196EEE" w:rsidP="00196EEE">
      <w:pPr>
        <w:spacing w:after="0" w:line="240" w:lineRule="auto"/>
        <w:contextualSpacing/>
        <w:rPr>
          <w:rFonts w:asciiTheme="majorBidi" w:hAnsiTheme="majorBidi" w:cstheme="majorBidi"/>
          <w:sz w:val="24"/>
          <w:szCs w:val="24"/>
        </w:rPr>
      </w:pPr>
    </w:p>
    <w:p w14:paraId="3F820328" w14:textId="79BFE3E7" w:rsidR="00196EEE" w:rsidRDefault="00196EEE" w:rsidP="00196EEE">
      <w:pPr>
        <w:spacing w:after="0" w:line="240" w:lineRule="auto"/>
        <w:contextualSpacing/>
        <w:rPr>
          <w:rFonts w:asciiTheme="majorBidi" w:hAnsiTheme="majorBidi" w:cstheme="majorBidi"/>
          <w:sz w:val="24"/>
          <w:szCs w:val="24"/>
        </w:rPr>
      </w:pPr>
    </w:p>
    <w:p w14:paraId="519714F8" w14:textId="2C0C5845" w:rsidR="00196EEE" w:rsidRDefault="00196EEE" w:rsidP="00196EEE">
      <w:pPr>
        <w:spacing w:after="0" w:line="240" w:lineRule="auto"/>
        <w:contextualSpacing/>
        <w:rPr>
          <w:rFonts w:asciiTheme="majorBidi" w:hAnsiTheme="majorBidi" w:cstheme="majorBidi"/>
          <w:sz w:val="24"/>
          <w:szCs w:val="24"/>
        </w:rPr>
      </w:pPr>
    </w:p>
    <w:p w14:paraId="70A3114D" w14:textId="3ADBA6B1" w:rsidR="00196EEE" w:rsidRDefault="00196EEE" w:rsidP="00196EEE">
      <w:pPr>
        <w:spacing w:after="0" w:line="240" w:lineRule="auto"/>
        <w:contextualSpacing/>
        <w:rPr>
          <w:rFonts w:asciiTheme="majorBidi" w:hAnsiTheme="majorBidi" w:cstheme="majorBidi"/>
          <w:sz w:val="24"/>
          <w:szCs w:val="24"/>
        </w:rPr>
      </w:pPr>
    </w:p>
    <w:p w14:paraId="1796A78D" w14:textId="09A67822" w:rsidR="00196EEE" w:rsidRDefault="00196EEE" w:rsidP="00196EEE">
      <w:pPr>
        <w:spacing w:after="0" w:line="240" w:lineRule="auto"/>
        <w:contextualSpacing/>
        <w:rPr>
          <w:rFonts w:asciiTheme="majorBidi" w:hAnsiTheme="majorBidi" w:cstheme="majorBidi"/>
          <w:sz w:val="24"/>
          <w:szCs w:val="24"/>
        </w:rPr>
      </w:pPr>
    </w:p>
    <w:p w14:paraId="525B74C3" w14:textId="199B3076" w:rsidR="00196EEE" w:rsidRDefault="00196EEE" w:rsidP="00196EEE">
      <w:pPr>
        <w:spacing w:after="0" w:line="240" w:lineRule="auto"/>
        <w:contextualSpacing/>
        <w:rPr>
          <w:rFonts w:asciiTheme="majorBidi" w:hAnsiTheme="majorBidi" w:cstheme="majorBidi"/>
          <w:sz w:val="24"/>
          <w:szCs w:val="24"/>
        </w:rPr>
      </w:pPr>
    </w:p>
    <w:p w14:paraId="719EED9D" w14:textId="790E9C90" w:rsidR="00196EEE" w:rsidRDefault="00196EEE" w:rsidP="00196EEE">
      <w:pPr>
        <w:spacing w:after="0" w:line="240" w:lineRule="auto"/>
        <w:contextualSpacing/>
        <w:rPr>
          <w:rFonts w:asciiTheme="majorBidi" w:hAnsiTheme="majorBidi" w:cstheme="majorBidi"/>
          <w:sz w:val="24"/>
          <w:szCs w:val="24"/>
        </w:rPr>
      </w:pPr>
    </w:p>
    <w:p w14:paraId="40993C52" w14:textId="51ABE0F1" w:rsidR="00196EEE" w:rsidRDefault="00196EEE" w:rsidP="00196EEE">
      <w:pPr>
        <w:spacing w:after="0" w:line="240" w:lineRule="auto"/>
        <w:contextualSpacing/>
        <w:rPr>
          <w:rFonts w:asciiTheme="majorBidi" w:hAnsiTheme="majorBidi" w:cstheme="majorBidi"/>
          <w:sz w:val="24"/>
          <w:szCs w:val="24"/>
        </w:rPr>
      </w:pPr>
    </w:p>
    <w:p w14:paraId="49E15E82" w14:textId="65F37CB6" w:rsidR="00196EEE" w:rsidRDefault="00196EEE" w:rsidP="00196EEE">
      <w:pPr>
        <w:spacing w:after="0" w:line="240" w:lineRule="auto"/>
        <w:contextualSpacing/>
        <w:rPr>
          <w:rFonts w:asciiTheme="majorBidi" w:hAnsiTheme="majorBidi" w:cstheme="majorBidi"/>
          <w:sz w:val="24"/>
          <w:szCs w:val="24"/>
        </w:rPr>
      </w:pPr>
    </w:p>
    <w:p w14:paraId="49044A01" w14:textId="4497D3D1" w:rsidR="00196EEE" w:rsidRDefault="00196EEE" w:rsidP="00196EEE">
      <w:pPr>
        <w:spacing w:after="0" w:line="240" w:lineRule="auto"/>
        <w:contextualSpacing/>
        <w:rPr>
          <w:rFonts w:asciiTheme="majorBidi" w:hAnsiTheme="majorBidi" w:cstheme="majorBidi"/>
          <w:sz w:val="24"/>
          <w:szCs w:val="24"/>
        </w:rPr>
      </w:pPr>
    </w:p>
    <w:p w14:paraId="0FA5CF65" w14:textId="671220B1" w:rsidR="00196EEE" w:rsidRDefault="00196EEE" w:rsidP="00196EEE">
      <w:pPr>
        <w:spacing w:after="0" w:line="240" w:lineRule="auto"/>
        <w:contextualSpacing/>
        <w:rPr>
          <w:rFonts w:asciiTheme="majorBidi" w:hAnsiTheme="majorBidi" w:cstheme="majorBidi"/>
          <w:sz w:val="24"/>
          <w:szCs w:val="24"/>
        </w:rPr>
      </w:pPr>
    </w:p>
    <w:p w14:paraId="3D7D1FAF" w14:textId="0435604F" w:rsidR="00196EEE" w:rsidRDefault="00196EEE" w:rsidP="00196EEE">
      <w:pPr>
        <w:spacing w:after="0" w:line="240" w:lineRule="auto"/>
        <w:contextualSpacing/>
        <w:rPr>
          <w:rFonts w:asciiTheme="majorBidi" w:hAnsiTheme="majorBidi" w:cstheme="majorBidi"/>
          <w:sz w:val="24"/>
          <w:szCs w:val="24"/>
        </w:rPr>
      </w:pPr>
    </w:p>
    <w:p w14:paraId="0EBC611D" w14:textId="6BE641AA" w:rsidR="00196EEE" w:rsidRDefault="00196EEE" w:rsidP="00196EEE">
      <w:pPr>
        <w:spacing w:after="0" w:line="240" w:lineRule="auto"/>
        <w:contextualSpacing/>
        <w:rPr>
          <w:rFonts w:asciiTheme="majorBidi" w:hAnsiTheme="majorBidi" w:cstheme="majorBidi"/>
          <w:sz w:val="24"/>
          <w:szCs w:val="24"/>
        </w:rPr>
      </w:pPr>
    </w:p>
    <w:p w14:paraId="7B72166F" w14:textId="62D38DF1" w:rsidR="00196EEE" w:rsidRDefault="00196EEE" w:rsidP="00196EEE">
      <w:pPr>
        <w:spacing w:after="0" w:line="240" w:lineRule="auto"/>
        <w:contextualSpacing/>
        <w:rPr>
          <w:rFonts w:asciiTheme="majorBidi" w:hAnsiTheme="majorBidi" w:cstheme="majorBidi"/>
          <w:sz w:val="24"/>
          <w:szCs w:val="24"/>
        </w:rPr>
      </w:pPr>
    </w:p>
    <w:p w14:paraId="68F94CDC" w14:textId="3F068CDB" w:rsidR="00196EEE" w:rsidRDefault="00196EEE" w:rsidP="00196EEE">
      <w:pPr>
        <w:spacing w:after="0" w:line="240" w:lineRule="auto"/>
        <w:contextualSpacing/>
        <w:rPr>
          <w:rFonts w:asciiTheme="majorBidi" w:hAnsiTheme="majorBidi" w:cstheme="majorBidi"/>
          <w:sz w:val="24"/>
          <w:szCs w:val="24"/>
        </w:rPr>
      </w:pPr>
    </w:p>
    <w:p w14:paraId="79568DD7" w14:textId="088C5A9C" w:rsidR="00196EEE" w:rsidRDefault="00196EEE" w:rsidP="00196EEE">
      <w:pPr>
        <w:spacing w:after="0" w:line="240" w:lineRule="auto"/>
        <w:contextualSpacing/>
        <w:rPr>
          <w:rFonts w:asciiTheme="majorBidi" w:hAnsiTheme="majorBidi" w:cstheme="majorBidi"/>
          <w:sz w:val="24"/>
          <w:szCs w:val="24"/>
        </w:rPr>
      </w:pPr>
    </w:p>
    <w:p w14:paraId="0B7CBC8F" w14:textId="4B5A8208" w:rsidR="00196EEE" w:rsidRDefault="00196EEE" w:rsidP="00196EEE">
      <w:pPr>
        <w:spacing w:after="0" w:line="240" w:lineRule="auto"/>
        <w:contextualSpacing/>
        <w:rPr>
          <w:rFonts w:asciiTheme="majorBidi" w:hAnsiTheme="majorBidi" w:cstheme="majorBidi"/>
          <w:sz w:val="24"/>
          <w:szCs w:val="24"/>
        </w:rPr>
      </w:pPr>
    </w:p>
    <w:p w14:paraId="6A3B3CB4" w14:textId="7D94B063" w:rsidR="00196EEE" w:rsidRDefault="00196EEE" w:rsidP="00196EEE">
      <w:pPr>
        <w:spacing w:after="0" w:line="240" w:lineRule="auto"/>
        <w:contextualSpacing/>
        <w:rPr>
          <w:rFonts w:asciiTheme="majorBidi" w:hAnsiTheme="majorBidi" w:cstheme="majorBidi"/>
          <w:sz w:val="24"/>
          <w:szCs w:val="24"/>
        </w:rPr>
      </w:pPr>
    </w:p>
    <w:p w14:paraId="4C3FAE7D" w14:textId="4215DA3C" w:rsidR="00196EEE" w:rsidRDefault="00196EEE" w:rsidP="00196EEE">
      <w:pPr>
        <w:spacing w:after="0" w:line="240" w:lineRule="auto"/>
        <w:contextualSpacing/>
        <w:rPr>
          <w:rFonts w:asciiTheme="majorBidi" w:hAnsiTheme="majorBidi" w:cstheme="majorBidi"/>
          <w:sz w:val="24"/>
          <w:szCs w:val="24"/>
        </w:rPr>
      </w:pPr>
    </w:p>
    <w:p w14:paraId="5B620E0E" w14:textId="5BC21C41" w:rsidR="00196EEE" w:rsidRDefault="00196EEE" w:rsidP="00196EEE">
      <w:pPr>
        <w:spacing w:after="0" w:line="240" w:lineRule="auto"/>
        <w:contextualSpacing/>
        <w:rPr>
          <w:rFonts w:asciiTheme="majorBidi" w:hAnsiTheme="majorBidi" w:cstheme="majorBidi"/>
          <w:sz w:val="24"/>
          <w:szCs w:val="24"/>
        </w:rPr>
      </w:pPr>
    </w:p>
    <w:p w14:paraId="40C2DC67" w14:textId="0E8E3FC0" w:rsidR="00196EEE" w:rsidRDefault="00196EEE" w:rsidP="00196EEE">
      <w:pPr>
        <w:spacing w:after="0" w:line="240" w:lineRule="auto"/>
        <w:contextualSpacing/>
        <w:rPr>
          <w:rFonts w:asciiTheme="majorBidi" w:hAnsiTheme="majorBidi" w:cstheme="majorBidi"/>
          <w:sz w:val="24"/>
          <w:szCs w:val="24"/>
        </w:rPr>
      </w:pPr>
    </w:p>
    <w:p w14:paraId="0230648C" w14:textId="158E0064" w:rsidR="00196EEE" w:rsidRDefault="00196EEE" w:rsidP="00196EEE">
      <w:pPr>
        <w:spacing w:after="0" w:line="240" w:lineRule="auto"/>
        <w:contextualSpacing/>
        <w:rPr>
          <w:rFonts w:asciiTheme="majorBidi" w:hAnsiTheme="majorBidi" w:cstheme="majorBidi"/>
          <w:sz w:val="24"/>
          <w:szCs w:val="24"/>
        </w:rPr>
      </w:pPr>
    </w:p>
    <w:p w14:paraId="03B1B248" w14:textId="5311363E" w:rsidR="00196EEE" w:rsidRDefault="00196EEE" w:rsidP="00196EEE">
      <w:pPr>
        <w:spacing w:after="0" w:line="240" w:lineRule="auto"/>
        <w:contextualSpacing/>
        <w:rPr>
          <w:rFonts w:asciiTheme="majorBidi" w:hAnsiTheme="majorBidi" w:cstheme="majorBidi"/>
          <w:sz w:val="24"/>
          <w:szCs w:val="24"/>
        </w:rPr>
      </w:pPr>
    </w:p>
    <w:p w14:paraId="565ACA4E" w14:textId="740FEDBF" w:rsidR="00196EEE" w:rsidRDefault="00196EEE" w:rsidP="00196EEE">
      <w:pPr>
        <w:spacing w:after="0" w:line="240" w:lineRule="auto"/>
        <w:contextualSpacing/>
        <w:rPr>
          <w:rFonts w:asciiTheme="majorBidi" w:hAnsiTheme="majorBidi" w:cstheme="majorBidi"/>
          <w:sz w:val="24"/>
          <w:szCs w:val="24"/>
        </w:rPr>
      </w:pPr>
    </w:p>
    <w:p w14:paraId="2220A94E" w14:textId="5A0BE4FC" w:rsidR="00196EEE" w:rsidRDefault="00196EEE" w:rsidP="00196EEE">
      <w:pPr>
        <w:spacing w:after="0" w:line="240" w:lineRule="auto"/>
        <w:contextualSpacing/>
        <w:rPr>
          <w:rFonts w:asciiTheme="majorBidi" w:hAnsiTheme="majorBidi" w:cstheme="majorBidi"/>
          <w:sz w:val="24"/>
          <w:szCs w:val="24"/>
        </w:rPr>
      </w:pPr>
    </w:p>
    <w:p w14:paraId="155C749C" w14:textId="16F24F14" w:rsidR="00196EEE" w:rsidRDefault="00196EEE" w:rsidP="00196EEE">
      <w:pPr>
        <w:spacing w:after="0" w:line="240" w:lineRule="auto"/>
        <w:contextualSpacing/>
        <w:rPr>
          <w:rFonts w:asciiTheme="majorBidi" w:hAnsiTheme="majorBidi" w:cstheme="majorBidi"/>
          <w:sz w:val="24"/>
          <w:szCs w:val="24"/>
        </w:rPr>
      </w:pPr>
    </w:p>
    <w:p w14:paraId="68D073E7" w14:textId="1FFB4341" w:rsidR="00196EEE" w:rsidRDefault="00196EEE" w:rsidP="00196EEE">
      <w:pPr>
        <w:spacing w:after="0" w:line="240" w:lineRule="auto"/>
        <w:contextualSpacing/>
        <w:rPr>
          <w:rFonts w:asciiTheme="majorBidi" w:hAnsiTheme="majorBidi" w:cstheme="majorBidi"/>
          <w:sz w:val="24"/>
          <w:szCs w:val="24"/>
        </w:rPr>
      </w:pPr>
    </w:p>
    <w:p w14:paraId="054FE265" w14:textId="64ACDEA2" w:rsidR="00196EEE" w:rsidRDefault="00196EEE" w:rsidP="00196EEE">
      <w:pPr>
        <w:spacing w:after="0" w:line="240" w:lineRule="auto"/>
        <w:contextualSpacing/>
        <w:rPr>
          <w:rFonts w:asciiTheme="majorBidi" w:hAnsiTheme="majorBidi" w:cstheme="majorBidi"/>
          <w:sz w:val="24"/>
          <w:szCs w:val="24"/>
        </w:rPr>
      </w:pPr>
    </w:p>
    <w:p w14:paraId="56E5D18E" w14:textId="49A51338" w:rsidR="00196EEE" w:rsidRDefault="00196EEE" w:rsidP="00196EEE">
      <w:pPr>
        <w:spacing w:after="0" w:line="240" w:lineRule="auto"/>
        <w:contextualSpacing/>
        <w:rPr>
          <w:rFonts w:asciiTheme="majorBidi" w:hAnsiTheme="majorBidi" w:cstheme="majorBidi"/>
          <w:sz w:val="24"/>
          <w:szCs w:val="24"/>
        </w:rPr>
      </w:pPr>
    </w:p>
    <w:p w14:paraId="5CDF34FE" w14:textId="7A00D275" w:rsidR="00196EEE" w:rsidRDefault="00196EEE" w:rsidP="00196EEE">
      <w:pPr>
        <w:spacing w:after="0" w:line="240" w:lineRule="auto"/>
        <w:contextualSpacing/>
        <w:rPr>
          <w:rFonts w:asciiTheme="majorBidi" w:hAnsiTheme="majorBidi" w:cstheme="majorBidi"/>
          <w:sz w:val="24"/>
          <w:szCs w:val="24"/>
        </w:rPr>
      </w:pPr>
    </w:p>
    <w:p w14:paraId="0C96B8B6" w14:textId="0D38C84E" w:rsidR="00196EEE" w:rsidRDefault="00196EEE" w:rsidP="00196EEE">
      <w:pPr>
        <w:spacing w:after="0" w:line="240" w:lineRule="auto"/>
        <w:contextualSpacing/>
        <w:rPr>
          <w:rFonts w:asciiTheme="majorBidi" w:hAnsiTheme="majorBidi" w:cstheme="majorBidi"/>
          <w:sz w:val="24"/>
          <w:szCs w:val="24"/>
        </w:rPr>
      </w:pPr>
    </w:p>
    <w:p w14:paraId="2DDE2C2B" w14:textId="3F5139D3" w:rsidR="00196EEE" w:rsidRDefault="00196EEE" w:rsidP="00196EEE">
      <w:pPr>
        <w:spacing w:after="0" w:line="240" w:lineRule="auto"/>
        <w:contextualSpacing/>
        <w:rPr>
          <w:rFonts w:asciiTheme="majorBidi" w:hAnsiTheme="majorBidi" w:cstheme="majorBidi"/>
          <w:sz w:val="24"/>
          <w:szCs w:val="24"/>
        </w:rPr>
      </w:pPr>
    </w:p>
    <w:p w14:paraId="2A242314" w14:textId="698C0609" w:rsidR="00196EEE" w:rsidRDefault="00196EEE" w:rsidP="00196EEE">
      <w:pPr>
        <w:spacing w:after="0" w:line="240" w:lineRule="auto"/>
        <w:contextualSpacing/>
        <w:jc w:val="center"/>
        <w:rPr>
          <w:rFonts w:asciiTheme="majorBidi" w:hAnsiTheme="majorBidi" w:cstheme="majorBidi"/>
          <w:sz w:val="24"/>
          <w:szCs w:val="24"/>
        </w:rPr>
      </w:pPr>
      <w:r>
        <w:rPr>
          <w:rFonts w:asciiTheme="majorBidi" w:hAnsiTheme="majorBidi" w:cstheme="majorBidi"/>
          <w:sz w:val="24"/>
          <w:szCs w:val="24"/>
        </w:rPr>
        <w:t>LATIHAN MEMBACA AL-QUR’AN</w:t>
      </w:r>
    </w:p>
    <w:p w14:paraId="3BD07903" w14:textId="47BF3797" w:rsidR="00196EEE" w:rsidRDefault="00196EEE" w:rsidP="00196EEE">
      <w:pPr>
        <w:spacing w:after="0" w:line="240" w:lineRule="auto"/>
        <w:contextualSpacing/>
        <w:jc w:val="center"/>
        <w:rPr>
          <w:rFonts w:asciiTheme="majorBidi" w:hAnsiTheme="majorBidi" w:cstheme="majorBidi"/>
          <w:sz w:val="24"/>
          <w:szCs w:val="24"/>
        </w:rPr>
      </w:pPr>
    </w:p>
    <w:p w14:paraId="0DC46AFC" w14:textId="667D3DF2" w:rsidR="00196EEE" w:rsidRDefault="00196EEE" w:rsidP="00196EEE">
      <w:pPr>
        <w:spacing w:after="0" w:line="240" w:lineRule="auto"/>
        <w:contextualSpacing/>
        <w:jc w:val="center"/>
        <w:rPr>
          <w:rFonts w:asciiTheme="majorBidi" w:hAnsiTheme="majorBidi" w:cstheme="majorBidi"/>
          <w:sz w:val="24"/>
          <w:szCs w:val="24"/>
          <w:rtl/>
        </w:rPr>
      </w:pPr>
      <w:r>
        <w:rPr>
          <w:rFonts w:asciiTheme="majorBidi" w:hAnsiTheme="majorBidi" w:cstheme="majorBidi" w:hint="cs"/>
          <w:sz w:val="24"/>
          <w:szCs w:val="24"/>
          <w:rtl/>
        </w:rPr>
        <w:t xml:space="preserve">اعو ذ با الله </w:t>
      </w:r>
      <w:r w:rsidR="00041F24">
        <w:rPr>
          <w:rFonts w:asciiTheme="majorBidi" w:hAnsiTheme="majorBidi" w:cstheme="majorBidi" w:hint="cs"/>
          <w:sz w:val="24"/>
          <w:szCs w:val="24"/>
          <w:rtl/>
        </w:rPr>
        <w:t xml:space="preserve">من الشيطا ن الر جيم </w:t>
      </w:r>
    </w:p>
    <w:p w14:paraId="6DBE5D61" w14:textId="68025CD2" w:rsidR="00041F24" w:rsidRDefault="00041F24" w:rsidP="00196EEE">
      <w:pPr>
        <w:spacing w:after="0" w:line="240" w:lineRule="auto"/>
        <w:contextualSpacing/>
        <w:jc w:val="center"/>
        <w:rPr>
          <w:rFonts w:asciiTheme="majorBidi" w:hAnsiTheme="majorBidi" w:cstheme="majorBidi"/>
          <w:sz w:val="24"/>
          <w:szCs w:val="24"/>
          <w:rtl/>
        </w:rPr>
      </w:pPr>
      <w:r>
        <w:rPr>
          <w:rFonts w:asciiTheme="majorBidi" w:hAnsiTheme="majorBidi" w:cstheme="majorBidi" w:hint="cs"/>
          <w:sz w:val="24"/>
          <w:szCs w:val="24"/>
          <w:rtl/>
        </w:rPr>
        <w:t xml:space="preserve">بسم الله الرحمن الرجيم </w:t>
      </w:r>
    </w:p>
    <w:p w14:paraId="48F015DB" w14:textId="7A944FC0" w:rsidR="00041F24" w:rsidRDefault="00041F24" w:rsidP="00196EEE">
      <w:pPr>
        <w:spacing w:after="0" w:line="240" w:lineRule="auto"/>
        <w:contextualSpacing/>
        <w:jc w:val="center"/>
        <w:rPr>
          <w:rFonts w:asciiTheme="majorBidi" w:hAnsiTheme="majorBidi" w:cstheme="majorBidi"/>
          <w:sz w:val="24"/>
          <w:szCs w:val="24"/>
          <w:rtl/>
        </w:rPr>
      </w:pPr>
    </w:p>
    <w:p w14:paraId="26C46240" w14:textId="307DA959" w:rsidR="0096384F" w:rsidRDefault="0096384F" w:rsidP="0096384F">
      <w:pPr>
        <w:bidi/>
        <w:spacing w:after="0" w:line="240" w:lineRule="auto"/>
        <w:contextualSpacing/>
        <w:jc w:val="center"/>
        <w:rPr>
          <w:rFonts w:asciiTheme="majorBidi" w:hAnsiTheme="majorBidi" w:cs="LPMQ Isep Misbah"/>
          <w:sz w:val="24"/>
          <w:szCs w:val="28"/>
          <w:rtl/>
        </w:rPr>
      </w:pPr>
      <w:r>
        <w:rPr>
          <w:rFonts w:asciiTheme="majorBidi" w:hAnsiTheme="majorBidi" w:cs="LPMQ Isep Misbah"/>
          <w:sz w:val="24"/>
          <w:szCs w:val="28"/>
          <w:rtl/>
        </w:rPr>
        <w:t xml:space="preserve">بِسْمِ اللّٰهِ الرَّحْمٰنِ الرَّحِيْمِ اَلْحَمْدُ لِلّٰهِ رَبِّ الْعٰلَمِيْنَۙ الرَّحْمٰنِ الرَّحِيْمِۙ مٰلِكِ يَوْمِ الدِّيْنِۗ اِيَّاكَ نَعْبُدُ وَاِيَّاكَ نَسْتَعِيْنُۗ اِهْدِنَا الصِّرَاطَ الْمُسْتَقِيْمَۙ صِرَاطَ الَّذِيْنَ اَنْعَمْتَ عَلَيْهِمْ </w:t>
      </w:r>
      <w:r>
        <w:rPr>
          <w:rFonts w:asciiTheme="majorBidi" w:hAnsiTheme="majorBidi" w:cs="LPMQ Isep Misbah" w:hint="cs"/>
          <w:sz w:val="24"/>
          <w:szCs w:val="28"/>
          <w:rtl/>
        </w:rPr>
        <w:t>ەۙ</w:t>
      </w:r>
      <w:r>
        <w:rPr>
          <w:rFonts w:asciiTheme="majorBidi" w:hAnsiTheme="majorBidi" w:cs="LPMQ Isep Misbah"/>
          <w:sz w:val="24"/>
          <w:szCs w:val="28"/>
          <w:rtl/>
        </w:rPr>
        <w:t xml:space="preserve"> غ</w:t>
      </w:r>
      <w:r>
        <w:rPr>
          <w:rFonts w:asciiTheme="majorBidi" w:hAnsiTheme="majorBidi" w:cs="LPMQ Isep Misbah" w:hint="eastAsia"/>
          <w:sz w:val="24"/>
          <w:szCs w:val="28"/>
          <w:rtl/>
        </w:rPr>
        <w:t>َيْرِ</w:t>
      </w:r>
      <w:r>
        <w:rPr>
          <w:rFonts w:asciiTheme="majorBidi" w:hAnsiTheme="majorBidi" w:cs="LPMQ Isep Misbah"/>
          <w:sz w:val="24"/>
          <w:szCs w:val="28"/>
          <w:rtl/>
        </w:rPr>
        <w:t xml:space="preserve"> الْمَغْضُوْبِ عَلَيْهِمْ وَلَا الضَّاۤلِّيْنَ ࣖ</w:t>
      </w:r>
    </w:p>
    <w:p w14:paraId="5FD69998" w14:textId="46CF3A07" w:rsidR="0096384F" w:rsidRDefault="0096384F" w:rsidP="0096384F">
      <w:pPr>
        <w:bidi/>
        <w:spacing w:after="0" w:line="240" w:lineRule="auto"/>
        <w:contextualSpacing/>
        <w:jc w:val="right"/>
        <w:rPr>
          <w:rFonts w:asciiTheme="majorBidi" w:hAnsiTheme="majorBidi" w:cs="LPMQ Isep Misbah"/>
          <w:sz w:val="24"/>
          <w:szCs w:val="28"/>
          <w:rtl/>
        </w:rPr>
      </w:pPr>
    </w:p>
    <w:p w14:paraId="16F20845" w14:textId="736AFF37" w:rsidR="0096384F" w:rsidRDefault="0096384F" w:rsidP="0096384F">
      <w:pPr>
        <w:bidi/>
        <w:spacing w:after="0" w:line="240" w:lineRule="auto"/>
        <w:contextualSpacing/>
        <w:jc w:val="center"/>
        <w:rPr>
          <w:rFonts w:asciiTheme="majorBidi" w:hAnsiTheme="majorBidi" w:cs="LPMQ Isep Misbah"/>
          <w:sz w:val="24"/>
          <w:szCs w:val="28"/>
          <w:rtl/>
        </w:rPr>
      </w:pPr>
      <w:r>
        <w:rPr>
          <w:rFonts w:asciiTheme="majorBidi" w:hAnsiTheme="majorBidi" w:cs="LPMQ Isep Misbah"/>
          <w:sz w:val="24"/>
          <w:szCs w:val="28"/>
          <w:rtl/>
        </w:rPr>
        <w:t>بِسْمِ اللّٰهِ الرَّحْمٰنِ الرَّحِيْمِ</w:t>
      </w:r>
    </w:p>
    <w:p w14:paraId="6ACDD711" w14:textId="6ABF983D" w:rsidR="0096384F" w:rsidRPr="0096384F" w:rsidRDefault="0096384F" w:rsidP="0096384F">
      <w:pPr>
        <w:bidi/>
        <w:spacing w:after="0" w:line="240" w:lineRule="auto"/>
        <w:contextualSpacing/>
        <w:rPr>
          <w:rFonts w:asciiTheme="majorBidi" w:hAnsiTheme="majorBidi" w:cs="LPMQ Isep Misbah"/>
          <w:sz w:val="24"/>
          <w:szCs w:val="28"/>
          <w:rtl/>
        </w:rPr>
      </w:pPr>
      <w:r>
        <w:rPr>
          <w:rFonts w:asciiTheme="majorBidi" w:hAnsiTheme="majorBidi" w:cs="LPMQ Isep Misbah"/>
          <w:sz w:val="24"/>
          <w:szCs w:val="28"/>
          <w:rtl/>
        </w:rPr>
        <w:t xml:space="preserve">الۤمّۤ ۚ ذٰلِكَ الْكِتٰبُ لَا رَيْبَ ۛ فِيْهِ ۛ هُدًى لِّلْمُتَّقِيْنَۙ الَّذِيْنَ يُؤْمِنُوْنَ بِالْغَيْبِ وَيُقِيْمُوْنَ الصَّلٰوةَ وَمِمَّا رَزَقْنٰهُمْ يُنْفِقُوْنَ ۙ وَالَّذِيْنَ يُؤْمِنُوْنَ بِمَآ اُنْزِلَ اِلَيْكَ وَمَآ اُنْزِلَ مِنْ قَبْلِكَ ۚ وَبِالْاٰخِرَةِ هُمْ يُوْقِنُوْنَۗ اُولٰۤىِٕكَ عَلٰى هُدًى مِّنْ رَّبِّهِمْ ۙ وَاُولٰۤىِٕكَ هُمُ الْمُفْلِحُوْنَ اِنَّ الَّذِيْنَ كَفَرُوْا سَوَاۤءٌ عَلَيْهِمْ ءَاَنْذَرْتَهُمْ اَمْ لَمْ تُنْذِرْهُمْ لَا يُؤْمِنُوْنَ خَتَمَ اللّٰهُ عَلٰى قُلُوْبِهِمْ وَعَلٰى سَمْعِهِمْ ۗ وَعَلٰٓى اَبْصَارِهِمْ غِشَاوَةٌ وَّلَهُمْ عَذَابٌ عَظِيْمٌ ࣖ وَمِنَ النَّاسِ مَنْ يَّقُوْلُ اٰمَنَّا بِاللّٰهِ وَبِالْيَوْمِ الْاٰخِرِ وَمَا هُمْ بِمُؤْمِنِيْنَۘ يُخٰدِعُوْنَ اللّٰهَ وَالَّذِيْنَ اٰمَنُوْا ۚ وَمَا يَخْدَعُوْنَ اِلَّآ اَنْفُسَهُمْ وَمَا يَشْعُرُوْنَۗ فِيْ قُلُوْبِهِمْ مَّرَضٌۙ فَزَادَهُمُ اللّٰهُ مَرَضًاۚ وَلَهُمْ عَذَابٌ اَلِيْمٌ ۢ </w:t>
      </w:r>
      <w:r>
        <w:rPr>
          <w:rFonts w:asciiTheme="majorBidi" w:hAnsiTheme="majorBidi" w:cs="LPMQ Isep Misbah" w:hint="cs"/>
          <w:sz w:val="24"/>
          <w:szCs w:val="28"/>
          <w:rtl/>
        </w:rPr>
        <w:t>ەۙ</w:t>
      </w:r>
      <w:r>
        <w:rPr>
          <w:rFonts w:asciiTheme="majorBidi" w:hAnsiTheme="majorBidi" w:cs="LPMQ Isep Misbah"/>
          <w:sz w:val="24"/>
          <w:szCs w:val="28"/>
          <w:rtl/>
        </w:rPr>
        <w:t xml:space="preserve"> بِمَا كَانُوْا يَكْذِبُوْنَ وَاِذَا قِيْلَ لَهُمْ لَا تُفْسِدُوْا فِى الْاَرْضِۙ قَالُوْٓا اِنَّمَا نَحْنُ مُصْلِحُوْنَ اَلَآ اِنَّهُمْ ه</w:t>
      </w:r>
      <w:r>
        <w:rPr>
          <w:rFonts w:asciiTheme="majorBidi" w:hAnsiTheme="majorBidi" w:cs="LPMQ Isep Misbah" w:hint="eastAsia"/>
          <w:sz w:val="24"/>
          <w:szCs w:val="28"/>
          <w:rtl/>
        </w:rPr>
        <w:t>ُمُ</w:t>
      </w:r>
      <w:r>
        <w:rPr>
          <w:rFonts w:asciiTheme="majorBidi" w:hAnsiTheme="majorBidi" w:cs="LPMQ Isep Misbah"/>
          <w:sz w:val="24"/>
          <w:szCs w:val="28"/>
          <w:rtl/>
        </w:rPr>
        <w:t xml:space="preserve"> الْمُفْسِدُوْنَ وَلٰكِنْ لَّا يَشْعُرُوْنَ وَاِذَا قِيْلَ لَهُمْ اٰمِنُوْا كَمَآ اٰمَنَ النَّاسُ قَالُوْٓا اَنُؤْمِنُ كَمَآ اٰمَنَ السُّفَهَاۤءُ ۗ اَلَآ اِنَّهُمْ هُمُ السُّفَهَاۤءُ وَلٰكِنْ لَّا يَعْلَمُوْنَ وَاِذَا لَقُوا الَّذِيْنَ اٰمَنُوْا قَا</w:t>
      </w:r>
      <w:r>
        <w:rPr>
          <w:rFonts w:asciiTheme="majorBidi" w:hAnsiTheme="majorBidi" w:cs="LPMQ Isep Misbah" w:hint="eastAsia"/>
          <w:sz w:val="24"/>
          <w:szCs w:val="28"/>
          <w:rtl/>
        </w:rPr>
        <w:t>لُوْٓا</w:t>
      </w:r>
      <w:r>
        <w:rPr>
          <w:rFonts w:asciiTheme="majorBidi" w:hAnsiTheme="majorBidi" w:cs="LPMQ Isep Misbah"/>
          <w:sz w:val="24"/>
          <w:szCs w:val="28"/>
          <w:rtl/>
        </w:rPr>
        <w:t xml:space="preserve"> اٰمَنَّا ۚ وَاِذَا خَلَوْا اِلٰى شَيٰطِيْنِهِمْ ۙ قَالُوْٓا اِنَّا مَعَكُمْ ۙاِنَّمَا نَحْنُ مُسْتَهْزِءُوْنَ اَللّٰهُ يَسْتَهْزِئُ بِهِمْ وَيَمُدُّهُمْ فِيْ طُغْيَانِهِمْ يَعْمَهُوْنَ اُولٰۤىِٕكَ الَّذِيْنَ اشْتَرَوُا الضَّلٰلَةَ بِالْهُدٰىۖ فَمَا رَبِحَتْ تِّجَارَتُهُمْ وَمَا كَانُوْا مُهْتَدِيْنَ مَثَلُهُمْ كَمَثَلِ الَّذِى اسْتَوْقَدَ نَارًا ۚ فَلَمَّآ اَضَاۤءَتْ مَا حَوْلَهٗ ذَهَبَ اللّٰهُ بِنُوْرِهِمْ وَتَرَكَهُمْ فِيْ ظُلُمٰتٍ لَّا يُبْصِرُوْنَ صُمٌّ ۢ بُكْمٌ عُمْيٌ فَهُمْ لَا يَرْجِعُوْنَۙ اَوْ كَصَيِّبٍ مِّنَ السَّمَاۤءِ فِيْهِ ظُلُمٰتٌ وَّرَعْدٌ وَّبَرْقٌۚ يَجْعَلُوْنَ اَصَابِعَهُمْ فِيْٓ اٰذَانِهِمْ مِّنَ الصَّوَاعِقِ حَذَرَ الْمَوْتِۗ وَاللّٰهُ مُحِيْطٌۢ بِالْكٰفِرِيْنَ يَكَادُ الْبَرْقُ يَخْطَفُ اَبْصَارَهُمْ ۗ كُلَّمَآ اَضَاۤءَ لَهُ</w:t>
      </w:r>
      <w:r>
        <w:rPr>
          <w:rFonts w:asciiTheme="majorBidi" w:hAnsiTheme="majorBidi" w:cs="LPMQ Isep Misbah" w:hint="eastAsia"/>
          <w:sz w:val="24"/>
          <w:szCs w:val="28"/>
          <w:rtl/>
        </w:rPr>
        <w:t>مْ</w:t>
      </w:r>
      <w:r>
        <w:rPr>
          <w:rFonts w:asciiTheme="majorBidi" w:hAnsiTheme="majorBidi" w:cs="LPMQ Isep Misbah"/>
          <w:sz w:val="24"/>
          <w:szCs w:val="28"/>
          <w:rtl/>
        </w:rPr>
        <w:t xml:space="preserve"> مَّشَوْا فِيْهِ ۙ وَاِذَآ اَظْلَمَ عَلَيْهِمْ قَامُوْا ۗوَلَوْ شَاۤءَ اللّٰهُ لَذَهَبَ بِسَمْعِهِمْ وَاَبْصَارِهِمْ ۗ اِنَّ اللّٰهَ عَلٰى كُلِّ شَيْءٍ قَدِيْرٌ ࣖ يٰٓاَيُّهَا النَّاسُ اعْبُدُوْا رَبَّكُمُ الَّذِيْ خَلَقَكُمْ وَالَّذِيْنَ مِنْ قَبْلِكُم</w:t>
      </w:r>
      <w:r>
        <w:rPr>
          <w:rFonts w:asciiTheme="majorBidi" w:hAnsiTheme="majorBidi" w:cs="LPMQ Isep Misbah" w:hint="eastAsia"/>
          <w:sz w:val="24"/>
          <w:szCs w:val="28"/>
          <w:rtl/>
        </w:rPr>
        <w:t>ْ</w:t>
      </w:r>
      <w:r>
        <w:rPr>
          <w:rFonts w:asciiTheme="majorBidi" w:hAnsiTheme="majorBidi" w:cs="LPMQ Isep Misbah"/>
          <w:sz w:val="24"/>
          <w:szCs w:val="28"/>
          <w:rtl/>
        </w:rPr>
        <w:t xml:space="preserve"> لَعَلَّكُمْ تَتَّقُوْنَۙ الَّذِيْ جَعَلَ لَكُمُ الْاَرْضَ فِرَاشًا وَّالسَّمَاۤءَ بِنَاۤءً ۖوَّاَنْزَلَ مِنَ السَّمَاۤءِ مَاۤءً فَاَخْرَجَ بِهٖ مِنَ الثَّمَرٰتِ رِزْقًا لَّكُمْ ۚ فَلَا تَجْعَلُوْا لِلّٰهِ اَنْدَادًا وَّاَنْتُمْ تَعْلَمُوْنَ وَاِنْ كُنْت</w:t>
      </w:r>
      <w:r>
        <w:rPr>
          <w:rFonts w:asciiTheme="majorBidi" w:hAnsiTheme="majorBidi" w:cs="LPMQ Isep Misbah" w:hint="eastAsia"/>
          <w:sz w:val="24"/>
          <w:szCs w:val="28"/>
          <w:rtl/>
        </w:rPr>
        <w:t>ُمْ</w:t>
      </w:r>
      <w:r>
        <w:rPr>
          <w:rFonts w:asciiTheme="majorBidi" w:hAnsiTheme="majorBidi" w:cs="LPMQ Isep Misbah"/>
          <w:sz w:val="24"/>
          <w:szCs w:val="28"/>
          <w:rtl/>
        </w:rPr>
        <w:t xml:space="preserve"> فِيْ رَيْبٍ مِّمَّا نَزَّلْنَا عَلٰى عَبْدِنَا فَأْتُوْا بِسُوْرَةٍ مِّنْ مِّثْلِهٖ ۖ وَادْعُوْا شُهَدَاۤءَكُمْ مِّنْ دُوْنِ اللّٰهِ اِنْ كُنْتُمْ صٰدِقِيْنَ فَاِنْ لَّمْ تَفْعَلُوْا وَلَنْ تَفْعَلُوْا فَاتَّقُوا النَّارَ الَّتِيْ وَقُوْدُهَا النَّاسُ وَالْحِجَارَةُ ۖ اُعِدَّتْ لِلْكٰفِرِيْنَ وَبَشِّرِ الَّذِيْنَ اٰمَنُوْا وَعَمِلُوا الصّٰلِحٰتِ اَنَّ لَهُمْ جَنّٰتٍ تَجْرِيْ مِنْ تَحْتِهَا الْاَنْهٰرُ ۗ كُلَّمَا رُزِقُوْا مِنْهَا مِنْ ثَمَرَةٍ رِّزْقًا ۙ قَالُوْا هٰذَا الَّذِيْ رُزِقْنَا مِنْ قَبْلُ و</w:t>
      </w:r>
      <w:r>
        <w:rPr>
          <w:rFonts w:asciiTheme="majorBidi" w:hAnsiTheme="majorBidi" w:cs="LPMQ Isep Misbah" w:hint="eastAsia"/>
          <w:sz w:val="24"/>
          <w:szCs w:val="28"/>
          <w:rtl/>
        </w:rPr>
        <w:t>َاُتُوْا</w:t>
      </w:r>
      <w:r>
        <w:rPr>
          <w:rFonts w:asciiTheme="majorBidi" w:hAnsiTheme="majorBidi" w:cs="LPMQ Isep Misbah"/>
          <w:sz w:val="24"/>
          <w:szCs w:val="28"/>
          <w:rtl/>
        </w:rPr>
        <w:t xml:space="preserve"> بِهٖ مُتَشَابِهًا ۗوَلَهُمْ فِيْهَآ اَزْوَاجٌ مُّطَهَّرَةٌ وَّهُمْ فِيْهَا خٰلِدُوْنَ ۞ اِنَّ اللّٰهَ لَا يَسْتَحْيٖٓ اَنْ يَّضْرِبَ مَثَلًا مَّا بَعُوْضَةً فَمَا فَوْقَهَا ۗ فَاَمَّا الَّذِيْنَ اٰمَنُوْا فَيَعْلَمُوْنَ اَنَّهُ الْحَقُّ مِنْ رَّ</w:t>
      </w:r>
      <w:r>
        <w:rPr>
          <w:rFonts w:asciiTheme="majorBidi" w:hAnsiTheme="majorBidi" w:cs="LPMQ Isep Misbah" w:hint="eastAsia"/>
          <w:sz w:val="24"/>
          <w:szCs w:val="28"/>
          <w:rtl/>
        </w:rPr>
        <w:t>بِّهِمْ</w:t>
      </w:r>
      <w:r>
        <w:rPr>
          <w:rFonts w:asciiTheme="majorBidi" w:hAnsiTheme="majorBidi" w:cs="LPMQ Isep Misbah"/>
          <w:sz w:val="24"/>
          <w:szCs w:val="28"/>
          <w:rtl/>
        </w:rPr>
        <w:t xml:space="preserve"> ۚ وَاَمَّا الَّذِيْنَ كَفَرُوْا فَيَقُوْلُوْنَ مَاذَآ اَرَادَ اللّٰهُ بِهٰذَا مَثَلًا ۘ يُضِلُّ بِهٖ كَثِيْرًا وَّيَهْدِيْ بِهٖ كَثِيْرًا ۗ وَمَا يُضِلُّ بِهٖٓ اِلَّا الْفٰسِقِيْنَۙ الَّذِيْنَ يَنْقُضُوْنَ عَهْدَ اللّٰهِ مِنْۢ بَعْدِ مِيْثَاقِهٖۖ وَيَقْطَعُوْنَ مَآ اَمَرَ اللّٰهُ بِهٖٓ اَنْ يُّوْصَلَ وَيُفْسِدُوْنَ فِى الْاَرْضِۗ اُولٰۤىِٕكَ هُمُ الْخٰسِرُوْنَ كَيْفَ تَكْفُرُوْنَ بِاللّٰهِ وَكُنْتُمْ اَمْوَاتًا فَاَحْيَاكُمْۚ ثُمَّ يُمِيْتُكُمْ ثُمَّ يُحْيِيْكُمْ ثُمَّ اِلَيْهِ تُرْجَعُوْنَ هُوَ الَّذِيْ خَلَقَ لَكُمْ مَّا فِى الْاَرْضِ جَمِيْعًا ثُمَّ اسْتَوٰٓى اِلَى السَّمَاۤءِ فَسَوّٰىهُنَّ سَبْعَ سَمٰوٰتٍ ۗ وَهُوَ بِكُلِّ شَيْءٍ عَلِيْمٌ ࣖ وَاِذْ قَالَ رَبُّكَ لِلْمَلٰۤىِٕكَةِ اِنِّيْ جَاعِلٌ فِى الْاَرْضِ خَلِيْفَةً ۗ قَالُوْٓا اَتَجْعَلُ ف</w:t>
      </w:r>
      <w:r>
        <w:rPr>
          <w:rFonts w:asciiTheme="majorBidi" w:hAnsiTheme="majorBidi" w:cs="LPMQ Isep Misbah" w:hint="eastAsia"/>
          <w:sz w:val="24"/>
          <w:szCs w:val="28"/>
          <w:rtl/>
        </w:rPr>
        <w:t>ِيْهَا</w:t>
      </w:r>
      <w:r>
        <w:rPr>
          <w:rFonts w:asciiTheme="majorBidi" w:hAnsiTheme="majorBidi" w:cs="LPMQ Isep Misbah"/>
          <w:sz w:val="24"/>
          <w:szCs w:val="28"/>
          <w:rtl/>
        </w:rPr>
        <w:t xml:space="preserve"> مَنْ يُّفْسِدُ فِيْهَا وَيَسْفِكُ الدِّمَاۤءَۚ وَنَحْنُ نُسَبِّحُ بِحَمْدِكَ وَنُقَدِّسُ لَكَ ۗ قَالَ اِنِّيْٓ اَعْلَمُ مَا لَا تَعْلَمُوْنَ وَعَلَّمَ اٰدَمَ الْاَسْمَاۤءَ كُلَّهَا ثُمَّ عَرَضَهُمْ عَلَى الْمَلٰۤىِٕكَةِ فَقَالَ اَنْۢبِـُٔوْنِيْ بِا</w:t>
      </w:r>
      <w:r>
        <w:rPr>
          <w:rFonts w:asciiTheme="majorBidi" w:hAnsiTheme="majorBidi" w:cs="LPMQ Isep Misbah" w:hint="eastAsia"/>
          <w:sz w:val="24"/>
          <w:szCs w:val="28"/>
          <w:rtl/>
        </w:rPr>
        <w:t>َسْمَاۤءِ</w:t>
      </w:r>
      <w:r>
        <w:rPr>
          <w:rFonts w:asciiTheme="majorBidi" w:hAnsiTheme="majorBidi" w:cs="LPMQ Isep Misbah"/>
          <w:sz w:val="24"/>
          <w:szCs w:val="28"/>
          <w:rtl/>
        </w:rPr>
        <w:t xml:space="preserve"> هٰٓؤُلَاۤءِ اِنْ كُنْتُمْ صٰدِقِيْنَ قَالُوْا سُبْحٰنَكَ لَا عِلْمَ لَنَآ اِلَّا مَا عَلَّمْتَنَا ۗاِنَّكَ اَنْتَ الْعَلِيْمُ الْحَكِيْمُ قَالَ يٰٓاٰدَمُ اَنْۢبِئْهُمْ بِاَسْمَاۤىِٕهِمْ ۚ فَلَمَّآ اَنْۢبَاَهُمْ بِاَسْمَاۤىِٕهِمْۙ قَالَ اَلَمْ </w:t>
      </w:r>
      <w:r>
        <w:rPr>
          <w:rFonts w:asciiTheme="majorBidi" w:hAnsiTheme="majorBidi" w:cs="LPMQ Isep Misbah" w:hint="eastAsia"/>
          <w:sz w:val="24"/>
          <w:szCs w:val="28"/>
          <w:rtl/>
        </w:rPr>
        <w:t>اَقُلْ</w:t>
      </w:r>
      <w:r>
        <w:rPr>
          <w:rFonts w:asciiTheme="majorBidi" w:hAnsiTheme="majorBidi" w:cs="LPMQ Isep Misbah"/>
          <w:sz w:val="24"/>
          <w:szCs w:val="28"/>
          <w:rtl/>
        </w:rPr>
        <w:t xml:space="preserve"> لَّكُمْ اِنِّيْٓ اَعْلَمُ غَيْبَ السَّمٰوٰتِ وَالْاَرْضِۙ وَاَعْلَمُ مَا تُبْدُوْنَ وَمَا كُنْتُمْ تَكْتُمُوْنَ وَاِذْ قُلْنَا لِلْمَلٰۤىِٕكَةِ اسْجُدُوْا لِاٰدَمَ فَسَجَدُوْٓا اِلَّآ اِبْلِيْسَۗ اَبٰى وَاسْتَكْبَرَۖ وَكَانَ مِنَ الْكٰفِرِيْنَ وَق</w:t>
      </w:r>
      <w:r>
        <w:rPr>
          <w:rFonts w:asciiTheme="majorBidi" w:hAnsiTheme="majorBidi" w:cs="LPMQ Isep Misbah" w:hint="eastAsia"/>
          <w:sz w:val="24"/>
          <w:szCs w:val="28"/>
          <w:rtl/>
        </w:rPr>
        <w:t>ُلْنَا</w:t>
      </w:r>
      <w:r>
        <w:rPr>
          <w:rFonts w:asciiTheme="majorBidi" w:hAnsiTheme="majorBidi" w:cs="LPMQ Isep Misbah"/>
          <w:sz w:val="24"/>
          <w:szCs w:val="28"/>
          <w:rtl/>
        </w:rPr>
        <w:t xml:space="preserve"> يٰٓاٰدَمُ اسْكُنْ اَنْتَ وَزَوْجُكَ الْجَنَّةَ وَكُلَا مِنْهَا رَغَدًا حَيْثُ شِئْتُمَاۖ وَلَا تَقْرَبَا هٰذِهِ الشَّجَرَةَ فَتَكُوْنَا مِنَ الظّٰلِمِيْنَ فَاَزَلَّهُمَا الشَّيْطٰنُ عَنْهَا فَاَخْرَجَهُمَا مِمَّا كَانَا فِيْهِ ۖ وَقُلْنَا اهْبِطُوْ</w:t>
      </w:r>
      <w:r>
        <w:rPr>
          <w:rFonts w:asciiTheme="majorBidi" w:hAnsiTheme="majorBidi" w:cs="LPMQ Isep Misbah" w:hint="eastAsia"/>
          <w:sz w:val="24"/>
          <w:szCs w:val="28"/>
          <w:rtl/>
        </w:rPr>
        <w:t>ا</w:t>
      </w:r>
      <w:r>
        <w:rPr>
          <w:rFonts w:asciiTheme="majorBidi" w:hAnsiTheme="majorBidi" w:cs="LPMQ Isep Misbah"/>
          <w:sz w:val="24"/>
          <w:szCs w:val="28"/>
          <w:rtl/>
        </w:rPr>
        <w:t xml:space="preserve"> بَعْضُكُمْ لِبَعْضٍ عَدُوٌّ ۚ وَلَكُمْ فِى الْاَرْضِ مُسْتَقَرٌّ وَّمَتَاعٌ اِلٰى حِيْنٍ فَتَلَقّٰٓى اٰدَمُ مِنْ رَّبِّهٖ كَلِمٰتٍ فَتَابَ عَلَيْهِ ۗ اِنَّهٗ هُوَ التَّوَّابُ الرَّحِيْمُ قُلْنَا اهْبِطُوْا مِنْهَا جَمِيْعًا ۚ فَاِمَّا يَأْتِيَنَّكُمْ مّ</w:t>
      </w:r>
      <w:r>
        <w:rPr>
          <w:rFonts w:asciiTheme="majorBidi" w:hAnsiTheme="majorBidi" w:cs="LPMQ Isep Misbah" w:hint="eastAsia"/>
          <w:sz w:val="24"/>
          <w:szCs w:val="28"/>
          <w:rtl/>
        </w:rPr>
        <w:t>ِنِّيْ</w:t>
      </w:r>
      <w:r>
        <w:rPr>
          <w:rFonts w:asciiTheme="majorBidi" w:hAnsiTheme="majorBidi" w:cs="LPMQ Isep Misbah"/>
          <w:sz w:val="24"/>
          <w:szCs w:val="28"/>
          <w:rtl/>
        </w:rPr>
        <w:t xml:space="preserve"> هُدًى فَمَنْ تَبِعَ هُدَايَ فَلَا خَوْفٌ عَلَيْهِمْ وَلَا هُمْ يَحْزَنُوْنَ وَالَّذِيْنَ كَفَرُوْا وَكَذَّبُوْا بِاٰيٰتِنَآ اُولٰۤىِٕكَ اَصْحٰبُ النَّارِ ۚ هُمْ فِيْهَا خٰلِدُوْنَ ࣖ يٰبَنِيْٓ اِسْرَاۤءِيْلَ اذْكُرُوْا نِعْمَتِيَ الَّتِيْٓ اَنْعَمْ</w:t>
      </w:r>
      <w:r>
        <w:rPr>
          <w:rFonts w:asciiTheme="majorBidi" w:hAnsiTheme="majorBidi" w:cs="LPMQ Isep Misbah" w:hint="eastAsia"/>
          <w:sz w:val="24"/>
          <w:szCs w:val="28"/>
          <w:rtl/>
        </w:rPr>
        <w:t>تُ</w:t>
      </w:r>
      <w:r>
        <w:rPr>
          <w:rFonts w:asciiTheme="majorBidi" w:hAnsiTheme="majorBidi" w:cs="LPMQ Isep Misbah"/>
          <w:sz w:val="24"/>
          <w:szCs w:val="28"/>
          <w:rtl/>
        </w:rPr>
        <w:t xml:space="preserve"> عَلَيْكُمْ وَاَوْفُوْا بِعَهْدِيْٓ اُوْفِ بِعَهْدِكُمْۚ وَاِيَّايَ فَارْهَبُوْنِ وَاٰمِنُوْا بِمَآ اَنْزَلْتُ مُصَدِّقًا لِّمَا مَعَكُمْ وَلَا تَكُوْنُوْٓا اَوَّلَ كَافِرٍۢ بِهٖ ۖ وَلَا تَشْتَرُوْا بِاٰيٰتِيْ ثَمَنًا قَلِيْلًا ۖوَّاِيَّايَ فَاتَّقُوْن</w:t>
      </w:r>
      <w:r>
        <w:rPr>
          <w:rFonts w:asciiTheme="majorBidi" w:hAnsiTheme="majorBidi" w:cs="LPMQ Isep Misbah" w:hint="eastAsia"/>
          <w:sz w:val="24"/>
          <w:szCs w:val="28"/>
          <w:rtl/>
        </w:rPr>
        <w:t>ِ</w:t>
      </w:r>
      <w:r>
        <w:rPr>
          <w:rFonts w:asciiTheme="majorBidi" w:hAnsiTheme="majorBidi" w:cs="LPMQ Isep Misbah"/>
          <w:sz w:val="24"/>
          <w:szCs w:val="28"/>
          <w:rtl/>
        </w:rPr>
        <w:t xml:space="preserve"> وَلَا تَلْبِسُوا الْحَقَّ بِالْبَاطِلِ وَتَكْتُمُوا الْحَقَّ وَاَنْتُمْ تَعْلَمُوْنَ وَاَقِيْمُوا الصَّلٰوةَ وَاٰتُوا الزَّكٰوةَ وَارْكَعُوْا مَعَ الرّٰكِعِيْنَ ۞ اَتَأْمُرُوْنَ النَّاسَ بِالْبِرِّ وَتَنْسَوْنَ اَنْفُسَكُمْ وَاَنْتُمْ تَتْلُوْنَ الْكِتٰ</w:t>
      </w:r>
      <w:r>
        <w:rPr>
          <w:rFonts w:asciiTheme="majorBidi" w:hAnsiTheme="majorBidi" w:cs="LPMQ Isep Misbah" w:hint="eastAsia"/>
          <w:sz w:val="24"/>
          <w:szCs w:val="28"/>
          <w:rtl/>
        </w:rPr>
        <w:t>بَ</w:t>
      </w:r>
      <w:r>
        <w:rPr>
          <w:rFonts w:asciiTheme="majorBidi" w:hAnsiTheme="majorBidi" w:cs="LPMQ Isep Misbah"/>
          <w:sz w:val="24"/>
          <w:szCs w:val="28"/>
          <w:rtl/>
        </w:rPr>
        <w:t xml:space="preserve"> ۗ اَفَلَا تَعْقِلُوْنَ وَاسْتَعِيْنُوْا بِالصَّبْرِ وَالصَّلٰوةِ ۗ وَاِنَّهَا لَكَبِيْرَةٌ اِلَّا عَلَى الْخٰشِعِيْنَۙ الَّذِيْنَ يَظُنُّوْنَ اَنَّهُمْ مُّلٰقُوْا رَبِّهِمْ وَاَنَّهُمْ اِلَيْهِ رٰجِعُوْنَ ࣖ يٰبَنِيْٓ اِسْرَاۤءِيْلَ اذْكُرُوْا نِعْمَتِي</w:t>
      </w:r>
      <w:r>
        <w:rPr>
          <w:rFonts w:asciiTheme="majorBidi" w:hAnsiTheme="majorBidi" w:cs="LPMQ Isep Misbah" w:hint="eastAsia"/>
          <w:sz w:val="24"/>
          <w:szCs w:val="28"/>
          <w:rtl/>
        </w:rPr>
        <w:t>َ</w:t>
      </w:r>
      <w:r>
        <w:rPr>
          <w:rFonts w:asciiTheme="majorBidi" w:hAnsiTheme="majorBidi" w:cs="LPMQ Isep Misbah"/>
          <w:sz w:val="24"/>
          <w:szCs w:val="28"/>
          <w:rtl/>
        </w:rPr>
        <w:t xml:space="preserve"> الَّتِيْٓ اَنْعَمْتُ عَلَيْكُمْ وَاَنِّيْ فَضَّلْتُكُمْ عَلَى الْعٰلَمِيْنَ وَاتَّقُوْا يَوْمًا لَّا تَجْزِيْ نَفْسٌ عَنْ نَّفْسٍ شَيْـًٔا وَّلَا يُقْبَلُ مِنْهَا شَفَاعَةٌ وَّلَا يُؤْخَذُ مِنْهَا عَدْلٌ وَّلَا هُمْ يُنْصَرُوْنَ وَاِذْ نَجَّيْنٰكُمْ مِّ</w:t>
      </w:r>
      <w:r>
        <w:rPr>
          <w:rFonts w:asciiTheme="majorBidi" w:hAnsiTheme="majorBidi" w:cs="LPMQ Isep Misbah" w:hint="eastAsia"/>
          <w:sz w:val="24"/>
          <w:szCs w:val="28"/>
          <w:rtl/>
        </w:rPr>
        <w:t>نْ</w:t>
      </w:r>
      <w:r>
        <w:rPr>
          <w:rFonts w:asciiTheme="majorBidi" w:hAnsiTheme="majorBidi" w:cs="LPMQ Isep Misbah"/>
          <w:sz w:val="24"/>
          <w:szCs w:val="28"/>
          <w:rtl/>
        </w:rPr>
        <w:t xml:space="preserve"> اٰلِ فِرْعَوْنَ يَسُوْمُوْنَكُمْ سُوْۤءَ الْعَذَابِ يُذَبِّحُوْنَ اَبْنَاۤءَكُمْ وَيَسْتَحْيُوْنَ نِسَاۤءَكُمْ ۗ وَفِيْ ذٰلِكُمْ بَلَاۤءٌ مِّنْ رَّبِّكُمْ عَظِيْمٌ وَاِذْ فَرَقْنَا بِكُمُ الْبَحْرَ فَاَنْجَيْنٰكُمْ وَاَغْرَقْنَآ اٰلَ فِرْعَوْنَ وَاَنْ</w:t>
      </w:r>
      <w:r>
        <w:rPr>
          <w:rFonts w:asciiTheme="majorBidi" w:hAnsiTheme="majorBidi" w:cs="LPMQ Isep Misbah" w:hint="eastAsia"/>
          <w:sz w:val="24"/>
          <w:szCs w:val="28"/>
          <w:rtl/>
        </w:rPr>
        <w:t>تُمْ</w:t>
      </w:r>
      <w:r>
        <w:rPr>
          <w:rFonts w:asciiTheme="majorBidi" w:hAnsiTheme="majorBidi" w:cs="LPMQ Isep Misbah"/>
          <w:sz w:val="24"/>
          <w:szCs w:val="28"/>
          <w:rtl/>
        </w:rPr>
        <w:t xml:space="preserve"> تَنْظُرُوْنَ وَاِذْ وٰعَدْنَا مُوْسٰىٓ اَرْبَعِيْنَ لَيْلَةً ثُمَّ اتَّخَذْتُمُ الْعِجْلَ مِنْۢ بَعْدِهٖ وَاَنْتُمْ ظٰلِمُوْنَ ثُمَّ عَفَوْنَا عَنْكُمْ مِّنْۢ بَعْدِ ذٰلِكَ لَعَلَّكُمْ تَشْكُرُوْنَ وَاِذْ اٰتَيْنَا مُوْسَى الْكِتٰبَ وَالْفُرْقَانَ لَ</w:t>
      </w:r>
      <w:r>
        <w:rPr>
          <w:rFonts w:asciiTheme="majorBidi" w:hAnsiTheme="majorBidi" w:cs="LPMQ Isep Misbah" w:hint="eastAsia"/>
          <w:sz w:val="24"/>
          <w:szCs w:val="28"/>
          <w:rtl/>
        </w:rPr>
        <w:t>عَلَّكُمْ</w:t>
      </w:r>
      <w:r>
        <w:rPr>
          <w:rFonts w:asciiTheme="majorBidi" w:hAnsiTheme="majorBidi" w:cs="LPMQ Isep Misbah"/>
          <w:sz w:val="24"/>
          <w:szCs w:val="28"/>
          <w:rtl/>
        </w:rPr>
        <w:t xml:space="preserve"> تَهْتَدُوْنَ وَاِذْ قَالَ مُوْسٰى لِقَوْمِهٖ يٰقَوْمِ اِنَّكُمْ ظَلَمْتُمْ اَنْفُسَكُمْ بِاتِّخَاذِكُمُ الْعِجْلَ فَتُوْبُوْٓا اِلٰى بَارِىِٕكُمْ فَاقْتُلُوْٓا اَنْفُسَكُمْۗ ذٰلِكُمْ خَيْرٌ لَّكُمْ عِنْدَ بَارِىِٕكُمْۗ فَتَابَ عَلَيْكُمْ ۗ اِنَّ</w:t>
      </w:r>
      <w:r>
        <w:rPr>
          <w:rFonts w:asciiTheme="majorBidi" w:hAnsiTheme="majorBidi" w:cs="LPMQ Isep Misbah" w:hint="eastAsia"/>
          <w:sz w:val="24"/>
          <w:szCs w:val="28"/>
          <w:rtl/>
        </w:rPr>
        <w:t>هٗ</w:t>
      </w:r>
      <w:r>
        <w:rPr>
          <w:rFonts w:asciiTheme="majorBidi" w:hAnsiTheme="majorBidi" w:cs="LPMQ Isep Misbah"/>
          <w:sz w:val="24"/>
          <w:szCs w:val="28"/>
          <w:rtl/>
        </w:rPr>
        <w:t xml:space="preserve"> هُوَ التَّوَّابُ الرَّحِيْمُ وَاِذْ قُلْتُمْ يٰمُوْسٰى لَنْ نُّؤْمِنَ لَكَ حَتّٰى نَرَى اللّٰهَ جَهْرَةً فَاَخَذَتْكُمُ الصّٰعِقَةُ وَاَنْتُمْ تَنْظُرُوْنَ ثُمَّ بَعَثْنٰكُمْ مِّنْۢ بَعْدِ مَوْتِكُمْ لَعَلَّكُمْ تَشْكُرُوْنَ وَظَلَّلْنَا عَلَيْكُمُ الْ</w:t>
      </w:r>
      <w:r>
        <w:rPr>
          <w:rFonts w:asciiTheme="majorBidi" w:hAnsiTheme="majorBidi" w:cs="LPMQ Isep Misbah" w:hint="eastAsia"/>
          <w:sz w:val="24"/>
          <w:szCs w:val="28"/>
          <w:rtl/>
        </w:rPr>
        <w:t>غَمَامَ</w:t>
      </w:r>
      <w:r>
        <w:rPr>
          <w:rFonts w:asciiTheme="majorBidi" w:hAnsiTheme="majorBidi" w:cs="LPMQ Isep Misbah"/>
          <w:sz w:val="24"/>
          <w:szCs w:val="28"/>
          <w:rtl/>
        </w:rPr>
        <w:t xml:space="preserve"> وَاَنْزَلْنَا عَلَيْكُمُ الْمَنَّ وَالسَّلْوٰى ۗ كُلُوْا مِنْ طَيِّبٰتِ مَا رَزَقْنٰكُمْ ۗ وَمَا ظَلَمُوْنَا وَلٰكِنْ كَانُوْٓا اَنْفُسَهُمْ يَظْلِمُوْنَ وَاِذْ قُلْنَا ادْخُلُوْا هٰذِهِ الْقَرْيَةَ فَكُلُوْا مِنْهَا حَيْثُ شِئْتُمْ رَغَدًا وَّادْ</w:t>
      </w:r>
      <w:r>
        <w:rPr>
          <w:rFonts w:asciiTheme="majorBidi" w:hAnsiTheme="majorBidi" w:cs="LPMQ Isep Misbah" w:hint="eastAsia"/>
          <w:sz w:val="24"/>
          <w:szCs w:val="28"/>
          <w:rtl/>
        </w:rPr>
        <w:t>خُلُوا</w:t>
      </w:r>
      <w:r>
        <w:rPr>
          <w:rFonts w:asciiTheme="majorBidi" w:hAnsiTheme="majorBidi" w:cs="LPMQ Isep Misbah"/>
          <w:sz w:val="24"/>
          <w:szCs w:val="28"/>
          <w:rtl/>
        </w:rPr>
        <w:t xml:space="preserve"> الْبَابَ سُجَّدًا وَّقُوْلُوْا حِطَّةٌ نَّغْفِرْ لَكُمْ خَطٰيٰكُمْ ۗ وَسَنَزِيْدُ الْمُحْسِنِيْنَ فَبَدَّلَ الَّذِيْنَ ظَلَمُوْا قَوْلًا غَيْرَ الَّذِيْ قِيْلَ لَهُمْ فَاَنْزَلْنَا عَلَى الَّذِيْنَ ظَلَمُوْا رِجْزًا مِّنَ السَّمَاۤءِ بِمَا كَانُوْا يَفْسُقُوْنَ ࣖ ۞ وَاِذِ اسْتَسْقٰى مُوْسٰى لِقَوْمِهٖ فَقُلْنَا اضْرِبْ بِّعَصَاكَ الْحَجَرَۗ فَانْفَجَرَتْ مِنْهُ اثْنَتَا عَشْرَةَ عَيْنًا ۗ قَدْ عَلِمَ كُلُّ اُنَاسٍ مَّشْرَبَهُمْ ۗ كُلُوْا وَاشْرَبُوْا مِنْ رِّزْقِ اللّٰهِ وَلَا تَعْثَوْا فِى الْاَرْ</w:t>
      </w:r>
      <w:r>
        <w:rPr>
          <w:rFonts w:asciiTheme="majorBidi" w:hAnsiTheme="majorBidi" w:cs="LPMQ Isep Misbah" w:hint="eastAsia"/>
          <w:sz w:val="24"/>
          <w:szCs w:val="28"/>
          <w:rtl/>
        </w:rPr>
        <w:t>ضِ</w:t>
      </w:r>
      <w:r>
        <w:rPr>
          <w:rFonts w:asciiTheme="majorBidi" w:hAnsiTheme="majorBidi" w:cs="LPMQ Isep Misbah"/>
          <w:sz w:val="24"/>
          <w:szCs w:val="28"/>
          <w:rtl/>
        </w:rPr>
        <w:t xml:space="preserve"> مُفْسِدِيْنَ وَاِذْ قُلْتُمْ يٰمُوْسٰى لَنْ نَّصْبِرَ عَلٰى طَعَامٍ وَّاحِدٍ فَادْعُ لَنَا رَبَّكَ يُخْرِجْ لَنَا مِمَّا تُنْۢبِتُ الْاَرْضُ مِنْۢ بَقْلِهَا وَقِثَّاۤىِٕهَا وَفُوْمِهَا وَعَدَسِهَا وَبَصَلِهَا ۗ قَالَ اَتَسْتَبْدِلُوْنَ الَّذِيْ هُوَ اَ</w:t>
      </w:r>
      <w:r>
        <w:rPr>
          <w:rFonts w:asciiTheme="majorBidi" w:hAnsiTheme="majorBidi" w:cs="LPMQ Isep Misbah" w:hint="eastAsia"/>
          <w:sz w:val="24"/>
          <w:szCs w:val="28"/>
          <w:rtl/>
        </w:rPr>
        <w:t>دْنٰى</w:t>
      </w:r>
      <w:r>
        <w:rPr>
          <w:rFonts w:asciiTheme="majorBidi" w:hAnsiTheme="majorBidi" w:cs="LPMQ Isep Misbah"/>
          <w:sz w:val="24"/>
          <w:szCs w:val="28"/>
          <w:rtl/>
        </w:rPr>
        <w:t xml:space="preserve"> بِالَّذِيْ هُوَ خَيْرٌ ۗ اِهْبِطُوْا مِصْرًا فَاِنَّ لَكُمْ مَّا سَاَلْتُمْ ۗ وَضُرِبَتْ عَلَيْهِمُ الذِّلَّةُ وَالْمَسْكَنَةُ وَبَاۤءُوْ بِغَضَبٍ مِّنَ اللّٰهِ ۗ ذٰلِكَ بِاَنَّهُمْ كَانُوْا يَكْفُرُوْنَ بِاٰيٰتِ اللّٰهِ وَيَقْتُلُوْنَ النَّبِيّٖنَ </w:t>
      </w:r>
      <w:r>
        <w:rPr>
          <w:rFonts w:asciiTheme="majorBidi" w:hAnsiTheme="majorBidi" w:cs="LPMQ Isep Misbah" w:hint="eastAsia"/>
          <w:sz w:val="24"/>
          <w:szCs w:val="28"/>
          <w:rtl/>
        </w:rPr>
        <w:t>بِغَيْرِ</w:t>
      </w:r>
      <w:r>
        <w:rPr>
          <w:rFonts w:asciiTheme="majorBidi" w:hAnsiTheme="majorBidi" w:cs="LPMQ Isep Misbah"/>
          <w:sz w:val="24"/>
          <w:szCs w:val="28"/>
          <w:rtl/>
        </w:rPr>
        <w:t xml:space="preserve"> الْحَقِّ ۗ ذٰلِكَ بِمَا عَصَوْا وَّكَانُوْا يَعْتَدُوْنَ ࣖ اِنَّ الَّذِيْنَ اٰمَنُوْا وَالَّذِيْنَ هَادُوْا وَالنَّصٰرٰى وَالصَّابِــِٕيْنَ مَنْ اٰمَنَ بِاللّٰهِ وَالْيَوْمِ الْاٰخِرِ وَعَمِلَ صَالِحًا فَلَهُمْ اَجْرُهُمْ عِنْدَ رَبِّهِمْۚ وَلَا </w:t>
      </w:r>
      <w:r>
        <w:rPr>
          <w:rFonts w:asciiTheme="majorBidi" w:hAnsiTheme="majorBidi" w:cs="LPMQ Isep Misbah" w:hint="eastAsia"/>
          <w:sz w:val="24"/>
          <w:szCs w:val="28"/>
          <w:rtl/>
        </w:rPr>
        <w:t>خَوْفٌ</w:t>
      </w:r>
      <w:r>
        <w:rPr>
          <w:rFonts w:asciiTheme="majorBidi" w:hAnsiTheme="majorBidi" w:cs="LPMQ Isep Misbah"/>
          <w:sz w:val="24"/>
          <w:szCs w:val="28"/>
          <w:rtl/>
        </w:rPr>
        <w:t xml:space="preserve"> عَلَيْهِمْ وَلَا هُمْ يَحْزَنُوْنَ وَاِذْ اَخَذْنَا مِيْثَاقَكُمْ وَرَفَعْنَا فَوْقَكُمُ الطُّوْرَۗ خُذُوْا مَآ اٰتَيْنٰكُمْ بِقُوَّةٍ وَّاذْكُرُوْا مَا فِيْهِ لَعَلَّكُمْ تَتَّقُوْنَ ثُمَّ تَوَلَّيْتُمْ مِّنْۢ بَعْدِ ذٰلِكَ فَلَوْلَا فَضْلُ اللّٰ</w:t>
      </w:r>
      <w:r>
        <w:rPr>
          <w:rFonts w:asciiTheme="majorBidi" w:hAnsiTheme="majorBidi" w:cs="LPMQ Isep Misbah" w:hint="eastAsia"/>
          <w:sz w:val="24"/>
          <w:szCs w:val="28"/>
          <w:rtl/>
        </w:rPr>
        <w:t>هِ</w:t>
      </w:r>
      <w:r>
        <w:rPr>
          <w:rFonts w:asciiTheme="majorBidi" w:hAnsiTheme="majorBidi" w:cs="LPMQ Isep Misbah"/>
          <w:sz w:val="24"/>
          <w:szCs w:val="28"/>
          <w:rtl/>
        </w:rPr>
        <w:t xml:space="preserve"> عَلَيْكُمْ وَرَحْمَتُهٗ لَكُنْتُمْ مِّنَ الْخٰسِرِيْنَ وَلَقَدْ عَلِمْتُمُ الَّذِيْنَ اعْتَدَوْا مِنْكُمْ فِى السَّبْتِ فَقُلْنَا لَهُمْ كُوْنُوْا قِرَدَةً خٰسِـِٕيْنَ فَجَعَلْنٰهَا نَكَالًا لِّمَا بَيْنَ يَدَيْهَا وَمَا خَلْفَهَا وَمَوْعِظَةً لِّلْمُت</w:t>
      </w:r>
      <w:r>
        <w:rPr>
          <w:rFonts w:asciiTheme="majorBidi" w:hAnsiTheme="majorBidi" w:cs="LPMQ Isep Misbah" w:hint="eastAsia"/>
          <w:sz w:val="24"/>
          <w:szCs w:val="28"/>
          <w:rtl/>
        </w:rPr>
        <w:t>َّقِيْنَ</w:t>
      </w:r>
      <w:r>
        <w:rPr>
          <w:rFonts w:asciiTheme="majorBidi" w:hAnsiTheme="majorBidi" w:cs="LPMQ Isep Misbah"/>
          <w:sz w:val="24"/>
          <w:szCs w:val="28"/>
          <w:rtl/>
        </w:rPr>
        <w:t xml:space="preserve"> وَاِذْ قَالَ مُوْسٰى لِقَوْمِهٖٓ اِنَّ اللّٰهَ يَأْمُرُكُمْ اَنْ تَذْبَحُوْا بَقَرَةً ۗ قَالُوْٓا اَتَتَّخِذُنَا هُزُوًا ۗ قَالَ اَعُوْذُ بِاللّٰهِ اَنْ اَكُوْنَ مِنَ الْجٰهِلِيْنَ قَالُوا ادْعُ لَنَا رَبَّكَ يُبَيِّنْ لَّنَا مَا هِيَ ۗ قَالَ اِن</w:t>
      </w:r>
      <w:r>
        <w:rPr>
          <w:rFonts w:asciiTheme="majorBidi" w:hAnsiTheme="majorBidi" w:cs="LPMQ Isep Misbah" w:hint="eastAsia"/>
          <w:sz w:val="24"/>
          <w:szCs w:val="28"/>
          <w:rtl/>
        </w:rPr>
        <w:t>َّهٗ</w:t>
      </w:r>
      <w:r>
        <w:rPr>
          <w:rFonts w:asciiTheme="majorBidi" w:hAnsiTheme="majorBidi" w:cs="LPMQ Isep Misbah"/>
          <w:sz w:val="24"/>
          <w:szCs w:val="28"/>
          <w:rtl/>
        </w:rPr>
        <w:t xml:space="preserve"> يَقُوْلُ اِنَّهَا بَقَرَةٌ لَّا فَارِضٌ وَّلَا بِكْرٌۗ عَوَانٌۢ بَيْنَ ذٰلِكَ ۗ فَافْعَلُوْا مَا تُؤْمَرُوْنَ قَالُوا ادْعُ لَنَا رَبَّكَ يُبَيِّنْ لَّنَا مَا لَوْنُهَا ۗ قَالَ اِنَّهٗ يَقُوْلُ اِنَّهَا بَقَرَةٌ صَفْرَاۤءُ فَاقِعٌ لَّوْنُهَا تَسُرُّ </w:t>
      </w:r>
      <w:r>
        <w:rPr>
          <w:rFonts w:asciiTheme="majorBidi" w:hAnsiTheme="majorBidi" w:cs="LPMQ Isep Misbah" w:hint="eastAsia"/>
          <w:sz w:val="24"/>
          <w:szCs w:val="28"/>
          <w:rtl/>
        </w:rPr>
        <w:t>النّٰظِرِيْنَ</w:t>
      </w:r>
      <w:r>
        <w:rPr>
          <w:rFonts w:asciiTheme="majorBidi" w:hAnsiTheme="majorBidi" w:cs="LPMQ Isep Misbah"/>
          <w:sz w:val="24"/>
          <w:szCs w:val="28"/>
          <w:rtl/>
        </w:rPr>
        <w:t xml:space="preserve"> قَالُوا ادْعُ لَنَا رَبَّكَ يُبَيِّنْ لَّنَا مَا هِيَۙ اِنَّ الْبَقَرَ تَشٰبَهَ عَلَيْنَاۗ وَاِنَّآ اِنْ شَاۤءَ اللّٰهُ لَمُهْتَدُوْنَ قَالَ اِنَّهٗ يَقُوْلُ اِنَّهَا بَقَرَةٌ لَّا ذَلُوْلٌ تُثِيْرُ الْاَرْضَ وَلَا تَسْقِى الْحَرْثَۚ مُسَلّ</w:t>
      </w:r>
      <w:r>
        <w:rPr>
          <w:rFonts w:asciiTheme="majorBidi" w:hAnsiTheme="majorBidi" w:cs="LPMQ Isep Misbah" w:hint="eastAsia"/>
          <w:sz w:val="24"/>
          <w:szCs w:val="28"/>
          <w:rtl/>
        </w:rPr>
        <w:t>َمَةٌ</w:t>
      </w:r>
      <w:r>
        <w:rPr>
          <w:rFonts w:asciiTheme="majorBidi" w:hAnsiTheme="majorBidi" w:cs="LPMQ Isep Misbah"/>
          <w:sz w:val="24"/>
          <w:szCs w:val="28"/>
          <w:rtl/>
        </w:rPr>
        <w:t xml:space="preserve"> لَّاشِيَةَ فِيْهَا ۗ قَالُوا الْـٰٔنَ جِئْتَ بِالْحَقِّ فَذَبَحُوْهَا وَمَا كَادُوْا يَفْعَلُوْنَ ࣖ وَاِذْ قَتَلْتُمْ نَفْسًا فَادّٰرَءْتُمْ فِيْهَا ۗ وَاللّٰهُ مُخْرِجٌ مَّا كُنْتُمْ تَكْتُمُوْنَ ۚ فَقُلْنَا اضْرِبُوْهُ بِبَعْضِهَاۗ كَذٰلِكَ يُحْيِ اللّٰهُ الْمَوْتٰى وَيُرِيْكُمْ اٰيٰتِهٖ لَعَلَّكُمْ تَعْقِلُوْنَ ثُمَّ قَسَتْ قُلُوْبُكُمْ مِّنْۢ بَعْدِ ذٰلِكَ فَهِيَ كَالْحِجَارَةِ اَوْ اَشَدُّ قَسْوَةً ۗ وَاِنَّ مِنَ الْحِجَارَةِ لَمَا يَتَفَجَّرُ مِنْهُ الْاَنْهٰرُ ۗ وَاِنَّ مِنْهَا لَمَا يَشَّقَّ</w:t>
      </w:r>
      <w:r>
        <w:rPr>
          <w:rFonts w:asciiTheme="majorBidi" w:hAnsiTheme="majorBidi" w:cs="LPMQ Isep Misbah" w:hint="eastAsia"/>
          <w:sz w:val="24"/>
          <w:szCs w:val="28"/>
          <w:rtl/>
        </w:rPr>
        <w:t>قُ</w:t>
      </w:r>
      <w:r>
        <w:rPr>
          <w:rFonts w:asciiTheme="majorBidi" w:hAnsiTheme="majorBidi" w:cs="LPMQ Isep Misbah"/>
          <w:sz w:val="24"/>
          <w:szCs w:val="28"/>
          <w:rtl/>
        </w:rPr>
        <w:t xml:space="preserve"> فَيَخْرُجُ مِنْهُ الْمَاۤءُ ۗوَاِنَّ مِنْهَا لَمَا يَهْبِطُ مِنْ خَشْيَةِ اللّٰهِ ۗوَمَا اللّٰهُ بِغَافِلٍ عَمَّا تَعْمَلُوْنَ ۞ اَفَتَطْمَعُوْنَ اَنْ يُّؤْمِنُوْا لَكُمْ وَقَدْ كَانَ فَرِيْقٌ مِّنْهُمْ يَسْمَعُوْنَ كَلَامَ اللّٰهِ ثُمَّ يُحَرِّفُوْنَهٗ مِنْۢ بَعْدِ مَا عَقَلُوْهُ وَهُمْ يَعْلَمُوْنَ</w:t>
      </w:r>
    </w:p>
    <w:p w14:paraId="7118269F" w14:textId="46829E6D" w:rsidR="00041F24" w:rsidRDefault="0096384F" w:rsidP="00196EEE">
      <w:pPr>
        <w:spacing w:after="0" w:line="240" w:lineRule="auto"/>
        <w:contextualSpacing/>
        <w:jc w:val="center"/>
        <w:rPr>
          <w:rFonts w:asciiTheme="majorBidi" w:hAnsiTheme="majorBidi" w:cstheme="majorBidi"/>
          <w:sz w:val="24"/>
          <w:szCs w:val="24"/>
          <w:rtl/>
        </w:rPr>
      </w:pPr>
      <w:r>
        <w:rPr>
          <w:rFonts w:asciiTheme="majorBidi" w:hAnsiTheme="majorBidi" w:cs="LPMQ Isep Misbah"/>
          <w:sz w:val="24"/>
          <w:szCs w:val="28"/>
          <w:rtl/>
        </w:rPr>
        <w:t>بِسْمِ اللّٰهِ الرَّحْمٰنِ الرَّحِيْمِ</w:t>
      </w:r>
    </w:p>
    <w:p w14:paraId="6641CF94" w14:textId="05C555E2" w:rsidR="0096384F" w:rsidRDefault="0096384F" w:rsidP="00196EEE">
      <w:pPr>
        <w:spacing w:after="0" w:line="240" w:lineRule="auto"/>
        <w:contextualSpacing/>
        <w:jc w:val="center"/>
        <w:rPr>
          <w:rFonts w:asciiTheme="majorBidi" w:hAnsiTheme="majorBidi" w:cstheme="majorBidi"/>
          <w:sz w:val="24"/>
          <w:szCs w:val="24"/>
          <w:rtl/>
        </w:rPr>
      </w:pPr>
    </w:p>
    <w:p w14:paraId="7E7C6EE7" w14:textId="77777777" w:rsidR="0096384F" w:rsidRDefault="0096384F" w:rsidP="00196EEE">
      <w:pPr>
        <w:spacing w:after="0" w:line="240" w:lineRule="auto"/>
        <w:contextualSpacing/>
        <w:jc w:val="center"/>
        <w:rPr>
          <w:rFonts w:asciiTheme="majorBidi" w:hAnsiTheme="majorBidi" w:cstheme="majorBidi"/>
          <w:sz w:val="24"/>
          <w:szCs w:val="24"/>
          <w:rtl/>
        </w:rPr>
      </w:pPr>
    </w:p>
    <w:p w14:paraId="734EFECA" w14:textId="4D25F23D" w:rsidR="001D1B78" w:rsidRDefault="0096384F" w:rsidP="0096384F">
      <w:pPr>
        <w:bidi/>
        <w:spacing w:after="0" w:line="240" w:lineRule="auto"/>
        <w:contextualSpacing/>
        <w:rPr>
          <w:rFonts w:ascii="Arial" w:hAnsi="Arial" w:cs="LPMQ Isep Misbah"/>
          <w:sz w:val="20"/>
          <w:szCs w:val="28"/>
          <w:rtl/>
        </w:rPr>
      </w:pPr>
      <w:r>
        <w:rPr>
          <w:rFonts w:ascii="Arial" w:hAnsi="Arial" w:cs="LPMQ Isep Misbah"/>
          <w:sz w:val="20"/>
          <w:szCs w:val="28"/>
          <w:rtl/>
        </w:rPr>
        <w:t xml:space="preserve">اِذَا زُلْزِلَتِ الْاَرْضُ زِلْزَالَهَاۙ وَاَخْرَجَتِ الْاَرْضُ اَثْقَالَهَاۙ وَقَالَ الْاِنْسَانُ مَا لَهَاۚ يَوْمَىِٕذٍ تُحَدِّثُ اَخْبَارَهَاۙ بِاَنَّ رَبَّكَ اَوْحٰى لَهَاۗ يَوْمَىِٕذٍ يَّصْدُرُ النَّاسُ اَشْتَاتًا </w:t>
      </w:r>
      <w:r>
        <w:rPr>
          <w:rFonts w:ascii="Arial" w:hAnsi="Arial" w:cs="LPMQ Isep Misbah" w:hint="cs"/>
          <w:sz w:val="20"/>
          <w:szCs w:val="28"/>
          <w:rtl/>
        </w:rPr>
        <w:t>ەۙ</w:t>
      </w:r>
      <w:r>
        <w:rPr>
          <w:rFonts w:ascii="Arial" w:hAnsi="Arial" w:cs="LPMQ Isep Misbah"/>
          <w:sz w:val="20"/>
          <w:szCs w:val="28"/>
          <w:rtl/>
        </w:rPr>
        <w:t xml:space="preserve"> لِّيُرَوْا اَعْمَالَهُمْۗ فَمَنْ </w:t>
      </w:r>
      <w:r>
        <w:rPr>
          <w:rFonts w:ascii="Arial" w:hAnsi="Arial" w:cs="LPMQ Isep Misbah" w:hint="eastAsia"/>
          <w:sz w:val="20"/>
          <w:szCs w:val="28"/>
          <w:rtl/>
        </w:rPr>
        <w:t>يَّعْمَلْ</w:t>
      </w:r>
      <w:r>
        <w:rPr>
          <w:rFonts w:ascii="Arial" w:hAnsi="Arial" w:cs="LPMQ Isep Misbah"/>
          <w:sz w:val="20"/>
          <w:szCs w:val="28"/>
          <w:rtl/>
        </w:rPr>
        <w:t xml:space="preserve"> مِثْقَالَ ذَرَّةٍ خَيْرًا يَّرَهٗۚ وَمَنْ يَّعْمَلْ مِثْقَالَ ذَرَّةٍ شَرًّا يَّرَهٗ ࣖ</w:t>
      </w:r>
    </w:p>
    <w:p w14:paraId="43CAF20A" w14:textId="0D20612C" w:rsidR="00BF008A" w:rsidRDefault="00BF008A" w:rsidP="00BF008A">
      <w:pPr>
        <w:bidi/>
        <w:spacing w:after="0" w:line="240" w:lineRule="auto"/>
        <w:contextualSpacing/>
        <w:jc w:val="center"/>
        <w:rPr>
          <w:rFonts w:asciiTheme="majorBidi" w:hAnsiTheme="majorBidi" w:cs="LPMQ Isep Misbah"/>
          <w:sz w:val="24"/>
          <w:szCs w:val="28"/>
          <w:rtl/>
        </w:rPr>
      </w:pPr>
      <w:r>
        <w:rPr>
          <w:rFonts w:asciiTheme="majorBidi" w:hAnsiTheme="majorBidi" w:cs="LPMQ Isep Misbah"/>
          <w:sz w:val="24"/>
          <w:szCs w:val="28"/>
          <w:rtl/>
        </w:rPr>
        <w:t>بِسْمِ اللّٰهِ الرَّحْمٰنِ الرَّحِيْمِ</w:t>
      </w:r>
    </w:p>
    <w:p w14:paraId="2E3C79ED" w14:textId="0463FEA4" w:rsidR="00BF008A" w:rsidRDefault="00BF008A" w:rsidP="00BF008A">
      <w:pPr>
        <w:bidi/>
        <w:spacing w:after="0" w:line="240" w:lineRule="auto"/>
        <w:contextualSpacing/>
        <w:rPr>
          <w:rFonts w:asciiTheme="majorBidi" w:hAnsiTheme="majorBidi" w:cs="LPMQ Isep Misbah"/>
          <w:sz w:val="24"/>
          <w:szCs w:val="28"/>
          <w:rtl/>
        </w:rPr>
      </w:pPr>
      <w:r>
        <w:rPr>
          <w:rFonts w:asciiTheme="majorBidi" w:hAnsiTheme="majorBidi" w:cs="LPMQ Isep Misbah"/>
          <w:sz w:val="24"/>
          <w:szCs w:val="28"/>
          <w:rtl/>
        </w:rPr>
        <w:t>وَالْعٰدِيٰتِ ضَبْحًاۙ فَالْمُوْرِيٰتِ قَدْحًاۙ فَالْمُغِيْرٰتِ صُبْحًاۙ فَاَثَرْنَ بِهٖ نَقْعًاۙ فَوَسَطْنَ بِهٖ جَمْعًاۙ اِنَّ الْاِنْسَانَ لِرَبِّهٖ لَكَنُوْدٌ ۚ وَاِنَّهٗ عَلٰى ذٰلِكَ لَشَهِيْدٌۚ وَاِنَّهٗ لِحُبِّ الْخَيْرِ لَشَدِيْدٌ ۗ ۞ اَفَلَا يَعْلَمُ اِذَا بُعْثِرَ مَا فِى الْقُبُوْرِۙ وَحُصِّلَ مَا فِى الصُّدُوْرِۙ اِنَّ رَبَّهُمْ بِهِمْ يَوْمَىِٕذٍ لَّخَبِيْرٌ ࣖ</w:t>
      </w:r>
    </w:p>
    <w:p w14:paraId="0B2C9719" w14:textId="1D64D493" w:rsidR="00DC6745" w:rsidRDefault="00DC6745" w:rsidP="00DC6745">
      <w:pPr>
        <w:bidi/>
        <w:spacing w:after="0" w:line="240" w:lineRule="auto"/>
        <w:contextualSpacing/>
        <w:jc w:val="center"/>
        <w:rPr>
          <w:rFonts w:asciiTheme="majorBidi" w:hAnsiTheme="majorBidi" w:cs="LPMQ Isep Misbah"/>
          <w:sz w:val="24"/>
          <w:szCs w:val="28"/>
          <w:rtl/>
        </w:rPr>
      </w:pPr>
      <w:r>
        <w:rPr>
          <w:rFonts w:asciiTheme="majorBidi" w:hAnsiTheme="majorBidi" w:cs="LPMQ Isep Misbah"/>
          <w:sz w:val="24"/>
          <w:szCs w:val="28"/>
          <w:rtl/>
        </w:rPr>
        <w:t>بِسْمِ اللّٰهِ الرَّحْمٰنِ الرَّحِيْمِ</w:t>
      </w:r>
    </w:p>
    <w:p w14:paraId="06BF405B" w14:textId="77777777" w:rsidR="00DC6745" w:rsidRDefault="00DC6745" w:rsidP="00DC6745">
      <w:pPr>
        <w:bidi/>
        <w:spacing w:after="0" w:line="240" w:lineRule="auto"/>
        <w:contextualSpacing/>
        <w:rPr>
          <w:rFonts w:asciiTheme="majorBidi" w:hAnsiTheme="majorBidi" w:cs="LPMQ Isep Misbah"/>
          <w:sz w:val="24"/>
          <w:szCs w:val="28"/>
          <w:rtl/>
        </w:rPr>
      </w:pPr>
      <w:r>
        <w:rPr>
          <w:rFonts w:asciiTheme="majorBidi" w:hAnsiTheme="majorBidi" w:cs="LPMQ Isep Misbah"/>
          <w:sz w:val="24"/>
          <w:szCs w:val="28"/>
          <w:rtl/>
        </w:rPr>
        <w:t xml:space="preserve">اَلْقَارِعَةُۙ مَا الْقَارِعَةُ ۚ وَمَآ اَدْرٰىكَ مَا الْقَارِعَةُ ۗ يَوْمَ يَكُوْنُ النَّاسُ كَالْفَرَاشِ الْمَبْثُوْثِۙ وَتَكُوْنُ الْجِبَالُ كَالْعِهْنِ الْمَنْفُوْشِۗ فَاَمَّا مَنْ ثَقُلَتْ مَوَازِينُهٗۙ فَهُوَ فِيْ عِيْشَةٍ رَّاضِيَةٍۗ وَاَمَّا مَنْ خَفَّتْ مَوَازِيْنُهٗۙ فَاُمُّهٗ هَاوِيَةٌ ۗ وَمَآ اَدْرٰىكَ مَا هِيَهْۗ نَارٌ حَامِيَةٌ </w:t>
      </w:r>
    </w:p>
    <w:p w14:paraId="19EE624F" w14:textId="5EAFCF6D" w:rsidR="00DC6745" w:rsidRDefault="00C4353C" w:rsidP="00C4353C">
      <w:pPr>
        <w:bidi/>
        <w:spacing w:after="0" w:line="240" w:lineRule="auto"/>
        <w:contextualSpacing/>
        <w:jc w:val="center"/>
        <w:rPr>
          <w:rFonts w:asciiTheme="majorBidi" w:hAnsiTheme="majorBidi" w:cs="LPMQ Isep Misbah"/>
          <w:sz w:val="24"/>
          <w:szCs w:val="28"/>
          <w:rtl/>
        </w:rPr>
      </w:pPr>
      <w:r>
        <w:rPr>
          <w:rFonts w:asciiTheme="majorBidi" w:hAnsiTheme="majorBidi" w:cs="LPMQ Isep Misbah"/>
          <w:sz w:val="24"/>
          <w:szCs w:val="28"/>
          <w:rtl/>
        </w:rPr>
        <w:t>بِسْمِ اللّٰهِ الرَّحْمٰنِ الرَّحِيْمِ</w:t>
      </w:r>
    </w:p>
    <w:p w14:paraId="403BD86E" w14:textId="19B582CF" w:rsidR="00DC6745" w:rsidRDefault="00DC6745" w:rsidP="00C4353C">
      <w:pPr>
        <w:bidi/>
        <w:spacing w:after="0" w:line="240" w:lineRule="auto"/>
        <w:contextualSpacing/>
        <w:rPr>
          <w:rFonts w:asciiTheme="majorBidi" w:hAnsiTheme="majorBidi" w:cs="LPMQ Isep Misbah"/>
          <w:sz w:val="24"/>
          <w:szCs w:val="28"/>
          <w:rtl/>
        </w:rPr>
      </w:pPr>
      <w:r>
        <w:rPr>
          <w:rFonts w:asciiTheme="majorBidi" w:hAnsiTheme="majorBidi" w:cs="LPMQ Isep Misbah"/>
          <w:sz w:val="24"/>
          <w:szCs w:val="28"/>
          <w:rtl/>
        </w:rPr>
        <w:t>ࣖ</w:t>
      </w:r>
      <w:r w:rsidR="00C4353C">
        <w:rPr>
          <w:rFonts w:asciiTheme="majorBidi" w:hAnsiTheme="majorBidi" w:cs="LPMQ Isep Misbah"/>
          <w:sz w:val="24"/>
          <w:szCs w:val="28"/>
          <w:rtl/>
        </w:rPr>
        <w:t>َلْهٰىكُمُ التَّكَاثُرُۙ حَتّٰى زُرْتُمُ الْمَقَابِرَۗ كَلَّا سَوْفَ تَعْلَمُوْنَۙ ثُمَّ كَلَّا سَوْفَ تَعْلَمُوْنَ كَلَّا لَوْ تَعْلَمُوْنَ عِلْمَ الْيَقِيْنِۗ لَتَرَوُنَّ الْجَحِيْمَۙ ثُمَّ لَتَرَوُنَّهَا عَيْنَ الْيَقِيْنِۙ ثُمَّ لَتُسْـَٔلُنَّ يَوْمَىِٕذٍ عَنِ النَّعِيْمِ ࣖ</w:t>
      </w:r>
    </w:p>
    <w:p w14:paraId="6367FC7D" w14:textId="2FEC0944" w:rsidR="00C4353C" w:rsidRDefault="00C4353C" w:rsidP="00C4353C">
      <w:pPr>
        <w:bidi/>
        <w:spacing w:after="0" w:line="240" w:lineRule="auto"/>
        <w:contextualSpacing/>
        <w:rPr>
          <w:rFonts w:asciiTheme="majorBidi" w:hAnsiTheme="majorBidi" w:cs="LPMQ Isep Misbah"/>
          <w:sz w:val="24"/>
          <w:szCs w:val="28"/>
          <w:rtl/>
        </w:rPr>
      </w:pPr>
    </w:p>
    <w:p w14:paraId="0D2C45BB" w14:textId="19B356E8" w:rsidR="00C4353C" w:rsidRDefault="00C4353C" w:rsidP="00C4353C">
      <w:pPr>
        <w:bidi/>
        <w:spacing w:after="0" w:line="240" w:lineRule="auto"/>
        <w:contextualSpacing/>
        <w:jc w:val="center"/>
        <w:rPr>
          <w:rFonts w:asciiTheme="majorBidi" w:hAnsiTheme="majorBidi" w:cs="LPMQ Isep Misbah"/>
          <w:sz w:val="24"/>
          <w:szCs w:val="28"/>
          <w:rtl/>
        </w:rPr>
      </w:pPr>
      <w:r>
        <w:rPr>
          <w:rFonts w:asciiTheme="majorBidi" w:hAnsiTheme="majorBidi" w:cs="LPMQ Isep Misbah"/>
          <w:sz w:val="24"/>
          <w:szCs w:val="28"/>
          <w:rtl/>
        </w:rPr>
        <w:t>بِسْمِ اللّٰهِ الرَّحْمٰنِ الرَّحِيْمِ</w:t>
      </w:r>
    </w:p>
    <w:p w14:paraId="7EB6FF61" w14:textId="1019B696" w:rsidR="00C4353C" w:rsidRDefault="00C4353C" w:rsidP="00C4353C">
      <w:pPr>
        <w:bidi/>
        <w:spacing w:after="0" w:line="240" w:lineRule="auto"/>
        <w:contextualSpacing/>
        <w:rPr>
          <w:rFonts w:asciiTheme="majorBidi" w:hAnsiTheme="majorBidi" w:cs="LPMQ Isep Misbah"/>
          <w:sz w:val="24"/>
          <w:szCs w:val="28"/>
          <w:rtl/>
        </w:rPr>
      </w:pPr>
      <w:r>
        <w:rPr>
          <w:rFonts w:asciiTheme="majorBidi" w:hAnsiTheme="majorBidi" w:cs="LPMQ Isep Misbah"/>
          <w:sz w:val="24"/>
          <w:szCs w:val="28"/>
          <w:rtl/>
        </w:rPr>
        <w:t xml:space="preserve">وَالْعَصْرِۙ اِنَّ الْاِنْسَانَ لَفِيْ خُسْرٍۙ اِلَّا الَّذِيْنَ اٰمَنُوْا وَعَمِلُوا الصّٰلِحٰتِ وَتَوَاصَوْا بِالْحَقِّ </w:t>
      </w:r>
      <w:r>
        <w:rPr>
          <w:rFonts w:asciiTheme="majorBidi" w:hAnsiTheme="majorBidi" w:cs="LPMQ Isep Misbah" w:hint="cs"/>
          <w:sz w:val="24"/>
          <w:szCs w:val="28"/>
          <w:rtl/>
        </w:rPr>
        <w:t>ەۙ</w:t>
      </w:r>
      <w:r>
        <w:rPr>
          <w:rFonts w:asciiTheme="majorBidi" w:hAnsiTheme="majorBidi" w:cs="LPMQ Isep Misbah"/>
          <w:sz w:val="24"/>
          <w:szCs w:val="28"/>
          <w:rtl/>
        </w:rPr>
        <w:t xml:space="preserve"> وَتَوَاصَوْا بِالصَّبْرِ ࣖ</w:t>
      </w:r>
    </w:p>
    <w:p w14:paraId="457E43BA" w14:textId="17F908FF" w:rsidR="00C4353C" w:rsidRDefault="00C4353C" w:rsidP="00C4353C">
      <w:pPr>
        <w:bidi/>
        <w:spacing w:after="0" w:line="240" w:lineRule="auto"/>
        <w:contextualSpacing/>
        <w:rPr>
          <w:rFonts w:asciiTheme="majorBidi" w:hAnsiTheme="majorBidi" w:cs="LPMQ Isep Misbah"/>
          <w:sz w:val="24"/>
          <w:szCs w:val="28"/>
          <w:rtl/>
        </w:rPr>
      </w:pPr>
    </w:p>
    <w:p w14:paraId="47DACA9F" w14:textId="15613A85" w:rsidR="00C4353C" w:rsidRDefault="00C4353C" w:rsidP="00C4353C">
      <w:pPr>
        <w:bidi/>
        <w:spacing w:after="0" w:line="240" w:lineRule="auto"/>
        <w:contextualSpacing/>
        <w:jc w:val="center"/>
        <w:rPr>
          <w:rFonts w:asciiTheme="majorBidi" w:hAnsiTheme="majorBidi" w:cs="LPMQ Isep Misbah"/>
          <w:sz w:val="24"/>
          <w:szCs w:val="28"/>
          <w:rtl/>
        </w:rPr>
      </w:pPr>
      <w:r>
        <w:rPr>
          <w:rFonts w:asciiTheme="majorBidi" w:hAnsiTheme="majorBidi" w:cs="LPMQ Isep Misbah"/>
          <w:sz w:val="24"/>
          <w:szCs w:val="28"/>
          <w:rtl/>
        </w:rPr>
        <w:t>بِسْمِ اللّٰهِ الرَّحْمٰنِ الرَّحِيْمِ</w:t>
      </w:r>
    </w:p>
    <w:p w14:paraId="0EE49195" w14:textId="3344B8B5" w:rsidR="00C4353C" w:rsidRDefault="00C4353C" w:rsidP="00C4353C">
      <w:pPr>
        <w:bidi/>
        <w:spacing w:after="0" w:line="240" w:lineRule="auto"/>
        <w:contextualSpacing/>
        <w:rPr>
          <w:rFonts w:asciiTheme="majorBidi" w:hAnsiTheme="majorBidi" w:cs="LPMQ Isep Misbah"/>
          <w:sz w:val="24"/>
          <w:szCs w:val="28"/>
          <w:rtl/>
        </w:rPr>
      </w:pPr>
      <w:r>
        <w:rPr>
          <w:rFonts w:asciiTheme="majorBidi" w:hAnsiTheme="majorBidi" w:cs="LPMQ Isep Misbah"/>
          <w:sz w:val="24"/>
          <w:szCs w:val="28"/>
          <w:rtl/>
        </w:rPr>
        <w:t>وَيْلٌ لِّكُلِّ هُمَزَةٍ لُّمَزَةٍۙ ۨالَّذِيْ جَمَعَ مَالًا وَّعَدَّدَهٗۙ يَحْسَبُ اَنَّ مَالَهٗٓ اَخْلَدَهٗۚ كَلَّا لَيُنْۢبَذَنَّ فِى الْحُطَمَةِۖ وَمَآ اَدْرٰىكَ مَا الْحُطَمَةُ ۗ نَارُ اللّٰهِ الْمُوْقَدَةُۙ الَّتِيْ تَطَّلِعُ عَلَى الْاَفْـِٕدَةِۗ اِنَّهَا عَلَيْهِمْ مُّؤْصَدَةٌۙ فِيْ عَمَدٍ مُّمَدَّدَةٍ ࣖ</w:t>
      </w:r>
    </w:p>
    <w:p w14:paraId="6E6EC035" w14:textId="78EB39F6" w:rsidR="001D5ED4" w:rsidRDefault="001D5ED4" w:rsidP="001D5ED4">
      <w:pPr>
        <w:bidi/>
        <w:spacing w:after="0" w:line="240" w:lineRule="auto"/>
        <w:contextualSpacing/>
        <w:jc w:val="center"/>
        <w:rPr>
          <w:rFonts w:asciiTheme="majorBidi" w:hAnsiTheme="majorBidi" w:cs="LPMQ Isep Misbah"/>
          <w:sz w:val="24"/>
          <w:szCs w:val="28"/>
          <w:rtl/>
        </w:rPr>
      </w:pPr>
    </w:p>
    <w:p w14:paraId="731B9CE8" w14:textId="7BFBAE31" w:rsidR="001D5ED4" w:rsidRDefault="001D5ED4" w:rsidP="001D5ED4">
      <w:pPr>
        <w:bidi/>
        <w:spacing w:after="0" w:line="240" w:lineRule="auto"/>
        <w:contextualSpacing/>
        <w:jc w:val="center"/>
        <w:rPr>
          <w:rFonts w:asciiTheme="majorBidi" w:hAnsiTheme="majorBidi" w:cs="LPMQ Isep Misbah"/>
          <w:sz w:val="24"/>
          <w:szCs w:val="28"/>
          <w:rtl/>
        </w:rPr>
      </w:pPr>
      <w:r>
        <w:rPr>
          <w:rFonts w:asciiTheme="majorBidi" w:hAnsiTheme="majorBidi" w:cs="LPMQ Isep Misbah"/>
          <w:sz w:val="24"/>
          <w:szCs w:val="28"/>
          <w:rtl/>
        </w:rPr>
        <w:t>بِسْمِ اللّٰهِ الرَّحْمٰنِ الرَّحِيْمِ</w:t>
      </w:r>
    </w:p>
    <w:p w14:paraId="442C5EBC" w14:textId="02B82027" w:rsidR="001D5ED4" w:rsidRDefault="001D5ED4" w:rsidP="001D5ED4">
      <w:pPr>
        <w:bidi/>
        <w:spacing w:after="0" w:line="240" w:lineRule="auto"/>
        <w:contextualSpacing/>
        <w:rPr>
          <w:rFonts w:asciiTheme="majorBidi" w:hAnsiTheme="majorBidi" w:cs="LPMQ Isep Misbah"/>
          <w:sz w:val="24"/>
          <w:szCs w:val="28"/>
          <w:rtl/>
        </w:rPr>
      </w:pPr>
      <w:r>
        <w:rPr>
          <w:rFonts w:asciiTheme="majorBidi" w:hAnsiTheme="majorBidi" w:cs="LPMQ Isep Misbah"/>
          <w:sz w:val="24"/>
          <w:szCs w:val="28"/>
          <w:rtl/>
        </w:rPr>
        <w:t>اَلَمْ تَرَ كَيْفَ فَعَلَ رَبُّكَ بِاَصْحٰبِ الْفِيْلِۗ اَلَمْ يَجْعَلْ كَيْدَهُمْ فِيْ تَضْلِيْلٍۙ وَّاَرْسَلَ عَلَيْهِمْ طَيْرًا اَبَابِيْلَۙ تَرْمِيْهِمْ بِحِجَارَةٍ مِّنْ سِجِّيْلٍۙ فَجَعَلَهُمْ كَعَصْفٍ مَّأْكُوْلٍ ࣖ</w:t>
      </w:r>
    </w:p>
    <w:p w14:paraId="6CB63B00" w14:textId="784C8173" w:rsidR="006F1C7C" w:rsidRDefault="006F1C7C" w:rsidP="006F1C7C">
      <w:pPr>
        <w:bidi/>
        <w:spacing w:after="0" w:line="240" w:lineRule="auto"/>
        <w:contextualSpacing/>
        <w:jc w:val="center"/>
        <w:rPr>
          <w:rFonts w:asciiTheme="majorBidi" w:hAnsiTheme="majorBidi" w:cs="LPMQ Isep Misbah"/>
          <w:sz w:val="24"/>
          <w:szCs w:val="28"/>
          <w:rtl/>
        </w:rPr>
      </w:pPr>
    </w:p>
    <w:p w14:paraId="2A0F2233" w14:textId="41152D39" w:rsidR="006F1C7C" w:rsidRDefault="006F1C7C" w:rsidP="006F1C7C">
      <w:pPr>
        <w:bidi/>
        <w:spacing w:after="0" w:line="240" w:lineRule="auto"/>
        <w:contextualSpacing/>
        <w:jc w:val="center"/>
        <w:rPr>
          <w:rFonts w:asciiTheme="majorBidi" w:hAnsiTheme="majorBidi" w:cs="LPMQ Isep Misbah"/>
          <w:sz w:val="24"/>
          <w:szCs w:val="28"/>
          <w:rtl/>
        </w:rPr>
      </w:pPr>
      <w:r>
        <w:rPr>
          <w:rFonts w:asciiTheme="majorBidi" w:hAnsiTheme="majorBidi" w:cs="LPMQ Isep Misbah"/>
          <w:sz w:val="24"/>
          <w:szCs w:val="28"/>
          <w:rtl/>
        </w:rPr>
        <w:t>بِسْمِ اللّٰهِ الرَّحْمٰنِ الرَّحِيْمِ</w:t>
      </w:r>
    </w:p>
    <w:p w14:paraId="46938503" w14:textId="6474CB68" w:rsidR="006F1C7C" w:rsidRDefault="006F1C7C" w:rsidP="006F1C7C">
      <w:pPr>
        <w:bidi/>
        <w:spacing w:after="0" w:line="240" w:lineRule="auto"/>
        <w:contextualSpacing/>
        <w:rPr>
          <w:rFonts w:asciiTheme="majorBidi" w:hAnsiTheme="majorBidi" w:cs="LPMQ Isep Misbah"/>
          <w:sz w:val="24"/>
          <w:szCs w:val="28"/>
          <w:rtl/>
        </w:rPr>
      </w:pPr>
      <w:r>
        <w:rPr>
          <w:rFonts w:asciiTheme="majorBidi" w:hAnsiTheme="majorBidi" w:cs="LPMQ Isep Misbah"/>
          <w:sz w:val="24"/>
          <w:szCs w:val="28"/>
          <w:rtl/>
        </w:rPr>
        <w:t xml:space="preserve">لِاِيْلٰفِ قُرَيْشٍۙ اٖلٰفِهِمْ رِحْلَةَ الشِّتَاۤءِ وَالصَّيْفِۚ فَلْيَعْبُدُوْا رَبَّ هٰذَا الْبَيْتِۙ الَّذِيْٓ اَطْعَمَهُمْ مِّنْ جُوْعٍ </w:t>
      </w:r>
      <w:r>
        <w:rPr>
          <w:rFonts w:asciiTheme="majorBidi" w:hAnsiTheme="majorBidi" w:cs="LPMQ Isep Misbah" w:hint="cs"/>
          <w:sz w:val="24"/>
          <w:szCs w:val="28"/>
          <w:rtl/>
        </w:rPr>
        <w:t>ەۙ</w:t>
      </w:r>
      <w:r>
        <w:rPr>
          <w:rFonts w:asciiTheme="majorBidi" w:hAnsiTheme="majorBidi" w:cs="LPMQ Isep Misbah"/>
          <w:sz w:val="24"/>
          <w:szCs w:val="28"/>
          <w:rtl/>
        </w:rPr>
        <w:t xml:space="preserve"> وَّاٰمَنَهُمْ مِّنْ خَوْفٍ ࣖ</w:t>
      </w:r>
    </w:p>
    <w:p w14:paraId="6FAC3D9A" w14:textId="4930F43B" w:rsidR="006F1C7C" w:rsidRDefault="006F1C7C" w:rsidP="006F1C7C">
      <w:pPr>
        <w:bidi/>
        <w:spacing w:after="0" w:line="240" w:lineRule="auto"/>
        <w:contextualSpacing/>
        <w:jc w:val="center"/>
        <w:rPr>
          <w:rFonts w:asciiTheme="majorBidi" w:hAnsiTheme="majorBidi" w:cs="LPMQ Isep Misbah"/>
          <w:sz w:val="24"/>
          <w:szCs w:val="28"/>
          <w:rtl/>
        </w:rPr>
      </w:pPr>
      <w:r>
        <w:rPr>
          <w:rFonts w:asciiTheme="majorBidi" w:hAnsiTheme="majorBidi" w:cs="LPMQ Isep Misbah"/>
          <w:sz w:val="24"/>
          <w:szCs w:val="28"/>
          <w:rtl/>
        </w:rPr>
        <w:t>بِسْمِ اللّٰهِ الرَّحْمٰنِ الرَّحِيْمِ</w:t>
      </w:r>
    </w:p>
    <w:p w14:paraId="2D1444FF" w14:textId="76165292" w:rsidR="006F1C7C" w:rsidRDefault="006F1C7C" w:rsidP="006F1C7C">
      <w:pPr>
        <w:bidi/>
        <w:spacing w:after="0" w:line="240" w:lineRule="auto"/>
        <w:contextualSpacing/>
        <w:rPr>
          <w:rFonts w:asciiTheme="majorBidi" w:hAnsiTheme="majorBidi" w:cs="LPMQ Isep Misbah"/>
          <w:sz w:val="24"/>
          <w:szCs w:val="28"/>
          <w:rtl/>
        </w:rPr>
      </w:pPr>
      <w:r>
        <w:rPr>
          <w:rFonts w:asciiTheme="majorBidi" w:hAnsiTheme="majorBidi" w:cs="LPMQ Isep Misbah"/>
          <w:sz w:val="24"/>
          <w:szCs w:val="28"/>
          <w:rtl/>
        </w:rPr>
        <w:t>اَرَءَيْتَ الَّذِيْ يُكَذِّبُ بِالدِّيْنِۗ فَذٰلِكَ الَّذِيْ يَدُعُّ الْيَتِيْمَۙ وَلَا يَحُضُّ عَلٰى طَعَامِ الْمِسْكِيْنِۗ فَوَيْلٌ لِّلْمُصَلِّيْنَۙ الَّذِيْنَ هُمْ عَنْ صَلَاتِهِمْ سَاهُوْنَۙ الَّذِيْنَ هُمْ يُرَاۤءُوْنَۙ وَيَمْنَعُوْنَ الْمَاعُوْنَ ࣖ</w:t>
      </w:r>
    </w:p>
    <w:p w14:paraId="516AB4C2" w14:textId="2A738696" w:rsidR="006F1C7C" w:rsidRDefault="006F1C7C" w:rsidP="006F1C7C">
      <w:pPr>
        <w:bidi/>
        <w:spacing w:after="0" w:line="240" w:lineRule="auto"/>
        <w:contextualSpacing/>
        <w:rPr>
          <w:rFonts w:asciiTheme="majorBidi" w:hAnsiTheme="majorBidi" w:cs="LPMQ Isep Misbah"/>
          <w:sz w:val="24"/>
          <w:szCs w:val="28"/>
          <w:rtl/>
        </w:rPr>
      </w:pPr>
    </w:p>
    <w:p w14:paraId="2CFEE543" w14:textId="59602096" w:rsidR="006F1C7C" w:rsidRDefault="006F1C7C" w:rsidP="006F1C7C">
      <w:pPr>
        <w:bidi/>
        <w:spacing w:after="0" w:line="240" w:lineRule="auto"/>
        <w:contextualSpacing/>
        <w:rPr>
          <w:rFonts w:asciiTheme="majorBidi" w:hAnsiTheme="majorBidi" w:cs="LPMQ Isep Misbah"/>
          <w:sz w:val="24"/>
          <w:szCs w:val="28"/>
          <w:rtl/>
        </w:rPr>
      </w:pPr>
      <w:r>
        <w:rPr>
          <w:rFonts w:asciiTheme="majorBidi" w:hAnsiTheme="majorBidi" w:cs="LPMQ Isep Misbah"/>
          <w:sz w:val="24"/>
          <w:szCs w:val="28"/>
          <w:rtl/>
        </w:rPr>
        <w:t>بِسْمِ اللّٰهِ الرَّحْمٰنِ الرَّحِيْمِ</w:t>
      </w:r>
    </w:p>
    <w:p w14:paraId="31380E69" w14:textId="57CEFDEC" w:rsidR="006F1C7C" w:rsidRDefault="006F1C7C" w:rsidP="006F1C7C">
      <w:pPr>
        <w:bidi/>
        <w:spacing w:after="0" w:line="240" w:lineRule="auto"/>
        <w:contextualSpacing/>
        <w:rPr>
          <w:rFonts w:asciiTheme="majorBidi" w:hAnsiTheme="majorBidi" w:cs="LPMQ Isep Misbah"/>
          <w:sz w:val="24"/>
          <w:szCs w:val="28"/>
          <w:rtl/>
        </w:rPr>
      </w:pPr>
      <w:r>
        <w:rPr>
          <w:rFonts w:asciiTheme="majorBidi" w:hAnsiTheme="majorBidi" w:cs="LPMQ Isep Misbah"/>
          <w:sz w:val="24"/>
          <w:szCs w:val="28"/>
          <w:rtl/>
        </w:rPr>
        <w:t>اِنَّآ اَعْطَيْنٰكَ الْكَوْثَرَۗ فَصَلِّ لِرَبِّكَ وَانْحَرْۗ اِنَّ شَانِئَكَ هُوَ الْاَبْتَرُ ࣖ</w:t>
      </w:r>
    </w:p>
    <w:p w14:paraId="44E301B0" w14:textId="3A241F3B" w:rsidR="006F1C7C" w:rsidRDefault="00E10FE3" w:rsidP="006F1C7C">
      <w:pPr>
        <w:bidi/>
        <w:spacing w:after="0" w:line="240" w:lineRule="auto"/>
        <w:contextualSpacing/>
        <w:jc w:val="center"/>
        <w:rPr>
          <w:rFonts w:asciiTheme="majorBidi" w:hAnsiTheme="majorBidi" w:cs="LPMQ Isep Misbah"/>
          <w:sz w:val="24"/>
          <w:szCs w:val="28"/>
          <w:rtl/>
        </w:rPr>
      </w:pPr>
      <w:r>
        <w:rPr>
          <w:rFonts w:asciiTheme="majorBidi" w:hAnsiTheme="majorBidi" w:cs="LPMQ Isep Misbah"/>
          <w:sz w:val="24"/>
          <w:szCs w:val="28"/>
          <w:rtl/>
        </w:rPr>
        <w:t>بِسْمِ اللّٰهِ الرَّحْمٰنِ الرَّحِيْمِ</w:t>
      </w:r>
    </w:p>
    <w:p w14:paraId="40518337" w14:textId="1C170852" w:rsidR="006F1C7C" w:rsidRPr="006F1C7C" w:rsidRDefault="006F1C7C" w:rsidP="006F1C7C">
      <w:pPr>
        <w:bidi/>
        <w:spacing w:after="0" w:line="240" w:lineRule="auto"/>
        <w:contextualSpacing/>
        <w:rPr>
          <w:rFonts w:asciiTheme="majorBidi" w:hAnsiTheme="majorBidi" w:cs="LPMQ Isep Misbah"/>
          <w:sz w:val="24"/>
          <w:szCs w:val="28"/>
          <w:rtl/>
        </w:rPr>
      </w:pPr>
      <w:r>
        <w:rPr>
          <w:rFonts w:asciiTheme="majorBidi" w:hAnsiTheme="majorBidi" w:cs="LPMQ Isep Misbah"/>
          <w:sz w:val="24"/>
          <w:szCs w:val="28"/>
          <w:rtl/>
        </w:rPr>
        <w:t>قُلْ يٰٓاَيُّهَا الْكٰفِرُوْنَۙ لَآ اَعْبُدُ مَا تَعْبُدُوْنَۙ وَلَآ اَنْتُمْ عٰبِدُوْنَ مَآ اَعْبُدُۚ وَلَآ اَنَا۠ عَابِدٌ مَّا عَبَدْتُّمْۙ وَلَآ اَنْتُمْ عٰبِدُوْنَ مَآ اَعْبُدُۗ لَكُمْ دِيْنُكُمْ وَلِيَ دِيْنِ ࣖ</w:t>
      </w:r>
    </w:p>
    <w:p w14:paraId="7D4A07B8" w14:textId="1A026266" w:rsidR="006F1C7C" w:rsidRDefault="00E10FE3" w:rsidP="00E10FE3">
      <w:pPr>
        <w:bidi/>
        <w:spacing w:after="0" w:line="240" w:lineRule="auto"/>
        <w:contextualSpacing/>
        <w:jc w:val="center"/>
        <w:rPr>
          <w:rFonts w:ascii="Arial" w:hAnsi="Arial" w:cs="LPMQ Isep Misbah"/>
          <w:sz w:val="20"/>
          <w:szCs w:val="28"/>
          <w:rtl/>
        </w:rPr>
      </w:pPr>
      <w:r>
        <w:rPr>
          <w:rFonts w:asciiTheme="majorBidi" w:hAnsiTheme="majorBidi" w:cs="LPMQ Isep Misbah"/>
          <w:sz w:val="24"/>
          <w:szCs w:val="28"/>
          <w:rtl/>
        </w:rPr>
        <w:t>بِسْمِ اللّٰهِ الرَّحْمٰنِ الرَّحِيْمِ</w:t>
      </w:r>
    </w:p>
    <w:p w14:paraId="1AA3A871" w14:textId="6885A969" w:rsidR="00E10FE3" w:rsidRDefault="00E10FE3" w:rsidP="00E10FE3">
      <w:pPr>
        <w:bidi/>
        <w:spacing w:after="0" w:line="240" w:lineRule="auto"/>
        <w:contextualSpacing/>
        <w:rPr>
          <w:rFonts w:ascii="Arial" w:hAnsi="Arial" w:cs="LPMQ Isep Misbah"/>
          <w:sz w:val="20"/>
          <w:szCs w:val="28"/>
          <w:rtl/>
        </w:rPr>
      </w:pPr>
      <w:r>
        <w:rPr>
          <w:rFonts w:ascii="Arial" w:hAnsi="Arial" w:cs="LPMQ Isep Misbah"/>
          <w:sz w:val="20"/>
          <w:szCs w:val="28"/>
          <w:rtl/>
        </w:rPr>
        <w:t>اِذَا جَاۤءَ نَصْرُ اللّٰهِ وَالْفَتْحُۙ وَرَاَيْتَ النَّاسَ يَدْخُلُوْنَ فِيْ دِيْنِ اللّٰهِ اَفْوَاجًاۙ فَسَبِّحْ بِحَمْدِ رَبِّكَ وَاسْتَغْفِرْهُۗ اِنَّهٗ كَانَ تَوَّابًا ࣖ</w:t>
      </w:r>
    </w:p>
    <w:p w14:paraId="6AC1107C" w14:textId="6B4CF91D" w:rsidR="00E10FE3" w:rsidRDefault="00E10FE3" w:rsidP="00E10FE3">
      <w:pPr>
        <w:bidi/>
        <w:spacing w:after="0" w:line="240" w:lineRule="auto"/>
        <w:contextualSpacing/>
        <w:jc w:val="center"/>
        <w:rPr>
          <w:rFonts w:ascii="Arial" w:hAnsi="Arial" w:cs="LPMQ Isep Misbah"/>
          <w:sz w:val="20"/>
          <w:szCs w:val="28"/>
          <w:rtl/>
        </w:rPr>
      </w:pPr>
      <w:r>
        <w:rPr>
          <w:rFonts w:asciiTheme="majorBidi" w:hAnsiTheme="majorBidi" w:cs="LPMQ Isep Misbah"/>
          <w:sz w:val="24"/>
          <w:szCs w:val="28"/>
          <w:rtl/>
        </w:rPr>
        <w:t>بِسْمِ اللّٰهِ الرَّحْمٰنِ الرَّحِيْمِ</w:t>
      </w:r>
    </w:p>
    <w:p w14:paraId="58AE0D68" w14:textId="38BE6925" w:rsidR="00E10FE3" w:rsidRDefault="00E10FE3" w:rsidP="00E10FE3">
      <w:pPr>
        <w:bidi/>
        <w:spacing w:after="0" w:line="240" w:lineRule="auto"/>
        <w:contextualSpacing/>
        <w:rPr>
          <w:rFonts w:ascii="Arial" w:hAnsi="Arial" w:cs="LPMQ Isep Misbah"/>
          <w:sz w:val="20"/>
          <w:szCs w:val="28"/>
          <w:rtl/>
        </w:rPr>
      </w:pPr>
      <w:r>
        <w:rPr>
          <w:rFonts w:ascii="Arial" w:hAnsi="Arial" w:cs="LPMQ Isep Misbah"/>
          <w:sz w:val="20"/>
          <w:szCs w:val="28"/>
          <w:rtl/>
        </w:rPr>
        <w:t>تَبَّتْ يَدَآ اَبِيْ لَهَبٍ وَّتَبَّۗ مَآ اَغْنٰى عَنْهُ مَالُهٗ وَمَا كَسَبَۗ سَيَصْلٰى نَارًا ذَاتَ لَهَبٍۙ وَّامْرَاَتُهٗ ۗحَمَّالَةَ الْحَطَبِۚ فِيْ جِيْدِهَا حَبْلٌ مِّنْ مَّسَدٍ ࣖ</w:t>
      </w:r>
    </w:p>
    <w:p w14:paraId="7BD48089" w14:textId="77777777" w:rsidR="00E10FE3" w:rsidRDefault="00E10FE3" w:rsidP="00E10FE3">
      <w:pPr>
        <w:bidi/>
        <w:spacing w:after="0" w:line="240" w:lineRule="auto"/>
        <w:contextualSpacing/>
        <w:rPr>
          <w:rFonts w:ascii="Arial" w:hAnsi="Arial" w:cs="LPMQ Isep Misbah"/>
          <w:sz w:val="20"/>
          <w:szCs w:val="28"/>
          <w:rtl/>
        </w:rPr>
      </w:pPr>
    </w:p>
    <w:p w14:paraId="7FC60AC3" w14:textId="6B97C71C" w:rsidR="00E10FE3" w:rsidRPr="00E10FE3" w:rsidRDefault="00E10FE3" w:rsidP="00E10FE3">
      <w:pPr>
        <w:bidi/>
        <w:spacing w:after="0" w:line="240" w:lineRule="auto"/>
        <w:contextualSpacing/>
        <w:rPr>
          <w:rFonts w:asciiTheme="majorBidi" w:hAnsiTheme="majorBidi" w:cs="LPMQ Isep Misbah"/>
          <w:sz w:val="24"/>
          <w:szCs w:val="28"/>
          <w:rtl/>
        </w:rPr>
      </w:pPr>
      <w:r>
        <w:rPr>
          <w:rFonts w:asciiTheme="majorBidi" w:hAnsiTheme="majorBidi" w:cs="LPMQ Isep Misbah"/>
          <w:sz w:val="24"/>
          <w:szCs w:val="28"/>
          <w:rtl/>
        </w:rPr>
        <w:t>بِسْمِ اللّٰهِ الرَّحْمٰنِ الرَّحِيْمِ</w:t>
      </w:r>
    </w:p>
    <w:p w14:paraId="31D059E9" w14:textId="22540EA5" w:rsidR="00E10FE3" w:rsidRDefault="00E10FE3" w:rsidP="00E10FE3">
      <w:pPr>
        <w:bidi/>
        <w:spacing w:after="0" w:line="240" w:lineRule="auto"/>
        <w:contextualSpacing/>
        <w:rPr>
          <w:rFonts w:ascii="Arial" w:hAnsi="Arial" w:cs="LPMQ Isep Misbah"/>
          <w:sz w:val="20"/>
          <w:szCs w:val="28"/>
          <w:rtl/>
        </w:rPr>
      </w:pPr>
      <w:r>
        <w:rPr>
          <w:rFonts w:ascii="Arial" w:hAnsi="Arial" w:cs="LPMQ Isep Misbah"/>
          <w:sz w:val="20"/>
          <w:szCs w:val="28"/>
          <w:rtl/>
        </w:rPr>
        <w:t>قُلْ هُوَ اللّٰهُ اَحَدٌۚ اَللّٰهُ الصَّمَدُۚ لَمْ يَلِدْ وَلَمْ يُوْلَدْۙ وَلَمْ يَكُنْ لَّهٗ كُفُوًا اَحَدٌ ࣖ</w:t>
      </w:r>
    </w:p>
    <w:p w14:paraId="0DC2819F" w14:textId="2AD05512" w:rsidR="00E10FE3" w:rsidRDefault="00E10FE3" w:rsidP="00E10FE3">
      <w:pPr>
        <w:bidi/>
        <w:spacing w:after="0" w:line="240" w:lineRule="auto"/>
        <w:contextualSpacing/>
        <w:jc w:val="center"/>
        <w:rPr>
          <w:rFonts w:ascii="Arial" w:hAnsi="Arial" w:cs="LPMQ Isep Misbah"/>
          <w:sz w:val="20"/>
          <w:szCs w:val="28"/>
          <w:rtl/>
        </w:rPr>
      </w:pPr>
    </w:p>
    <w:p w14:paraId="155C5734" w14:textId="59256A79" w:rsidR="00E10FE3" w:rsidRDefault="00E10FE3" w:rsidP="00E10FE3">
      <w:pPr>
        <w:bidi/>
        <w:spacing w:after="0" w:line="240" w:lineRule="auto"/>
        <w:contextualSpacing/>
        <w:jc w:val="center"/>
        <w:rPr>
          <w:rFonts w:ascii="Arial" w:hAnsi="Arial" w:cs="LPMQ Isep Misbah"/>
          <w:sz w:val="20"/>
          <w:szCs w:val="28"/>
          <w:rtl/>
        </w:rPr>
      </w:pPr>
      <w:r>
        <w:rPr>
          <w:rFonts w:asciiTheme="majorBidi" w:hAnsiTheme="majorBidi" w:cs="LPMQ Isep Misbah"/>
          <w:sz w:val="24"/>
          <w:szCs w:val="28"/>
          <w:rtl/>
        </w:rPr>
        <w:t>بِسْمِ اللّٰهِ الرَّحْمٰنِ الرَّحِيْمِ</w:t>
      </w:r>
    </w:p>
    <w:p w14:paraId="0BCECD83" w14:textId="0B729CAC" w:rsidR="00E10FE3" w:rsidRDefault="00E10FE3" w:rsidP="00E10FE3">
      <w:pPr>
        <w:bidi/>
        <w:spacing w:after="0" w:line="240" w:lineRule="auto"/>
        <w:contextualSpacing/>
        <w:rPr>
          <w:rFonts w:ascii="Arial" w:hAnsi="Arial" w:cs="LPMQ Isep Misbah"/>
          <w:sz w:val="20"/>
          <w:szCs w:val="28"/>
          <w:rtl/>
        </w:rPr>
      </w:pPr>
      <w:r>
        <w:rPr>
          <w:rFonts w:ascii="Arial" w:hAnsi="Arial" w:cs="LPMQ Isep Misbah"/>
          <w:sz w:val="20"/>
          <w:szCs w:val="28"/>
          <w:rtl/>
        </w:rPr>
        <w:t>قُلْ اَعُوْذُ بِرَبِّ الْفَلَقِۙ مِنْ شَرِّ مَا خَلَقَۙ وَمِنْ شَرِّ غَاسِقٍ اِذَا وَقَبَۙ وَمِنْ شَرِّ النَّفّٰثٰتِ فِى الْعُقَدِۙ وَمِنْ شَرِّ حَاسِدٍ اِذَا حَسَدَ ࣖ</w:t>
      </w:r>
    </w:p>
    <w:p w14:paraId="46F11780" w14:textId="28D095A3" w:rsidR="00E10FE3" w:rsidRDefault="00E10FE3" w:rsidP="00E10FE3">
      <w:pPr>
        <w:bidi/>
        <w:spacing w:after="0" w:line="240" w:lineRule="auto"/>
        <w:contextualSpacing/>
        <w:jc w:val="center"/>
        <w:rPr>
          <w:rFonts w:ascii="Arial" w:hAnsi="Arial" w:cs="LPMQ Isep Misbah"/>
          <w:sz w:val="20"/>
          <w:szCs w:val="28"/>
          <w:rtl/>
        </w:rPr>
      </w:pPr>
      <w:r>
        <w:rPr>
          <w:rFonts w:asciiTheme="majorBidi" w:hAnsiTheme="majorBidi" w:cs="LPMQ Isep Misbah"/>
          <w:sz w:val="24"/>
          <w:szCs w:val="28"/>
          <w:rtl/>
        </w:rPr>
        <w:t>بِسْمِ اللّٰهِ الرَّحْمٰنِ الرَّحِيْمِ</w:t>
      </w:r>
    </w:p>
    <w:p w14:paraId="0FA62421" w14:textId="3A2B2AFD" w:rsidR="00E10FE3" w:rsidRDefault="00E10FE3" w:rsidP="00E10FE3">
      <w:pPr>
        <w:bidi/>
        <w:spacing w:after="0" w:line="240" w:lineRule="auto"/>
        <w:contextualSpacing/>
        <w:rPr>
          <w:rFonts w:ascii="Arial" w:hAnsi="Arial" w:cs="LPMQ Isep Misbah"/>
          <w:sz w:val="20"/>
          <w:szCs w:val="28"/>
        </w:rPr>
      </w:pPr>
      <w:r>
        <w:rPr>
          <w:rFonts w:ascii="Arial" w:hAnsi="Arial" w:cs="LPMQ Isep Misbah"/>
          <w:sz w:val="20"/>
          <w:szCs w:val="28"/>
          <w:rtl/>
        </w:rPr>
        <w:t xml:space="preserve">قُلْ اَعُوْذُ بِرَبِّ النَّاسِۙ مَلِكِ النَّاسِۙ اِلٰهِ النَّاسِۙ مِنْ شَرِّ الْوَسْوَاسِ </w:t>
      </w:r>
      <w:r>
        <w:rPr>
          <w:rFonts w:ascii="Arial" w:hAnsi="Arial" w:cs="LPMQ Isep Misbah" w:hint="cs"/>
          <w:sz w:val="20"/>
          <w:szCs w:val="28"/>
          <w:rtl/>
        </w:rPr>
        <w:t>ەۙ</w:t>
      </w:r>
      <w:r>
        <w:rPr>
          <w:rFonts w:ascii="Arial" w:hAnsi="Arial" w:cs="LPMQ Isep Misbah"/>
          <w:sz w:val="20"/>
          <w:szCs w:val="28"/>
          <w:rtl/>
        </w:rPr>
        <w:t xml:space="preserve"> الْخَنَّاسِۖ الَّذِيْ يُوَسْوِسُ فِيْ صُدُوْرِ النَّاسِۙ مِنَ الْجِنَّةِ وَالنَّاسِ ࣖ</w:t>
      </w:r>
    </w:p>
    <w:p w14:paraId="251D0228" w14:textId="64E86EA1" w:rsidR="005C2B7E" w:rsidRDefault="005C2B7E" w:rsidP="005C2B7E">
      <w:pPr>
        <w:bidi/>
        <w:spacing w:after="0" w:line="240" w:lineRule="auto"/>
        <w:contextualSpacing/>
        <w:rPr>
          <w:rFonts w:ascii="Arial" w:hAnsi="Arial" w:cs="LPMQ Isep Misbah"/>
          <w:sz w:val="20"/>
          <w:szCs w:val="28"/>
        </w:rPr>
      </w:pPr>
    </w:p>
    <w:p w14:paraId="43E8F5DF" w14:textId="5B2D4E9E" w:rsidR="005C2B7E" w:rsidRDefault="005C2B7E" w:rsidP="005C2B7E">
      <w:pPr>
        <w:bidi/>
        <w:spacing w:after="0" w:line="240" w:lineRule="auto"/>
        <w:contextualSpacing/>
        <w:rPr>
          <w:rFonts w:ascii="Arial" w:hAnsi="Arial" w:cs="LPMQ Isep Misbah"/>
          <w:sz w:val="20"/>
          <w:szCs w:val="28"/>
        </w:rPr>
      </w:pPr>
    </w:p>
    <w:p w14:paraId="742DDEBC" w14:textId="1EC6BC3F" w:rsidR="005C2B7E" w:rsidRDefault="005C2B7E" w:rsidP="005C2B7E">
      <w:pPr>
        <w:bidi/>
        <w:spacing w:after="0" w:line="240" w:lineRule="auto"/>
        <w:contextualSpacing/>
        <w:rPr>
          <w:rFonts w:ascii="Arial" w:hAnsi="Arial" w:cs="LPMQ Isep Misbah"/>
          <w:sz w:val="20"/>
          <w:szCs w:val="28"/>
        </w:rPr>
      </w:pPr>
    </w:p>
    <w:p w14:paraId="493090BB" w14:textId="672D3996" w:rsidR="005C2B7E" w:rsidRDefault="005C2B7E" w:rsidP="005C2B7E">
      <w:pPr>
        <w:bidi/>
        <w:spacing w:after="0" w:line="240" w:lineRule="auto"/>
        <w:contextualSpacing/>
        <w:rPr>
          <w:rFonts w:ascii="Arial" w:hAnsi="Arial" w:cs="LPMQ Isep Misbah"/>
          <w:sz w:val="20"/>
          <w:szCs w:val="28"/>
        </w:rPr>
      </w:pPr>
    </w:p>
    <w:p w14:paraId="4D071FA9" w14:textId="25566D03" w:rsidR="005C2B7E" w:rsidRDefault="005C2B7E" w:rsidP="005C2B7E">
      <w:pPr>
        <w:bidi/>
        <w:spacing w:after="0" w:line="240" w:lineRule="auto"/>
        <w:contextualSpacing/>
        <w:rPr>
          <w:rFonts w:ascii="Arial" w:hAnsi="Arial" w:cs="LPMQ Isep Misbah"/>
          <w:sz w:val="20"/>
          <w:szCs w:val="28"/>
        </w:rPr>
      </w:pPr>
    </w:p>
    <w:p w14:paraId="7FA0E507" w14:textId="5A7F2EAF" w:rsidR="005C2B7E" w:rsidRDefault="005C2B7E" w:rsidP="005C2B7E">
      <w:pPr>
        <w:bidi/>
        <w:spacing w:after="0" w:line="240" w:lineRule="auto"/>
        <w:contextualSpacing/>
        <w:rPr>
          <w:rFonts w:ascii="Arial" w:hAnsi="Arial" w:cs="LPMQ Isep Misbah"/>
          <w:sz w:val="20"/>
          <w:szCs w:val="28"/>
        </w:rPr>
      </w:pPr>
    </w:p>
    <w:p w14:paraId="5C2ED434" w14:textId="0B8FA68F" w:rsidR="005C2B7E" w:rsidRDefault="005C2B7E" w:rsidP="005C2B7E">
      <w:pPr>
        <w:bidi/>
        <w:spacing w:after="0" w:line="240" w:lineRule="auto"/>
        <w:contextualSpacing/>
        <w:rPr>
          <w:rFonts w:ascii="Arial" w:hAnsi="Arial" w:cs="LPMQ Isep Misbah"/>
          <w:sz w:val="20"/>
          <w:szCs w:val="28"/>
        </w:rPr>
      </w:pPr>
    </w:p>
    <w:p w14:paraId="20F5835C" w14:textId="05BD17DF" w:rsidR="005C2B7E" w:rsidRDefault="005C2B7E" w:rsidP="005C2B7E">
      <w:pPr>
        <w:bidi/>
        <w:spacing w:after="0" w:line="240" w:lineRule="auto"/>
        <w:contextualSpacing/>
        <w:rPr>
          <w:rFonts w:ascii="Arial" w:hAnsi="Arial" w:cs="LPMQ Isep Misbah"/>
          <w:sz w:val="20"/>
          <w:szCs w:val="28"/>
        </w:rPr>
      </w:pPr>
    </w:p>
    <w:p w14:paraId="2EC51673" w14:textId="7E14FFAB" w:rsidR="005C2B7E" w:rsidRDefault="008E10A9" w:rsidP="008E10A9">
      <w:pPr>
        <w:bidi/>
        <w:spacing w:after="0" w:line="240" w:lineRule="auto"/>
        <w:contextualSpacing/>
        <w:jc w:val="center"/>
        <w:rPr>
          <w:rFonts w:asciiTheme="majorBidi" w:hAnsiTheme="majorBidi" w:cstheme="majorBidi"/>
          <w:sz w:val="24"/>
          <w:szCs w:val="24"/>
        </w:rPr>
      </w:pPr>
      <w:r>
        <w:rPr>
          <w:rFonts w:asciiTheme="majorBidi" w:hAnsiTheme="majorBidi" w:cstheme="majorBidi"/>
          <w:sz w:val="24"/>
          <w:szCs w:val="24"/>
        </w:rPr>
        <w:t>DAFTAR PUSTAKA</w:t>
      </w:r>
    </w:p>
    <w:p w14:paraId="06A14892" w14:textId="7469CFD8" w:rsidR="008E10A9" w:rsidRDefault="008E10A9" w:rsidP="008E10A9">
      <w:pPr>
        <w:bidi/>
        <w:spacing w:after="0" w:line="240" w:lineRule="auto"/>
        <w:contextualSpacing/>
        <w:jc w:val="center"/>
        <w:rPr>
          <w:rFonts w:asciiTheme="majorBidi" w:hAnsiTheme="majorBidi" w:cstheme="majorBidi"/>
          <w:sz w:val="24"/>
          <w:szCs w:val="24"/>
        </w:rPr>
      </w:pPr>
    </w:p>
    <w:p w14:paraId="7565F2D9" w14:textId="274CF407" w:rsidR="00CF1395" w:rsidRDefault="00CF1395" w:rsidP="0031580F">
      <w:pPr>
        <w:spacing w:before="200" w:after="0" w:line="240" w:lineRule="auto"/>
        <w:ind w:left="567" w:hanging="567"/>
        <w:jc w:val="both"/>
        <w:rPr>
          <w:rFonts w:asciiTheme="majorBidi" w:eastAsia="Calibri" w:hAnsiTheme="majorBidi" w:cstheme="majorBidi"/>
          <w:color w:val="404040" w:themeColor="text1" w:themeTint="BF"/>
          <w:kern w:val="24"/>
          <w:sz w:val="24"/>
          <w:szCs w:val="24"/>
          <w:lang w:eastAsia="en-ID"/>
        </w:rPr>
      </w:pPr>
      <w:r w:rsidRPr="00CF1395">
        <w:rPr>
          <w:rFonts w:asciiTheme="majorBidi" w:eastAsia="Calibri" w:hAnsiTheme="majorBidi" w:cstheme="majorBidi"/>
          <w:color w:val="404040" w:themeColor="text1" w:themeTint="BF"/>
          <w:kern w:val="24"/>
          <w:sz w:val="24"/>
          <w:szCs w:val="24"/>
          <w:lang w:eastAsia="en-ID"/>
        </w:rPr>
        <w:t xml:space="preserve">Abdul </w:t>
      </w:r>
      <w:proofErr w:type="spellStart"/>
      <w:r w:rsidRPr="00CF1395">
        <w:rPr>
          <w:rFonts w:asciiTheme="majorBidi" w:eastAsia="Calibri" w:hAnsiTheme="majorBidi" w:cstheme="majorBidi"/>
          <w:color w:val="404040" w:themeColor="text1" w:themeTint="BF"/>
          <w:kern w:val="24"/>
          <w:sz w:val="24"/>
          <w:szCs w:val="24"/>
          <w:lang w:eastAsia="en-ID"/>
        </w:rPr>
        <w:t>Baqy</w:t>
      </w:r>
      <w:proofErr w:type="spellEnd"/>
      <w:r w:rsidRPr="00CF1395">
        <w:rPr>
          <w:rFonts w:asciiTheme="majorBidi" w:eastAsia="Calibri" w:hAnsiTheme="majorBidi" w:cstheme="majorBidi"/>
          <w:color w:val="404040" w:themeColor="text1" w:themeTint="BF"/>
          <w:kern w:val="24"/>
          <w:sz w:val="24"/>
          <w:szCs w:val="24"/>
          <w:lang w:eastAsia="en-ID"/>
        </w:rPr>
        <w:t xml:space="preserve">, Muhammad Fuad. (1992). </w:t>
      </w:r>
      <w:r w:rsidRPr="00CF1395">
        <w:rPr>
          <w:rFonts w:asciiTheme="majorBidi" w:eastAsia="Calibri" w:hAnsiTheme="majorBidi" w:cstheme="majorBidi"/>
          <w:i/>
          <w:iCs/>
          <w:color w:val="404040" w:themeColor="text1" w:themeTint="BF"/>
          <w:kern w:val="24"/>
          <w:sz w:val="24"/>
          <w:szCs w:val="24"/>
          <w:lang w:eastAsia="en-ID"/>
        </w:rPr>
        <w:t>al-</w:t>
      </w:r>
      <w:proofErr w:type="spellStart"/>
      <w:r w:rsidRPr="00CF1395">
        <w:rPr>
          <w:rFonts w:asciiTheme="majorBidi" w:eastAsia="Calibri" w:hAnsiTheme="majorBidi" w:cstheme="majorBidi"/>
          <w:i/>
          <w:iCs/>
          <w:color w:val="404040" w:themeColor="text1" w:themeTint="BF"/>
          <w:kern w:val="24"/>
          <w:sz w:val="24"/>
          <w:szCs w:val="24"/>
          <w:lang w:eastAsia="en-ID"/>
        </w:rPr>
        <w:t>Mu'jam</w:t>
      </w:r>
      <w:proofErr w:type="spellEnd"/>
      <w:r w:rsidRPr="00CF1395">
        <w:rPr>
          <w:rFonts w:asciiTheme="majorBidi" w:eastAsia="Calibri" w:hAnsiTheme="majorBidi" w:cstheme="majorBidi"/>
          <w:i/>
          <w:iCs/>
          <w:color w:val="404040" w:themeColor="text1" w:themeTint="BF"/>
          <w:kern w:val="24"/>
          <w:sz w:val="24"/>
          <w:szCs w:val="24"/>
          <w:lang w:eastAsia="en-ID"/>
        </w:rPr>
        <w:t xml:space="preserve"> al-</w:t>
      </w:r>
      <w:proofErr w:type="spellStart"/>
      <w:r w:rsidRPr="00CF1395">
        <w:rPr>
          <w:rFonts w:asciiTheme="majorBidi" w:eastAsia="Calibri" w:hAnsiTheme="majorBidi" w:cstheme="majorBidi"/>
          <w:i/>
          <w:iCs/>
          <w:color w:val="404040" w:themeColor="text1" w:themeTint="BF"/>
          <w:kern w:val="24"/>
          <w:sz w:val="24"/>
          <w:szCs w:val="24"/>
          <w:lang w:eastAsia="en-ID"/>
        </w:rPr>
        <w:t>Mufahras</w:t>
      </w:r>
      <w:proofErr w:type="spellEnd"/>
      <w:r w:rsidRPr="00CF1395">
        <w:rPr>
          <w:rFonts w:asciiTheme="majorBidi" w:eastAsia="Calibri" w:hAnsiTheme="majorBidi" w:cstheme="majorBidi"/>
          <w:i/>
          <w:iCs/>
          <w:color w:val="404040" w:themeColor="text1" w:themeTint="BF"/>
          <w:kern w:val="24"/>
          <w:sz w:val="24"/>
          <w:szCs w:val="24"/>
          <w:lang w:eastAsia="en-ID"/>
        </w:rPr>
        <w:t xml:space="preserve"> li </w:t>
      </w:r>
      <w:proofErr w:type="spellStart"/>
      <w:r w:rsidRPr="00CF1395">
        <w:rPr>
          <w:rFonts w:asciiTheme="majorBidi" w:eastAsia="Calibri" w:hAnsiTheme="majorBidi" w:cstheme="majorBidi"/>
          <w:i/>
          <w:iCs/>
          <w:color w:val="404040" w:themeColor="text1" w:themeTint="BF"/>
          <w:kern w:val="24"/>
          <w:sz w:val="24"/>
          <w:szCs w:val="24"/>
          <w:lang w:eastAsia="en-ID"/>
        </w:rPr>
        <w:t>alfaadhil</w:t>
      </w:r>
      <w:proofErr w:type="spellEnd"/>
      <w:r w:rsidRPr="00CF1395">
        <w:rPr>
          <w:rFonts w:asciiTheme="majorBidi" w:eastAsia="Calibri" w:hAnsiTheme="majorBidi" w:cstheme="majorBidi"/>
          <w:i/>
          <w:iCs/>
          <w:color w:val="404040" w:themeColor="text1" w:themeTint="BF"/>
          <w:kern w:val="24"/>
          <w:sz w:val="24"/>
          <w:szCs w:val="24"/>
          <w:lang w:eastAsia="en-ID"/>
        </w:rPr>
        <w:t xml:space="preserve"> al-Qur'an</w:t>
      </w:r>
      <w:r w:rsidRPr="00CF1395">
        <w:rPr>
          <w:rFonts w:asciiTheme="majorBidi" w:eastAsia="Calibri" w:hAnsiTheme="majorBidi" w:cstheme="majorBidi"/>
          <w:color w:val="404040" w:themeColor="text1" w:themeTint="BF"/>
          <w:kern w:val="24"/>
          <w:sz w:val="24"/>
          <w:szCs w:val="24"/>
          <w:lang w:eastAsia="en-ID"/>
        </w:rPr>
        <w:t>. Beirut: Dar al-Fikr.</w:t>
      </w:r>
    </w:p>
    <w:p w14:paraId="4E3A6524" w14:textId="77777777" w:rsidR="004B067C" w:rsidRPr="00CF1395" w:rsidRDefault="004B067C" w:rsidP="0031580F">
      <w:pPr>
        <w:spacing w:before="200" w:after="0" w:line="240" w:lineRule="auto"/>
        <w:ind w:left="567" w:hanging="567"/>
        <w:jc w:val="both"/>
        <w:rPr>
          <w:rFonts w:asciiTheme="majorBidi" w:eastAsia="Times New Roman" w:hAnsiTheme="majorBidi" w:cstheme="majorBidi"/>
          <w:sz w:val="24"/>
          <w:szCs w:val="24"/>
          <w:lang w:val="en-ID" w:eastAsia="en-ID"/>
        </w:rPr>
      </w:pPr>
    </w:p>
    <w:p w14:paraId="6322582E" w14:textId="3147038D" w:rsidR="00CF1395" w:rsidRDefault="00CF1395" w:rsidP="004B067C">
      <w:pPr>
        <w:spacing w:line="256" w:lineRule="auto"/>
        <w:ind w:left="567" w:hanging="567"/>
        <w:contextualSpacing/>
        <w:jc w:val="both"/>
        <w:rPr>
          <w:rFonts w:asciiTheme="majorBidi" w:eastAsia="Calibri" w:hAnsiTheme="majorBidi" w:cstheme="majorBidi"/>
          <w:color w:val="404040" w:themeColor="text1" w:themeTint="BF"/>
          <w:kern w:val="24"/>
          <w:sz w:val="24"/>
          <w:szCs w:val="24"/>
          <w:lang w:eastAsia="en-ID"/>
        </w:rPr>
      </w:pPr>
      <w:r w:rsidRPr="00CF1395">
        <w:rPr>
          <w:rFonts w:asciiTheme="majorBidi" w:eastAsia="Calibri" w:hAnsiTheme="majorBidi" w:cstheme="majorBidi"/>
          <w:color w:val="404040" w:themeColor="text1" w:themeTint="BF"/>
          <w:kern w:val="24"/>
          <w:sz w:val="24"/>
          <w:szCs w:val="24"/>
          <w:lang w:eastAsia="en-ID"/>
        </w:rPr>
        <w:t xml:space="preserve">Abdul Halim. (2003). </w:t>
      </w:r>
      <w:r w:rsidRPr="00CF1395">
        <w:rPr>
          <w:rFonts w:asciiTheme="majorBidi" w:eastAsia="Calibri" w:hAnsiTheme="majorBidi" w:cstheme="majorBidi"/>
          <w:i/>
          <w:iCs/>
          <w:color w:val="404040" w:themeColor="text1" w:themeTint="BF"/>
          <w:kern w:val="24"/>
          <w:sz w:val="24"/>
          <w:szCs w:val="24"/>
          <w:lang w:eastAsia="en-ID"/>
        </w:rPr>
        <w:t xml:space="preserve">Nikah Bawah Tangan </w:t>
      </w:r>
      <w:proofErr w:type="spellStart"/>
      <w:r w:rsidRPr="00CF1395">
        <w:rPr>
          <w:rFonts w:asciiTheme="majorBidi" w:eastAsia="Calibri" w:hAnsiTheme="majorBidi" w:cstheme="majorBidi"/>
          <w:i/>
          <w:iCs/>
          <w:color w:val="404040" w:themeColor="text1" w:themeTint="BF"/>
          <w:kern w:val="24"/>
          <w:sz w:val="24"/>
          <w:szCs w:val="24"/>
          <w:lang w:eastAsia="en-ID"/>
        </w:rPr>
        <w:t>dalam</w:t>
      </w:r>
      <w:proofErr w:type="spellEnd"/>
      <w:r w:rsidRPr="00CF1395">
        <w:rPr>
          <w:rFonts w:asciiTheme="majorBidi" w:eastAsia="Calibri" w:hAnsiTheme="majorBidi" w:cstheme="majorBidi"/>
          <w:i/>
          <w:iCs/>
          <w:color w:val="404040" w:themeColor="text1" w:themeTint="BF"/>
          <w:kern w:val="24"/>
          <w:sz w:val="24"/>
          <w:szCs w:val="24"/>
          <w:lang w:eastAsia="en-ID"/>
        </w:rPr>
        <w:t xml:space="preserve"> </w:t>
      </w:r>
      <w:proofErr w:type="spellStart"/>
      <w:r w:rsidRPr="00CF1395">
        <w:rPr>
          <w:rFonts w:asciiTheme="majorBidi" w:eastAsia="Calibri" w:hAnsiTheme="majorBidi" w:cstheme="majorBidi"/>
          <w:i/>
          <w:iCs/>
          <w:color w:val="404040" w:themeColor="text1" w:themeTint="BF"/>
          <w:kern w:val="24"/>
          <w:sz w:val="24"/>
          <w:szCs w:val="24"/>
          <w:lang w:eastAsia="en-ID"/>
        </w:rPr>
        <w:t>Perspektif</w:t>
      </w:r>
      <w:proofErr w:type="spellEnd"/>
      <w:r w:rsidRPr="00CF1395">
        <w:rPr>
          <w:rFonts w:asciiTheme="majorBidi" w:eastAsia="Calibri" w:hAnsiTheme="majorBidi" w:cstheme="majorBidi"/>
          <w:i/>
          <w:iCs/>
          <w:color w:val="404040" w:themeColor="text1" w:themeTint="BF"/>
          <w:kern w:val="24"/>
          <w:sz w:val="24"/>
          <w:szCs w:val="24"/>
          <w:lang w:eastAsia="en-ID"/>
        </w:rPr>
        <w:t xml:space="preserve"> </w:t>
      </w:r>
      <w:proofErr w:type="spellStart"/>
      <w:r w:rsidRPr="00CF1395">
        <w:rPr>
          <w:rFonts w:asciiTheme="majorBidi" w:eastAsia="Calibri" w:hAnsiTheme="majorBidi" w:cstheme="majorBidi"/>
          <w:i/>
          <w:iCs/>
          <w:color w:val="404040" w:themeColor="text1" w:themeTint="BF"/>
          <w:kern w:val="24"/>
          <w:sz w:val="24"/>
          <w:szCs w:val="24"/>
          <w:lang w:eastAsia="en-ID"/>
        </w:rPr>
        <w:t>Fuqoha</w:t>
      </w:r>
      <w:proofErr w:type="spellEnd"/>
      <w:r w:rsidRPr="00CF1395">
        <w:rPr>
          <w:rFonts w:asciiTheme="majorBidi" w:eastAsia="Calibri" w:hAnsiTheme="majorBidi" w:cstheme="majorBidi"/>
          <w:i/>
          <w:iCs/>
          <w:color w:val="404040" w:themeColor="text1" w:themeTint="BF"/>
          <w:kern w:val="24"/>
          <w:sz w:val="24"/>
          <w:szCs w:val="24"/>
          <w:lang w:eastAsia="en-ID"/>
        </w:rPr>
        <w:t xml:space="preserve"> dan UU No.1 </w:t>
      </w:r>
      <w:proofErr w:type="spellStart"/>
      <w:r w:rsidRPr="00CF1395">
        <w:rPr>
          <w:rFonts w:asciiTheme="majorBidi" w:eastAsia="Calibri" w:hAnsiTheme="majorBidi" w:cstheme="majorBidi"/>
          <w:i/>
          <w:iCs/>
          <w:color w:val="404040" w:themeColor="text1" w:themeTint="BF"/>
          <w:kern w:val="24"/>
          <w:sz w:val="24"/>
          <w:szCs w:val="24"/>
          <w:lang w:eastAsia="en-ID"/>
        </w:rPr>
        <w:t>Tahun</w:t>
      </w:r>
      <w:proofErr w:type="spellEnd"/>
      <w:r w:rsidRPr="00CF1395">
        <w:rPr>
          <w:rFonts w:asciiTheme="majorBidi" w:eastAsia="Calibri" w:hAnsiTheme="majorBidi" w:cstheme="majorBidi"/>
          <w:i/>
          <w:iCs/>
          <w:color w:val="404040" w:themeColor="text1" w:themeTint="BF"/>
          <w:kern w:val="24"/>
          <w:sz w:val="24"/>
          <w:szCs w:val="24"/>
          <w:lang w:eastAsia="en-ID"/>
        </w:rPr>
        <w:t xml:space="preserve"> 1974,</w:t>
      </w:r>
      <w:r w:rsidRPr="00CF1395">
        <w:rPr>
          <w:rFonts w:asciiTheme="majorBidi" w:eastAsia="Calibri" w:hAnsiTheme="majorBidi" w:cstheme="majorBidi"/>
          <w:color w:val="404040" w:themeColor="text1" w:themeTint="BF"/>
          <w:kern w:val="24"/>
          <w:sz w:val="24"/>
          <w:szCs w:val="24"/>
          <w:lang w:eastAsia="en-ID"/>
        </w:rPr>
        <w:t xml:space="preserve"> </w:t>
      </w:r>
      <w:proofErr w:type="spellStart"/>
      <w:r w:rsidRPr="00CF1395">
        <w:rPr>
          <w:rFonts w:asciiTheme="majorBidi" w:eastAsia="Calibri" w:hAnsiTheme="majorBidi" w:cstheme="majorBidi"/>
          <w:color w:val="404040" w:themeColor="text1" w:themeTint="BF"/>
          <w:kern w:val="24"/>
          <w:sz w:val="24"/>
          <w:szCs w:val="24"/>
          <w:lang w:eastAsia="en-ID"/>
        </w:rPr>
        <w:t>Jurnal</w:t>
      </w:r>
      <w:proofErr w:type="spellEnd"/>
      <w:r w:rsidRPr="00CF1395">
        <w:rPr>
          <w:rFonts w:asciiTheme="majorBidi" w:eastAsia="Calibri" w:hAnsiTheme="majorBidi" w:cstheme="majorBidi"/>
          <w:color w:val="404040" w:themeColor="text1" w:themeTint="BF"/>
          <w:kern w:val="24"/>
          <w:sz w:val="24"/>
          <w:szCs w:val="24"/>
          <w:lang w:eastAsia="en-ID"/>
        </w:rPr>
        <w:t xml:space="preserve"> Sosio-</w:t>
      </w:r>
      <w:proofErr w:type="spellStart"/>
      <w:r w:rsidRPr="00CF1395">
        <w:rPr>
          <w:rFonts w:asciiTheme="majorBidi" w:eastAsia="Calibri" w:hAnsiTheme="majorBidi" w:cstheme="majorBidi"/>
          <w:color w:val="404040" w:themeColor="text1" w:themeTint="BF"/>
          <w:kern w:val="24"/>
          <w:sz w:val="24"/>
          <w:szCs w:val="24"/>
          <w:lang w:eastAsia="en-ID"/>
        </w:rPr>
        <w:t>Religia</w:t>
      </w:r>
      <w:proofErr w:type="spellEnd"/>
      <w:r w:rsidRPr="00CF1395">
        <w:rPr>
          <w:rFonts w:asciiTheme="majorBidi" w:eastAsia="Calibri" w:hAnsiTheme="majorBidi" w:cstheme="majorBidi"/>
          <w:color w:val="404040" w:themeColor="text1" w:themeTint="BF"/>
          <w:kern w:val="24"/>
          <w:sz w:val="24"/>
          <w:szCs w:val="24"/>
          <w:lang w:eastAsia="en-ID"/>
        </w:rPr>
        <w:t>, Vol.3 No. 1, November.</w:t>
      </w:r>
    </w:p>
    <w:p w14:paraId="0C5FFA2A" w14:textId="77777777" w:rsidR="00CF1395" w:rsidRPr="00CF1395" w:rsidRDefault="00CF1395" w:rsidP="004B067C">
      <w:pPr>
        <w:spacing w:line="256" w:lineRule="auto"/>
        <w:ind w:left="567" w:hanging="567"/>
        <w:contextualSpacing/>
        <w:jc w:val="both"/>
        <w:rPr>
          <w:rFonts w:asciiTheme="majorBidi" w:eastAsia="Times New Roman" w:hAnsiTheme="majorBidi" w:cstheme="majorBidi"/>
          <w:color w:val="90C226"/>
          <w:sz w:val="24"/>
          <w:szCs w:val="24"/>
          <w:lang w:val="en-ID" w:eastAsia="en-ID"/>
        </w:rPr>
      </w:pPr>
    </w:p>
    <w:p w14:paraId="379DC589" w14:textId="590CCABD" w:rsidR="00CF1395" w:rsidRDefault="00CF1395" w:rsidP="00F62C59">
      <w:pPr>
        <w:spacing w:line="256" w:lineRule="auto"/>
        <w:contextualSpacing/>
        <w:jc w:val="both"/>
        <w:rPr>
          <w:rFonts w:asciiTheme="majorBidi" w:eastAsia="Calibri" w:hAnsiTheme="majorBidi" w:cstheme="majorBidi"/>
          <w:color w:val="404040" w:themeColor="text1" w:themeTint="BF"/>
          <w:kern w:val="24"/>
          <w:sz w:val="24"/>
          <w:szCs w:val="24"/>
          <w:lang w:eastAsia="en-ID"/>
        </w:rPr>
      </w:pPr>
      <w:r w:rsidRPr="00CF1395">
        <w:rPr>
          <w:rFonts w:asciiTheme="majorBidi" w:eastAsia="Calibri" w:hAnsiTheme="majorBidi" w:cstheme="majorBidi"/>
          <w:color w:val="404040" w:themeColor="text1" w:themeTint="BF"/>
          <w:kern w:val="24"/>
          <w:sz w:val="24"/>
          <w:szCs w:val="24"/>
          <w:lang w:eastAsia="en-ID"/>
        </w:rPr>
        <w:t xml:space="preserve">Abdul Malik Fadjar. (1998). </w:t>
      </w:r>
      <w:r w:rsidRPr="00CF1395">
        <w:rPr>
          <w:rFonts w:asciiTheme="majorBidi" w:eastAsia="Calibri" w:hAnsiTheme="majorBidi" w:cstheme="majorBidi"/>
          <w:i/>
          <w:iCs/>
          <w:color w:val="404040" w:themeColor="text1" w:themeTint="BF"/>
          <w:kern w:val="24"/>
          <w:sz w:val="24"/>
          <w:szCs w:val="24"/>
          <w:lang w:eastAsia="en-ID"/>
        </w:rPr>
        <w:t xml:space="preserve">Visi </w:t>
      </w:r>
      <w:proofErr w:type="spellStart"/>
      <w:r w:rsidRPr="00CF1395">
        <w:rPr>
          <w:rFonts w:asciiTheme="majorBidi" w:eastAsia="Calibri" w:hAnsiTheme="majorBidi" w:cstheme="majorBidi"/>
          <w:i/>
          <w:iCs/>
          <w:color w:val="404040" w:themeColor="text1" w:themeTint="BF"/>
          <w:kern w:val="24"/>
          <w:sz w:val="24"/>
          <w:szCs w:val="24"/>
          <w:lang w:eastAsia="en-ID"/>
        </w:rPr>
        <w:t>Pembaruan</w:t>
      </w:r>
      <w:proofErr w:type="spellEnd"/>
      <w:r w:rsidRPr="00CF1395">
        <w:rPr>
          <w:rFonts w:asciiTheme="majorBidi" w:eastAsia="Calibri" w:hAnsiTheme="majorBidi" w:cstheme="majorBidi"/>
          <w:i/>
          <w:iCs/>
          <w:color w:val="404040" w:themeColor="text1" w:themeTint="BF"/>
          <w:kern w:val="24"/>
          <w:sz w:val="24"/>
          <w:szCs w:val="24"/>
          <w:lang w:eastAsia="en-ID"/>
        </w:rPr>
        <w:t xml:space="preserve"> Pendidikan Islam</w:t>
      </w:r>
      <w:r w:rsidRPr="00CF1395">
        <w:rPr>
          <w:rFonts w:asciiTheme="majorBidi" w:eastAsia="Calibri" w:hAnsiTheme="majorBidi" w:cstheme="majorBidi"/>
          <w:color w:val="404040" w:themeColor="text1" w:themeTint="BF"/>
          <w:kern w:val="24"/>
          <w:sz w:val="24"/>
          <w:szCs w:val="24"/>
          <w:lang w:eastAsia="en-ID"/>
        </w:rPr>
        <w:t>. Jakarta: LP21.</w:t>
      </w:r>
    </w:p>
    <w:p w14:paraId="5ACA9850" w14:textId="77777777" w:rsidR="00CF1395" w:rsidRPr="00CF1395" w:rsidRDefault="00CF1395" w:rsidP="00F62C59">
      <w:pPr>
        <w:spacing w:line="256" w:lineRule="auto"/>
        <w:contextualSpacing/>
        <w:jc w:val="both"/>
        <w:rPr>
          <w:rFonts w:asciiTheme="majorBidi" w:eastAsia="Times New Roman" w:hAnsiTheme="majorBidi" w:cstheme="majorBidi"/>
          <w:color w:val="90C226"/>
          <w:sz w:val="24"/>
          <w:szCs w:val="24"/>
          <w:lang w:val="en-ID" w:eastAsia="en-ID"/>
        </w:rPr>
      </w:pPr>
    </w:p>
    <w:p w14:paraId="3AAFF708" w14:textId="2942253B" w:rsidR="00CF1395" w:rsidRDefault="00CF1395" w:rsidP="00F62C59">
      <w:pPr>
        <w:spacing w:line="256" w:lineRule="auto"/>
        <w:contextualSpacing/>
        <w:jc w:val="both"/>
        <w:rPr>
          <w:rFonts w:asciiTheme="majorBidi" w:eastAsia="Calibri" w:hAnsiTheme="majorBidi" w:cstheme="majorBidi"/>
          <w:color w:val="404040" w:themeColor="text1" w:themeTint="BF"/>
          <w:kern w:val="24"/>
          <w:sz w:val="24"/>
          <w:szCs w:val="24"/>
          <w:lang w:eastAsia="en-ID"/>
        </w:rPr>
      </w:pPr>
      <w:r w:rsidRPr="00CF1395">
        <w:rPr>
          <w:rFonts w:asciiTheme="majorBidi" w:eastAsia="Calibri" w:hAnsiTheme="majorBidi" w:cstheme="majorBidi"/>
          <w:color w:val="404040" w:themeColor="text1" w:themeTint="BF"/>
          <w:kern w:val="24"/>
          <w:sz w:val="24"/>
          <w:szCs w:val="24"/>
          <w:lang w:eastAsia="en-ID"/>
        </w:rPr>
        <w:t xml:space="preserve">Abdul Mukti Ali. (1971). </w:t>
      </w:r>
      <w:r w:rsidRPr="00CF1395">
        <w:rPr>
          <w:rFonts w:asciiTheme="majorBidi" w:eastAsia="Calibri" w:hAnsiTheme="majorBidi" w:cstheme="majorBidi"/>
          <w:i/>
          <w:iCs/>
          <w:color w:val="404040" w:themeColor="text1" w:themeTint="BF"/>
          <w:kern w:val="24"/>
          <w:sz w:val="24"/>
          <w:szCs w:val="24"/>
          <w:lang w:eastAsia="en-ID"/>
        </w:rPr>
        <w:t xml:space="preserve">Asal </w:t>
      </w:r>
      <w:proofErr w:type="spellStart"/>
      <w:r w:rsidRPr="00CF1395">
        <w:rPr>
          <w:rFonts w:asciiTheme="majorBidi" w:eastAsia="Calibri" w:hAnsiTheme="majorBidi" w:cstheme="majorBidi"/>
          <w:i/>
          <w:iCs/>
          <w:color w:val="404040" w:themeColor="text1" w:themeTint="BF"/>
          <w:kern w:val="24"/>
          <w:sz w:val="24"/>
          <w:szCs w:val="24"/>
          <w:lang w:eastAsia="en-ID"/>
        </w:rPr>
        <w:t>Usul</w:t>
      </w:r>
      <w:proofErr w:type="spellEnd"/>
      <w:r w:rsidRPr="00CF1395">
        <w:rPr>
          <w:rFonts w:asciiTheme="majorBidi" w:eastAsia="Calibri" w:hAnsiTheme="majorBidi" w:cstheme="majorBidi"/>
          <w:i/>
          <w:iCs/>
          <w:color w:val="404040" w:themeColor="text1" w:themeTint="BF"/>
          <w:kern w:val="24"/>
          <w:sz w:val="24"/>
          <w:szCs w:val="24"/>
          <w:lang w:eastAsia="en-ID"/>
        </w:rPr>
        <w:t xml:space="preserve"> Agama</w:t>
      </w:r>
      <w:r w:rsidRPr="00CF1395">
        <w:rPr>
          <w:rFonts w:asciiTheme="majorBidi" w:eastAsia="Calibri" w:hAnsiTheme="majorBidi" w:cstheme="majorBidi"/>
          <w:color w:val="404040" w:themeColor="text1" w:themeTint="BF"/>
          <w:kern w:val="24"/>
          <w:sz w:val="24"/>
          <w:szCs w:val="24"/>
          <w:lang w:eastAsia="en-ID"/>
        </w:rPr>
        <w:t xml:space="preserve">. Yogyakarta: </w:t>
      </w:r>
      <w:proofErr w:type="spellStart"/>
      <w:r w:rsidRPr="00CF1395">
        <w:rPr>
          <w:rFonts w:asciiTheme="majorBidi" w:eastAsia="Calibri" w:hAnsiTheme="majorBidi" w:cstheme="majorBidi"/>
          <w:color w:val="404040" w:themeColor="text1" w:themeTint="BF"/>
          <w:kern w:val="24"/>
          <w:sz w:val="24"/>
          <w:szCs w:val="24"/>
          <w:lang w:eastAsia="en-ID"/>
        </w:rPr>
        <w:t>Jajasan</w:t>
      </w:r>
      <w:proofErr w:type="spellEnd"/>
      <w:r w:rsidRPr="00CF1395">
        <w:rPr>
          <w:rFonts w:asciiTheme="majorBidi" w:eastAsia="Calibri" w:hAnsiTheme="majorBidi" w:cstheme="majorBidi"/>
          <w:color w:val="404040" w:themeColor="text1" w:themeTint="BF"/>
          <w:kern w:val="24"/>
          <w:sz w:val="24"/>
          <w:szCs w:val="24"/>
          <w:lang w:eastAsia="en-ID"/>
        </w:rPr>
        <w:t xml:space="preserve"> Nida.</w:t>
      </w:r>
    </w:p>
    <w:p w14:paraId="699B1F0C" w14:textId="77777777" w:rsidR="00CF1395" w:rsidRPr="00CF1395" w:rsidRDefault="00CF1395" w:rsidP="00F62C59">
      <w:pPr>
        <w:spacing w:line="256" w:lineRule="auto"/>
        <w:contextualSpacing/>
        <w:jc w:val="both"/>
        <w:rPr>
          <w:rFonts w:asciiTheme="majorBidi" w:eastAsia="Times New Roman" w:hAnsiTheme="majorBidi" w:cstheme="majorBidi"/>
          <w:color w:val="90C226"/>
          <w:sz w:val="24"/>
          <w:szCs w:val="24"/>
          <w:lang w:val="en-ID" w:eastAsia="en-ID"/>
        </w:rPr>
      </w:pPr>
    </w:p>
    <w:p w14:paraId="0BA4B4B8" w14:textId="7F030EA9" w:rsidR="00CF1395" w:rsidRDefault="00CF1395" w:rsidP="0031580F">
      <w:pPr>
        <w:spacing w:line="256" w:lineRule="auto"/>
        <w:ind w:left="567" w:hanging="567"/>
        <w:contextualSpacing/>
        <w:jc w:val="both"/>
        <w:rPr>
          <w:rFonts w:asciiTheme="majorBidi" w:eastAsia="Calibri" w:hAnsiTheme="majorBidi" w:cstheme="majorBidi"/>
          <w:color w:val="404040" w:themeColor="text1" w:themeTint="BF"/>
          <w:kern w:val="24"/>
          <w:sz w:val="24"/>
          <w:szCs w:val="24"/>
          <w:lang w:eastAsia="en-ID"/>
        </w:rPr>
      </w:pPr>
      <w:r w:rsidRPr="00CF1395">
        <w:rPr>
          <w:rFonts w:asciiTheme="majorBidi" w:eastAsia="Calibri" w:hAnsiTheme="majorBidi" w:cstheme="majorBidi"/>
          <w:color w:val="404040" w:themeColor="text1" w:themeTint="BF"/>
          <w:kern w:val="24"/>
          <w:sz w:val="24"/>
          <w:szCs w:val="24"/>
          <w:lang w:eastAsia="en-ID"/>
        </w:rPr>
        <w:t xml:space="preserve">Abdul </w:t>
      </w:r>
      <w:proofErr w:type="spellStart"/>
      <w:r w:rsidRPr="00CF1395">
        <w:rPr>
          <w:rFonts w:asciiTheme="majorBidi" w:eastAsia="Calibri" w:hAnsiTheme="majorBidi" w:cstheme="majorBidi"/>
          <w:color w:val="404040" w:themeColor="text1" w:themeTint="BF"/>
          <w:kern w:val="24"/>
          <w:sz w:val="24"/>
          <w:szCs w:val="24"/>
          <w:lang w:eastAsia="en-ID"/>
        </w:rPr>
        <w:t>Mun'im</w:t>
      </w:r>
      <w:proofErr w:type="spellEnd"/>
      <w:r w:rsidRPr="00CF1395">
        <w:rPr>
          <w:rFonts w:asciiTheme="majorBidi" w:eastAsia="Calibri" w:hAnsiTheme="majorBidi" w:cstheme="majorBidi"/>
          <w:color w:val="404040" w:themeColor="text1" w:themeTint="BF"/>
          <w:kern w:val="24"/>
          <w:sz w:val="24"/>
          <w:szCs w:val="24"/>
          <w:lang w:eastAsia="en-ID"/>
        </w:rPr>
        <w:t xml:space="preserve"> DZ. (1994). </w:t>
      </w:r>
      <w:r w:rsidRPr="00CF1395">
        <w:rPr>
          <w:rFonts w:asciiTheme="majorBidi" w:eastAsia="Calibri" w:hAnsiTheme="majorBidi" w:cstheme="majorBidi"/>
          <w:i/>
          <w:iCs/>
          <w:color w:val="404040" w:themeColor="text1" w:themeTint="BF"/>
          <w:kern w:val="24"/>
          <w:sz w:val="24"/>
          <w:szCs w:val="24"/>
          <w:lang w:eastAsia="en-ID"/>
        </w:rPr>
        <w:t xml:space="preserve">"Masyarakat </w:t>
      </w:r>
      <w:proofErr w:type="spellStart"/>
      <w:r w:rsidRPr="00CF1395">
        <w:rPr>
          <w:rFonts w:asciiTheme="majorBidi" w:eastAsia="Calibri" w:hAnsiTheme="majorBidi" w:cstheme="majorBidi"/>
          <w:i/>
          <w:iCs/>
          <w:color w:val="404040" w:themeColor="text1" w:themeTint="BF"/>
          <w:kern w:val="24"/>
          <w:sz w:val="24"/>
          <w:szCs w:val="24"/>
          <w:lang w:eastAsia="en-ID"/>
        </w:rPr>
        <w:t>Sipil</w:t>
      </w:r>
      <w:proofErr w:type="spellEnd"/>
      <w:r w:rsidRPr="00CF1395">
        <w:rPr>
          <w:rFonts w:asciiTheme="majorBidi" w:eastAsia="Calibri" w:hAnsiTheme="majorBidi" w:cstheme="majorBidi"/>
          <w:i/>
          <w:iCs/>
          <w:color w:val="404040" w:themeColor="text1" w:themeTint="BF"/>
          <w:kern w:val="24"/>
          <w:sz w:val="24"/>
          <w:szCs w:val="24"/>
          <w:lang w:eastAsia="en-ID"/>
        </w:rPr>
        <w:t xml:space="preserve"> </w:t>
      </w:r>
      <w:proofErr w:type="spellStart"/>
      <w:r w:rsidRPr="00CF1395">
        <w:rPr>
          <w:rFonts w:asciiTheme="majorBidi" w:eastAsia="Calibri" w:hAnsiTheme="majorBidi" w:cstheme="majorBidi"/>
          <w:i/>
          <w:iCs/>
          <w:color w:val="404040" w:themeColor="text1" w:themeTint="BF"/>
          <w:kern w:val="24"/>
          <w:sz w:val="24"/>
          <w:szCs w:val="24"/>
          <w:lang w:eastAsia="en-ID"/>
        </w:rPr>
        <w:t>sebagai</w:t>
      </w:r>
      <w:proofErr w:type="spellEnd"/>
      <w:r w:rsidRPr="00CF1395">
        <w:rPr>
          <w:rFonts w:asciiTheme="majorBidi" w:eastAsia="Calibri" w:hAnsiTheme="majorBidi" w:cstheme="majorBidi"/>
          <w:i/>
          <w:iCs/>
          <w:color w:val="404040" w:themeColor="text1" w:themeTint="BF"/>
          <w:kern w:val="24"/>
          <w:sz w:val="24"/>
          <w:szCs w:val="24"/>
          <w:lang w:eastAsia="en-ID"/>
        </w:rPr>
        <w:t xml:space="preserve"> Masyarakat </w:t>
      </w:r>
      <w:proofErr w:type="spellStart"/>
      <w:r w:rsidRPr="00CF1395">
        <w:rPr>
          <w:rFonts w:asciiTheme="majorBidi" w:eastAsia="Calibri" w:hAnsiTheme="majorBidi" w:cstheme="majorBidi"/>
          <w:i/>
          <w:iCs/>
          <w:color w:val="404040" w:themeColor="text1" w:themeTint="BF"/>
          <w:kern w:val="24"/>
          <w:sz w:val="24"/>
          <w:szCs w:val="24"/>
          <w:lang w:eastAsia="en-ID"/>
        </w:rPr>
        <w:t>Beradab</w:t>
      </w:r>
      <w:proofErr w:type="spellEnd"/>
      <w:r w:rsidRPr="00CF1395">
        <w:rPr>
          <w:rFonts w:asciiTheme="majorBidi" w:eastAsia="Calibri" w:hAnsiTheme="majorBidi" w:cstheme="majorBidi"/>
          <w:i/>
          <w:iCs/>
          <w:color w:val="404040" w:themeColor="text1" w:themeTint="BF"/>
          <w:kern w:val="24"/>
          <w:sz w:val="24"/>
          <w:szCs w:val="24"/>
          <w:lang w:eastAsia="en-ID"/>
        </w:rPr>
        <w:t xml:space="preserve">". </w:t>
      </w:r>
      <w:proofErr w:type="spellStart"/>
      <w:r w:rsidRPr="00CF1395">
        <w:rPr>
          <w:rFonts w:asciiTheme="majorBidi" w:eastAsia="Calibri" w:hAnsiTheme="majorBidi" w:cstheme="majorBidi"/>
          <w:color w:val="404040" w:themeColor="text1" w:themeTint="BF"/>
          <w:kern w:val="24"/>
          <w:sz w:val="24"/>
          <w:szCs w:val="24"/>
          <w:lang w:eastAsia="en-ID"/>
        </w:rPr>
        <w:t>Republika</w:t>
      </w:r>
      <w:proofErr w:type="spellEnd"/>
      <w:r w:rsidRPr="00CF1395">
        <w:rPr>
          <w:rFonts w:asciiTheme="majorBidi" w:eastAsia="Calibri" w:hAnsiTheme="majorBidi" w:cstheme="majorBidi"/>
          <w:color w:val="404040" w:themeColor="text1" w:themeTint="BF"/>
          <w:kern w:val="24"/>
          <w:sz w:val="24"/>
          <w:szCs w:val="24"/>
          <w:lang w:eastAsia="en-ID"/>
        </w:rPr>
        <w:t>. 20 September. Halaman 6.</w:t>
      </w:r>
    </w:p>
    <w:p w14:paraId="33565A8A" w14:textId="77777777" w:rsidR="00CF1395" w:rsidRPr="00CF1395" w:rsidRDefault="00CF1395" w:rsidP="0031580F">
      <w:pPr>
        <w:spacing w:line="256" w:lineRule="auto"/>
        <w:ind w:left="567" w:hanging="567"/>
        <w:contextualSpacing/>
        <w:jc w:val="both"/>
        <w:rPr>
          <w:rFonts w:asciiTheme="majorBidi" w:eastAsia="Times New Roman" w:hAnsiTheme="majorBidi" w:cstheme="majorBidi"/>
          <w:color w:val="90C226"/>
          <w:sz w:val="24"/>
          <w:szCs w:val="24"/>
          <w:lang w:val="en-ID" w:eastAsia="en-ID"/>
        </w:rPr>
      </w:pPr>
    </w:p>
    <w:p w14:paraId="48B59CE8" w14:textId="12DC1E67" w:rsidR="00CF1395" w:rsidRDefault="00CF1395" w:rsidP="0031580F">
      <w:pPr>
        <w:spacing w:line="256" w:lineRule="auto"/>
        <w:ind w:left="567" w:hanging="567"/>
        <w:contextualSpacing/>
        <w:jc w:val="both"/>
        <w:rPr>
          <w:rFonts w:asciiTheme="majorBidi" w:eastAsia="Calibri" w:hAnsiTheme="majorBidi" w:cstheme="majorBidi"/>
          <w:color w:val="404040" w:themeColor="text1" w:themeTint="BF"/>
          <w:kern w:val="24"/>
          <w:sz w:val="24"/>
          <w:szCs w:val="24"/>
          <w:lang w:eastAsia="en-ID"/>
        </w:rPr>
      </w:pPr>
      <w:r w:rsidRPr="00CF1395">
        <w:rPr>
          <w:rFonts w:asciiTheme="majorBidi" w:eastAsia="Calibri" w:hAnsiTheme="majorBidi" w:cstheme="majorBidi"/>
          <w:color w:val="404040" w:themeColor="text1" w:themeTint="BF"/>
          <w:kern w:val="24"/>
          <w:sz w:val="24"/>
          <w:szCs w:val="24"/>
          <w:lang w:eastAsia="en-ID"/>
        </w:rPr>
        <w:t xml:space="preserve">Abdul Munir </w:t>
      </w:r>
      <w:proofErr w:type="spellStart"/>
      <w:r w:rsidRPr="00CF1395">
        <w:rPr>
          <w:rFonts w:asciiTheme="majorBidi" w:eastAsia="Calibri" w:hAnsiTheme="majorBidi" w:cstheme="majorBidi"/>
          <w:color w:val="404040" w:themeColor="text1" w:themeTint="BF"/>
          <w:kern w:val="24"/>
          <w:sz w:val="24"/>
          <w:szCs w:val="24"/>
          <w:lang w:eastAsia="en-ID"/>
        </w:rPr>
        <w:t>Mulkhan</w:t>
      </w:r>
      <w:proofErr w:type="spellEnd"/>
      <w:r w:rsidRPr="00CF1395">
        <w:rPr>
          <w:rFonts w:asciiTheme="majorBidi" w:eastAsia="Calibri" w:hAnsiTheme="majorBidi" w:cstheme="majorBidi"/>
          <w:color w:val="404040" w:themeColor="text1" w:themeTint="BF"/>
          <w:kern w:val="24"/>
          <w:sz w:val="24"/>
          <w:szCs w:val="24"/>
          <w:lang w:eastAsia="en-ID"/>
        </w:rPr>
        <w:t>. (1996).</w:t>
      </w:r>
      <w:r w:rsidRPr="00CF1395">
        <w:rPr>
          <w:rFonts w:asciiTheme="majorBidi" w:eastAsia="Calibri" w:hAnsiTheme="majorBidi" w:cstheme="majorBidi"/>
          <w:i/>
          <w:iCs/>
          <w:color w:val="404040" w:themeColor="text1" w:themeTint="BF"/>
          <w:kern w:val="24"/>
          <w:sz w:val="24"/>
          <w:szCs w:val="24"/>
          <w:lang w:eastAsia="en-ID"/>
        </w:rPr>
        <w:t xml:space="preserve"> </w:t>
      </w:r>
      <w:proofErr w:type="spellStart"/>
      <w:r w:rsidRPr="00CF1395">
        <w:rPr>
          <w:rFonts w:asciiTheme="majorBidi" w:eastAsia="Calibri" w:hAnsiTheme="majorBidi" w:cstheme="majorBidi"/>
          <w:i/>
          <w:iCs/>
          <w:color w:val="404040" w:themeColor="text1" w:themeTint="BF"/>
          <w:kern w:val="24"/>
          <w:sz w:val="24"/>
          <w:szCs w:val="24"/>
          <w:lang w:eastAsia="en-ID"/>
        </w:rPr>
        <w:t>Ideologi</w:t>
      </w:r>
      <w:proofErr w:type="spellEnd"/>
      <w:r w:rsidRPr="00CF1395">
        <w:rPr>
          <w:rFonts w:asciiTheme="majorBidi" w:eastAsia="Calibri" w:hAnsiTheme="majorBidi" w:cstheme="majorBidi"/>
          <w:i/>
          <w:iCs/>
          <w:color w:val="404040" w:themeColor="text1" w:themeTint="BF"/>
          <w:kern w:val="24"/>
          <w:sz w:val="24"/>
          <w:szCs w:val="24"/>
          <w:lang w:eastAsia="en-ID"/>
        </w:rPr>
        <w:t xml:space="preserve"> Gerakan </w:t>
      </w:r>
      <w:proofErr w:type="spellStart"/>
      <w:r w:rsidRPr="00CF1395">
        <w:rPr>
          <w:rFonts w:asciiTheme="majorBidi" w:eastAsia="Calibri" w:hAnsiTheme="majorBidi" w:cstheme="majorBidi"/>
          <w:i/>
          <w:iCs/>
          <w:color w:val="404040" w:themeColor="text1" w:themeTint="BF"/>
          <w:kern w:val="24"/>
          <w:sz w:val="24"/>
          <w:szCs w:val="24"/>
          <w:lang w:eastAsia="en-ID"/>
        </w:rPr>
        <w:t>Dakwah</w:t>
      </w:r>
      <w:proofErr w:type="spellEnd"/>
      <w:r w:rsidRPr="00CF1395">
        <w:rPr>
          <w:rFonts w:asciiTheme="majorBidi" w:eastAsia="Calibri" w:hAnsiTheme="majorBidi" w:cstheme="majorBidi"/>
          <w:color w:val="404040" w:themeColor="text1" w:themeTint="BF"/>
          <w:kern w:val="24"/>
          <w:sz w:val="24"/>
          <w:szCs w:val="24"/>
          <w:lang w:eastAsia="en-ID"/>
        </w:rPr>
        <w:t xml:space="preserve">: Episode </w:t>
      </w:r>
      <w:proofErr w:type="spellStart"/>
      <w:r w:rsidRPr="00CF1395">
        <w:rPr>
          <w:rFonts w:asciiTheme="majorBidi" w:eastAsia="Calibri" w:hAnsiTheme="majorBidi" w:cstheme="majorBidi"/>
          <w:color w:val="404040" w:themeColor="text1" w:themeTint="BF"/>
          <w:kern w:val="24"/>
          <w:sz w:val="24"/>
          <w:szCs w:val="24"/>
          <w:lang w:eastAsia="en-ID"/>
        </w:rPr>
        <w:t>Kehidupan</w:t>
      </w:r>
      <w:proofErr w:type="spellEnd"/>
      <w:r w:rsidRPr="00CF1395">
        <w:rPr>
          <w:rFonts w:asciiTheme="majorBidi" w:eastAsia="Calibri" w:hAnsiTheme="majorBidi" w:cstheme="majorBidi"/>
          <w:color w:val="404040" w:themeColor="text1" w:themeTint="BF"/>
          <w:kern w:val="24"/>
          <w:sz w:val="24"/>
          <w:szCs w:val="24"/>
          <w:lang w:eastAsia="en-ID"/>
        </w:rPr>
        <w:t xml:space="preserve"> M </w:t>
      </w:r>
      <w:proofErr w:type="spellStart"/>
      <w:r w:rsidRPr="00CF1395">
        <w:rPr>
          <w:rFonts w:asciiTheme="majorBidi" w:eastAsia="Calibri" w:hAnsiTheme="majorBidi" w:cstheme="majorBidi"/>
          <w:color w:val="404040" w:themeColor="text1" w:themeTint="BF"/>
          <w:kern w:val="24"/>
          <w:sz w:val="24"/>
          <w:szCs w:val="24"/>
          <w:lang w:eastAsia="en-ID"/>
        </w:rPr>
        <w:t>Natsir</w:t>
      </w:r>
      <w:proofErr w:type="spellEnd"/>
      <w:r w:rsidRPr="00CF1395">
        <w:rPr>
          <w:rFonts w:asciiTheme="majorBidi" w:eastAsia="Calibri" w:hAnsiTheme="majorBidi" w:cstheme="majorBidi"/>
          <w:color w:val="404040" w:themeColor="text1" w:themeTint="BF"/>
          <w:kern w:val="24"/>
          <w:sz w:val="24"/>
          <w:szCs w:val="24"/>
          <w:lang w:eastAsia="en-ID"/>
        </w:rPr>
        <w:t xml:space="preserve"> dan </w:t>
      </w:r>
      <w:proofErr w:type="spellStart"/>
      <w:r w:rsidRPr="00CF1395">
        <w:rPr>
          <w:rFonts w:asciiTheme="majorBidi" w:eastAsia="Calibri" w:hAnsiTheme="majorBidi" w:cstheme="majorBidi"/>
          <w:color w:val="404040" w:themeColor="text1" w:themeTint="BF"/>
          <w:kern w:val="24"/>
          <w:sz w:val="24"/>
          <w:szCs w:val="24"/>
          <w:lang w:eastAsia="en-ID"/>
        </w:rPr>
        <w:t>azhar</w:t>
      </w:r>
      <w:proofErr w:type="spellEnd"/>
      <w:r w:rsidRPr="00CF1395">
        <w:rPr>
          <w:rFonts w:asciiTheme="majorBidi" w:eastAsia="Calibri" w:hAnsiTheme="majorBidi" w:cstheme="majorBidi"/>
          <w:color w:val="404040" w:themeColor="text1" w:themeTint="BF"/>
          <w:kern w:val="24"/>
          <w:sz w:val="24"/>
          <w:szCs w:val="24"/>
          <w:lang w:eastAsia="en-ID"/>
        </w:rPr>
        <w:t xml:space="preserve"> Basyir. Yogyakarta: </w:t>
      </w:r>
      <w:proofErr w:type="spellStart"/>
      <w:r w:rsidRPr="00CF1395">
        <w:rPr>
          <w:rFonts w:asciiTheme="majorBidi" w:eastAsia="Calibri" w:hAnsiTheme="majorBidi" w:cstheme="majorBidi"/>
          <w:color w:val="404040" w:themeColor="text1" w:themeTint="BF"/>
          <w:kern w:val="24"/>
          <w:sz w:val="24"/>
          <w:szCs w:val="24"/>
          <w:lang w:eastAsia="en-ID"/>
        </w:rPr>
        <w:t>Sipress</w:t>
      </w:r>
      <w:proofErr w:type="spellEnd"/>
      <w:r w:rsidRPr="00CF1395">
        <w:rPr>
          <w:rFonts w:asciiTheme="majorBidi" w:eastAsia="Calibri" w:hAnsiTheme="majorBidi" w:cstheme="majorBidi"/>
          <w:color w:val="404040" w:themeColor="text1" w:themeTint="BF"/>
          <w:kern w:val="24"/>
          <w:sz w:val="24"/>
          <w:szCs w:val="24"/>
          <w:lang w:eastAsia="en-ID"/>
        </w:rPr>
        <w:t>.</w:t>
      </w:r>
    </w:p>
    <w:p w14:paraId="218706B9" w14:textId="77777777" w:rsidR="00CF1395" w:rsidRPr="00CF1395" w:rsidRDefault="00CF1395" w:rsidP="0031580F">
      <w:pPr>
        <w:spacing w:line="256" w:lineRule="auto"/>
        <w:ind w:left="567" w:hanging="567"/>
        <w:contextualSpacing/>
        <w:jc w:val="both"/>
        <w:rPr>
          <w:rFonts w:asciiTheme="majorBidi" w:eastAsia="Times New Roman" w:hAnsiTheme="majorBidi" w:cstheme="majorBidi"/>
          <w:color w:val="90C226"/>
          <w:sz w:val="24"/>
          <w:szCs w:val="24"/>
          <w:lang w:val="en-ID" w:eastAsia="en-ID"/>
        </w:rPr>
      </w:pPr>
    </w:p>
    <w:p w14:paraId="7A51549B" w14:textId="5419AE9D" w:rsidR="00CF1395" w:rsidRDefault="00CF1395" w:rsidP="0031580F">
      <w:pPr>
        <w:spacing w:line="256" w:lineRule="auto"/>
        <w:ind w:left="567" w:hanging="567"/>
        <w:contextualSpacing/>
        <w:jc w:val="both"/>
        <w:rPr>
          <w:rFonts w:asciiTheme="majorBidi" w:eastAsia="Calibri" w:hAnsiTheme="majorBidi" w:cstheme="majorBidi"/>
          <w:color w:val="404040" w:themeColor="text1" w:themeTint="BF"/>
          <w:kern w:val="24"/>
          <w:sz w:val="24"/>
          <w:szCs w:val="24"/>
          <w:lang w:eastAsia="en-ID"/>
        </w:rPr>
      </w:pPr>
      <w:r w:rsidRPr="00CF1395">
        <w:rPr>
          <w:rFonts w:asciiTheme="majorBidi" w:eastAsia="Calibri" w:hAnsiTheme="majorBidi" w:cstheme="majorBidi"/>
          <w:color w:val="404040" w:themeColor="text1" w:themeTint="BF"/>
          <w:kern w:val="24"/>
          <w:sz w:val="24"/>
          <w:szCs w:val="24"/>
          <w:lang w:eastAsia="en-ID"/>
        </w:rPr>
        <w:t xml:space="preserve">Abdurrahman </w:t>
      </w:r>
      <w:proofErr w:type="spellStart"/>
      <w:r w:rsidRPr="00CF1395">
        <w:rPr>
          <w:rFonts w:asciiTheme="majorBidi" w:eastAsia="Calibri" w:hAnsiTheme="majorBidi" w:cstheme="majorBidi"/>
          <w:color w:val="404040" w:themeColor="text1" w:themeTint="BF"/>
          <w:kern w:val="24"/>
          <w:sz w:val="24"/>
          <w:szCs w:val="24"/>
          <w:lang w:eastAsia="en-ID"/>
        </w:rPr>
        <w:t>Kasdi</w:t>
      </w:r>
      <w:proofErr w:type="spellEnd"/>
      <w:r w:rsidRPr="00CF1395">
        <w:rPr>
          <w:rFonts w:asciiTheme="majorBidi" w:eastAsia="Calibri" w:hAnsiTheme="majorBidi" w:cstheme="majorBidi"/>
          <w:color w:val="404040" w:themeColor="text1" w:themeTint="BF"/>
          <w:kern w:val="24"/>
          <w:sz w:val="24"/>
          <w:szCs w:val="24"/>
          <w:lang w:eastAsia="en-ID"/>
        </w:rPr>
        <w:t xml:space="preserve">. (2002). </w:t>
      </w:r>
      <w:r w:rsidRPr="00CF1395">
        <w:rPr>
          <w:rFonts w:asciiTheme="majorBidi" w:eastAsia="Calibri" w:hAnsiTheme="majorBidi" w:cstheme="majorBidi"/>
          <w:i/>
          <w:iCs/>
          <w:color w:val="404040" w:themeColor="text1" w:themeTint="BF"/>
          <w:kern w:val="24"/>
          <w:sz w:val="24"/>
          <w:szCs w:val="24"/>
          <w:lang w:eastAsia="en-ID"/>
        </w:rPr>
        <w:t>"</w:t>
      </w:r>
      <w:proofErr w:type="spellStart"/>
      <w:r w:rsidRPr="00CF1395">
        <w:rPr>
          <w:rFonts w:asciiTheme="majorBidi" w:eastAsia="Calibri" w:hAnsiTheme="majorBidi" w:cstheme="majorBidi"/>
          <w:i/>
          <w:iCs/>
          <w:color w:val="404040" w:themeColor="text1" w:themeTint="BF"/>
          <w:kern w:val="24"/>
          <w:sz w:val="24"/>
          <w:szCs w:val="24"/>
          <w:lang w:eastAsia="en-ID"/>
        </w:rPr>
        <w:t>Fundamentalisme</w:t>
      </w:r>
      <w:proofErr w:type="spellEnd"/>
      <w:r w:rsidRPr="00CF1395">
        <w:rPr>
          <w:rFonts w:asciiTheme="majorBidi" w:eastAsia="Calibri" w:hAnsiTheme="majorBidi" w:cstheme="majorBidi"/>
          <w:i/>
          <w:iCs/>
          <w:color w:val="404040" w:themeColor="text1" w:themeTint="BF"/>
          <w:kern w:val="24"/>
          <w:sz w:val="24"/>
          <w:szCs w:val="24"/>
          <w:lang w:eastAsia="en-ID"/>
        </w:rPr>
        <w:t xml:space="preserve"> Islam Timur Tengah: Akar </w:t>
      </w:r>
      <w:proofErr w:type="spellStart"/>
      <w:r w:rsidRPr="00CF1395">
        <w:rPr>
          <w:rFonts w:asciiTheme="majorBidi" w:eastAsia="Calibri" w:hAnsiTheme="majorBidi" w:cstheme="majorBidi"/>
          <w:i/>
          <w:iCs/>
          <w:color w:val="404040" w:themeColor="text1" w:themeTint="BF"/>
          <w:kern w:val="24"/>
          <w:sz w:val="24"/>
          <w:szCs w:val="24"/>
          <w:lang w:eastAsia="en-ID"/>
        </w:rPr>
        <w:t>Teologi</w:t>
      </w:r>
      <w:proofErr w:type="spellEnd"/>
      <w:r w:rsidRPr="00CF1395">
        <w:rPr>
          <w:rFonts w:asciiTheme="majorBidi" w:eastAsia="Calibri" w:hAnsiTheme="majorBidi" w:cstheme="majorBidi"/>
          <w:i/>
          <w:iCs/>
          <w:color w:val="404040" w:themeColor="text1" w:themeTint="BF"/>
          <w:kern w:val="24"/>
          <w:sz w:val="24"/>
          <w:szCs w:val="24"/>
          <w:lang w:eastAsia="en-ID"/>
        </w:rPr>
        <w:t xml:space="preserve">, Kritik </w:t>
      </w:r>
      <w:proofErr w:type="spellStart"/>
      <w:r w:rsidRPr="00CF1395">
        <w:rPr>
          <w:rFonts w:asciiTheme="majorBidi" w:eastAsia="Calibri" w:hAnsiTheme="majorBidi" w:cstheme="majorBidi"/>
          <w:i/>
          <w:iCs/>
          <w:color w:val="404040" w:themeColor="text1" w:themeTint="BF"/>
          <w:kern w:val="24"/>
          <w:sz w:val="24"/>
          <w:szCs w:val="24"/>
          <w:lang w:eastAsia="en-ID"/>
        </w:rPr>
        <w:t>Wacana</w:t>
      </w:r>
      <w:proofErr w:type="spellEnd"/>
      <w:r w:rsidRPr="00CF1395">
        <w:rPr>
          <w:rFonts w:asciiTheme="majorBidi" w:eastAsia="Calibri" w:hAnsiTheme="majorBidi" w:cstheme="majorBidi"/>
          <w:i/>
          <w:iCs/>
          <w:color w:val="404040" w:themeColor="text1" w:themeTint="BF"/>
          <w:kern w:val="24"/>
          <w:sz w:val="24"/>
          <w:szCs w:val="24"/>
          <w:lang w:eastAsia="en-ID"/>
        </w:rPr>
        <w:t xml:space="preserve"> dan </w:t>
      </w:r>
      <w:proofErr w:type="spellStart"/>
      <w:r w:rsidRPr="00CF1395">
        <w:rPr>
          <w:rFonts w:asciiTheme="majorBidi" w:eastAsia="Calibri" w:hAnsiTheme="majorBidi" w:cstheme="majorBidi"/>
          <w:i/>
          <w:iCs/>
          <w:color w:val="404040" w:themeColor="text1" w:themeTint="BF"/>
          <w:kern w:val="24"/>
          <w:sz w:val="24"/>
          <w:szCs w:val="24"/>
          <w:lang w:eastAsia="en-ID"/>
        </w:rPr>
        <w:t>Politisasi</w:t>
      </w:r>
      <w:proofErr w:type="spellEnd"/>
      <w:r w:rsidRPr="00CF1395">
        <w:rPr>
          <w:rFonts w:asciiTheme="majorBidi" w:eastAsia="Calibri" w:hAnsiTheme="majorBidi" w:cstheme="majorBidi"/>
          <w:i/>
          <w:iCs/>
          <w:color w:val="404040" w:themeColor="text1" w:themeTint="BF"/>
          <w:kern w:val="24"/>
          <w:sz w:val="24"/>
          <w:szCs w:val="24"/>
          <w:lang w:eastAsia="en-ID"/>
        </w:rPr>
        <w:t xml:space="preserve"> Agama"</w:t>
      </w:r>
      <w:r w:rsidRPr="00CF1395">
        <w:rPr>
          <w:rFonts w:asciiTheme="majorBidi" w:eastAsia="Calibri" w:hAnsiTheme="majorBidi" w:cstheme="majorBidi"/>
          <w:color w:val="404040" w:themeColor="text1" w:themeTint="BF"/>
          <w:kern w:val="24"/>
          <w:sz w:val="24"/>
          <w:szCs w:val="24"/>
          <w:lang w:eastAsia="en-ID"/>
        </w:rPr>
        <w:t xml:space="preserve"> </w:t>
      </w:r>
      <w:proofErr w:type="spellStart"/>
      <w:r w:rsidRPr="00CF1395">
        <w:rPr>
          <w:rFonts w:asciiTheme="majorBidi" w:eastAsia="Calibri" w:hAnsiTheme="majorBidi" w:cstheme="majorBidi"/>
          <w:color w:val="404040" w:themeColor="text1" w:themeTint="BF"/>
          <w:kern w:val="24"/>
          <w:sz w:val="24"/>
          <w:szCs w:val="24"/>
          <w:lang w:eastAsia="en-ID"/>
        </w:rPr>
        <w:t>dalam</w:t>
      </w:r>
      <w:proofErr w:type="spellEnd"/>
      <w:r w:rsidRPr="00CF1395">
        <w:rPr>
          <w:rFonts w:asciiTheme="majorBidi" w:eastAsia="Calibri" w:hAnsiTheme="majorBidi" w:cstheme="majorBidi"/>
          <w:color w:val="404040" w:themeColor="text1" w:themeTint="BF"/>
          <w:kern w:val="24"/>
          <w:sz w:val="24"/>
          <w:szCs w:val="24"/>
          <w:lang w:eastAsia="en-ID"/>
        </w:rPr>
        <w:t xml:space="preserve"> </w:t>
      </w:r>
      <w:proofErr w:type="spellStart"/>
      <w:r w:rsidRPr="00CF1395">
        <w:rPr>
          <w:rFonts w:asciiTheme="majorBidi" w:eastAsia="Calibri" w:hAnsiTheme="majorBidi" w:cstheme="majorBidi"/>
          <w:color w:val="404040" w:themeColor="text1" w:themeTint="BF"/>
          <w:kern w:val="24"/>
          <w:sz w:val="24"/>
          <w:szCs w:val="24"/>
          <w:lang w:eastAsia="en-ID"/>
        </w:rPr>
        <w:t>Jurnal</w:t>
      </w:r>
      <w:proofErr w:type="spellEnd"/>
      <w:r w:rsidRPr="00CF1395">
        <w:rPr>
          <w:rFonts w:asciiTheme="majorBidi" w:eastAsia="Calibri" w:hAnsiTheme="majorBidi" w:cstheme="majorBidi"/>
          <w:color w:val="404040" w:themeColor="text1" w:themeTint="BF"/>
          <w:kern w:val="24"/>
          <w:sz w:val="24"/>
          <w:szCs w:val="24"/>
          <w:lang w:eastAsia="en-ID"/>
        </w:rPr>
        <w:t xml:space="preserve"> </w:t>
      </w:r>
      <w:proofErr w:type="spellStart"/>
      <w:r w:rsidRPr="00CF1395">
        <w:rPr>
          <w:rFonts w:asciiTheme="majorBidi" w:eastAsia="Calibri" w:hAnsiTheme="majorBidi" w:cstheme="majorBidi"/>
          <w:color w:val="404040" w:themeColor="text1" w:themeTint="BF"/>
          <w:kern w:val="24"/>
          <w:sz w:val="24"/>
          <w:szCs w:val="24"/>
          <w:lang w:eastAsia="en-ID"/>
        </w:rPr>
        <w:t>Tashwirul</w:t>
      </w:r>
      <w:proofErr w:type="spellEnd"/>
      <w:r w:rsidRPr="00CF1395">
        <w:rPr>
          <w:rFonts w:asciiTheme="majorBidi" w:eastAsia="Calibri" w:hAnsiTheme="majorBidi" w:cstheme="majorBidi"/>
          <w:color w:val="404040" w:themeColor="text1" w:themeTint="BF"/>
          <w:kern w:val="24"/>
          <w:sz w:val="24"/>
          <w:szCs w:val="24"/>
          <w:lang w:eastAsia="en-ID"/>
        </w:rPr>
        <w:t xml:space="preserve"> Afkar. Jakarta: LAKPESDAM dan The </w:t>
      </w:r>
      <w:r w:rsidR="0031580F">
        <w:rPr>
          <w:rFonts w:asciiTheme="majorBidi" w:eastAsia="Calibri" w:hAnsiTheme="majorBidi" w:cstheme="majorBidi"/>
          <w:color w:val="404040" w:themeColor="text1" w:themeTint="BF"/>
          <w:kern w:val="24"/>
          <w:sz w:val="24"/>
          <w:szCs w:val="24"/>
          <w:lang w:eastAsia="en-ID"/>
        </w:rPr>
        <w:t xml:space="preserve">   </w:t>
      </w:r>
      <w:r w:rsidRPr="00CF1395">
        <w:rPr>
          <w:rFonts w:asciiTheme="majorBidi" w:eastAsia="Calibri" w:hAnsiTheme="majorBidi" w:cstheme="majorBidi"/>
          <w:color w:val="404040" w:themeColor="text1" w:themeTint="BF"/>
          <w:kern w:val="24"/>
          <w:sz w:val="24"/>
          <w:szCs w:val="24"/>
          <w:lang w:eastAsia="en-ID"/>
        </w:rPr>
        <w:t xml:space="preserve">Asia Foundation. </w:t>
      </w:r>
      <w:proofErr w:type="spellStart"/>
      <w:r w:rsidRPr="00CF1395">
        <w:rPr>
          <w:rFonts w:asciiTheme="majorBidi" w:eastAsia="Calibri" w:hAnsiTheme="majorBidi" w:cstheme="majorBidi"/>
          <w:color w:val="404040" w:themeColor="text1" w:themeTint="BF"/>
          <w:kern w:val="24"/>
          <w:sz w:val="24"/>
          <w:szCs w:val="24"/>
          <w:lang w:eastAsia="en-ID"/>
        </w:rPr>
        <w:t>Edisi</w:t>
      </w:r>
      <w:proofErr w:type="spellEnd"/>
      <w:r w:rsidRPr="00CF1395">
        <w:rPr>
          <w:rFonts w:asciiTheme="majorBidi" w:eastAsia="Calibri" w:hAnsiTheme="majorBidi" w:cstheme="majorBidi"/>
          <w:color w:val="404040" w:themeColor="text1" w:themeTint="BF"/>
          <w:kern w:val="24"/>
          <w:sz w:val="24"/>
          <w:szCs w:val="24"/>
          <w:lang w:eastAsia="en-ID"/>
        </w:rPr>
        <w:t xml:space="preserve"> No. 13.</w:t>
      </w:r>
    </w:p>
    <w:p w14:paraId="784C9AD8" w14:textId="77777777" w:rsidR="00CF1395" w:rsidRPr="00CF1395" w:rsidRDefault="00CF1395" w:rsidP="0031580F">
      <w:pPr>
        <w:spacing w:line="256" w:lineRule="auto"/>
        <w:ind w:left="567" w:hanging="567"/>
        <w:contextualSpacing/>
        <w:jc w:val="both"/>
        <w:rPr>
          <w:rFonts w:asciiTheme="majorBidi" w:eastAsia="Times New Roman" w:hAnsiTheme="majorBidi" w:cstheme="majorBidi"/>
          <w:color w:val="90C226"/>
          <w:sz w:val="24"/>
          <w:szCs w:val="24"/>
          <w:lang w:val="en-ID" w:eastAsia="en-ID"/>
        </w:rPr>
      </w:pPr>
    </w:p>
    <w:p w14:paraId="0B3E75A6" w14:textId="2DDD3A32" w:rsidR="000B23F4" w:rsidRDefault="000B23F4" w:rsidP="0031580F">
      <w:pPr>
        <w:spacing w:line="256" w:lineRule="auto"/>
        <w:ind w:left="567" w:hanging="567"/>
        <w:contextualSpacing/>
        <w:jc w:val="both"/>
        <w:rPr>
          <w:rFonts w:asciiTheme="majorBidi" w:eastAsia="Calibri" w:hAnsiTheme="majorBidi" w:cstheme="majorBidi"/>
          <w:color w:val="404040" w:themeColor="text1" w:themeTint="BF"/>
          <w:kern w:val="24"/>
          <w:sz w:val="24"/>
          <w:szCs w:val="24"/>
          <w:lang w:eastAsia="en-ID"/>
        </w:rPr>
      </w:pPr>
      <w:r w:rsidRPr="000B23F4">
        <w:rPr>
          <w:rFonts w:asciiTheme="majorBidi" w:eastAsia="Calibri" w:hAnsiTheme="majorBidi" w:cstheme="majorBidi"/>
          <w:color w:val="404040" w:themeColor="text1" w:themeTint="BF"/>
          <w:kern w:val="24"/>
          <w:sz w:val="24"/>
          <w:szCs w:val="24"/>
          <w:lang w:eastAsia="en-ID"/>
        </w:rPr>
        <w:t xml:space="preserve">Abou </w:t>
      </w:r>
      <w:proofErr w:type="spellStart"/>
      <w:r w:rsidRPr="000B23F4">
        <w:rPr>
          <w:rFonts w:asciiTheme="majorBidi" w:eastAsia="Calibri" w:hAnsiTheme="majorBidi" w:cstheme="majorBidi"/>
          <w:color w:val="404040" w:themeColor="text1" w:themeTint="BF"/>
          <w:kern w:val="24"/>
          <w:sz w:val="24"/>
          <w:szCs w:val="24"/>
          <w:lang w:eastAsia="en-ID"/>
        </w:rPr>
        <w:t>el</w:t>
      </w:r>
      <w:proofErr w:type="spellEnd"/>
      <w:r w:rsidRPr="000B23F4">
        <w:rPr>
          <w:rFonts w:asciiTheme="majorBidi" w:eastAsia="Calibri" w:hAnsiTheme="majorBidi" w:cstheme="majorBidi"/>
          <w:color w:val="404040" w:themeColor="text1" w:themeTint="BF"/>
          <w:kern w:val="24"/>
          <w:sz w:val="24"/>
          <w:szCs w:val="24"/>
          <w:lang w:eastAsia="en-ID"/>
        </w:rPr>
        <w:t xml:space="preserve">-Fadl. (2004). </w:t>
      </w:r>
      <w:r w:rsidRPr="000B23F4">
        <w:rPr>
          <w:rFonts w:asciiTheme="majorBidi" w:eastAsia="Calibri" w:hAnsiTheme="majorBidi" w:cstheme="majorBidi"/>
          <w:i/>
          <w:iCs/>
          <w:color w:val="404040" w:themeColor="text1" w:themeTint="BF"/>
          <w:kern w:val="24"/>
          <w:sz w:val="24"/>
          <w:szCs w:val="24"/>
          <w:lang w:eastAsia="en-ID"/>
        </w:rPr>
        <w:t xml:space="preserve">Atas Nama Tuhan, Dari </w:t>
      </w:r>
      <w:proofErr w:type="spellStart"/>
      <w:r w:rsidRPr="000B23F4">
        <w:rPr>
          <w:rFonts w:asciiTheme="majorBidi" w:eastAsia="Calibri" w:hAnsiTheme="majorBidi" w:cstheme="majorBidi"/>
          <w:i/>
          <w:iCs/>
          <w:color w:val="404040" w:themeColor="text1" w:themeTint="BF"/>
          <w:kern w:val="24"/>
          <w:sz w:val="24"/>
          <w:szCs w:val="24"/>
          <w:lang w:eastAsia="en-ID"/>
        </w:rPr>
        <w:t>Fikih</w:t>
      </w:r>
      <w:proofErr w:type="spellEnd"/>
      <w:r w:rsidRPr="000B23F4">
        <w:rPr>
          <w:rFonts w:asciiTheme="majorBidi" w:eastAsia="Calibri" w:hAnsiTheme="majorBidi" w:cstheme="majorBidi"/>
          <w:i/>
          <w:iCs/>
          <w:color w:val="404040" w:themeColor="text1" w:themeTint="BF"/>
          <w:kern w:val="24"/>
          <w:sz w:val="24"/>
          <w:szCs w:val="24"/>
          <w:lang w:eastAsia="en-ID"/>
        </w:rPr>
        <w:t xml:space="preserve"> </w:t>
      </w:r>
      <w:proofErr w:type="spellStart"/>
      <w:r w:rsidRPr="000B23F4">
        <w:rPr>
          <w:rFonts w:asciiTheme="majorBidi" w:eastAsia="Calibri" w:hAnsiTheme="majorBidi" w:cstheme="majorBidi"/>
          <w:i/>
          <w:iCs/>
          <w:color w:val="404040" w:themeColor="text1" w:themeTint="BF"/>
          <w:kern w:val="24"/>
          <w:sz w:val="24"/>
          <w:szCs w:val="24"/>
          <w:lang w:eastAsia="en-ID"/>
        </w:rPr>
        <w:t>Otoriter</w:t>
      </w:r>
      <w:proofErr w:type="spellEnd"/>
      <w:r w:rsidRPr="000B23F4">
        <w:rPr>
          <w:rFonts w:asciiTheme="majorBidi" w:eastAsia="Calibri" w:hAnsiTheme="majorBidi" w:cstheme="majorBidi"/>
          <w:i/>
          <w:iCs/>
          <w:color w:val="404040" w:themeColor="text1" w:themeTint="BF"/>
          <w:kern w:val="24"/>
          <w:sz w:val="24"/>
          <w:szCs w:val="24"/>
          <w:lang w:eastAsia="en-ID"/>
        </w:rPr>
        <w:t xml:space="preserve"> </w:t>
      </w:r>
      <w:proofErr w:type="spellStart"/>
      <w:r w:rsidRPr="000B23F4">
        <w:rPr>
          <w:rFonts w:asciiTheme="majorBidi" w:eastAsia="Calibri" w:hAnsiTheme="majorBidi" w:cstheme="majorBidi"/>
          <w:i/>
          <w:iCs/>
          <w:color w:val="404040" w:themeColor="text1" w:themeTint="BF"/>
          <w:kern w:val="24"/>
          <w:sz w:val="24"/>
          <w:szCs w:val="24"/>
          <w:lang w:eastAsia="en-ID"/>
        </w:rPr>
        <w:t>ke</w:t>
      </w:r>
      <w:proofErr w:type="spellEnd"/>
      <w:r w:rsidRPr="000B23F4">
        <w:rPr>
          <w:rFonts w:asciiTheme="majorBidi" w:eastAsia="Calibri" w:hAnsiTheme="majorBidi" w:cstheme="majorBidi"/>
          <w:i/>
          <w:iCs/>
          <w:color w:val="404040" w:themeColor="text1" w:themeTint="BF"/>
          <w:kern w:val="24"/>
          <w:sz w:val="24"/>
          <w:szCs w:val="24"/>
          <w:lang w:eastAsia="en-ID"/>
        </w:rPr>
        <w:t xml:space="preserve"> </w:t>
      </w:r>
      <w:proofErr w:type="spellStart"/>
      <w:r w:rsidRPr="000B23F4">
        <w:rPr>
          <w:rFonts w:asciiTheme="majorBidi" w:eastAsia="Calibri" w:hAnsiTheme="majorBidi" w:cstheme="majorBidi"/>
          <w:i/>
          <w:iCs/>
          <w:color w:val="404040" w:themeColor="text1" w:themeTint="BF"/>
          <w:kern w:val="24"/>
          <w:sz w:val="24"/>
          <w:szCs w:val="24"/>
          <w:lang w:eastAsia="en-ID"/>
        </w:rPr>
        <w:t>Fikih</w:t>
      </w:r>
      <w:proofErr w:type="spellEnd"/>
      <w:r w:rsidRPr="000B23F4">
        <w:rPr>
          <w:rFonts w:asciiTheme="majorBidi" w:eastAsia="Calibri" w:hAnsiTheme="majorBidi" w:cstheme="majorBidi"/>
          <w:i/>
          <w:iCs/>
          <w:color w:val="404040" w:themeColor="text1" w:themeTint="BF"/>
          <w:kern w:val="24"/>
          <w:sz w:val="24"/>
          <w:szCs w:val="24"/>
          <w:lang w:eastAsia="en-ID"/>
        </w:rPr>
        <w:t xml:space="preserve"> </w:t>
      </w:r>
      <w:proofErr w:type="spellStart"/>
      <w:r w:rsidRPr="000B23F4">
        <w:rPr>
          <w:rFonts w:asciiTheme="majorBidi" w:eastAsia="Calibri" w:hAnsiTheme="majorBidi" w:cstheme="majorBidi"/>
          <w:i/>
          <w:iCs/>
          <w:color w:val="404040" w:themeColor="text1" w:themeTint="BF"/>
          <w:kern w:val="24"/>
          <w:sz w:val="24"/>
          <w:szCs w:val="24"/>
          <w:lang w:eastAsia="en-ID"/>
        </w:rPr>
        <w:t>Otoritatif</w:t>
      </w:r>
      <w:proofErr w:type="spellEnd"/>
      <w:r w:rsidRPr="000B23F4">
        <w:rPr>
          <w:rFonts w:asciiTheme="majorBidi" w:eastAsia="Calibri" w:hAnsiTheme="majorBidi" w:cstheme="majorBidi"/>
          <w:i/>
          <w:iCs/>
          <w:color w:val="404040" w:themeColor="text1" w:themeTint="BF"/>
          <w:kern w:val="24"/>
          <w:sz w:val="24"/>
          <w:szCs w:val="24"/>
          <w:lang w:eastAsia="en-ID"/>
        </w:rPr>
        <w:t>.</w:t>
      </w:r>
      <w:r w:rsidRPr="000B23F4">
        <w:rPr>
          <w:rFonts w:asciiTheme="majorBidi" w:eastAsia="Calibri" w:hAnsiTheme="majorBidi" w:cstheme="majorBidi"/>
          <w:color w:val="404040" w:themeColor="text1" w:themeTint="BF"/>
          <w:kern w:val="24"/>
          <w:sz w:val="24"/>
          <w:szCs w:val="24"/>
          <w:lang w:eastAsia="en-ID"/>
        </w:rPr>
        <w:t xml:space="preserve"> Terj. R. Cecep Lukman Yasin. Jakarta: PT </w:t>
      </w:r>
      <w:proofErr w:type="spellStart"/>
      <w:r w:rsidRPr="000B23F4">
        <w:rPr>
          <w:rFonts w:asciiTheme="majorBidi" w:eastAsia="Calibri" w:hAnsiTheme="majorBidi" w:cstheme="majorBidi"/>
          <w:color w:val="404040" w:themeColor="text1" w:themeTint="BF"/>
          <w:kern w:val="24"/>
          <w:sz w:val="24"/>
          <w:szCs w:val="24"/>
          <w:lang w:eastAsia="en-ID"/>
        </w:rPr>
        <w:t>Serambi</w:t>
      </w:r>
      <w:proofErr w:type="spellEnd"/>
      <w:r w:rsidRPr="000B23F4">
        <w:rPr>
          <w:rFonts w:asciiTheme="majorBidi" w:eastAsia="Calibri" w:hAnsiTheme="majorBidi" w:cstheme="majorBidi"/>
          <w:color w:val="404040" w:themeColor="text1" w:themeTint="BF"/>
          <w:kern w:val="24"/>
          <w:sz w:val="24"/>
          <w:szCs w:val="24"/>
          <w:lang w:eastAsia="en-ID"/>
        </w:rPr>
        <w:t xml:space="preserve"> </w:t>
      </w:r>
      <w:proofErr w:type="spellStart"/>
      <w:r w:rsidRPr="000B23F4">
        <w:rPr>
          <w:rFonts w:asciiTheme="majorBidi" w:eastAsia="Calibri" w:hAnsiTheme="majorBidi" w:cstheme="majorBidi"/>
          <w:color w:val="404040" w:themeColor="text1" w:themeTint="BF"/>
          <w:kern w:val="24"/>
          <w:sz w:val="24"/>
          <w:szCs w:val="24"/>
          <w:lang w:eastAsia="en-ID"/>
        </w:rPr>
        <w:t>Ilmu</w:t>
      </w:r>
      <w:proofErr w:type="spellEnd"/>
      <w:r w:rsidRPr="000B23F4">
        <w:rPr>
          <w:rFonts w:asciiTheme="majorBidi" w:eastAsia="Calibri" w:hAnsiTheme="majorBidi" w:cstheme="majorBidi"/>
          <w:color w:val="404040" w:themeColor="text1" w:themeTint="BF"/>
          <w:kern w:val="24"/>
          <w:sz w:val="24"/>
          <w:szCs w:val="24"/>
          <w:lang w:eastAsia="en-ID"/>
        </w:rPr>
        <w:t xml:space="preserve"> </w:t>
      </w:r>
      <w:proofErr w:type="spellStart"/>
      <w:r w:rsidRPr="000B23F4">
        <w:rPr>
          <w:rFonts w:asciiTheme="majorBidi" w:eastAsia="Calibri" w:hAnsiTheme="majorBidi" w:cstheme="majorBidi"/>
          <w:color w:val="404040" w:themeColor="text1" w:themeTint="BF"/>
          <w:kern w:val="24"/>
          <w:sz w:val="24"/>
          <w:szCs w:val="24"/>
          <w:lang w:eastAsia="en-ID"/>
        </w:rPr>
        <w:t>Semesta</w:t>
      </w:r>
      <w:proofErr w:type="spellEnd"/>
      <w:r w:rsidRPr="000B23F4">
        <w:rPr>
          <w:rFonts w:asciiTheme="majorBidi" w:eastAsia="Calibri" w:hAnsiTheme="majorBidi" w:cstheme="majorBidi"/>
          <w:color w:val="404040" w:themeColor="text1" w:themeTint="BF"/>
          <w:kern w:val="24"/>
          <w:sz w:val="24"/>
          <w:szCs w:val="24"/>
          <w:lang w:eastAsia="en-ID"/>
        </w:rPr>
        <w:t>.</w:t>
      </w:r>
    </w:p>
    <w:p w14:paraId="1B0E4F08" w14:textId="77777777" w:rsidR="000B23F4" w:rsidRPr="000B23F4" w:rsidRDefault="000B23F4" w:rsidP="0031580F">
      <w:pPr>
        <w:spacing w:line="256" w:lineRule="auto"/>
        <w:ind w:left="567" w:hanging="567"/>
        <w:contextualSpacing/>
        <w:jc w:val="both"/>
        <w:rPr>
          <w:rFonts w:asciiTheme="majorBidi" w:eastAsia="Times New Roman" w:hAnsiTheme="majorBidi" w:cstheme="majorBidi"/>
          <w:color w:val="90C226"/>
          <w:sz w:val="24"/>
          <w:szCs w:val="24"/>
          <w:lang w:val="en-ID" w:eastAsia="en-ID"/>
        </w:rPr>
      </w:pPr>
    </w:p>
    <w:p w14:paraId="76342B1B" w14:textId="6233F01A" w:rsidR="000B23F4" w:rsidRDefault="000B23F4" w:rsidP="0031580F">
      <w:pPr>
        <w:spacing w:line="256" w:lineRule="auto"/>
        <w:ind w:left="567" w:hanging="567"/>
        <w:contextualSpacing/>
        <w:jc w:val="both"/>
        <w:rPr>
          <w:rFonts w:asciiTheme="majorBidi" w:eastAsia="Calibri" w:hAnsiTheme="majorBidi" w:cstheme="majorBidi"/>
          <w:color w:val="404040" w:themeColor="text1" w:themeTint="BF"/>
          <w:kern w:val="24"/>
          <w:sz w:val="24"/>
          <w:szCs w:val="24"/>
          <w:lang w:eastAsia="en-ID"/>
        </w:rPr>
      </w:pPr>
      <w:proofErr w:type="spellStart"/>
      <w:r w:rsidRPr="000B23F4">
        <w:rPr>
          <w:rFonts w:asciiTheme="majorBidi" w:eastAsia="Calibri" w:hAnsiTheme="majorBidi" w:cstheme="majorBidi"/>
          <w:color w:val="404040" w:themeColor="text1" w:themeTint="BF"/>
          <w:kern w:val="24"/>
          <w:sz w:val="24"/>
          <w:szCs w:val="24"/>
          <w:lang w:eastAsia="en-ID"/>
        </w:rPr>
        <w:t>Abudin</w:t>
      </w:r>
      <w:proofErr w:type="spellEnd"/>
      <w:r w:rsidRPr="000B23F4">
        <w:rPr>
          <w:rFonts w:asciiTheme="majorBidi" w:eastAsia="Calibri" w:hAnsiTheme="majorBidi" w:cstheme="majorBidi"/>
          <w:color w:val="404040" w:themeColor="text1" w:themeTint="BF"/>
          <w:kern w:val="24"/>
          <w:sz w:val="24"/>
          <w:szCs w:val="24"/>
          <w:lang w:eastAsia="en-ID"/>
        </w:rPr>
        <w:t xml:space="preserve"> Nata (2001). </w:t>
      </w:r>
      <w:r w:rsidRPr="000B23F4">
        <w:rPr>
          <w:rFonts w:asciiTheme="majorBidi" w:eastAsia="Calibri" w:hAnsiTheme="majorBidi" w:cstheme="majorBidi"/>
          <w:i/>
          <w:iCs/>
          <w:color w:val="404040" w:themeColor="text1" w:themeTint="BF"/>
          <w:kern w:val="24"/>
          <w:sz w:val="24"/>
          <w:szCs w:val="24"/>
          <w:lang w:eastAsia="en-ID"/>
        </w:rPr>
        <w:t xml:space="preserve">Peta </w:t>
      </w:r>
      <w:proofErr w:type="spellStart"/>
      <w:r w:rsidRPr="000B23F4">
        <w:rPr>
          <w:rFonts w:asciiTheme="majorBidi" w:eastAsia="Calibri" w:hAnsiTheme="majorBidi" w:cstheme="majorBidi"/>
          <w:i/>
          <w:iCs/>
          <w:color w:val="404040" w:themeColor="text1" w:themeTint="BF"/>
          <w:kern w:val="24"/>
          <w:sz w:val="24"/>
          <w:szCs w:val="24"/>
          <w:lang w:eastAsia="en-ID"/>
        </w:rPr>
        <w:t>Keragaman</w:t>
      </w:r>
      <w:proofErr w:type="spellEnd"/>
      <w:r w:rsidRPr="000B23F4">
        <w:rPr>
          <w:rFonts w:asciiTheme="majorBidi" w:eastAsia="Calibri" w:hAnsiTheme="majorBidi" w:cstheme="majorBidi"/>
          <w:i/>
          <w:iCs/>
          <w:color w:val="404040" w:themeColor="text1" w:themeTint="BF"/>
          <w:kern w:val="24"/>
          <w:sz w:val="24"/>
          <w:szCs w:val="24"/>
          <w:lang w:eastAsia="en-ID"/>
        </w:rPr>
        <w:t xml:space="preserve"> </w:t>
      </w:r>
      <w:proofErr w:type="spellStart"/>
      <w:r w:rsidRPr="000B23F4">
        <w:rPr>
          <w:rFonts w:asciiTheme="majorBidi" w:eastAsia="Calibri" w:hAnsiTheme="majorBidi" w:cstheme="majorBidi"/>
          <w:i/>
          <w:iCs/>
          <w:color w:val="404040" w:themeColor="text1" w:themeTint="BF"/>
          <w:kern w:val="24"/>
          <w:sz w:val="24"/>
          <w:szCs w:val="24"/>
          <w:lang w:eastAsia="en-ID"/>
        </w:rPr>
        <w:t>Pemikiran</w:t>
      </w:r>
      <w:proofErr w:type="spellEnd"/>
      <w:r w:rsidRPr="000B23F4">
        <w:rPr>
          <w:rFonts w:asciiTheme="majorBidi" w:eastAsia="Calibri" w:hAnsiTheme="majorBidi" w:cstheme="majorBidi"/>
          <w:i/>
          <w:iCs/>
          <w:color w:val="404040" w:themeColor="text1" w:themeTint="BF"/>
          <w:kern w:val="24"/>
          <w:sz w:val="24"/>
          <w:szCs w:val="24"/>
          <w:lang w:eastAsia="en-ID"/>
        </w:rPr>
        <w:t xml:space="preserve"> Islam di Indonesia</w:t>
      </w:r>
      <w:r w:rsidR="004B067C">
        <w:rPr>
          <w:rFonts w:asciiTheme="majorBidi" w:eastAsia="Calibri" w:hAnsiTheme="majorBidi" w:cstheme="majorBidi"/>
          <w:color w:val="404040" w:themeColor="text1" w:themeTint="BF"/>
          <w:kern w:val="24"/>
          <w:sz w:val="24"/>
          <w:szCs w:val="24"/>
          <w:lang w:eastAsia="en-ID"/>
        </w:rPr>
        <w:t>,</w:t>
      </w:r>
      <w:r w:rsidRPr="000B23F4">
        <w:rPr>
          <w:rFonts w:asciiTheme="majorBidi" w:eastAsia="Calibri" w:hAnsiTheme="majorBidi" w:cstheme="majorBidi"/>
          <w:color w:val="404040" w:themeColor="text1" w:themeTint="BF"/>
          <w:kern w:val="24"/>
          <w:sz w:val="24"/>
          <w:szCs w:val="24"/>
          <w:lang w:eastAsia="en-ID"/>
        </w:rPr>
        <w:t xml:space="preserve"> Jakarta: PT Raja </w:t>
      </w:r>
      <w:proofErr w:type="spellStart"/>
      <w:r w:rsidRPr="000B23F4">
        <w:rPr>
          <w:rFonts w:asciiTheme="majorBidi" w:eastAsia="Calibri" w:hAnsiTheme="majorBidi" w:cstheme="majorBidi"/>
          <w:color w:val="404040" w:themeColor="text1" w:themeTint="BF"/>
          <w:kern w:val="24"/>
          <w:sz w:val="24"/>
          <w:szCs w:val="24"/>
          <w:lang w:eastAsia="en-ID"/>
        </w:rPr>
        <w:t>Grafindo</w:t>
      </w:r>
      <w:proofErr w:type="spellEnd"/>
      <w:r w:rsidRPr="000B23F4">
        <w:rPr>
          <w:rFonts w:asciiTheme="majorBidi" w:eastAsia="Calibri" w:hAnsiTheme="majorBidi" w:cstheme="majorBidi"/>
          <w:color w:val="404040" w:themeColor="text1" w:themeTint="BF"/>
          <w:kern w:val="24"/>
          <w:sz w:val="24"/>
          <w:szCs w:val="24"/>
          <w:lang w:eastAsia="en-ID"/>
        </w:rPr>
        <w:t xml:space="preserve"> </w:t>
      </w:r>
      <w:proofErr w:type="spellStart"/>
      <w:r w:rsidRPr="000B23F4">
        <w:rPr>
          <w:rFonts w:asciiTheme="majorBidi" w:eastAsia="Calibri" w:hAnsiTheme="majorBidi" w:cstheme="majorBidi"/>
          <w:color w:val="404040" w:themeColor="text1" w:themeTint="BF"/>
          <w:kern w:val="24"/>
          <w:sz w:val="24"/>
          <w:szCs w:val="24"/>
          <w:lang w:eastAsia="en-ID"/>
        </w:rPr>
        <w:t>Persada</w:t>
      </w:r>
      <w:proofErr w:type="spellEnd"/>
      <w:r w:rsidRPr="000B23F4">
        <w:rPr>
          <w:rFonts w:asciiTheme="majorBidi" w:eastAsia="Calibri" w:hAnsiTheme="majorBidi" w:cstheme="majorBidi"/>
          <w:color w:val="404040" w:themeColor="text1" w:themeTint="BF"/>
          <w:kern w:val="24"/>
          <w:sz w:val="24"/>
          <w:szCs w:val="24"/>
          <w:lang w:eastAsia="en-ID"/>
        </w:rPr>
        <w:t>.</w:t>
      </w:r>
    </w:p>
    <w:p w14:paraId="41229C05" w14:textId="77777777" w:rsidR="000B23F4" w:rsidRPr="000B23F4" w:rsidRDefault="000B23F4" w:rsidP="0031580F">
      <w:pPr>
        <w:spacing w:line="256" w:lineRule="auto"/>
        <w:ind w:left="567" w:hanging="567"/>
        <w:contextualSpacing/>
        <w:jc w:val="both"/>
        <w:rPr>
          <w:rFonts w:asciiTheme="majorBidi" w:eastAsia="Times New Roman" w:hAnsiTheme="majorBidi" w:cstheme="majorBidi"/>
          <w:color w:val="90C226"/>
          <w:sz w:val="24"/>
          <w:szCs w:val="24"/>
          <w:lang w:val="en-ID" w:eastAsia="en-ID"/>
        </w:rPr>
      </w:pPr>
    </w:p>
    <w:p w14:paraId="4A66A7CA" w14:textId="67C84C9F" w:rsidR="000B23F4" w:rsidRDefault="000B23F4" w:rsidP="00F62C59">
      <w:pPr>
        <w:spacing w:line="256" w:lineRule="auto"/>
        <w:contextualSpacing/>
        <w:jc w:val="both"/>
        <w:rPr>
          <w:rFonts w:asciiTheme="majorBidi" w:eastAsia="Calibri" w:hAnsiTheme="majorBidi" w:cstheme="majorBidi"/>
          <w:color w:val="404040" w:themeColor="text1" w:themeTint="BF"/>
          <w:kern w:val="24"/>
          <w:sz w:val="24"/>
          <w:szCs w:val="24"/>
          <w:lang w:eastAsia="en-ID"/>
        </w:rPr>
      </w:pPr>
      <w:proofErr w:type="spellStart"/>
      <w:r w:rsidRPr="000B23F4">
        <w:rPr>
          <w:rFonts w:asciiTheme="majorBidi" w:eastAsia="Calibri" w:hAnsiTheme="majorBidi" w:cstheme="majorBidi"/>
          <w:color w:val="404040" w:themeColor="text1" w:themeTint="BF"/>
          <w:kern w:val="24"/>
          <w:sz w:val="24"/>
          <w:szCs w:val="24"/>
          <w:lang w:eastAsia="en-ID"/>
        </w:rPr>
        <w:t>Abudin</w:t>
      </w:r>
      <w:proofErr w:type="spellEnd"/>
      <w:r w:rsidRPr="000B23F4">
        <w:rPr>
          <w:rFonts w:asciiTheme="majorBidi" w:eastAsia="Calibri" w:hAnsiTheme="majorBidi" w:cstheme="majorBidi"/>
          <w:color w:val="404040" w:themeColor="text1" w:themeTint="BF"/>
          <w:kern w:val="24"/>
          <w:sz w:val="24"/>
          <w:szCs w:val="24"/>
          <w:lang w:eastAsia="en-ID"/>
        </w:rPr>
        <w:t xml:space="preserve"> Nata (2002). </w:t>
      </w:r>
      <w:proofErr w:type="spellStart"/>
      <w:r w:rsidRPr="000B23F4">
        <w:rPr>
          <w:rFonts w:asciiTheme="majorBidi" w:eastAsia="Calibri" w:hAnsiTheme="majorBidi" w:cstheme="majorBidi"/>
          <w:i/>
          <w:iCs/>
          <w:color w:val="404040" w:themeColor="text1" w:themeTint="BF"/>
          <w:kern w:val="24"/>
          <w:sz w:val="24"/>
          <w:szCs w:val="24"/>
          <w:lang w:eastAsia="en-ID"/>
        </w:rPr>
        <w:t>Metodologi</w:t>
      </w:r>
      <w:proofErr w:type="spellEnd"/>
      <w:r w:rsidRPr="000B23F4">
        <w:rPr>
          <w:rFonts w:asciiTheme="majorBidi" w:eastAsia="Calibri" w:hAnsiTheme="majorBidi" w:cstheme="majorBidi"/>
          <w:i/>
          <w:iCs/>
          <w:color w:val="404040" w:themeColor="text1" w:themeTint="BF"/>
          <w:kern w:val="24"/>
          <w:sz w:val="24"/>
          <w:szCs w:val="24"/>
          <w:lang w:eastAsia="en-ID"/>
        </w:rPr>
        <w:t xml:space="preserve"> Studi Islam</w:t>
      </w:r>
      <w:r w:rsidRPr="000B23F4">
        <w:rPr>
          <w:rFonts w:asciiTheme="majorBidi" w:eastAsia="Calibri" w:hAnsiTheme="majorBidi" w:cstheme="majorBidi"/>
          <w:color w:val="404040" w:themeColor="text1" w:themeTint="BF"/>
          <w:kern w:val="24"/>
          <w:sz w:val="24"/>
          <w:szCs w:val="24"/>
          <w:lang w:eastAsia="en-ID"/>
        </w:rPr>
        <w:t xml:space="preserve">. Jakarta: PT Raja </w:t>
      </w:r>
      <w:proofErr w:type="spellStart"/>
      <w:r w:rsidRPr="000B23F4">
        <w:rPr>
          <w:rFonts w:asciiTheme="majorBidi" w:eastAsia="Calibri" w:hAnsiTheme="majorBidi" w:cstheme="majorBidi"/>
          <w:color w:val="404040" w:themeColor="text1" w:themeTint="BF"/>
          <w:kern w:val="24"/>
          <w:sz w:val="24"/>
          <w:szCs w:val="24"/>
          <w:lang w:eastAsia="en-ID"/>
        </w:rPr>
        <w:t>Grafindo</w:t>
      </w:r>
      <w:proofErr w:type="spellEnd"/>
      <w:r w:rsidRPr="000B23F4">
        <w:rPr>
          <w:rFonts w:asciiTheme="majorBidi" w:eastAsia="Calibri" w:hAnsiTheme="majorBidi" w:cstheme="majorBidi"/>
          <w:color w:val="404040" w:themeColor="text1" w:themeTint="BF"/>
          <w:kern w:val="24"/>
          <w:sz w:val="24"/>
          <w:szCs w:val="24"/>
          <w:lang w:eastAsia="en-ID"/>
        </w:rPr>
        <w:t xml:space="preserve"> </w:t>
      </w:r>
      <w:proofErr w:type="spellStart"/>
      <w:r w:rsidRPr="000B23F4">
        <w:rPr>
          <w:rFonts w:asciiTheme="majorBidi" w:eastAsia="Calibri" w:hAnsiTheme="majorBidi" w:cstheme="majorBidi"/>
          <w:color w:val="404040" w:themeColor="text1" w:themeTint="BF"/>
          <w:kern w:val="24"/>
          <w:sz w:val="24"/>
          <w:szCs w:val="24"/>
          <w:lang w:eastAsia="en-ID"/>
        </w:rPr>
        <w:t>Persada</w:t>
      </w:r>
      <w:proofErr w:type="spellEnd"/>
      <w:r w:rsidRPr="000B23F4">
        <w:rPr>
          <w:rFonts w:asciiTheme="majorBidi" w:eastAsia="Calibri" w:hAnsiTheme="majorBidi" w:cstheme="majorBidi"/>
          <w:color w:val="404040" w:themeColor="text1" w:themeTint="BF"/>
          <w:kern w:val="24"/>
          <w:sz w:val="24"/>
          <w:szCs w:val="24"/>
          <w:lang w:eastAsia="en-ID"/>
        </w:rPr>
        <w:t>.</w:t>
      </w:r>
    </w:p>
    <w:p w14:paraId="0A3063AE" w14:textId="77777777" w:rsidR="000B23F4" w:rsidRPr="000B23F4" w:rsidRDefault="000B23F4" w:rsidP="00F62C59">
      <w:pPr>
        <w:spacing w:line="256" w:lineRule="auto"/>
        <w:contextualSpacing/>
        <w:jc w:val="both"/>
        <w:rPr>
          <w:rFonts w:asciiTheme="majorBidi" w:eastAsia="Times New Roman" w:hAnsiTheme="majorBidi" w:cstheme="majorBidi"/>
          <w:color w:val="90C226"/>
          <w:sz w:val="24"/>
          <w:szCs w:val="24"/>
          <w:lang w:val="en-ID" w:eastAsia="en-ID"/>
        </w:rPr>
      </w:pPr>
    </w:p>
    <w:p w14:paraId="5F3FC952" w14:textId="7D6CBD9C" w:rsidR="000B23F4" w:rsidRDefault="000B23F4" w:rsidP="00F62C59">
      <w:pPr>
        <w:spacing w:line="256" w:lineRule="auto"/>
        <w:contextualSpacing/>
        <w:jc w:val="both"/>
        <w:rPr>
          <w:rFonts w:asciiTheme="majorBidi" w:eastAsia="Calibri" w:hAnsiTheme="majorBidi" w:cstheme="majorBidi"/>
          <w:color w:val="404040" w:themeColor="text1" w:themeTint="BF"/>
          <w:kern w:val="24"/>
          <w:sz w:val="24"/>
          <w:szCs w:val="24"/>
          <w:lang w:eastAsia="en-ID"/>
        </w:rPr>
      </w:pPr>
      <w:proofErr w:type="spellStart"/>
      <w:r w:rsidRPr="000B23F4">
        <w:rPr>
          <w:rFonts w:asciiTheme="majorBidi" w:eastAsia="Calibri" w:hAnsiTheme="majorBidi" w:cstheme="majorBidi"/>
          <w:color w:val="404040" w:themeColor="text1" w:themeTint="BF"/>
          <w:kern w:val="24"/>
          <w:sz w:val="24"/>
          <w:szCs w:val="24"/>
          <w:lang w:eastAsia="en-ID"/>
        </w:rPr>
        <w:t>Achmadi</w:t>
      </w:r>
      <w:proofErr w:type="spellEnd"/>
      <w:r w:rsidRPr="000B23F4">
        <w:rPr>
          <w:rFonts w:asciiTheme="majorBidi" w:eastAsia="Calibri" w:hAnsiTheme="majorBidi" w:cstheme="majorBidi"/>
          <w:color w:val="404040" w:themeColor="text1" w:themeTint="BF"/>
          <w:kern w:val="24"/>
          <w:sz w:val="24"/>
          <w:szCs w:val="24"/>
          <w:lang w:eastAsia="en-ID"/>
        </w:rPr>
        <w:t xml:space="preserve">. (1992). </w:t>
      </w:r>
      <w:r w:rsidRPr="000B23F4">
        <w:rPr>
          <w:rFonts w:asciiTheme="majorBidi" w:eastAsia="Calibri" w:hAnsiTheme="majorBidi" w:cstheme="majorBidi"/>
          <w:i/>
          <w:iCs/>
          <w:color w:val="404040" w:themeColor="text1" w:themeTint="BF"/>
          <w:kern w:val="24"/>
          <w:sz w:val="24"/>
          <w:szCs w:val="24"/>
          <w:lang w:eastAsia="en-ID"/>
        </w:rPr>
        <w:t xml:space="preserve">Islam </w:t>
      </w:r>
      <w:proofErr w:type="spellStart"/>
      <w:r w:rsidRPr="000B23F4">
        <w:rPr>
          <w:rFonts w:asciiTheme="majorBidi" w:eastAsia="Calibri" w:hAnsiTheme="majorBidi" w:cstheme="majorBidi"/>
          <w:i/>
          <w:iCs/>
          <w:color w:val="404040" w:themeColor="text1" w:themeTint="BF"/>
          <w:kern w:val="24"/>
          <w:sz w:val="24"/>
          <w:szCs w:val="24"/>
          <w:lang w:eastAsia="en-ID"/>
        </w:rPr>
        <w:t>sebagai</w:t>
      </w:r>
      <w:proofErr w:type="spellEnd"/>
      <w:r w:rsidRPr="000B23F4">
        <w:rPr>
          <w:rFonts w:asciiTheme="majorBidi" w:eastAsia="Calibri" w:hAnsiTheme="majorBidi" w:cstheme="majorBidi"/>
          <w:i/>
          <w:iCs/>
          <w:color w:val="404040" w:themeColor="text1" w:themeTint="BF"/>
          <w:kern w:val="24"/>
          <w:sz w:val="24"/>
          <w:szCs w:val="24"/>
          <w:lang w:eastAsia="en-ID"/>
        </w:rPr>
        <w:t xml:space="preserve"> </w:t>
      </w:r>
      <w:proofErr w:type="spellStart"/>
      <w:r w:rsidRPr="000B23F4">
        <w:rPr>
          <w:rFonts w:asciiTheme="majorBidi" w:eastAsia="Calibri" w:hAnsiTheme="majorBidi" w:cstheme="majorBidi"/>
          <w:i/>
          <w:iCs/>
          <w:color w:val="404040" w:themeColor="text1" w:themeTint="BF"/>
          <w:kern w:val="24"/>
          <w:sz w:val="24"/>
          <w:szCs w:val="24"/>
          <w:lang w:eastAsia="en-ID"/>
        </w:rPr>
        <w:t>paradigma</w:t>
      </w:r>
      <w:proofErr w:type="spellEnd"/>
      <w:r w:rsidRPr="000B23F4">
        <w:rPr>
          <w:rFonts w:asciiTheme="majorBidi" w:eastAsia="Calibri" w:hAnsiTheme="majorBidi" w:cstheme="majorBidi"/>
          <w:i/>
          <w:iCs/>
          <w:color w:val="404040" w:themeColor="text1" w:themeTint="BF"/>
          <w:kern w:val="24"/>
          <w:sz w:val="24"/>
          <w:szCs w:val="24"/>
          <w:lang w:eastAsia="en-ID"/>
        </w:rPr>
        <w:t xml:space="preserve"> </w:t>
      </w:r>
      <w:proofErr w:type="spellStart"/>
      <w:r w:rsidRPr="000B23F4">
        <w:rPr>
          <w:rFonts w:asciiTheme="majorBidi" w:eastAsia="Calibri" w:hAnsiTheme="majorBidi" w:cstheme="majorBidi"/>
          <w:i/>
          <w:iCs/>
          <w:color w:val="404040" w:themeColor="text1" w:themeTint="BF"/>
          <w:kern w:val="24"/>
          <w:sz w:val="24"/>
          <w:szCs w:val="24"/>
          <w:lang w:eastAsia="en-ID"/>
        </w:rPr>
        <w:t>ilmu</w:t>
      </w:r>
      <w:proofErr w:type="spellEnd"/>
      <w:r w:rsidRPr="000B23F4">
        <w:rPr>
          <w:rFonts w:asciiTheme="majorBidi" w:eastAsia="Calibri" w:hAnsiTheme="majorBidi" w:cstheme="majorBidi"/>
          <w:i/>
          <w:iCs/>
          <w:color w:val="404040" w:themeColor="text1" w:themeTint="BF"/>
          <w:kern w:val="24"/>
          <w:sz w:val="24"/>
          <w:szCs w:val="24"/>
          <w:lang w:eastAsia="en-ID"/>
        </w:rPr>
        <w:t xml:space="preserve"> </w:t>
      </w:r>
      <w:proofErr w:type="spellStart"/>
      <w:r w:rsidRPr="000B23F4">
        <w:rPr>
          <w:rFonts w:asciiTheme="majorBidi" w:eastAsia="Calibri" w:hAnsiTheme="majorBidi" w:cstheme="majorBidi"/>
          <w:i/>
          <w:iCs/>
          <w:color w:val="404040" w:themeColor="text1" w:themeTint="BF"/>
          <w:kern w:val="24"/>
          <w:sz w:val="24"/>
          <w:szCs w:val="24"/>
          <w:lang w:eastAsia="en-ID"/>
        </w:rPr>
        <w:t>pendidikan</w:t>
      </w:r>
      <w:proofErr w:type="spellEnd"/>
      <w:r w:rsidRPr="000B23F4">
        <w:rPr>
          <w:rFonts w:asciiTheme="majorBidi" w:eastAsia="Calibri" w:hAnsiTheme="majorBidi" w:cstheme="majorBidi"/>
          <w:color w:val="404040" w:themeColor="text1" w:themeTint="BF"/>
          <w:kern w:val="24"/>
          <w:sz w:val="24"/>
          <w:szCs w:val="24"/>
          <w:lang w:eastAsia="en-ID"/>
        </w:rPr>
        <w:t>. Yogyakarta: Aditya media.</w:t>
      </w:r>
    </w:p>
    <w:p w14:paraId="4FB2FABD" w14:textId="77777777" w:rsidR="000B23F4" w:rsidRPr="000B23F4" w:rsidRDefault="000B23F4" w:rsidP="00F62C59">
      <w:pPr>
        <w:spacing w:line="256" w:lineRule="auto"/>
        <w:contextualSpacing/>
        <w:jc w:val="both"/>
        <w:rPr>
          <w:rFonts w:asciiTheme="majorBidi" w:eastAsia="Times New Roman" w:hAnsiTheme="majorBidi" w:cstheme="majorBidi"/>
          <w:color w:val="90C226"/>
          <w:sz w:val="24"/>
          <w:szCs w:val="24"/>
          <w:lang w:val="en-ID" w:eastAsia="en-ID"/>
        </w:rPr>
      </w:pPr>
    </w:p>
    <w:p w14:paraId="2D1B3FEF" w14:textId="204A023F" w:rsidR="000B23F4" w:rsidRDefault="000B23F4" w:rsidP="0031580F">
      <w:pPr>
        <w:spacing w:line="256" w:lineRule="auto"/>
        <w:ind w:left="567" w:hanging="567"/>
        <w:contextualSpacing/>
        <w:jc w:val="both"/>
        <w:rPr>
          <w:rFonts w:asciiTheme="majorBidi" w:eastAsia="Calibri" w:hAnsiTheme="majorBidi" w:cstheme="majorBidi"/>
          <w:color w:val="404040" w:themeColor="text1" w:themeTint="BF"/>
          <w:kern w:val="24"/>
          <w:sz w:val="24"/>
          <w:szCs w:val="24"/>
          <w:lang w:eastAsia="en-ID"/>
        </w:rPr>
      </w:pPr>
      <w:r w:rsidRPr="000B23F4">
        <w:rPr>
          <w:rFonts w:asciiTheme="majorBidi" w:eastAsia="Calibri" w:hAnsiTheme="majorBidi" w:cstheme="majorBidi"/>
          <w:color w:val="404040" w:themeColor="text1" w:themeTint="BF"/>
          <w:kern w:val="24"/>
          <w:sz w:val="24"/>
          <w:szCs w:val="24"/>
          <w:lang w:eastAsia="en-ID"/>
        </w:rPr>
        <w:t xml:space="preserve">Agus </w:t>
      </w:r>
      <w:proofErr w:type="spellStart"/>
      <w:r w:rsidRPr="000B23F4">
        <w:rPr>
          <w:rFonts w:asciiTheme="majorBidi" w:eastAsia="Calibri" w:hAnsiTheme="majorBidi" w:cstheme="majorBidi"/>
          <w:color w:val="404040" w:themeColor="text1" w:themeTint="BF"/>
          <w:kern w:val="24"/>
          <w:sz w:val="24"/>
          <w:szCs w:val="24"/>
          <w:lang w:eastAsia="en-ID"/>
        </w:rPr>
        <w:t>Nggermanto</w:t>
      </w:r>
      <w:proofErr w:type="spellEnd"/>
      <w:r w:rsidRPr="000B23F4">
        <w:rPr>
          <w:rFonts w:asciiTheme="majorBidi" w:eastAsia="Calibri" w:hAnsiTheme="majorBidi" w:cstheme="majorBidi"/>
          <w:color w:val="404040" w:themeColor="text1" w:themeTint="BF"/>
          <w:kern w:val="24"/>
          <w:sz w:val="24"/>
          <w:szCs w:val="24"/>
          <w:lang w:eastAsia="en-ID"/>
        </w:rPr>
        <w:t xml:space="preserve">. (2005). </w:t>
      </w:r>
      <w:r w:rsidRPr="000B23F4">
        <w:rPr>
          <w:rFonts w:asciiTheme="majorBidi" w:eastAsia="Calibri" w:hAnsiTheme="majorBidi" w:cstheme="majorBidi"/>
          <w:i/>
          <w:iCs/>
          <w:color w:val="404040" w:themeColor="text1" w:themeTint="BF"/>
          <w:kern w:val="24"/>
          <w:sz w:val="24"/>
          <w:szCs w:val="24"/>
          <w:lang w:eastAsia="en-ID"/>
        </w:rPr>
        <w:t xml:space="preserve">Quantum </w:t>
      </w:r>
      <w:proofErr w:type="spellStart"/>
      <w:r w:rsidRPr="000B23F4">
        <w:rPr>
          <w:rFonts w:asciiTheme="majorBidi" w:eastAsia="Calibri" w:hAnsiTheme="majorBidi" w:cstheme="majorBidi"/>
          <w:i/>
          <w:iCs/>
          <w:color w:val="404040" w:themeColor="text1" w:themeTint="BF"/>
          <w:kern w:val="24"/>
          <w:sz w:val="24"/>
          <w:szCs w:val="24"/>
          <w:lang w:eastAsia="en-ID"/>
        </w:rPr>
        <w:t>Questiont</w:t>
      </w:r>
      <w:proofErr w:type="spellEnd"/>
      <w:r w:rsidRPr="000B23F4">
        <w:rPr>
          <w:rFonts w:asciiTheme="majorBidi" w:eastAsia="Calibri" w:hAnsiTheme="majorBidi" w:cstheme="majorBidi"/>
          <w:i/>
          <w:iCs/>
          <w:color w:val="404040" w:themeColor="text1" w:themeTint="BF"/>
          <w:kern w:val="24"/>
          <w:sz w:val="24"/>
          <w:szCs w:val="24"/>
          <w:lang w:eastAsia="en-ID"/>
        </w:rPr>
        <w:t xml:space="preserve"> Cara </w:t>
      </w:r>
      <w:proofErr w:type="spellStart"/>
      <w:r w:rsidRPr="000B23F4">
        <w:rPr>
          <w:rFonts w:asciiTheme="majorBidi" w:eastAsia="Calibri" w:hAnsiTheme="majorBidi" w:cstheme="majorBidi"/>
          <w:i/>
          <w:iCs/>
          <w:color w:val="404040" w:themeColor="text1" w:themeTint="BF"/>
          <w:kern w:val="24"/>
          <w:sz w:val="24"/>
          <w:szCs w:val="24"/>
          <w:lang w:eastAsia="en-ID"/>
        </w:rPr>
        <w:t>Praktis</w:t>
      </w:r>
      <w:proofErr w:type="spellEnd"/>
      <w:r w:rsidRPr="000B23F4">
        <w:rPr>
          <w:rFonts w:asciiTheme="majorBidi" w:eastAsia="Calibri" w:hAnsiTheme="majorBidi" w:cstheme="majorBidi"/>
          <w:i/>
          <w:iCs/>
          <w:color w:val="404040" w:themeColor="text1" w:themeTint="BF"/>
          <w:kern w:val="24"/>
          <w:sz w:val="24"/>
          <w:szCs w:val="24"/>
          <w:lang w:eastAsia="en-ID"/>
        </w:rPr>
        <w:t xml:space="preserve"> </w:t>
      </w:r>
      <w:proofErr w:type="spellStart"/>
      <w:r w:rsidRPr="000B23F4">
        <w:rPr>
          <w:rFonts w:asciiTheme="majorBidi" w:eastAsia="Calibri" w:hAnsiTheme="majorBidi" w:cstheme="majorBidi"/>
          <w:i/>
          <w:iCs/>
          <w:color w:val="404040" w:themeColor="text1" w:themeTint="BF"/>
          <w:kern w:val="24"/>
          <w:sz w:val="24"/>
          <w:szCs w:val="24"/>
          <w:lang w:eastAsia="en-ID"/>
        </w:rPr>
        <w:t>Melejitkan</w:t>
      </w:r>
      <w:proofErr w:type="spellEnd"/>
      <w:r w:rsidRPr="000B23F4">
        <w:rPr>
          <w:rFonts w:asciiTheme="majorBidi" w:eastAsia="Calibri" w:hAnsiTheme="majorBidi" w:cstheme="majorBidi"/>
          <w:i/>
          <w:iCs/>
          <w:color w:val="404040" w:themeColor="text1" w:themeTint="BF"/>
          <w:kern w:val="24"/>
          <w:sz w:val="24"/>
          <w:szCs w:val="24"/>
          <w:lang w:eastAsia="en-ID"/>
        </w:rPr>
        <w:t xml:space="preserve"> IQ, EQ dan SQ yang </w:t>
      </w:r>
      <w:proofErr w:type="spellStart"/>
      <w:r w:rsidRPr="000B23F4">
        <w:rPr>
          <w:rFonts w:asciiTheme="majorBidi" w:eastAsia="Calibri" w:hAnsiTheme="majorBidi" w:cstheme="majorBidi"/>
          <w:i/>
          <w:iCs/>
          <w:color w:val="404040" w:themeColor="text1" w:themeTint="BF"/>
          <w:kern w:val="24"/>
          <w:sz w:val="24"/>
          <w:szCs w:val="24"/>
          <w:lang w:eastAsia="en-ID"/>
        </w:rPr>
        <w:t>Harmonis</w:t>
      </w:r>
      <w:proofErr w:type="spellEnd"/>
      <w:r w:rsidRPr="000B23F4">
        <w:rPr>
          <w:rFonts w:asciiTheme="majorBidi" w:eastAsia="Calibri" w:hAnsiTheme="majorBidi" w:cstheme="majorBidi"/>
          <w:i/>
          <w:iCs/>
          <w:color w:val="404040" w:themeColor="text1" w:themeTint="BF"/>
          <w:kern w:val="24"/>
          <w:sz w:val="24"/>
          <w:szCs w:val="24"/>
          <w:lang w:eastAsia="en-ID"/>
        </w:rPr>
        <w:t>.</w:t>
      </w:r>
      <w:r w:rsidRPr="000B23F4">
        <w:rPr>
          <w:rFonts w:asciiTheme="majorBidi" w:eastAsia="Calibri" w:hAnsiTheme="majorBidi" w:cstheme="majorBidi"/>
          <w:color w:val="404040" w:themeColor="text1" w:themeTint="BF"/>
          <w:kern w:val="24"/>
          <w:sz w:val="24"/>
          <w:szCs w:val="24"/>
          <w:lang w:eastAsia="en-ID"/>
        </w:rPr>
        <w:t xml:space="preserve"> Bandung </w:t>
      </w:r>
      <w:proofErr w:type="spellStart"/>
      <w:r w:rsidRPr="000B23F4">
        <w:rPr>
          <w:rFonts w:asciiTheme="majorBidi" w:eastAsia="Calibri" w:hAnsiTheme="majorBidi" w:cstheme="majorBidi"/>
          <w:color w:val="404040" w:themeColor="text1" w:themeTint="BF"/>
          <w:kern w:val="24"/>
          <w:sz w:val="24"/>
          <w:szCs w:val="24"/>
          <w:lang w:eastAsia="en-ID"/>
        </w:rPr>
        <w:t>Nuansa</w:t>
      </w:r>
      <w:proofErr w:type="spellEnd"/>
      <w:r w:rsidRPr="000B23F4">
        <w:rPr>
          <w:rFonts w:asciiTheme="majorBidi" w:eastAsia="Calibri" w:hAnsiTheme="majorBidi" w:cstheme="majorBidi"/>
          <w:color w:val="404040" w:themeColor="text1" w:themeTint="BF"/>
          <w:kern w:val="24"/>
          <w:sz w:val="24"/>
          <w:szCs w:val="24"/>
          <w:lang w:eastAsia="en-ID"/>
        </w:rPr>
        <w:t xml:space="preserve"> </w:t>
      </w:r>
      <w:proofErr w:type="spellStart"/>
      <w:r w:rsidRPr="000B23F4">
        <w:rPr>
          <w:rFonts w:asciiTheme="majorBidi" w:eastAsia="Calibri" w:hAnsiTheme="majorBidi" w:cstheme="majorBidi"/>
          <w:color w:val="404040" w:themeColor="text1" w:themeTint="BF"/>
          <w:kern w:val="24"/>
          <w:sz w:val="24"/>
          <w:szCs w:val="24"/>
          <w:lang w:eastAsia="en-ID"/>
        </w:rPr>
        <w:t>Cendekia</w:t>
      </w:r>
      <w:proofErr w:type="spellEnd"/>
      <w:r w:rsidRPr="000B23F4">
        <w:rPr>
          <w:rFonts w:asciiTheme="majorBidi" w:eastAsia="Calibri" w:hAnsiTheme="majorBidi" w:cstheme="majorBidi"/>
          <w:color w:val="404040" w:themeColor="text1" w:themeTint="BF"/>
          <w:kern w:val="24"/>
          <w:sz w:val="24"/>
          <w:szCs w:val="24"/>
          <w:lang w:eastAsia="en-ID"/>
        </w:rPr>
        <w:t>.</w:t>
      </w:r>
    </w:p>
    <w:p w14:paraId="5244FFB4" w14:textId="77777777" w:rsidR="000B23F4" w:rsidRPr="000B23F4" w:rsidRDefault="000B23F4" w:rsidP="0031580F">
      <w:pPr>
        <w:spacing w:line="256" w:lineRule="auto"/>
        <w:ind w:left="567" w:hanging="567"/>
        <w:contextualSpacing/>
        <w:jc w:val="both"/>
        <w:rPr>
          <w:rFonts w:asciiTheme="majorBidi" w:eastAsia="Times New Roman" w:hAnsiTheme="majorBidi" w:cstheme="majorBidi"/>
          <w:color w:val="90C226"/>
          <w:sz w:val="24"/>
          <w:szCs w:val="24"/>
          <w:lang w:val="en-ID" w:eastAsia="en-ID"/>
        </w:rPr>
      </w:pPr>
    </w:p>
    <w:p w14:paraId="097071F2" w14:textId="11C13A36" w:rsidR="000B23F4" w:rsidRDefault="000B23F4" w:rsidP="00F62C59">
      <w:pPr>
        <w:spacing w:line="256" w:lineRule="auto"/>
        <w:contextualSpacing/>
        <w:jc w:val="both"/>
        <w:rPr>
          <w:rFonts w:asciiTheme="majorBidi" w:eastAsia="Calibri" w:hAnsiTheme="majorBidi" w:cstheme="majorBidi"/>
          <w:color w:val="404040" w:themeColor="text1" w:themeTint="BF"/>
          <w:kern w:val="24"/>
          <w:sz w:val="24"/>
          <w:szCs w:val="24"/>
          <w:lang w:eastAsia="en-ID"/>
        </w:rPr>
      </w:pPr>
      <w:r w:rsidRPr="000B23F4">
        <w:rPr>
          <w:rFonts w:asciiTheme="majorBidi" w:eastAsia="Calibri" w:hAnsiTheme="majorBidi" w:cstheme="majorBidi"/>
          <w:color w:val="404040" w:themeColor="text1" w:themeTint="BF"/>
          <w:kern w:val="24"/>
          <w:sz w:val="24"/>
          <w:szCs w:val="24"/>
          <w:lang w:eastAsia="en-ID"/>
        </w:rPr>
        <w:t xml:space="preserve">Ahmad Amin. (1988). </w:t>
      </w:r>
      <w:r w:rsidRPr="000B23F4">
        <w:rPr>
          <w:rFonts w:asciiTheme="majorBidi" w:eastAsia="Calibri" w:hAnsiTheme="majorBidi" w:cstheme="majorBidi"/>
          <w:i/>
          <w:iCs/>
          <w:color w:val="404040" w:themeColor="text1" w:themeTint="BF"/>
          <w:kern w:val="24"/>
          <w:sz w:val="24"/>
          <w:szCs w:val="24"/>
          <w:lang w:eastAsia="en-ID"/>
        </w:rPr>
        <w:t>Etika (</w:t>
      </w:r>
      <w:proofErr w:type="spellStart"/>
      <w:r w:rsidRPr="000B23F4">
        <w:rPr>
          <w:rFonts w:asciiTheme="majorBidi" w:eastAsia="Calibri" w:hAnsiTheme="majorBidi" w:cstheme="majorBidi"/>
          <w:i/>
          <w:iCs/>
          <w:color w:val="404040" w:themeColor="text1" w:themeTint="BF"/>
          <w:kern w:val="24"/>
          <w:sz w:val="24"/>
          <w:szCs w:val="24"/>
          <w:lang w:eastAsia="en-ID"/>
        </w:rPr>
        <w:t>ilmu</w:t>
      </w:r>
      <w:proofErr w:type="spellEnd"/>
      <w:r w:rsidRPr="000B23F4">
        <w:rPr>
          <w:rFonts w:asciiTheme="majorBidi" w:eastAsia="Calibri" w:hAnsiTheme="majorBidi" w:cstheme="majorBidi"/>
          <w:i/>
          <w:iCs/>
          <w:color w:val="404040" w:themeColor="text1" w:themeTint="BF"/>
          <w:kern w:val="24"/>
          <w:sz w:val="24"/>
          <w:szCs w:val="24"/>
          <w:lang w:eastAsia="en-ID"/>
        </w:rPr>
        <w:t xml:space="preserve"> </w:t>
      </w:r>
      <w:proofErr w:type="spellStart"/>
      <w:r w:rsidRPr="000B23F4">
        <w:rPr>
          <w:rFonts w:asciiTheme="majorBidi" w:eastAsia="Calibri" w:hAnsiTheme="majorBidi" w:cstheme="majorBidi"/>
          <w:i/>
          <w:iCs/>
          <w:color w:val="404040" w:themeColor="text1" w:themeTint="BF"/>
          <w:kern w:val="24"/>
          <w:sz w:val="24"/>
          <w:szCs w:val="24"/>
          <w:lang w:eastAsia="en-ID"/>
        </w:rPr>
        <w:t>akhlak</w:t>
      </w:r>
      <w:proofErr w:type="spellEnd"/>
      <w:r w:rsidRPr="000B23F4">
        <w:rPr>
          <w:rFonts w:asciiTheme="majorBidi" w:eastAsia="Calibri" w:hAnsiTheme="majorBidi" w:cstheme="majorBidi"/>
          <w:i/>
          <w:iCs/>
          <w:color w:val="404040" w:themeColor="text1" w:themeTint="BF"/>
          <w:kern w:val="24"/>
          <w:sz w:val="24"/>
          <w:szCs w:val="24"/>
          <w:lang w:eastAsia="en-ID"/>
        </w:rPr>
        <w:t>)</w:t>
      </w:r>
      <w:r w:rsidR="00A2772E" w:rsidRPr="00A2772E">
        <w:rPr>
          <w:rFonts w:asciiTheme="majorBidi" w:eastAsia="Calibri" w:hAnsiTheme="majorBidi" w:cstheme="majorBidi"/>
          <w:i/>
          <w:iCs/>
          <w:color w:val="404040" w:themeColor="text1" w:themeTint="BF"/>
          <w:kern w:val="24"/>
          <w:sz w:val="24"/>
          <w:szCs w:val="24"/>
          <w:lang w:eastAsia="en-ID"/>
        </w:rPr>
        <w:t>,</w:t>
      </w:r>
      <w:r w:rsidRPr="000B23F4">
        <w:rPr>
          <w:rFonts w:asciiTheme="majorBidi" w:eastAsia="Calibri" w:hAnsiTheme="majorBidi" w:cstheme="majorBidi"/>
          <w:i/>
          <w:iCs/>
          <w:color w:val="404040" w:themeColor="text1" w:themeTint="BF"/>
          <w:kern w:val="24"/>
          <w:sz w:val="24"/>
          <w:szCs w:val="24"/>
          <w:lang w:eastAsia="en-ID"/>
        </w:rPr>
        <w:t xml:space="preserve"> </w:t>
      </w:r>
      <w:proofErr w:type="spellStart"/>
      <w:r w:rsidRPr="000B23F4">
        <w:rPr>
          <w:rFonts w:asciiTheme="majorBidi" w:eastAsia="Calibri" w:hAnsiTheme="majorBidi" w:cstheme="majorBidi"/>
          <w:i/>
          <w:iCs/>
          <w:color w:val="404040" w:themeColor="text1" w:themeTint="BF"/>
          <w:kern w:val="24"/>
          <w:sz w:val="24"/>
          <w:szCs w:val="24"/>
          <w:lang w:eastAsia="en-ID"/>
        </w:rPr>
        <w:t>Te</w:t>
      </w:r>
      <w:r w:rsidR="00A2772E" w:rsidRPr="00A2772E">
        <w:rPr>
          <w:rFonts w:asciiTheme="majorBidi" w:eastAsia="Calibri" w:hAnsiTheme="majorBidi" w:cstheme="majorBidi"/>
          <w:i/>
          <w:iCs/>
          <w:color w:val="404040" w:themeColor="text1" w:themeTint="BF"/>
          <w:kern w:val="24"/>
          <w:sz w:val="24"/>
          <w:szCs w:val="24"/>
          <w:lang w:eastAsia="en-ID"/>
        </w:rPr>
        <w:t>o</w:t>
      </w:r>
      <w:r w:rsidRPr="000B23F4">
        <w:rPr>
          <w:rFonts w:asciiTheme="majorBidi" w:eastAsia="Calibri" w:hAnsiTheme="majorBidi" w:cstheme="majorBidi"/>
          <w:i/>
          <w:iCs/>
          <w:color w:val="404040" w:themeColor="text1" w:themeTint="BF"/>
          <w:kern w:val="24"/>
          <w:sz w:val="24"/>
          <w:szCs w:val="24"/>
          <w:lang w:eastAsia="en-ID"/>
        </w:rPr>
        <w:t>rį</w:t>
      </w:r>
      <w:proofErr w:type="spellEnd"/>
      <w:r w:rsidRPr="000B23F4">
        <w:rPr>
          <w:rFonts w:asciiTheme="majorBidi" w:eastAsia="Calibri" w:hAnsiTheme="majorBidi" w:cstheme="majorBidi"/>
          <w:i/>
          <w:iCs/>
          <w:color w:val="404040" w:themeColor="text1" w:themeTint="BF"/>
          <w:kern w:val="24"/>
          <w:sz w:val="24"/>
          <w:szCs w:val="24"/>
          <w:lang w:eastAsia="en-ID"/>
        </w:rPr>
        <w:t>.</w:t>
      </w:r>
      <w:r w:rsidRPr="000B23F4">
        <w:rPr>
          <w:rFonts w:asciiTheme="majorBidi" w:eastAsia="Calibri" w:hAnsiTheme="majorBidi" w:cstheme="majorBidi"/>
          <w:color w:val="404040" w:themeColor="text1" w:themeTint="BF"/>
          <w:kern w:val="24"/>
          <w:sz w:val="24"/>
          <w:szCs w:val="24"/>
          <w:lang w:eastAsia="en-ID"/>
        </w:rPr>
        <w:t xml:space="preserve"> Farid </w:t>
      </w:r>
      <w:proofErr w:type="spellStart"/>
      <w:r w:rsidRPr="000B23F4">
        <w:rPr>
          <w:rFonts w:asciiTheme="majorBidi" w:eastAsia="Calibri" w:hAnsiTheme="majorBidi" w:cstheme="majorBidi"/>
          <w:color w:val="404040" w:themeColor="text1" w:themeTint="BF"/>
          <w:kern w:val="24"/>
          <w:sz w:val="24"/>
          <w:szCs w:val="24"/>
          <w:lang w:eastAsia="en-ID"/>
        </w:rPr>
        <w:t>Ma'ruf</w:t>
      </w:r>
      <w:proofErr w:type="spellEnd"/>
      <w:r w:rsidRPr="000B23F4">
        <w:rPr>
          <w:rFonts w:asciiTheme="majorBidi" w:eastAsia="Calibri" w:hAnsiTheme="majorBidi" w:cstheme="majorBidi"/>
          <w:color w:val="404040" w:themeColor="text1" w:themeTint="BF"/>
          <w:kern w:val="24"/>
          <w:sz w:val="24"/>
          <w:szCs w:val="24"/>
          <w:lang w:eastAsia="en-ID"/>
        </w:rPr>
        <w:t>, Jakarta: Bulan Bintang</w:t>
      </w:r>
    </w:p>
    <w:p w14:paraId="2EDADE3D" w14:textId="77777777" w:rsidR="000B23F4" w:rsidRPr="000B23F4" w:rsidRDefault="000B23F4" w:rsidP="00F62C59">
      <w:pPr>
        <w:spacing w:line="256" w:lineRule="auto"/>
        <w:contextualSpacing/>
        <w:jc w:val="both"/>
        <w:rPr>
          <w:rFonts w:asciiTheme="majorBidi" w:eastAsia="Times New Roman" w:hAnsiTheme="majorBidi" w:cstheme="majorBidi"/>
          <w:color w:val="90C226"/>
          <w:sz w:val="24"/>
          <w:szCs w:val="24"/>
          <w:lang w:val="en-ID" w:eastAsia="en-ID"/>
        </w:rPr>
      </w:pPr>
    </w:p>
    <w:p w14:paraId="39CFF448" w14:textId="1D8CA5A6" w:rsidR="000B23F4" w:rsidRDefault="000B23F4" w:rsidP="0031580F">
      <w:pPr>
        <w:spacing w:line="256" w:lineRule="auto"/>
        <w:ind w:left="567" w:hanging="567"/>
        <w:contextualSpacing/>
        <w:jc w:val="both"/>
        <w:rPr>
          <w:rFonts w:asciiTheme="majorBidi" w:eastAsia="Calibri" w:hAnsiTheme="majorBidi" w:cstheme="majorBidi"/>
          <w:color w:val="404040" w:themeColor="text1" w:themeTint="BF"/>
          <w:kern w:val="24"/>
          <w:sz w:val="24"/>
          <w:szCs w:val="24"/>
          <w:lang w:eastAsia="en-ID"/>
        </w:rPr>
      </w:pPr>
      <w:r w:rsidRPr="000B23F4">
        <w:rPr>
          <w:rFonts w:asciiTheme="majorBidi" w:eastAsia="Calibri" w:hAnsiTheme="majorBidi" w:cstheme="majorBidi"/>
          <w:color w:val="404040" w:themeColor="text1" w:themeTint="BF"/>
          <w:kern w:val="24"/>
          <w:sz w:val="24"/>
          <w:szCs w:val="24"/>
          <w:lang w:eastAsia="en-ID"/>
        </w:rPr>
        <w:t xml:space="preserve">Ahmad Azhar Basyir. (1993). </w:t>
      </w:r>
      <w:proofErr w:type="spellStart"/>
      <w:r w:rsidRPr="000B23F4">
        <w:rPr>
          <w:rFonts w:asciiTheme="majorBidi" w:eastAsia="Calibri" w:hAnsiTheme="majorBidi" w:cstheme="majorBidi"/>
          <w:i/>
          <w:iCs/>
          <w:color w:val="404040" w:themeColor="text1" w:themeTint="BF"/>
          <w:kern w:val="24"/>
          <w:sz w:val="24"/>
          <w:szCs w:val="24"/>
          <w:lang w:eastAsia="en-ID"/>
        </w:rPr>
        <w:t>Refleksi</w:t>
      </w:r>
      <w:proofErr w:type="spellEnd"/>
      <w:r w:rsidRPr="000B23F4">
        <w:rPr>
          <w:rFonts w:asciiTheme="majorBidi" w:eastAsia="Calibri" w:hAnsiTheme="majorBidi" w:cstheme="majorBidi"/>
          <w:i/>
          <w:iCs/>
          <w:color w:val="404040" w:themeColor="text1" w:themeTint="BF"/>
          <w:kern w:val="24"/>
          <w:sz w:val="24"/>
          <w:szCs w:val="24"/>
          <w:lang w:eastAsia="en-ID"/>
        </w:rPr>
        <w:t xml:space="preserve"> Atas </w:t>
      </w:r>
      <w:proofErr w:type="spellStart"/>
      <w:r w:rsidRPr="000B23F4">
        <w:rPr>
          <w:rFonts w:asciiTheme="majorBidi" w:eastAsia="Calibri" w:hAnsiTheme="majorBidi" w:cstheme="majorBidi"/>
          <w:i/>
          <w:iCs/>
          <w:color w:val="404040" w:themeColor="text1" w:themeTint="BF"/>
          <w:kern w:val="24"/>
          <w:sz w:val="24"/>
          <w:szCs w:val="24"/>
          <w:lang w:eastAsia="en-ID"/>
        </w:rPr>
        <w:t>Persoalan</w:t>
      </w:r>
      <w:proofErr w:type="spellEnd"/>
      <w:r w:rsidRPr="000B23F4">
        <w:rPr>
          <w:rFonts w:asciiTheme="majorBidi" w:eastAsia="Calibri" w:hAnsiTheme="majorBidi" w:cstheme="majorBidi"/>
          <w:i/>
          <w:iCs/>
          <w:color w:val="404040" w:themeColor="text1" w:themeTint="BF"/>
          <w:kern w:val="24"/>
          <w:sz w:val="24"/>
          <w:szCs w:val="24"/>
          <w:lang w:eastAsia="en-ID"/>
        </w:rPr>
        <w:t xml:space="preserve"> </w:t>
      </w:r>
      <w:proofErr w:type="spellStart"/>
      <w:r w:rsidRPr="000B23F4">
        <w:rPr>
          <w:rFonts w:asciiTheme="majorBidi" w:eastAsia="Calibri" w:hAnsiTheme="majorBidi" w:cstheme="majorBidi"/>
          <w:i/>
          <w:iCs/>
          <w:color w:val="404040" w:themeColor="text1" w:themeTint="BF"/>
          <w:kern w:val="24"/>
          <w:sz w:val="24"/>
          <w:szCs w:val="24"/>
          <w:lang w:eastAsia="en-ID"/>
        </w:rPr>
        <w:t>Keislaman</w:t>
      </w:r>
      <w:proofErr w:type="spellEnd"/>
      <w:r w:rsidRPr="000B23F4">
        <w:rPr>
          <w:rFonts w:asciiTheme="majorBidi" w:eastAsia="Calibri" w:hAnsiTheme="majorBidi" w:cstheme="majorBidi"/>
          <w:color w:val="404040" w:themeColor="text1" w:themeTint="BF"/>
          <w:kern w:val="24"/>
          <w:sz w:val="24"/>
          <w:szCs w:val="24"/>
          <w:lang w:eastAsia="en-ID"/>
        </w:rPr>
        <w:t xml:space="preserve">: </w:t>
      </w:r>
      <w:proofErr w:type="spellStart"/>
      <w:r w:rsidRPr="000B23F4">
        <w:rPr>
          <w:rFonts w:asciiTheme="majorBidi" w:eastAsia="Calibri" w:hAnsiTheme="majorBidi" w:cstheme="majorBidi"/>
          <w:color w:val="404040" w:themeColor="text1" w:themeTint="BF"/>
          <w:kern w:val="24"/>
          <w:sz w:val="24"/>
          <w:szCs w:val="24"/>
          <w:lang w:eastAsia="en-ID"/>
        </w:rPr>
        <w:t>Seputar</w:t>
      </w:r>
      <w:proofErr w:type="spellEnd"/>
      <w:r w:rsidRPr="000B23F4">
        <w:rPr>
          <w:rFonts w:asciiTheme="majorBidi" w:eastAsia="Calibri" w:hAnsiTheme="majorBidi" w:cstheme="majorBidi"/>
          <w:color w:val="404040" w:themeColor="text1" w:themeTint="BF"/>
          <w:kern w:val="24"/>
          <w:sz w:val="24"/>
          <w:szCs w:val="24"/>
          <w:lang w:eastAsia="en-ID"/>
        </w:rPr>
        <w:t xml:space="preserve"> </w:t>
      </w:r>
      <w:r w:rsidRPr="00F62C59">
        <w:rPr>
          <w:rFonts w:asciiTheme="majorBidi" w:eastAsia="Calibri" w:hAnsiTheme="majorBidi" w:cstheme="majorBidi"/>
          <w:color w:val="404040" w:themeColor="text1" w:themeTint="BF"/>
          <w:kern w:val="24"/>
          <w:sz w:val="24"/>
          <w:szCs w:val="24"/>
          <w:lang w:eastAsia="en-ID"/>
        </w:rPr>
        <w:t xml:space="preserve">  </w:t>
      </w:r>
      <w:proofErr w:type="spellStart"/>
      <w:r w:rsidRPr="000B23F4">
        <w:rPr>
          <w:rFonts w:asciiTheme="majorBidi" w:eastAsia="Calibri" w:hAnsiTheme="majorBidi" w:cstheme="majorBidi"/>
          <w:color w:val="404040" w:themeColor="text1" w:themeTint="BF"/>
          <w:kern w:val="24"/>
          <w:sz w:val="24"/>
          <w:szCs w:val="24"/>
          <w:lang w:eastAsia="en-ID"/>
        </w:rPr>
        <w:t>Filsafat</w:t>
      </w:r>
      <w:proofErr w:type="spellEnd"/>
      <w:r w:rsidRPr="000B23F4">
        <w:rPr>
          <w:rFonts w:asciiTheme="majorBidi" w:eastAsia="Calibri" w:hAnsiTheme="majorBidi" w:cstheme="majorBidi"/>
          <w:color w:val="404040" w:themeColor="text1" w:themeTint="BF"/>
          <w:kern w:val="24"/>
          <w:sz w:val="24"/>
          <w:szCs w:val="24"/>
          <w:lang w:eastAsia="en-ID"/>
        </w:rPr>
        <w:t xml:space="preserve">, Hukum, </w:t>
      </w:r>
      <w:proofErr w:type="spellStart"/>
      <w:r w:rsidRPr="000B23F4">
        <w:rPr>
          <w:rFonts w:asciiTheme="majorBidi" w:eastAsia="Calibri" w:hAnsiTheme="majorBidi" w:cstheme="majorBidi"/>
          <w:color w:val="404040" w:themeColor="text1" w:themeTint="BF"/>
          <w:kern w:val="24"/>
          <w:sz w:val="24"/>
          <w:szCs w:val="24"/>
          <w:lang w:eastAsia="en-ID"/>
        </w:rPr>
        <w:t>Politik</w:t>
      </w:r>
      <w:proofErr w:type="spellEnd"/>
      <w:r w:rsidRPr="000B23F4">
        <w:rPr>
          <w:rFonts w:asciiTheme="majorBidi" w:eastAsia="Calibri" w:hAnsiTheme="majorBidi" w:cstheme="majorBidi"/>
          <w:color w:val="404040" w:themeColor="text1" w:themeTint="BF"/>
          <w:kern w:val="24"/>
          <w:sz w:val="24"/>
          <w:szCs w:val="24"/>
          <w:lang w:eastAsia="en-ID"/>
        </w:rPr>
        <w:t xml:space="preserve"> dan </w:t>
      </w:r>
      <w:proofErr w:type="spellStart"/>
      <w:r w:rsidRPr="000B23F4">
        <w:rPr>
          <w:rFonts w:asciiTheme="majorBidi" w:eastAsia="Calibri" w:hAnsiTheme="majorBidi" w:cstheme="majorBidi"/>
          <w:color w:val="404040" w:themeColor="text1" w:themeTint="BF"/>
          <w:kern w:val="24"/>
          <w:sz w:val="24"/>
          <w:szCs w:val="24"/>
          <w:lang w:eastAsia="en-ID"/>
        </w:rPr>
        <w:t>Ekonomi</w:t>
      </w:r>
      <w:proofErr w:type="spellEnd"/>
      <w:r w:rsidRPr="000B23F4">
        <w:rPr>
          <w:rFonts w:asciiTheme="majorBidi" w:eastAsia="Calibri" w:hAnsiTheme="majorBidi" w:cstheme="majorBidi"/>
          <w:color w:val="404040" w:themeColor="text1" w:themeTint="BF"/>
          <w:kern w:val="24"/>
          <w:sz w:val="24"/>
          <w:szCs w:val="24"/>
          <w:lang w:eastAsia="en-ID"/>
        </w:rPr>
        <w:t xml:space="preserve"> Bandung Mizan.</w:t>
      </w:r>
    </w:p>
    <w:p w14:paraId="37BBA2D4" w14:textId="77777777" w:rsidR="004B067C" w:rsidRDefault="004B067C" w:rsidP="0031580F">
      <w:pPr>
        <w:spacing w:line="256" w:lineRule="auto"/>
        <w:ind w:left="567" w:hanging="567"/>
        <w:contextualSpacing/>
        <w:jc w:val="both"/>
        <w:rPr>
          <w:rFonts w:asciiTheme="majorBidi" w:eastAsia="Calibri" w:hAnsiTheme="majorBidi" w:cstheme="majorBidi"/>
          <w:color w:val="404040" w:themeColor="text1" w:themeTint="BF"/>
          <w:kern w:val="24"/>
          <w:sz w:val="24"/>
          <w:szCs w:val="24"/>
          <w:lang w:eastAsia="en-ID"/>
        </w:rPr>
      </w:pPr>
    </w:p>
    <w:p w14:paraId="5E746CCA" w14:textId="34626A78" w:rsidR="00FA53FC" w:rsidRDefault="00FA53FC" w:rsidP="00F62C59">
      <w:pPr>
        <w:spacing w:line="256" w:lineRule="auto"/>
        <w:contextualSpacing/>
        <w:jc w:val="both"/>
        <w:rPr>
          <w:rFonts w:asciiTheme="majorBidi" w:eastAsia="Calibri" w:hAnsiTheme="majorBidi" w:cstheme="majorBidi"/>
          <w:color w:val="404040" w:themeColor="text1" w:themeTint="BF"/>
          <w:kern w:val="24"/>
          <w:sz w:val="24"/>
          <w:szCs w:val="24"/>
          <w:lang w:eastAsia="en-ID"/>
        </w:rPr>
      </w:pPr>
      <w:r>
        <w:rPr>
          <w:rFonts w:asciiTheme="majorBidi" w:eastAsia="Calibri" w:hAnsiTheme="majorBidi" w:cstheme="majorBidi"/>
          <w:color w:val="404040" w:themeColor="text1" w:themeTint="BF"/>
          <w:kern w:val="24"/>
          <w:sz w:val="24"/>
          <w:szCs w:val="24"/>
          <w:lang w:eastAsia="en-ID"/>
        </w:rPr>
        <w:t xml:space="preserve">Ajad </w:t>
      </w:r>
      <w:proofErr w:type="spellStart"/>
      <w:r>
        <w:rPr>
          <w:rFonts w:asciiTheme="majorBidi" w:eastAsia="Calibri" w:hAnsiTheme="majorBidi" w:cstheme="majorBidi"/>
          <w:color w:val="404040" w:themeColor="text1" w:themeTint="BF"/>
          <w:kern w:val="24"/>
          <w:sz w:val="24"/>
          <w:szCs w:val="24"/>
          <w:lang w:eastAsia="en-ID"/>
        </w:rPr>
        <w:t>Sudrajat</w:t>
      </w:r>
      <w:proofErr w:type="spellEnd"/>
      <w:r>
        <w:rPr>
          <w:rFonts w:asciiTheme="majorBidi" w:eastAsia="Calibri" w:hAnsiTheme="majorBidi" w:cstheme="majorBidi"/>
          <w:color w:val="404040" w:themeColor="text1" w:themeTint="BF"/>
          <w:kern w:val="24"/>
          <w:sz w:val="24"/>
          <w:szCs w:val="24"/>
          <w:lang w:eastAsia="en-ID"/>
        </w:rPr>
        <w:t xml:space="preserve">, </w:t>
      </w:r>
      <w:proofErr w:type="spellStart"/>
      <w:r>
        <w:rPr>
          <w:rFonts w:asciiTheme="majorBidi" w:eastAsia="Calibri" w:hAnsiTheme="majorBidi" w:cstheme="majorBidi"/>
          <w:color w:val="404040" w:themeColor="text1" w:themeTint="BF"/>
          <w:kern w:val="24"/>
          <w:sz w:val="24"/>
          <w:szCs w:val="24"/>
          <w:lang w:eastAsia="en-ID"/>
        </w:rPr>
        <w:t>dkk</w:t>
      </w:r>
      <w:proofErr w:type="spellEnd"/>
      <w:r>
        <w:rPr>
          <w:rFonts w:asciiTheme="majorBidi" w:eastAsia="Calibri" w:hAnsiTheme="majorBidi" w:cstheme="majorBidi"/>
          <w:color w:val="404040" w:themeColor="text1" w:themeTint="BF"/>
          <w:kern w:val="24"/>
          <w:sz w:val="24"/>
          <w:szCs w:val="24"/>
          <w:lang w:eastAsia="en-ID"/>
        </w:rPr>
        <w:t xml:space="preserve">. (2013), </w:t>
      </w:r>
      <w:r w:rsidRPr="00A2772E">
        <w:rPr>
          <w:rFonts w:asciiTheme="majorBidi" w:eastAsia="Calibri" w:hAnsiTheme="majorBidi" w:cstheme="majorBidi"/>
          <w:i/>
          <w:iCs/>
          <w:color w:val="404040" w:themeColor="text1" w:themeTint="BF"/>
          <w:kern w:val="24"/>
          <w:sz w:val="24"/>
          <w:szCs w:val="24"/>
          <w:lang w:eastAsia="en-ID"/>
        </w:rPr>
        <w:t>Din- al-Islam</w:t>
      </w:r>
      <w:r w:rsidR="007F7108">
        <w:rPr>
          <w:rFonts w:asciiTheme="majorBidi" w:eastAsia="Calibri" w:hAnsiTheme="majorBidi" w:cstheme="majorBidi"/>
          <w:color w:val="404040" w:themeColor="text1" w:themeTint="BF"/>
          <w:kern w:val="24"/>
          <w:sz w:val="24"/>
          <w:szCs w:val="24"/>
          <w:lang w:eastAsia="en-ID"/>
        </w:rPr>
        <w:t>, Yogyakarta: UNY Press.</w:t>
      </w:r>
    </w:p>
    <w:p w14:paraId="3E9B5410" w14:textId="77777777" w:rsidR="004B067C" w:rsidRPr="00F62C59" w:rsidRDefault="004B067C" w:rsidP="00F62C59">
      <w:pPr>
        <w:spacing w:line="256" w:lineRule="auto"/>
        <w:contextualSpacing/>
        <w:jc w:val="both"/>
        <w:rPr>
          <w:rFonts w:asciiTheme="majorBidi" w:eastAsia="Calibri" w:hAnsiTheme="majorBidi" w:cstheme="majorBidi"/>
          <w:color w:val="404040" w:themeColor="text1" w:themeTint="BF"/>
          <w:kern w:val="24"/>
          <w:sz w:val="24"/>
          <w:szCs w:val="24"/>
          <w:lang w:eastAsia="en-ID"/>
        </w:rPr>
      </w:pPr>
    </w:p>
    <w:p w14:paraId="53B424D7" w14:textId="67F4B4D0" w:rsidR="000B23F4" w:rsidRDefault="000B23F4" w:rsidP="0031580F">
      <w:pPr>
        <w:spacing w:line="256" w:lineRule="auto"/>
        <w:ind w:left="567" w:hanging="567"/>
        <w:contextualSpacing/>
        <w:jc w:val="both"/>
        <w:rPr>
          <w:rFonts w:asciiTheme="majorBidi" w:eastAsia="Calibri" w:hAnsiTheme="majorBidi" w:cstheme="majorBidi"/>
          <w:color w:val="404040" w:themeColor="text1" w:themeTint="BF"/>
          <w:kern w:val="24"/>
          <w:sz w:val="24"/>
          <w:szCs w:val="24"/>
          <w:lang w:eastAsia="en-ID"/>
        </w:rPr>
      </w:pPr>
      <w:proofErr w:type="spellStart"/>
      <w:r w:rsidRPr="00F62C59">
        <w:rPr>
          <w:rFonts w:asciiTheme="majorBidi" w:eastAsia="Calibri" w:hAnsiTheme="majorBidi" w:cstheme="majorBidi"/>
          <w:color w:val="404040" w:themeColor="text1" w:themeTint="BF"/>
          <w:kern w:val="24"/>
          <w:sz w:val="24"/>
          <w:szCs w:val="24"/>
          <w:lang w:eastAsia="en-ID"/>
        </w:rPr>
        <w:t>Bahtiar</w:t>
      </w:r>
      <w:proofErr w:type="spellEnd"/>
      <w:r w:rsidRPr="00F62C59">
        <w:rPr>
          <w:rFonts w:asciiTheme="majorBidi" w:eastAsia="Calibri" w:hAnsiTheme="majorBidi" w:cstheme="majorBidi"/>
          <w:color w:val="404040" w:themeColor="text1" w:themeTint="BF"/>
          <w:kern w:val="24"/>
          <w:sz w:val="24"/>
          <w:szCs w:val="24"/>
          <w:lang w:eastAsia="en-ID"/>
        </w:rPr>
        <w:t xml:space="preserve"> Effendi, (1996)</w:t>
      </w:r>
      <w:r w:rsidR="00ED1094" w:rsidRPr="00F62C59">
        <w:rPr>
          <w:rFonts w:asciiTheme="majorBidi" w:eastAsia="Calibri" w:hAnsiTheme="majorBidi" w:cstheme="majorBidi"/>
          <w:color w:val="404040" w:themeColor="text1" w:themeTint="BF"/>
          <w:kern w:val="24"/>
          <w:sz w:val="24"/>
          <w:szCs w:val="24"/>
          <w:lang w:eastAsia="en-ID"/>
        </w:rPr>
        <w:t xml:space="preserve">, </w:t>
      </w:r>
      <w:r w:rsidR="00ED1094" w:rsidRPr="00A2772E">
        <w:rPr>
          <w:rFonts w:asciiTheme="majorBidi" w:eastAsia="Calibri" w:hAnsiTheme="majorBidi" w:cstheme="majorBidi"/>
          <w:i/>
          <w:iCs/>
          <w:color w:val="404040" w:themeColor="text1" w:themeTint="BF"/>
          <w:kern w:val="24"/>
          <w:sz w:val="24"/>
          <w:szCs w:val="24"/>
          <w:lang w:eastAsia="en-ID"/>
        </w:rPr>
        <w:t xml:space="preserve">Islam dan Negara: </w:t>
      </w:r>
      <w:proofErr w:type="spellStart"/>
      <w:r w:rsidR="00ED1094" w:rsidRPr="00A2772E">
        <w:rPr>
          <w:rFonts w:asciiTheme="majorBidi" w:eastAsia="Calibri" w:hAnsiTheme="majorBidi" w:cstheme="majorBidi"/>
          <w:i/>
          <w:iCs/>
          <w:color w:val="404040" w:themeColor="text1" w:themeTint="BF"/>
          <w:kern w:val="24"/>
          <w:sz w:val="24"/>
          <w:szCs w:val="24"/>
          <w:lang w:eastAsia="en-ID"/>
        </w:rPr>
        <w:t>Transformasi</w:t>
      </w:r>
      <w:proofErr w:type="spellEnd"/>
      <w:r w:rsidR="00ED1094" w:rsidRPr="00A2772E">
        <w:rPr>
          <w:rFonts w:asciiTheme="majorBidi" w:eastAsia="Calibri" w:hAnsiTheme="majorBidi" w:cstheme="majorBidi"/>
          <w:i/>
          <w:iCs/>
          <w:color w:val="404040" w:themeColor="text1" w:themeTint="BF"/>
          <w:kern w:val="24"/>
          <w:sz w:val="24"/>
          <w:szCs w:val="24"/>
          <w:lang w:eastAsia="en-ID"/>
        </w:rPr>
        <w:t xml:space="preserve"> </w:t>
      </w:r>
      <w:proofErr w:type="spellStart"/>
      <w:r w:rsidR="00ED1094" w:rsidRPr="00A2772E">
        <w:rPr>
          <w:rFonts w:asciiTheme="majorBidi" w:eastAsia="Calibri" w:hAnsiTheme="majorBidi" w:cstheme="majorBidi"/>
          <w:i/>
          <w:iCs/>
          <w:color w:val="404040" w:themeColor="text1" w:themeTint="BF"/>
          <w:kern w:val="24"/>
          <w:sz w:val="24"/>
          <w:szCs w:val="24"/>
          <w:lang w:eastAsia="en-ID"/>
        </w:rPr>
        <w:t>Pemikiran</w:t>
      </w:r>
      <w:proofErr w:type="spellEnd"/>
      <w:r w:rsidR="00ED1094" w:rsidRPr="00A2772E">
        <w:rPr>
          <w:rFonts w:asciiTheme="majorBidi" w:eastAsia="Calibri" w:hAnsiTheme="majorBidi" w:cstheme="majorBidi"/>
          <w:i/>
          <w:iCs/>
          <w:color w:val="404040" w:themeColor="text1" w:themeTint="BF"/>
          <w:kern w:val="24"/>
          <w:sz w:val="24"/>
          <w:szCs w:val="24"/>
          <w:lang w:eastAsia="en-ID"/>
        </w:rPr>
        <w:t xml:space="preserve"> dan Praktik </w:t>
      </w:r>
      <w:proofErr w:type="spellStart"/>
      <w:r w:rsidR="00ED1094" w:rsidRPr="00A2772E">
        <w:rPr>
          <w:rFonts w:asciiTheme="majorBidi" w:eastAsia="Calibri" w:hAnsiTheme="majorBidi" w:cstheme="majorBidi"/>
          <w:i/>
          <w:iCs/>
          <w:color w:val="404040" w:themeColor="text1" w:themeTint="BF"/>
          <w:kern w:val="24"/>
          <w:sz w:val="24"/>
          <w:szCs w:val="24"/>
          <w:lang w:eastAsia="en-ID"/>
        </w:rPr>
        <w:t>Politik</w:t>
      </w:r>
      <w:proofErr w:type="spellEnd"/>
      <w:r w:rsidR="00ED1094" w:rsidRPr="00A2772E">
        <w:rPr>
          <w:rFonts w:asciiTheme="majorBidi" w:eastAsia="Calibri" w:hAnsiTheme="majorBidi" w:cstheme="majorBidi"/>
          <w:i/>
          <w:iCs/>
          <w:color w:val="404040" w:themeColor="text1" w:themeTint="BF"/>
          <w:kern w:val="24"/>
          <w:sz w:val="24"/>
          <w:szCs w:val="24"/>
          <w:lang w:eastAsia="en-ID"/>
        </w:rPr>
        <w:t xml:space="preserve"> Islam di Indonesia,</w:t>
      </w:r>
      <w:r w:rsidR="00ED1094" w:rsidRPr="00F62C59">
        <w:rPr>
          <w:rFonts w:asciiTheme="majorBidi" w:eastAsia="Calibri" w:hAnsiTheme="majorBidi" w:cstheme="majorBidi"/>
          <w:color w:val="404040" w:themeColor="text1" w:themeTint="BF"/>
          <w:kern w:val="24"/>
          <w:sz w:val="24"/>
          <w:szCs w:val="24"/>
          <w:lang w:eastAsia="en-ID"/>
        </w:rPr>
        <w:t xml:space="preserve"> Jakarta: </w:t>
      </w:r>
      <w:proofErr w:type="spellStart"/>
      <w:r w:rsidR="00ED1094" w:rsidRPr="00F62C59">
        <w:rPr>
          <w:rFonts w:asciiTheme="majorBidi" w:eastAsia="Calibri" w:hAnsiTheme="majorBidi" w:cstheme="majorBidi"/>
          <w:color w:val="404040" w:themeColor="text1" w:themeTint="BF"/>
          <w:kern w:val="24"/>
          <w:sz w:val="24"/>
          <w:szCs w:val="24"/>
          <w:lang w:eastAsia="en-ID"/>
        </w:rPr>
        <w:t>Paramadina</w:t>
      </w:r>
      <w:proofErr w:type="spellEnd"/>
    </w:p>
    <w:p w14:paraId="31C988F3" w14:textId="77777777" w:rsidR="004B067C" w:rsidRPr="00F62C59" w:rsidRDefault="004B067C" w:rsidP="0031580F">
      <w:pPr>
        <w:spacing w:line="256" w:lineRule="auto"/>
        <w:ind w:left="567" w:hanging="567"/>
        <w:contextualSpacing/>
        <w:jc w:val="both"/>
        <w:rPr>
          <w:rFonts w:asciiTheme="majorBidi" w:eastAsia="Calibri" w:hAnsiTheme="majorBidi" w:cstheme="majorBidi"/>
          <w:color w:val="404040" w:themeColor="text1" w:themeTint="BF"/>
          <w:kern w:val="24"/>
          <w:sz w:val="24"/>
          <w:szCs w:val="24"/>
          <w:lang w:eastAsia="en-ID"/>
        </w:rPr>
      </w:pPr>
    </w:p>
    <w:p w14:paraId="5FACAF5C" w14:textId="1B978FA5" w:rsidR="000B23F4" w:rsidRDefault="00ED1094" w:rsidP="00F62C59">
      <w:pPr>
        <w:spacing w:line="256" w:lineRule="auto"/>
        <w:contextualSpacing/>
        <w:jc w:val="both"/>
        <w:rPr>
          <w:rFonts w:asciiTheme="majorBidi" w:eastAsia="Calibri" w:hAnsiTheme="majorBidi" w:cstheme="majorBidi"/>
          <w:color w:val="404040" w:themeColor="text1" w:themeTint="BF"/>
          <w:kern w:val="24"/>
          <w:sz w:val="24"/>
          <w:szCs w:val="24"/>
          <w:lang w:eastAsia="en-ID"/>
        </w:rPr>
      </w:pPr>
      <w:proofErr w:type="spellStart"/>
      <w:r w:rsidRPr="00F62C59">
        <w:rPr>
          <w:rFonts w:asciiTheme="majorBidi" w:eastAsia="Calibri" w:hAnsiTheme="majorBidi" w:cstheme="majorBidi"/>
          <w:color w:val="404040" w:themeColor="text1" w:themeTint="BF"/>
          <w:kern w:val="24"/>
          <w:sz w:val="24"/>
          <w:szCs w:val="24"/>
          <w:lang w:eastAsia="en-ID"/>
        </w:rPr>
        <w:t>Deliar</w:t>
      </w:r>
      <w:proofErr w:type="spellEnd"/>
      <w:r w:rsidRPr="00F62C59">
        <w:rPr>
          <w:rFonts w:asciiTheme="majorBidi" w:eastAsia="Calibri" w:hAnsiTheme="majorBidi" w:cstheme="majorBidi"/>
          <w:color w:val="404040" w:themeColor="text1" w:themeTint="BF"/>
          <w:kern w:val="24"/>
          <w:sz w:val="24"/>
          <w:szCs w:val="24"/>
          <w:lang w:eastAsia="en-ID"/>
        </w:rPr>
        <w:t xml:space="preserve"> Noer. (1987), </w:t>
      </w:r>
      <w:proofErr w:type="spellStart"/>
      <w:r w:rsidRPr="00A2772E">
        <w:rPr>
          <w:rFonts w:asciiTheme="majorBidi" w:eastAsia="Calibri" w:hAnsiTheme="majorBidi" w:cstheme="majorBidi"/>
          <w:i/>
          <w:iCs/>
          <w:color w:val="404040" w:themeColor="text1" w:themeTint="BF"/>
          <w:kern w:val="24"/>
          <w:sz w:val="24"/>
          <w:szCs w:val="24"/>
          <w:lang w:eastAsia="en-ID"/>
        </w:rPr>
        <w:t>Partai</w:t>
      </w:r>
      <w:proofErr w:type="spellEnd"/>
      <w:r w:rsidRPr="00A2772E">
        <w:rPr>
          <w:rFonts w:asciiTheme="majorBidi" w:eastAsia="Calibri" w:hAnsiTheme="majorBidi" w:cstheme="majorBidi"/>
          <w:i/>
          <w:iCs/>
          <w:color w:val="404040" w:themeColor="text1" w:themeTint="BF"/>
          <w:kern w:val="24"/>
          <w:sz w:val="24"/>
          <w:szCs w:val="24"/>
          <w:lang w:eastAsia="en-ID"/>
        </w:rPr>
        <w:t xml:space="preserve"> Islam di Pentas Nasional,</w:t>
      </w:r>
      <w:r w:rsidRPr="00F62C59">
        <w:rPr>
          <w:rFonts w:asciiTheme="majorBidi" w:eastAsia="Calibri" w:hAnsiTheme="majorBidi" w:cstheme="majorBidi"/>
          <w:color w:val="404040" w:themeColor="text1" w:themeTint="BF"/>
          <w:kern w:val="24"/>
          <w:sz w:val="24"/>
          <w:szCs w:val="24"/>
          <w:lang w:eastAsia="en-ID"/>
        </w:rPr>
        <w:t xml:space="preserve"> Jakarta: </w:t>
      </w:r>
      <w:proofErr w:type="spellStart"/>
      <w:r w:rsidRPr="00F62C59">
        <w:rPr>
          <w:rFonts w:asciiTheme="majorBidi" w:eastAsia="Calibri" w:hAnsiTheme="majorBidi" w:cstheme="majorBidi"/>
          <w:color w:val="404040" w:themeColor="text1" w:themeTint="BF"/>
          <w:kern w:val="24"/>
          <w:sz w:val="24"/>
          <w:szCs w:val="24"/>
          <w:lang w:eastAsia="en-ID"/>
        </w:rPr>
        <w:t>Penerbit</w:t>
      </w:r>
      <w:proofErr w:type="spellEnd"/>
      <w:r w:rsidRPr="00F62C59">
        <w:rPr>
          <w:rFonts w:asciiTheme="majorBidi" w:eastAsia="Calibri" w:hAnsiTheme="majorBidi" w:cstheme="majorBidi"/>
          <w:color w:val="404040" w:themeColor="text1" w:themeTint="BF"/>
          <w:kern w:val="24"/>
          <w:sz w:val="24"/>
          <w:szCs w:val="24"/>
          <w:lang w:eastAsia="en-ID"/>
        </w:rPr>
        <w:t xml:space="preserve"> </w:t>
      </w:r>
      <w:proofErr w:type="spellStart"/>
      <w:r w:rsidRPr="00F62C59">
        <w:rPr>
          <w:rFonts w:asciiTheme="majorBidi" w:eastAsia="Calibri" w:hAnsiTheme="majorBidi" w:cstheme="majorBidi"/>
          <w:color w:val="404040" w:themeColor="text1" w:themeTint="BF"/>
          <w:kern w:val="24"/>
          <w:sz w:val="24"/>
          <w:szCs w:val="24"/>
          <w:lang w:eastAsia="en-ID"/>
        </w:rPr>
        <w:t>Grafiti</w:t>
      </w:r>
      <w:proofErr w:type="spellEnd"/>
      <w:r w:rsidRPr="00F62C59">
        <w:rPr>
          <w:rFonts w:asciiTheme="majorBidi" w:eastAsia="Calibri" w:hAnsiTheme="majorBidi" w:cstheme="majorBidi"/>
          <w:color w:val="404040" w:themeColor="text1" w:themeTint="BF"/>
          <w:kern w:val="24"/>
          <w:sz w:val="24"/>
          <w:szCs w:val="24"/>
          <w:lang w:eastAsia="en-ID"/>
        </w:rPr>
        <w:t xml:space="preserve"> Pers.</w:t>
      </w:r>
    </w:p>
    <w:p w14:paraId="206E7DB7" w14:textId="77777777" w:rsidR="004B067C" w:rsidRPr="00F62C59" w:rsidRDefault="004B067C" w:rsidP="00F62C59">
      <w:pPr>
        <w:spacing w:line="256" w:lineRule="auto"/>
        <w:contextualSpacing/>
        <w:jc w:val="both"/>
        <w:rPr>
          <w:rFonts w:asciiTheme="majorBidi" w:eastAsia="Calibri" w:hAnsiTheme="majorBidi" w:cstheme="majorBidi"/>
          <w:color w:val="404040" w:themeColor="text1" w:themeTint="BF"/>
          <w:kern w:val="24"/>
          <w:sz w:val="24"/>
          <w:szCs w:val="24"/>
          <w:lang w:eastAsia="en-ID"/>
        </w:rPr>
      </w:pPr>
    </w:p>
    <w:p w14:paraId="5EC667BE" w14:textId="6811BED3" w:rsidR="000B23F4" w:rsidRDefault="00ED1094" w:rsidP="00F62C59">
      <w:pPr>
        <w:spacing w:line="256" w:lineRule="auto"/>
        <w:contextualSpacing/>
        <w:jc w:val="both"/>
        <w:rPr>
          <w:rFonts w:asciiTheme="majorBidi" w:eastAsia="Calibri" w:hAnsiTheme="majorBidi" w:cstheme="majorBidi"/>
          <w:color w:val="404040" w:themeColor="text1" w:themeTint="BF"/>
          <w:kern w:val="24"/>
          <w:sz w:val="24"/>
          <w:szCs w:val="24"/>
          <w:lang w:eastAsia="en-ID"/>
        </w:rPr>
      </w:pPr>
      <w:bookmarkStart w:id="68" w:name="_Hlk148987947"/>
      <w:proofErr w:type="spellStart"/>
      <w:r w:rsidRPr="00F62C59">
        <w:rPr>
          <w:rFonts w:asciiTheme="majorBidi" w:eastAsia="Calibri" w:hAnsiTheme="majorBidi" w:cstheme="majorBidi"/>
          <w:color w:val="404040" w:themeColor="text1" w:themeTint="BF"/>
          <w:kern w:val="24"/>
          <w:sz w:val="24"/>
          <w:szCs w:val="24"/>
          <w:lang w:eastAsia="en-ID"/>
        </w:rPr>
        <w:t>Departemen</w:t>
      </w:r>
      <w:proofErr w:type="spellEnd"/>
      <w:r w:rsidRPr="00F62C59">
        <w:rPr>
          <w:rFonts w:asciiTheme="majorBidi" w:eastAsia="Calibri" w:hAnsiTheme="majorBidi" w:cstheme="majorBidi"/>
          <w:color w:val="404040" w:themeColor="text1" w:themeTint="BF"/>
          <w:kern w:val="24"/>
          <w:sz w:val="24"/>
          <w:szCs w:val="24"/>
          <w:lang w:eastAsia="en-ID"/>
        </w:rPr>
        <w:t xml:space="preserve"> Agama R</w:t>
      </w:r>
      <w:r w:rsidR="00F62C59">
        <w:rPr>
          <w:rFonts w:asciiTheme="majorBidi" w:eastAsia="Calibri" w:hAnsiTheme="majorBidi" w:cstheme="majorBidi"/>
          <w:color w:val="404040" w:themeColor="text1" w:themeTint="BF"/>
          <w:kern w:val="24"/>
          <w:sz w:val="24"/>
          <w:szCs w:val="24"/>
          <w:lang w:eastAsia="en-ID"/>
        </w:rPr>
        <w:t>I</w:t>
      </w:r>
      <w:r w:rsidRPr="00F62C59">
        <w:rPr>
          <w:rFonts w:asciiTheme="majorBidi" w:eastAsia="Calibri" w:hAnsiTheme="majorBidi" w:cstheme="majorBidi"/>
          <w:color w:val="404040" w:themeColor="text1" w:themeTint="BF"/>
          <w:kern w:val="24"/>
          <w:sz w:val="24"/>
          <w:szCs w:val="24"/>
          <w:lang w:eastAsia="en-ID"/>
        </w:rPr>
        <w:t>. (1978/1979)</w:t>
      </w:r>
      <w:r w:rsidR="00A2772E">
        <w:rPr>
          <w:rFonts w:asciiTheme="majorBidi" w:eastAsia="Calibri" w:hAnsiTheme="majorBidi" w:cstheme="majorBidi"/>
          <w:color w:val="404040" w:themeColor="text1" w:themeTint="BF"/>
          <w:kern w:val="24"/>
          <w:sz w:val="24"/>
          <w:szCs w:val="24"/>
          <w:lang w:eastAsia="en-ID"/>
        </w:rPr>
        <w:t>,</w:t>
      </w:r>
      <w:r w:rsidRPr="00F62C59">
        <w:rPr>
          <w:rFonts w:asciiTheme="majorBidi" w:eastAsia="Calibri" w:hAnsiTheme="majorBidi" w:cstheme="majorBidi"/>
          <w:color w:val="404040" w:themeColor="text1" w:themeTint="BF"/>
          <w:kern w:val="24"/>
          <w:sz w:val="24"/>
          <w:szCs w:val="24"/>
          <w:lang w:eastAsia="en-ID"/>
        </w:rPr>
        <w:t xml:space="preserve"> </w:t>
      </w:r>
      <w:r w:rsidRPr="00A2772E">
        <w:rPr>
          <w:rFonts w:asciiTheme="majorBidi" w:eastAsia="Calibri" w:hAnsiTheme="majorBidi" w:cstheme="majorBidi"/>
          <w:i/>
          <w:iCs/>
          <w:color w:val="404040" w:themeColor="text1" w:themeTint="BF"/>
          <w:kern w:val="24"/>
          <w:sz w:val="24"/>
          <w:szCs w:val="24"/>
          <w:lang w:eastAsia="en-ID"/>
        </w:rPr>
        <w:t xml:space="preserve">Al-Qur’an dan </w:t>
      </w:r>
      <w:proofErr w:type="spellStart"/>
      <w:r w:rsidRPr="00A2772E">
        <w:rPr>
          <w:rFonts w:asciiTheme="majorBidi" w:eastAsia="Calibri" w:hAnsiTheme="majorBidi" w:cstheme="majorBidi"/>
          <w:i/>
          <w:iCs/>
          <w:color w:val="404040" w:themeColor="text1" w:themeTint="BF"/>
          <w:kern w:val="24"/>
          <w:sz w:val="24"/>
          <w:szCs w:val="24"/>
          <w:lang w:eastAsia="en-ID"/>
        </w:rPr>
        <w:t>Terjemahnya</w:t>
      </w:r>
      <w:proofErr w:type="spellEnd"/>
      <w:r w:rsidR="00F62C59" w:rsidRPr="00A2772E">
        <w:rPr>
          <w:rFonts w:asciiTheme="majorBidi" w:eastAsia="Calibri" w:hAnsiTheme="majorBidi" w:cstheme="majorBidi"/>
          <w:i/>
          <w:iCs/>
          <w:color w:val="404040" w:themeColor="text1" w:themeTint="BF"/>
          <w:kern w:val="24"/>
          <w:sz w:val="24"/>
          <w:szCs w:val="24"/>
          <w:lang w:eastAsia="en-ID"/>
        </w:rPr>
        <w:t>,</w:t>
      </w:r>
      <w:r w:rsidR="00F62C59">
        <w:rPr>
          <w:rFonts w:asciiTheme="majorBidi" w:eastAsia="Calibri" w:hAnsiTheme="majorBidi" w:cstheme="majorBidi"/>
          <w:color w:val="404040" w:themeColor="text1" w:themeTint="BF"/>
          <w:kern w:val="24"/>
          <w:sz w:val="24"/>
          <w:szCs w:val="24"/>
          <w:lang w:eastAsia="en-ID"/>
        </w:rPr>
        <w:t xml:space="preserve"> </w:t>
      </w:r>
      <w:proofErr w:type="spellStart"/>
      <w:proofErr w:type="gramStart"/>
      <w:r w:rsidR="00F62C59">
        <w:rPr>
          <w:rFonts w:asciiTheme="majorBidi" w:eastAsia="Calibri" w:hAnsiTheme="majorBidi" w:cstheme="majorBidi"/>
          <w:color w:val="404040" w:themeColor="text1" w:themeTint="BF"/>
          <w:kern w:val="24"/>
          <w:sz w:val="24"/>
          <w:szCs w:val="24"/>
          <w:lang w:eastAsia="en-ID"/>
        </w:rPr>
        <w:t>Jakarta:Departemen</w:t>
      </w:r>
      <w:proofErr w:type="spellEnd"/>
      <w:proofErr w:type="gramEnd"/>
      <w:r w:rsidR="00F62C59">
        <w:rPr>
          <w:rFonts w:asciiTheme="majorBidi" w:eastAsia="Calibri" w:hAnsiTheme="majorBidi" w:cstheme="majorBidi"/>
          <w:color w:val="404040" w:themeColor="text1" w:themeTint="BF"/>
          <w:kern w:val="24"/>
          <w:sz w:val="24"/>
          <w:szCs w:val="24"/>
          <w:lang w:eastAsia="en-ID"/>
        </w:rPr>
        <w:t xml:space="preserve"> Agama RI.</w:t>
      </w:r>
    </w:p>
    <w:p w14:paraId="3E0DFB23" w14:textId="77777777" w:rsidR="004B067C" w:rsidRDefault="004B067C" w:rsidP="00F62C59">
      <w:pPr>
        <w:spacing w:line="256" w:lineRule="auto"/>
        <w:contextualSpacing/>
        <w:jc w:val="both"/>
        <w:rPr>
          <w:rFonts w:asciiTheme="majorBidi" w:eastAsia="Calibri" w:hAnsiTheme="majorBidi" w:cstheme="majorBidi"/>
          <w:color w:val="404040" w:themeColor="text1" w:themeTint="BF"/>
          <w:kern w:val="24"/>
          <w:sz w:val="24"/>
          <w:szCs w:val="24"/>
          <w:lang w:eastAsia="en-ID"/>
        </w:rPr>
      </w:pPr>
    </w:p>
    <w:bookmarkEnd w:id="68"/>
    <w:p w14:paraId="6C8E8D7E" w14:textId="3CE2E902" w:rsidR="00F62C59" w:rsidRDefault="00F62C59" w:rsidP="0031580F">
      <w:pPr>
        <w:spacing w:line="256" w:lineRule="auto"/>
        <w:ind w:left="567" w:hanging="567"/>
        <w:contextualSpacing/>
        <w:jc w:val="both"/>
        <w:rPr>
          <w:rFonts w:asciiTheme="majorBidi" w:eastAsia="Calibri" w:hAnsiTheme="majorBidi" w:cstheme="majorBidi"/>
          <w:color w:val="404040" w:themeColor="text1" w:themeTint="BF"/>
          <w:kern w:val="24"/>
          <w:sz w:val="24"/>
          <w:szCs w:val="24"/>
          <w:lang w:eastAsia="en-ID"/>
        </w:rPr>
      </w:pPr>
      <w:proofErr w:type="spellStart"/>
      <w:r w:rsidRPr="00F62C59">
        <w:rPr>
          <w:rFonts w:asciiTheme="majorBidi" w:eastAsia="Calibri" w:hAnsiTheme="majorBidi" w:cstheme="majorBidi"/>
          <w:color w:val="404040" w:themeColor="text1" w:themeTint="BF"/>
          <w:kern w:val="24"/>
          <w:sz w:val="24"/>
          <w:szCs w:val="24"/>
          <w:lang w:eastAsia="en-ID"/>
        </w:rPr>
        <w:t>Departemen</w:t>
      </w:r>
      <w:proofErr w:type="spellEnd"/>
      <w:r w:rsidRPr="00F62C59">
        <w:rPr>
          <w:rFonts w:asciiTheme="majorBidi" w:eastAsia="Calibri" w:hAnsiTheme="majorBidi" w:cstheme="majorBidi"/>
          <w:color w:val="404040" w:themeColor="text1" w:themeTint="BF"/>
          <w:kern w:val="24"/>
          <w:sz w:val="24"/>
          <w:szCs w:val="24"/>
          <w:lang w:eastAsia="en-ID"/>
        </w:rPr>
        <w:t xml:space="preserve"> Agama R</w:t>
      </w:r>
      <w:r>
        <w:rPr>
          <w:rFonts w:asciiTheme="majorBidi" w:eastAsia="Calibri" w:hAnsiTheme="majorBidi" w:cstheme="majorBidi"/>
          <w:color w:val="404040" w:themeColor="text1" w:themeTint="BF"/>
          <w:kern w:val="24"/>
          <w:sz w:val="24"/>
          <w:szCs w:val="24"/>
          <w:lang w:eastAsia="en-ID"/>
        </w:rPr>
        <w:t>I</w:t>
      </w:r>
      <w:r w:rsidRPr="00F62C59">
        <w:rPr>
          <w:rFonts w:asciiTheme="majorBidi" w:eastAsia="Calibri" w:hAnsiTheme="majorBidi" w:cstheme="majorBidi"/>
          <w:color w:val="404040" w:themeColor="text1" w:themeTint="BF"/>
          <w:kern w:val="24"/>
          <w:sz w:val="24"/>
          <w:szCs w:val="24"/>
          <w:lang w:eastAsia="en-ID"/>
        </w:rPr>
        <w:t>. (</w:t>
      </w:r>
      <w:r>
        <w:rPr>
          <w:rFonts w:asciiTheme="majorBidi" w:eastAsia="Calibri" w:hAnsiTheme="majorBidi" w:cstheme="majorBidi"/>
          <w:color w:val="404040" w:themeColor="text1" w:themeTint="BF"/>
          <w:kern w:val="24"/>
          <w:sz w:val="24"/>
          <w:szCs w:val="24"/>
          <w:lang w:eastAsia="en-ID"/>
        </w:rPr>
        <w:t>1980</w:t>
      </w:r>
      <w:r w:rsidRPr="00F62C59">
        <w:rPr>
          <w:rFonts w:asciiTheme="majorBidi" w:eastAsia="Calibri" w:hAnsiTheme="majorBidi" w:cstheme="majorBidi"/>
          <w:color w:val="404040" w:themeColor="text1" w:themeTint="BF"/>
          <w:kern w:val="24"/>
          <w:sz w:val="24"/>
          <w:szCs w:val="24"/>
          <w:lang w:eastAsia="en-ID"/>
        </w:rPr>
        <w:t>)</w:t>
      </w:r>
      <w:r w:rsidR="00A2772E">
        <w:rPr>
          <w:rFonts w:asciiTheme="majorBidi" w:eastAsia="Calibri" w:hAnsiTheme="majorBidi" w:cstheme="majorBidi"/>
          <w:color w:val="404040" w:themeColor="text1" w:themeTint="BF"/>
          <w:kern w:val="24"/>
          <w:sz w:val="24"/>
          <w:szCs w:val="24"/>
          <w:lang w:eastAsia="en-ID"/>
        </w:rPr>
        <w:t>,</w:t>
      </w:r>
      <w:r w:rsidRPr="00F62C59">
        <w:rPr>
          <w:rFonts w:asciiTheme="majorBidi" w:eastAsia="Calibri" w:hAnsiTheme="majorBidi" w:cstheme="majorBidi"/>
          <w:color w:val="404040" w:themeColor="text1" w:themeTint="BF"/>
          <w:kern w:val="24"/>
          <w:sz w:val="24"/>
          <w:szCs w:val="24"/>
          <w:lang w:eastAsia="en-ID"/>
        </w:rPr>
        <w:t xml:space="preserve"> </w:t>
      </w:r>
      <w:proofErr w:type="spellStart"/>
      <w:r w:rsidRPr="00A2772E">
        <w:rPr>
          <w:rFonts w:asciiTheme="majorBidi" w:eastAsia="Calibri" w:hAnsiTheme="majorBidi" w:cstheme="majorBidi"/>
          <w:i/>
          <w:iCs/>
          <w:color w:val="404040" w:themeColor="text1" w:themeTint="BF"/>
          <w:kern w:val="24"/>
          <w:sz w:val="24"/>
          <w:szCs w:val="24"/>
          <w:lang w:eastAsia="en-ID"/>
        </w:rPr>
        <w:t>Pedoman</w:t>
      </w:r>
      <w:proofErr w:type="spellEnd"/>
      <w:r w:rsidRPr="00A2772E">
        <w:rPr>
          <w:rFonts w:asciiTheme="majorBidi" w:eastAsia="Calibri" w:hAnsiTheme="majorBidi" w:cstheme="majorBidi"/>
          <w:i/>
          <w:iCs/>
          <w:color w:val="404040" w:themeColor="text1" w:themeTint="BF"/>
          <w:kern w:val="24"/>
          <w:sz w:val="24"/>
          <w:szCs w:val="24"/>
          <w:lang w:eastAsia="en-ID"/>
        </w:rPr>
        <w:t xml:space="preserve"> </w:t>
      </w:r>
      <w:proofErr w:type="spellStart"/>
      <w:r w:rsidRPr="00A2772E">
        <w:rPr>
          <w:rFonts w:asciiTheme="majorBidi" w:eastAsia="Calibri" w:hAnsiTheme="majorBidi" w:cstheme="majorBidi"/>
          <w:i/>
          <w:iCs/>
          <w:color w:val="404040" w:themeColor="text1" w:themeTint="BF"/>
          <w:kern w:val="24"/>
          <w:sz w:val="24"/>
          <w:szCs w:val="24"/>
          <w:lang w:eastAsia="en-ID"/>
        </w:rPr>
        <w:t>dasar</w:t>
      </w:r>
      <w:proofErr w:type="spellEnd"/>
      <w:r w:rsidRPr="00A2772E">
        <w:rPr>
          <w:rFonts w:asciiTheme="majorBidi" w:eastAsia="Calibri" w:hAnsiTheme="majorBidi" w:cstheme="majorBidi"/>
          <w:i/>
          <w:iCs/>
          <w:color w:val="404040" w:themeColor="text1" w:themeTint="BF"/>
          <w:kern w:val="24"/>
          <w:sz w:val="24"/>
          <w:szCs w:val="24"/>
          <w:lang w:eastAsia="en-ID"/>
        </w:rPr>
        <w:t xml:space="preserve"> </w:t>
      </w:r>
      <w:proofErr w:type="spellStart"/>
      <w:r w:rsidRPr="00A2772E">
        <w:rPr>
          <w:rFonts w:asciiTheme="majorBidi" w:eastAsia="Calibri" w:hAnsiTheme="majorBidi" w:cstheme="majorBidi"/>
          <w:i/>
          <w:iCs/>
          <w:color w:val="404040" w:themeColor="text1" w:themeTint="BF"/>
          <w:kern w:val="24"/>
          <w:sz w:val="24"/>
          <w:szCs w:val="24"/>
          <w:lang w:eastAsia="en-ID"/>
        </w:rPr>
        <w:t>Kerukunan</w:t>
      </w:r>
      <w:proofErr w:type="spellEnd"/>
      <w:r w:rsidRPr="00A2772E">
        <w:rPr>
          <w:rFonts w:asciiTheme="majorBidi" w:eastAsia="Calibri" w:hAnsiTheme="majorBidi" w:cstheme="majorBidi"/>
          <w:i/>
          <w:iCs/>
          <w:color w:val="404040" w:themeColor="text1" w:themeTint="BF"/>
          <w:kern w:val="24"/>
          <w:sz w:val="24"/>
          <w:szCs w:val="24"/>
          <w:lang w:eastAsia="en-ID"/>
        </w:rPr>
        <w:t xml:space="preserve"> Hidup </w:t>
      </w:r>
      <w:proofErr w:type="spellStart"/>
      <w:r w:rsidRPr="00A2772E">
        <w:rPr>
          <w:rFonts w:asciiTheme="majorBidi" w:eastAsia="Calibri" w:hAnsiTheme="majorBidi" w:cstheme="majorBidi"/>
          <w:i/>
          <w:iCs/>
          <w:color w:val="404040" w:themeColor="text1" w:themeTint="BF"/>
          <w:kern w:val="24"/>
          <w:sz w:val="24"/>
          <w:szCs w:val="24"/>
          <w:lang w:eastAsia="en-ID"/>
        </w:rPr>
        <w:t>Beragama</w:t>
      </w:r>
      <w:proofErr w:type="spellEnd"/>
      <w:r>
        <w:rPr>
          <w:rFonts w:asciiTheme="majorBidi" w:eastAsia="Calibri" w:hAnsiTheme="majorBidi" w:cstheme="majorBidi"/>
          <w:color w:val="404040" w:themeColor="text1" w:themeTint="BF"/>
          <w:kern w:val="24"/>
          <w:sz w:val="24"/>
          <w:szCs w:val="24"/>
          <w:lang w:eastAsia="en-ID"/>
        </w:rPr>
        <w:t xml:space="preserve">, </w:t>
      </w:r>
      <w:proofErr w:type="spellStart"/>
      <w:proofErr w:type="gramStart"/>
      <w:r>
        <w:rPr>
          <w:rFonts w:asciiTheme="majorBidi" w:eastAsia="Calibri" w:hAnsiTheme="majorBidi" w:cstheme="majorBidi"/>
          <w:color w:val="404040" w:themeColor="text1" w:themeTint="BF"/>
          <w:kern w:val="24"/>
          <w:sz w:val="24"/>
          <w:szCs w:val="24"/>
          <w:lang w:eastAsia="en-ID"/>
        </w:rPr>
        <w:t>Jakarta:Departemen</w:t>
      </w:r>
      <w:proofErr w:type="spellEnd"/>
      <w:proofErr w:type="gramEnd"/>
      <w:r>
        <w:rPr>
          <w:rFonts w:asciiTheme="majorBidi" w:eastAsia="Calibri" w:hAnsiTheme="majorBidi" w:cstheme="majorBidi"/>
          <w:color w:val="404040" w:themeColor="text1" w:themeTint="BF"/>
          <w:kern w:val="24"/>
          <w:sz w:val="24"/>
          <w:szCs w:val="24"/>
          <w:lang w:eastAsia="en-ID"/>
        </w:rPr>
        <w:t xml:space="preserve"> Agama RI.</w:t>
      </w:r>
    </w:p>
    <w:p w14:paraId="103317FE" w14:textId="77777777" w:rsidR="004B067C" w:rsidRDefault="004B067C" w:rsidP="0031580F">
      <w:pPr>
        <w:spacing w:line="256" w:lineRule="auto"/>
        <w:ind w:left="567" w:hanging="567"/>
        <w:contextualSpacing/>
        <w:jc w:val="both"/>
        <w:rPr>
          <w:rFonts w:asciiTheme="majorBidi" w:eastAsia="Calibri" w:hAnsiTheme="majorBidi" w:cstheme="majorBidi"/>
          <w:color w:val="404040" w:themeColor="text1" w:themeTint="BF"/>
          <w:kern w:val="24"/>
          <w:sz w:val="24"/>
          <w:szCs w:val="24"/>
          <w:lang w:eastAsia="en-ID"/>
        </w:rPr>
      </w:pPr>
    </w:p>
    <w:p w14:paraId="5D312D92" w14:textId="1204307F" w:rsidR="00F62C59" w:rsidRDefault="00F62C59" w:rsidP="00F62C59">
      <w:pPr>
        <w:spacing w:line="256" w:lineRule="auto"/>
        <w:contextualSpacing/>
        <w:jc w:val="both"/>
        <w:rPr>
          <w:rFonts w:asciiTheme="majorBidi" w:eastAsia="Calibri" w:hAnsiTheme="majorBidi" w:cstheme="majorBidi"/>
          <w:color w:val="404040" w:themeColor="text1" w:themeTint="BF"/>
          <w:kern w:val="24"/>
          <w:sz w:val="24"/>
          <w:szCs w:val="24"/>
          <w:lang w:eastAsia="en-ID"/>
        </w:rPr>
      </w:pPr>
      <w:proofErr w:type="spellStart"/>
      <w:r>
        <w:rPr>
          <w:rFonts w:asciiTheme="majorBidi" w:eastAsia="Calibri" w:hAnsiTheme="majorBidi" w:cstheme="majorBidi"/>
          <w:color w:val="404040" w:themeColor="text1" w:themeTint="BF"/>
          <w:kern w:val="24"/>
          <w:sz w:val="24"/>
          <w:szCs w:val="24"/>
          <w:lang w:eastAsia="en-ID"/>
        </w:rPr>
        <w:t>Fathur</w:t>
      </w:r>
      <w:proofErr w:type="spellEnd"/>
      <w:r>
        <w:rPr>
          <w:rFonts w:asciiTheme="majorBidi" w:eastAsia="Calibri" w:hAnsiTheme="majorBidi" w:cstheme="majorBidi"/>
          <w:color w:val="404040" w:themeColor="text1" w:themeTint="BF"/>
          <w:kern w:val="24"/>
          <w:sz w:val="24"/>
          <w:szCs w:val="24"/>
          <w:lang w:eastAsia="en-ID"/>
        </w:rPr>
        <w:t xml:space="preserve"> Rahman</w:t>
      </w:r>
      <w:r w:rsidR="001553A5">
        <w:rPr>
          <w:rFonts w:asciiTheme="majorBidi" w:eastAsia="Calibri" w:hAnsiTheme="majorBidi" w:cstheme="majorBidi"/>
          <w:color w:val="404040" w:themeColor="text1" w:themeTint="BF"/>
          <w:kern w:val="24"/>
          <w:sz w:val="24"/>
          <w:szCs w:val="24"/>
          <w:lang w:eastAsia="en-ID"/>
        </w:rPr>
        <w:t>.</w:t>
      </w:r>
      <w:r>
        <w:rPr>
          <w:rFonts w:asciiTheme="majorBidi" w:eastAsia="Calibri" w:hAnsiTheme="majorBidi" w:cstheme="majorBidi"/>
          <w:color w:val="404040" w:themeColor="text1" w:themeTint="BF"/>
          <w:kern w:val="24"/>
          <w:sz w:val="24"/>
          <w:szCs w:val="24"/>
          <w:lang w:eastAsia="en-ID"/>
        </w:rPr>
        <w:t xml:space="preserve"> (1985), </w:t>
      </w:r>
      <w:proofErr w:type="spellStart"/>
      <w:r w:rsidRPr="00A2772E">
        <w:rPr>
          <w:rFonts w:asciiTheme="majorBidi" w:eastAsia="Calibri" w:hAnsiTheme="majorBidi" w:cstheme="majorBidi"/>
          <w:i/>
          <w:iCs/>
          <w:color w:val="404040" w:themeColor="text1" w:themeTint="BF"/>
          <w:kern w:val="24"/>
          <w:sz w:val="24"/>
          <w:szCs w:val="24"/>
          <w:lang w:eastAsia="en-ID"/>
        </w:rPr>
        <w:t>Ikhtishar</w:t>
      </w:r>
      <w:proofErr w:type="spellEnd"/>
      <w:r w:rsidRPr="00A2772E">
        <w:rPr>
          <w:rFonts w:asciiTheme="majorBidi" w:eastAsia="Calibri" w:hAnsiTheme="majorBidi" w:cstheme="majorBidi"/>
          <w:i/>
          <w:iCs/>
          <w:color w:val="404040" w:themeColor="text1" w:themeTint="BF"/>
          <w:kern w:val="24"/>
          <w:sz w:val="24"/>
          <w:szCs w:val="24"/>
          <w:lang w:eastAsia="en-ID"/>
        </w:rPr>
        <w:t xml:space="preserve"> </w:t>
      </w:r>
      <w:proofErr w:type="spellStart"/>
      <w:r w:rsidRPr="00A2772E">
        <w:rPr>
          <w:rFonts w:asciiTheme="majorBidi" w:eastAsia="Calibri" w:hAnsiTheme="majorBidi" w:cstheme="majorBidi"/>
          <w:i/>
          <w:iCs/>
          <w:color w:val="404040" w:themeColor="text1" w:themeTint="BF"/>
          <w:kern w:val="24"/>
          <w:sz w:val="24"/>
          <w:szCs w:val="24"/>
          <w:lang w:eastAsia="en-ID"/>
        </w:rPr>
        <w:t>Musthalahul</w:t>
      </w:r>
      <w:proofErr w:type="spellEnd"/>
      <w:r w:rsidRPr="00A2772E">
        <w:rPr>
          <w:rFonts w:asciiTheme="majorBidi" w:eastAsia="Calibri" w:hAnsiTheme="majorBidi" w:cstheme="majorBidi"/>
          <w:i/>
          <w:iCs/>
          <w:color w:val="404040" w:themeColor="text1" w:themeTint="BF"/>
          <w:kern w:val="24"/>
          <w:sz w:val="24"/>
          <w:szCs w:val="24"/>
          <w:lang w:eastAsia="en-ID"/>
        </w:rPr>
        <w:t xml:space="preserve"> Hadis</w:t>
      </w:r>
      <w:r>
        <w:rPr>
          <w:rFonts w:asciiTheme="majorBidi" w:eastAsia="Calibri" w:hAnsiTheme="majorBidi" w:cstheme="majorBidi"/>
          <w:color w:val="404040" w:themeColor="text1" w:themeTint="BF"/>
          <w:kern w:val="24"/>
          <w:sz w:val="24"/>
          <w:szCs w:val="24"/>
          <w:lang w:eastAsia="en-ID"/>
        </w:rPr>
        <w:t>, Bandung Al-</w:t>
      </w:r>
      <w:proofErr w:type="spellStart"/>
      <w:r>
        <w:rPr>
          <w:rFonts w:asciiTheme="majorBidi" w:eastAsia="Calibri" w:hAnsiTheme="majorBidi" w:cstheme="majorBidi"/>
          <w:color w:val="404040" w:themeColor="text1" w:themeTint="BF"/>
          <w:kern w:val="24"/>
          <w:sz w:val="24"/>
          <w:szCs w:val="24"/>
          <w:lang w:eastAsia="en-ID"/>
        </w:rPr>
        <w:t>Ma’arif</w:t>
      </w:r>
      <w:proofErr w:type="spellEnd"/>
      <w:r>
        <w:rPr>
          <w:rFonts w:asciiTheme="majorBidi" w:eastAsia="Calibri" w:hAnsiTheme="majorBidi" w:cstheme="majorBidi"/>
          <w:color w:val="404040" w:themeColor="text1" w:themeTint="BF"/>
          <w:kern w:val="24"/>
          <w:sz w:val="24"/>
          <w:szCs w:val="24"/>
          <w:lang w:eastAsia="en-ID"/>
        </w:rPr>
        <w:t xml:space="preserve">, cet. </w:t>
      </w:r>
      <w:proofErr w:type="spellStart"/>
      <w:r>
        <w:rPr>
          <w:rFonts w:asciiTheme="majorBidi" w:eastAsia="Calibri" w:hAnsiTheme="majorBidi" w:cstheme="majorBidi"/>
          <w:color w:val="404040" w:themeColor="text1" w:themeTint="BF"/>
          <w:kern w:val="24"/>
          <w:sz w:val="24"/>
          <w:szCs w:val="24"/>
          <w:lang w:eastAsia="en-ID"/>
        </w:rPr>
        <w:t>Ke</w:t>
      </w:r>
      <w:proofErr w:type="spellEnd"/>
      <w:r>
        <w:rPr>
          <w:rFonts w:asciiTheme="majorBidi" w:eastAsia="Calibri" w:hAnsiTheme="majorBidi" w:cstheme="majorBidi"/>
          <w:color w:val="404040" w:themeColor="text1" w:themeTint="BF"/>
          <w:kern w:val="24"/>
          <w:sz w:val="24"/>
          <w:szCs w:val="24"/>
          <w:lang w:eastAsia="en-ID"/>
        </w:rPr>
        <w:t xml:space="preserve"> 5.</w:t>
      </w:r>
    </w:p>
    <w:p w14:paraId="45C539C6" w14:textId="77777777" w:rsidR="004B067C" w:rsidRDefault="004B067C" w:rsidP="00F62C59">
      <w:pPr>
        <w:spacing w:line="256" w:lineRule="auto"/>
        <w:contextualSpacing/>
        <w:jc w:val="both"/>
        <w:rPr>
          <w:rFonts w:asciiTheme="majorBidi" w:eastAsia="Calibri" w:hAnsiTheme="majorBidi" w:cstheme="majorBidi"/>
          <w:color w:val="404040" w:themeColor="text1" w:themeTint="BF"/>
          <w:kern w:val="24"/>
          <w:sz w:val="24"/>
          <w:szCs w:val="24"/>
          <w:lang w:eastAsia="en-ID"/>
        </w:rPr>
      </w:pPr>
    </w:p>
    <w:p w14:paraId="34B3674B" w14:textId="3A463F44" w:rsidR="00F62C59" w:rsidRDefault="00F62C59" w:rsidP="00F62C59">
      <w:pPr>
        <w:spacing w:line="256" w:lineRule="auto"/>
        <w:contextualSpacing/>
        <w:jc w:val="both"/>
        <w:rPr>
          <w:rFonts w:asciiTheme="majorBidi" w:eastAsia="Calibri" w:hAnsiTheme="majorBidi" w:cstheme="majorBidi"/>
          <w:color w:val="404040" w:themeColor="text1" w:themeTint="BF"/>
          <w:kern w:val="24"/>
          <w:sz w:val="24"/>
          <w:szCs w:val="24"/>
          <w:lang w:eastAsia="en-ID"/>
        </w:rPr>
      </w:pPr>
      <w:r>
        <w:rPr>
          <w:rFonts w:asciiTheme="majorBidi" w:eastAsia="Calibri" w:hAnsiTheme="majorBidi" w:cstheme="majorBidi"/>
          <w:color w:val="404040" w:themeColor="text1" w:themeTint="BF"/>
          <w:kern w:val="24"/>
          <w:sz w:val="24"/>
          <w:szCs w:val="24"/>
          <w:lang w:eastAsia="en-ID"/>
        </w:rPr>
        <w:t>Hanafi</w:t>
      </w:r>
      <w:r w:rsidR="001553A5">
        <w:rPr>
          <w:rFonts w:asciiTheme="majorBidi" w:eastAsia="Calibri" w:hAnsiTheme="majorBidi" w:cstheme="majorBidi"/>
          <w:color w:val="404040" w:themeColor="text1" w:themeTint="BF"/>
          <w:kern w:val="24"/>
          <w:sz w:val="24"/>
          <w:szCs w:val="24"/>
          <w:lang w:eastAsia="en-ID"/>
        </w:rPr>
        <w:t>,</w:t>
      </w:r>
      <w:r>
        <w:rPr>
          <w:rFonts w:asciiTheme="majorBidi" w:eastAsia="Calibri" w:hAnsiTheme="majorBidi" w:cstheme="majorBidi"/>
          <w:color w:val="404040" w:themeColor="text1" w:themeTint="BF"/>
          <w:kern w:val="24"/>
          <w:sz w:val="24"/>
          <w:szCs w:val="24"/>
          <w:lang w:eastAsia="en-ID"/>
        </w:rPr>
        <w:t xml:space="preserve"> Hasan</w:t>
      </w:r>
      <w:r w:rsidR="001553A5">
        <w:rPr>
          <w:rFonts w:asciiTheme="majorBidi" w:eastAsia="Calibri" w:hAnsiTheme="majorBidi" w:cstheme="majorBidi"/>
          <w:color w:val="404040" w:themeColor="text1" w:themeTint="BF"/>
          <w:kern w:val="24"/>
          <w:sz w:val="24"/>
          <w:szCs w:val="24"/>
          <w:lang w:eastAsia="en-ID"/>
        </w:rPr>
        <w:t xml:space="preserve">. (2003), </w:t>
      </w:r>
      <w:r w:rsidR="001553A5" w:rsidRPr="00A2772E">
        <w:rPr>
          <w:rFonts w:asciiTheme="majorBidi" w:eastAsia="Calibri" w:hAnsiTheme="majorBidi" w:cstheme="majorBidi"/>
          <w:i/>
          <w:iCs/>
          <w:color w:val="404040" w:themeColor="text1" w:themeTint="BF"/>
          <w:kern w:val="24"/>
          <w:sz w:val="24"/>
          <w:szCs w:val="24"/>
          <w:lang w:eastAsia="en-ID"/>
        </w:rPr>
        <w:t xml:space="preserve">Aku Bagian </w:t>
      </w:r>
      <w:proofErr w:type="spellStart"/>
      <w:r w:rsidR="001553A5" w:rsidRPr="00A2772E">
        <w:rPr>
          <w:rFonts w:asciiTheme="majorBidi" w:eastAsia="Calibri" w:hAnsiTheme="majorBidi" w:cstheme="majorBidi"/>
          <w:i/>
          <w:iCs/>
          <w:color w:val="404040" w:themeColor="text1" w:themeTint="BF"/>
          <w:kern w:val="24"/>
          <w:sz w:val="24"/>
          <w:szCs w:val="24"/>
          <w:lang w:eastAsia="en-ID"/>
        </w:rPr>
        <w:t>dari</w:t>
      </w:r>
      <w:proofErr w:type="spellEnd"/>
      <w:r w:rsidR="001553A5" w:rsidRPr="00A2772E">
        <w:rPr>
          <w:rFonts w:asciiTheme="majorBidi" w:eastAsia="Calibri" w:hAnsiTheme="majorBidi" w:cstheme="majorBidi"/>
          <w:i/>
          <w:iCs/>
          <w:color w:val="404040" w:themeColor="text1" w:themeTint="BF"/>
          <w:kern w:val="24"/>
          <w:sz w:val="24"/>
          <w:szCs w:val="24"/>
          <w:lang w:eastAsia="en-ID"/>
        </w:rPr>
        <w:t xml:space="preserve"> </w:t>
      </w:r>
      <w:proofErr w:type="spellStart"/>
      <w:r w:rsidR="001553A5" w:rsidRPr="00A2772E">
        <w:rPr>
          <w:rFonts w:asciiTheme="majorBidi" w:eastAsia="Calibri" w:hAnsiTheme="majorBidi" w:cstheme="majorBidi"/>
          <w:i/>
          <w:iCs/>
          <w:color w:val="404040" w:themeColor="text1" w:themeTint="BF"/>
          <w:kern w:val="24"/>
          <w:sz w:val="24"/>
          <w:szCs w:val="24"/>
          <w:lang w:eastAsia="en-ID"/>
        </w:rPr>
        <w:t>Fundamentalisme</w:t>
      </w:r>
      <w:proofErr w:type="spellEnd"/>
      <w:r w:rsidR="001553A5" w:rsidRPr="00A2772E">
        <w:rPr>
          <w:rFonts w:asciiTheme="majorBidi" w:eastAsia="Calibri" w:hAnsiTheme="majorBidi" w:cstheme="majorBidi"/>
          <w:i/>
          <w:iCs/>
          <w:color w:val="404040" w:themeColor="text1" w:themeTint="BF"/>
          <w:kern w:val="24"/>
          <w:sz w:val="24"/>
          <w:szCs w:val="24"/>
          <w:lang w:eastAsia="en-ID"/>
        </w:rPr>
        <w:t xml:space="preserve"> Islam</w:t>
      </w:r>
      <w:r w:rsidR="001553A5">
        <w:rPr>
          <w:rFonts w:asciiTheme="majorBidi" w:eastAsia="Calibri" w:hAnsiTheme="majorBidi" w:cstheme="majorBidi"/>
          <w:color w:val="404040" w:themeColor="text1" w:themeTint="BF"/>
          <w:kern w:val="24"/>
          <w:sz w:val="24"/>
          <w:szCs w:val="24"/>
          <w:lang w:eastAsia="en-ID"/>
        </w:rPr>
        <w:t xml:space="preserve">, Yogyakarta: </w:t>
      </w:r>
      <w:proofErr w:type="spellStart"/>
      <w:r w:rsidR="001553A5">
        <w:rPr>
          <w:rFonts w:asciiTheme="majorBidi" w:eastAsia="Calibri" w:hAnsiTheme="majorBidi" w:cstheme="majorBidi"/>
          <w:color w:val="404040" w:themeColor="text1" w:themeTint="BF"/>
          <w:kern w:val="24"/>
          <w:sz w:val="24"/>
          <w:szCs w:val="24"/>
          <w:lang w:eastAsia="en-ID"/>
        </w:rPr>
        <w:t>Islamika</w:t>
      </w:r>
      <w:proofErr w:type="spellEnd"/>
    </w:p>
    <w:p w14:paraId="33F5E17B" w14:textId="77777777" w:rsidR="004B067C" w:rsidRDefault="004B067C" w:rsidP="00F62C59">
      <w:pPr>
        <w:spacing w:line="256" w:lineRule="auto"/>
        <w:contextualSpacing/>
        <w:jc w:val="both"/>
        <w:rPr>
          <w:rFonts w:asciiTheme="majorBidi" w:eastAsia="Calibri" w:hAnsiTheme="majorBidi" w:cstheme="majorBidi"/>
          <w:color w:val="404040" w:themeColor="text1" w:themeTint="BF"/>
          <w:kern w:val="24"/>
          <w:sz w:val="24"/>
          <w:szCs w:val="24"/>
          <w:lang w:eastAsia="en-ID"/>
        </w:rPr>
      </w:pPr>
    </w:p>
    <w:p w14:paraId="5EEDD786" w14:textId="7AD7F3FC" w:rsidR="001553A5" w:rsidRDefault="001553A5" w:rsidP="00F62C59">
      <w:pPr>
        <w:spacing w:line="256" w:lineRule="auto"/>
        <w:contextualSpacing/>
        <w:jc w:val="both"/>
        <w:rPr>
          <w:rFonts w:asciiTheme="majorBidi" w:eastAsia="Calibri" w:hAnsiTheme="majorBidi" w:cstheme="majorBidi"/>
          <w:color w:val="404040" w:themeColor="text1" w:themeTint="BF"/>
          <w:kern w:val="24"/>
          <w:sz w:val="24"/>
          <w:szCs w:val="24"/>
          <w:lang w:eastAsia="en-ID"/>
        </w:rPr>
      </w:pPr>
      <w:r>
        <w:rPr>
          <w:rFonts w:asciiTheme="majorBidi" w:eastAsia="Calibri" w:hAnsiTheme="majorBidi" w:cstheme="majorBidi"/>
          <w:color w:val="404040" w:themeColor="text1" w:themeTint="BF"/>
          <w:kern w:val="24"/>
          <w:sz w:val="24"/>
          <w:szCs w:val="24"/>
          <w:lang w:eastAsia="en-ID"/>
        </w:rPr>
        <w:t xml:space="preserve">Jawahir </w:t>
      </w:r>
      <w:proofErr w:type="spellStart"/>
      <w:r>
        <w:rPr>
          <w:rFonts w:asciiTheme="majorBidi" w:eastAsia="Calibri" w:hAnsiTheme="majorBidi" w:cstheme="majorBidi"/>
          <w:color w:val="404040" w:themeColor="text1" w:themeTint="BF"/>
          <w:kern w:val="24"/>
          <w:sz w:val="24"/>
          <w:szCs w:val="24"/>
          <w:lang w:eastAsia="en-ID"/>
        </w:rPr>
        <w:t>Thontowi</w:t>
      </w:r>
      <w:proofErr w:type="spellEnd"/>
      <w:r>
        <w:rPr>
          <w:rFonts w:asciiTheme="majorBidi" w:eastAsia="Calibri" w:hAnsiTheme="majorBidi" w:cstheme="majorBidi"/>
          <w:color w:val="404040" w:themeColor="text1" w:themeTint="BF"/>
          <w:kern w:val="24"/>
          <w:sz w:val="24"/>
          <w:szCs w:val="24"/>
          <w:lang w:eastAsia="en-ID"/>
        </w:rPr>
        <w:t>. (2002</w:t>
      </w:r>
      <w:r w:rsidRPr="00A2772E">
        <w:rPr>
          <w:rFonts w:asciiTheme="majorBidi" w:eastAsia="Calibri" w:hAnsiTheme="majorBidi" w:cstheme="majorBidi"/>
          <w:i/>
          <w:iCs/>
          <w:color w:val="404040" w:themeColor="text1" w:themeTint="BF"/>
          <w:kern w:val="24"/>
          <w:sz w:val="24"/>
          <w:szCs w:val="24"/>
          <w:lang w:eastAsia="en-ID"/>
        </w:rPr>
        <w:t xml:space="preserve">), Islam </w:t>
      </w:r>
      <w:proofErr w:type="spellStart"/>
      <w:r w:rsidRPr="00A2772E">
        <w:rPr>
          <w:rFonts w:asciiTheme="majorBidi" w:eastAsia="Calibri" w:hAnsiTheme="majorBidi" w:cstheme="majorBidi"/>
          <w:i/>
          <w:iCs/>
          <w:color w:val="404040" w:themeColor="text1" w:themeTint="BF"/>
          <w:kern w:val="24"/>
          <w:sz w:val="24"/>
          <w:szCs w:val="24"/>
          <w:lang w:eastAsia="en-ID"/>
        </w:rPr>
        <w:t>Politik</w:t>
      </w:r>
      <w:proofErr w:type="spellEnd"/>
      <w:r w:rsidRPr="00A2772E">
        <w:rPr>
          <w:rFonts w:asciiTheme="majorBidi" w:eastAsia="Calibri" w:hAnsiTheme="majorBidi" w:cstheme="majorBidi"/>
          <w:i/>
          <w:iCs/>
          <w:color w:val="404040" w:themeColor="text1" w:themeTint="BF"/>
          <w:kern w:val="24"/>
          <w:sz w:val="24"/>
          <w:szCs w:val="24"/>
          <w:lang w:eastAsia="en-ID"/>
        </w:rPr>
        <w:t xml:space="preserve"> dan Hukum, </w:t>
      </w:r>
      <w:r>
        <w:rPr>
          <w:rFonts w:asciiTheme="majorBidi" w:eastAsia="Calibri" w:hAnsiTheme="majorBidi" w:cstheme="majorBidi"/>
          <w:color w:val="404040" w:themeColor="text1" w:themeTint="BF"/>
          <w:kern w:val="24"/>
          <w:sz w:val="24"/>
          <w:szCs w:val="24"/>
          <w:lang w:eastAsia="en-ID"/>
        </w:rPr>
        <w:t>Yogyakarta: Madyan Press</w:t>
      </w:r>
    </w:p>
    <w:p w14:paraId="49B8159D" w14:textId="77777777" w:rsidR="004B067C" w:rsidRDefault="004B067C" w:rsidP="00F62C59">
      <w:pPr>
        <w:spacing w:line="256" w:lineRule="auto"/>
        <w:contextualSpacing/>
        <w:jc w:val="both"/>
        <w:rPr>
          <w:rFonts w:asciiTheme="majorBidi" w:eastAsia="Calibri" w:hAnsiTheme="majorBidi" w:cstheme="majorBidi"/>
          <w:color w:val="404040" w:themeColor="text1" w:themeTint="BF"/>
          <w:kern w:val="24"/>
          <w:sz w:val="24"/>
          <w:szCs w:val="24"/>
          <w:lang w:eastAsia="en-ID"/>
        </w:rPr>
      </w:pPr>
    </w:p>
    <w:p w14:paraId="7BEBE839" w14:textId="362206AC" w:rsidR="001553A5" w:rsidRDefault="009D65F7" w:rsidP="0031580F">
      <w:pPr>
        <w:spacing w:line="256" w:lineRule="auto"/>
        <w:ind w:left="567" w:hanging="567"/>
        <w:contextualSpacing/>
        <w:jc w:val="both"/>
        <w:rPr>
          <w:rFonts w:asciiTheme="majorBidi" w:eastAsia="Calibri" w:hAnsiTheme="majorBidi" w:cstheme="majorBidi"/>
          <w:color w:val="404040" w:themeColor="text1" w:themeTint="BF"/>
          <w:kern w:val="24"/>
          <w:sz w:val="24"/>
          <w:szCs w:val="24"/>
          <w:lang w:eastAsia="en-ID"/>
        </w:rPr>
      </w:pPr>
      <w:r>
        <w:rPr>
          <w:rFonts w:asciiTheme="majorBidi" w:eastAsia="Calibri" w:hAnsiTheme="majorBidi" w:cstheme="majorBidi"/>
          <w:color w:val="404040" w:themeColor="text1" w:themeTint="BF"/>
          <w:kern w:val="24"/>
          <w:sz w:val="24"/>
          <w:szCs w:val="24"/>
          <w:lang w:eastAsia="en-ID"/>
        </w:rPr>
        <w:t xml:space="preserve">Khalaf, ‘Abdul Wahhab (1978), </w:t>
      </w:r>
      <w:r w:rsidRPr="00A2772E">
        <w:rPr>
          <w:rFonts w:asciiTheme="majorBidi" w:eastAsia="Calibri" w:hAnsiTheme="majorBidi" w:cstheme="majorBidi"/>
          <w:i/>
          <w:iCs/>
          <w:color w:val="404040" w:themeColor="text1" w:themeTint="BF"/>
          <w:kern w:val="24"/>
          <w:sz w:val="24"/>
          <w:szCs w:val="24"/>
          <w:lang w:eastAsia="en-ID"/>
        </w:rPr>
        <w:t>‘</w:t>
      </w:r>
      <w:proofErr w:type="spellStart"/>
      <w:r w:rsidRPr="00A2772E">
        <w:rPr>
          <w:rFonts w:asciiTheme="majorBidi" w:eastAsia="Calibri" w:hAnsiTheme="majorBidi" w:cstheme="majorBidi"/>
          <w:i/>
          <w:iCs/>
          <w:color w:val="404040" w:themeColor="text1" w:themeTint="BF"/>
          <w:kern w:val="24"/>
          <w:sz w:val="24"/>
          <w:szCs w:val="24"/>
          <w:lang w:eastAsia="en-ID"/>
        </w:rPr>
        <w:t>Ilmu</w:t>
      </w:r>
      <w:proofErr w:type="spellEnd"/>
      <w:r w:rsidRPr="00A2772E">
        <w:rPr>
          <w:rFonts w:asciiTheme="majorBidi" w:eastAsia="Calibri" w:hAnsiTheme="majorBidi" w:cstheme="majorBidi"/>
          <w:i/>
          <w:iCs/>
          <w:color w:val="404040" w:themeColor="text1" w:themeTint="BF"/>
          <w:kern w:val="24"/>
          <w:sz w:val="24"/>
          <w:szCs w:val="24"/>
          <w:lang w:eastAsia="en-ID"/>
        </w:rPr>
        <w:t xml:space="preserve"> </w:t>
      </w:r>
      <w:proofErr w:type="spellStart"/>
      <w:r w:rsidRPr="00A2772E">
        <w:rPr>
          <w:rFonts w:asciiTheme="majorBidi" w:eastAsia="Calibri" w:hAnsiTheme="majorBidi" w:cstheme="majorBidi"/>
          <w:i/>
          <w:iCs/>
          <w:color w:val="404040" w:themeColor="text1" w:themeTint="BF"/>
          <w:kern w:val="24"/>
          <w:sz w:val="24"/>
          <w:szCs w:val="24"/>
          <w:lang w:eastAsia="en-ID"/>
        </w:rPr>
        <w:t>Ushul</w:t>
      </w:r>
      <w:proofErr w:type="spellEnd"/>
      <w:r w:rsidRPr="00A2772E">
        <w:rPr>
          <w:rFonts w:asciiTheme="majorBidi" w:eastAsia="Calibri" w:hAnsiTheme="majorBidi" w:cstheme="majorBidi"/>
          <w:i/>
          <w:iCs/>
          <w:color w:val="404040" w:themeColor="text1" w:themeTint="BF"/>
          <w:kern w:val="24"/>
          <w:sz w:val="24"/>
          <w:szCs w:val="24"/>
          <w:lang w:eastAsia="en-ID"/>
        </w:rPr>
        <w:t xml:space="preserve"> al-Fiqh,</w:t>
      </w:r>
      <w:r>
        <w:rPr>
          <w:rFonts w:asciiTheme="majorBidi" w:eastAsia="Calibri" w:hAnsiTheme="majorBidi" w:cstheme="majorBidi"/>
          <w:color w:val="404040" w:themeColor="text1" w:themeTint="BF"/>
          <w:kern w:val="24"/>
          <w:sz w:val="24"/>
          <w:szCs w:val="24"/>
          <w:lang w:eastAsia="en-ID"/>
        </w:rPr>
        <w:t xml:space="preserve"> Kairo: Dar al</w:t>
      </w:r>
      <w:proofErr w:type="gramStart"/>
      <w:r>
        <w:rPr>
          <w:rFonts w:asciiTheme="majorBidi" w:eastAsia="Calibri" w:hAnsiTheme="majorBidi" w:cstheme="majorBidi"/>
          <w:color w:val="404040" w:themeColor="text1" w:themeTint="BF"/>
          <w:kern w:val="24"/>
          <w:sz w:val="24"/>
          <w:szCs w:val="24"/>
          <w:lang w:eastAsia="en-ID"/>
        </w:rPr>
        <w:t>-‘</w:t>
      </w:r>
      <w:proofErr w:type="gramEnd"/>
      <w:r>
        <w:rPr>
          <w:rFonts w:asciiTheme="majorBidi" w:eastAsia="Calibri" w:hAnsiTheme="majorBidi" w:cstheme="majorBidi"/>
          <w:color w:val="404040" w:themeColor="text1" w:themeTint="BF"/>
          <w:kern w:val="24"/>
          <w:sz w:val="24"/>
          <w:szCs w:val="24"/>
          <w:lang w:eastAsia="en-ID"/>
        </w:rPr>
        <w:t>Ilm Lil al-</w:t>
      </w:r>
      <w:proofErr w:type="spellStart"/>
      <w:r>
        <w:rPr>
          <w:rFonts w:asciiTheme="majorBidi" w:eastAsia="Calibri" w:hAnsiTheme="majorBidi" w:cstheme="majorBidi"/>
          <w:color w:val="404040" w:themeColor="text1" w:themeTint="BF"/>
          <w:kern w:val="24"/>
          <w:sz w:val="24"/>
          <w:szCs w:val="24"/>
          <w:lang w:eastAsia="en-ID"/>
        </w:rPr>
        <w:t>Thiba’ah</w:t>
      </w:r>
      <w:proofErr w:type="spellEnd"/>
      <w:r>
        <w:rPr>
          <w:rFonts w:asciiTheme="majorBidi" w:eastAsia="Calibri" w:hAnsiTheme="majorBidi" w:cstheme="majorBidi"/>
          <w:color w:val="404040" w:themeColor="text1" w:themeTint="BF"/>
          <w:kern w:val="24"/>
          <w:sz w:val="24"/>
          <w:szCs w:val="24"/>
          <w:lang w:eastAsia="en-ID"/>
        </w:rPr>
        <w:t xml:space="preserve"> </w:t>
      </w:r>
      <w:proofErr w:type="spellStart"/>
      <w:r>
        <w:rPr>
          <w:rFonts w:asciiTheme="majorBidi" w:eastAsia="Calibri" w:hAnsiTheme="majorBidi" w:cstheme="majorBidi"/>
          <w:color w:val="404040" w:themeColor="text1" w:themeTint="BF"/>
          <w:kern w:val="24"/>
          <w:sz w:val="24"/>
          <w:szCs w:val="24"/>
          <w:lang w:eastAsia="en-ID"/>
        </w:rPr>
        <w:t>wa</w:t>
      </w:r>
      <w:proofErr w:type="spellEnd"/>
      <w:r>
        <w:rPr>
          <w:rFonts w:asciiTheme="majorBidi" w:eastAsia="Calibri" w:hAnsiTheme="majorBidi" w:cstheme="majorBidi"/>
          <w:color w:val="404040" w:themeColor="text1" w:themeTint="BF"/>
          <w:kern w:val="24"/>
          <w:sz w:val="24"/>
          <w:szCs w:val="24"/>
          <w:lang w:eastAsia="en-ID"/>
        </w:rPr>
        <w:t xml:space="preserve"> al-Nasyr</w:t>
      </w:r>
    </w:p>
    <w:p w14:paraId="5266B7C5" w14:textId="77777777" w:rsidR="004B067C" w:rsidRDefault="004B067C" w:rsidP="0031580F">
      <w:pPr>
        <w:spacing w:line="256" w:lineRule="auto"/>
        <w:ind w:left="567" w:hanging="567"/>
        <w:contextualSpacing/>
        <w:jc w:val="both"/>
        <w:rPr>
          <w:rFonts w:asciiTheme="majorBidi" w:eastAsia="Calibri" w:hAnsiTheme="majorBidi" w:cstheme="majorBidi"/>
          <w:color w:val="404040" w:themeColor="text1" w:themeTint="BF"/>
          <w:kern w:val="24"/>
          <w:sz w:val="24"/>
          <w:szCs w:val="24"/>
          <w:lang w:eastAsia="en-ID"/>
        </w:rPr>
      </w:pPr>
    </w:p>
    <w:p w14:paraId="1C2BB318" w14:textId="49A4DEC0" w:rsidR="009D65F7" w:rsidRDefault="009D65F7" w:rsidP="00F62C59">
      <w:pPr>
        <w:spacing w:line="256" w:lineRule="auto"/>
        <w:contextualSpacing/>
        <w:jc w:val="both"/>
        <w:rPr>
          <w:rFonts w:asciiTheme="majorBidi" w:eastAsia="Calibri" w:hAnsiTheme="majorBidi" w:cstheme="majorBidi"/>
          <w:color w:val="404040" w:themeColor="text1" w:themeTint="BF"/>
          <w:kern w:val="24"/>
          <w:sz w:val="24"/>
          <w:szCs w:val="24"/>
          <w:lang w:eastAsia="en-ID"/>
        </w:rPr>
      </w:pPr>
      <w:r>
        <w:rPr>
          <w:rFonts w:asciiTheme="majorBidi" w:eastAsia="Calibri" w:hAnsiTheme="majorBidi" w:cstheme="majorBidi"/>
          <w:color w:val="404040" w:themeColor="text1" w:themeTint="BF"/>
          <w:kern w:val="24"/>
          <w:sz w:val="24"/>
          <w:szCs w:val="24"/>
          <w:lang w:eastAsia="en-ID"/>
        </w:rPr>
        <w:t xml:space="preserve">Mahmud Yunus. (1989), </w:t>
      </w:r>
      <w:r w:rsidRPr="00A2772E">
        <w:rPr>
          <w:rFonts w:asciiTheme="majorBidi" w:eastAsia="Calibri" w:hAnsiTheme="majorBidi" w:cstheme="majorBidi"/>
          <w:i/>
          <w:iCs/>
          <w:color w:val="404040" w:themeColor="text1" w:themeTint="BF"/>
          <w:kern w:val="24"/>
          <w:sz w:val="24"/>
          <w:szCs w:val="24"/>
          <w:lang w:eastAsia="en-ID"/>
        </w:rPr>
        <w:t>Kamus Arab-Indonesia,</w:t>
      </w:r>
      <w:r>
        <w:rPr>
          <w:rFonts w:asciiTheme="majorBidi" w:eastAsia="Calibri" w:hAnsiTheme="majorBidi" w:cstheme="majorBidi"/>
          <w:color w:val="404040" w:themeColor="text1" w:themeTint="BF"/>
          <w:kern w:val="24"/>
          <w:sz w:val="24"/>
          <w:szCs w:val="24"/>
          <w:lang w:eastAsia="en-ID"/>
        </w:rPr>
        <w:t xml:space="preserve"> Jakarta: </w:t>
      </w:r>
      <w:proofErr w:type="spellStart"/>
      <w:r>
        <w:rPr>
          <w:rFonts w:asciiTheme="majorBidi" w:eastAsia="Calibri" w:hAnsiTheme="majorBidi" w:cstheme="majorBidi"/>
          <w:color w:val="404040" w:themeColor="text1" w:themeTint="BF"/>
          <w:kern w:val="24"/>
          <w:sz w:val="24"/>
          <w:szCs w:val="24"/>
          <w:lang w:eastAsia="en-ID"/>
        </w:rPr>
        <w:t>Hidayakarya</w:t>
      </w:r>
      <w:proofErr w:type="spellEnd"/>
      <w:r>
        <w:rPr>
          <w:rFonts w:asciiTheme="majorBidi" w:eastAsia="Calibri" w:hAnsiTheme="majorBidi" w:cstheme="majorBidi"/>
          <w:color w:val="404040" w:themeColor="text1" w:themeTint="BF"/>
          <w:kern w:val="24"/>
          <w:sz w:val="24"/>
          <w:szCs w:val="24"/>
          <w:lang w:eastAsia="en-ID"/>
        </w:rPr>
        <w:t xml:space="preserve"> Agung.</w:t>
      </w:r>
    </w:p>
    <w:p w14:paraId="550251F4" w14:textId="77777777" w:rsidR="004B067C" w:rsidRDefault="004B067C" w:rsidP="00F62C59">
      <w:pPr>
        <w:spacing w:line="256" w:lineRule="auto"/>
        <w:contextualSpacing/>
        <w:jc w:val="both"/>
        <w:rPr>
          <w:rFonts w:asciiTheme="majorBidi" w:eastAsia="Calibri" w:hAnsiTheme="majorBidi" w:cstheme="majorBidi"/>
          <w:color w:val="404040" w:themeColor="text1" w:themeTint="BF"/>
          <w:kern w:val="24"/>
          <w:sz w:val="24"/>
          <w:szCs w:val="24"/>
          <w:lang w:eastAsia="en-ID"/>
        </w:rPr>
      </w:pPr>
    </w:p>
    <w:p w14:paraId="0B2E6ACD" w14:textId="550ECE30" w:rsidR="009D65F7" w:rsidRDefault="009D65F7" w:rsidP="0031580F">
      <w:pPr>
        <w:spacing w:line="256" w:lineRule="auto"/>
        <w:ind w:left="567" w:hanging="567"/>
        <w:contextualSpacing/>
        <w:jc w:val="both"/>
        <w:rPr>
          <w:rFonts w:asciiTheme="majorBidi" w:eastAsia="Calibri" w:hAnsiTheme="majorBidi" w:cstheme="majorBidi"/>
          <w:color w:val="404040" w:themeColor="text1" w:themeTint="BF"/>
          <w:kern w:val="24"/>
          <w:sz w:val="24"/>
          <w:szCs w:val="24"/>
          <w:lang w:eastAsia="en-ID"/>
        </w:rPr>
      </w:pPr>
      <w:proofErr w:type="spellStart"/>
      <w:r>
        <w:rPr>
          <w:rFonts w:asciiTheme="majorBidi" w:eastAsia="Calibri" w:hAnsiTheme="majorBidi" w:cstheme="majorBidi"/>
          <w:color w:val="404040" w:themeColor="text1" w:themeTint="BF"/>
          <w:kern w:val="24"/>
          <w:sz w:val="24"/>
          <w:szCs w:val="24"/>
          <w:lang w:eastAsia="en-ID"/>
        </w:rPr>
        <w:t>Nurcholis</w:t>
      </w:r>
      <w:proofErr w:type="spellEnd"/>
      <w:r>
        <w:rPr>
          <w:rFonts w:asciiTheme="majorBidi" w:eastAsia="Calibri" w:hAnsiTheme="majorBidi" w:cstheme="majorBidi"/>
          <w:color w:val="404040" w:themeColor="text1" w:themeTint="BF"/>
          <w:kern w:val="24"/>
          <w:sz w:val="24"/>
          <w:szCs w:val="24"/>
          <w:lang w:eastAsia="en-ID"/>
        </w:rPr>
        <w:t xml:space="preserve"> Madjid</w:t>
      </w:r>
      <w:r w:rsidR="00AD3C76">
        <w:rPr>
          <w:rFonts w:asciiTheme="majorBidi" w:eastAsia="Calibri" w:hAnsiTheme="majorBidi" w:cstheme="majorBidi"/>
          <w:color w:val="404040" w:themeColor="text1" w:themeTint="BF"/>
          <w:kern w:val="24"/>
          <w:sz w:val="24"/>
          <w:szCs w:val="24"/>
          <w:lang w:eastAsia="en-ID"/>
        </w:rPr>
        <w:t xml:space="preserve">. (1999). </w:t>
      </w:r>
      <w:r w:rsidR="00AD3C76" w:rsidRPr="00A2772E">
        <w:rPr>
          <w:rFonts w:asciiTheme="majorBidi" w:eastAsia="Calibri" w:hAnsiTheme="majorBidi" w:cstheme="majorBidi"/>
          <w:i/>
          <w:iCs/>
          <w:color w:val="404040" w:themeColor="text1" w:themeTint="BF"/>
          <w:kern w:val="24"/>
          <w:sz w:val="24"/>
          <w:szCs w:val="24"/>
          <w:lang w:eastAsia="en-ID"/>
        </w:rPr>
        <w:t>“</w:t>
      </w:r>
      <w:proofErr w:type="spellStart"/>
      <w:r w:rsidR="00AD3C76" w:rsidRPr="00A2772E">
        <w:rPr>
          <w:rFonts w:asciiTheme="majorBidi" w:eastAsia="Calibri" w:hAnsiTheme="majorBidi" w:cstheme="majorBidi"/>
          <w:i/>
          <w:iCs/>
          <w:color w:val="404040" w:themeColor="text1" w:themeTint="BF"/>
          <w:kern w:val="24"/>
          <w:sz w:val="24"/>
          <w:szCs w:val="24"/>
          <w:lang w:eastAsia="en-ID"/>
        </w:rPr>
        <w:t>Menuju</w:t>
      </w:r>
      <w:proofErr w:type="spellEnd"/>
      <w:r w:rsidR="00AD3C76" w:rsidRPr="00A2772E">
        <w:rPr>
          <w:rFonts w:asciiTheme="majorBidi" w:eastAsia="Calibri" w:hAnsiTheme="majorBidi" w:cstheme="majorBidi"/>
          <w:i/>
          <w:iCs/>
          <w:color w:val="404040" w:themeColor="text1" w:themeTint="BF"/>
          <w:kern w:val="24"/>
          <w:sz w:val="24"/>
          <w:szCs w:val="24"/>
          <w:lang w:eastAsia="en-ID"/>
        </w:rPr>
        <w:t xml:space="preserve"> Masyarakat Madani”</w:t>
      </w:r>
      <w:r w:rsidR="00223CD2" w:rsidRPr="00A2772E">
        <w:rPr>
          <w:rFonts w:asciiTheme="majorBidi" w:eastAsia="Calibri" w:hAnsiTheme="majorBidi" w:cstheme="majorBidi"/>
          <w:i/>
          <w:iCs/>
          <w:color w:val="404040" w:themeColor="text1" w:themeTint="BF"/>
          <w:kern w:val="24"/>
          <w:sz w:val="24"/>
          <w:szCs w:val="24"/>
          <w:lang w:eastAsia="en-ID"/>
        </w:rPr>
        <w:t>,</w:t>
      </w:r>
      <w:r w:rsidR="00223CD2">
        <w:rPr>
          <w:rFonts w:asciiTheme="majorBidi" w:eastAsia="Calibri" w:hAnsiTheme="majorBidi" w:cstheme="majorBidi"/>
          <w:color w:val="404040" w:themeColor="text1" w:themeTint="BF"/>
          <w:kern w:val="24"/>
          <w:sz w:val="24"/>
          <w:szCs w:val="24"/>
          <w:lang w:eastAsia="en-ID"/>
        </w:rPr>
        <w:t xml:space="preserve"> Surakarta: Muhammadiyah University Press</w:t>
      </w:r>
    </w:p>
    <w:p w14:paraId="3408EB65" w14:textId="77777777" w:rsidR="004B067C" w:rsidRDefault="004B067C" w:rsidP="0031580F">
      <w:pPr>
        <w:spacing w:line="256" w:lineRule="auto"/>
        <w:ind w:left="567" w:hanging="567"/>
        <w:contextualSpacing/>
        <w:jc w:val="both"/>
        <w:rPr>
          <w:rFonts w:asciiTheme="majorBidi" w:eastAsia="Calibri" w:hAnsiTheme="majorBidi" w:cstheme="majorBidi"/>
          <w:color w:val="404040" w:themeColor="text1" w:themeTint="BF"/>
          <w:kern w:val="24"/>
          <w:sz w:val="24"/>
          <w:szCs w:val="24"/>
          <w:lang w:eastAsia="en-ID"/>
        </w:rPr>
      </w:pPr>
    </w:p>
    <w:p w14:paraId="0A1C5F81" w14:textId="553B4101" w:rsidR="00223CD2" w:rsidRDefault="00223CD2" w:rsidP="00F62C59">
      <w:pPr>
        <w:spacing w:line="256" w:lineRule="auto"/>
        <w:contextualSpacing/>
        <w:jc w:val="both"/>
        <w:rPr>
          <w:rFonts w:asciiTheme="majorBidi" w:eastAsia="Calibri" w:hAnsiTheme="majorBidi" w:cstheme="majorBidi"/>
          <w:color w:val="404040" w:themeColor="text1" w:themeTint="BF"/>
          <w:kern w:val="24"/>
          <w:sz w:val="24"/>
          <w:szCs w:val="24"/>
          <w:lang w:eastAsia="en-ID"/>
        </w:rPr>
      </w:pPr>
      <w:proofErr w:type="spellStart"/>
      <w:r>
        <w:rPr>
          <w:rFonts w:asciiTheme="majorBidi" w:eastAsia="Calibri" w:hAnsiTheme="majorBidi" w:cstheme="majorBidi"/>
          <w:color w:val="404040" w:themeColor="text1" w:themeTint="BF"/>
          <w:kern w:val="24"/>
          <w:sz w:val="24"/>
          <w:szCs w:val="24"/>
          <w:lang w:eastAsia="en-ID"/>
        </w:rPr>
        <w:t>Yunahar</w:t>
      </w:r>
      <w:proofErr w:type="spellEnd"/>
      <w:r>
        <w:rPr>
          <w:rFonts w:asciiTheme="majorBidi" w:eastAsia="Calibri" w:hAnsiTheme="majorBidi" w:cstheme="majorBidi"/>
          <w:color w:val="404040" w:themeColor="text1" w:themeTint="BF"/>
          <w:kern w:val="24"/>
          <w:sz w:val="24"/>
          <w:szCs w:val="24"/>
          <w:lang w:eastAsia="en-ID"/>
        </w:rPr>
        <w:t xml:space="preserve"> Ilyas. (2004), </w:t>
      </w:r>
      <w:proofErr w:type="spellStart"/>
      <w:r w:rsidRPr="00A2772E">
        <w:rPr>
          <w:rFonts w:asciiTheme="majorBidi" w:eastAsia="Calibri" w:hAnsiTheme="majorBidi" w:cstheme="majorBidi"/>
          <w:i/>
          <w:iCs/>
          <w:color w:val="404040" w:themeColor="text1" w:themeTint="BF"/>
          <w:kern w:val="24"/>
          <w:sz w:val="24"/>
          <w:szCs w:val="24"/>
          <w:lang w:eastAsia="en-ID"/>
        </w:rPr>
        <w:t>Kuliah</w:t>
      </w:r>
      <w:proofErr w:type="spellEnd"/>
      <w:r w:rsidRPr="00A2772E">
        <w:rPr>
          <w:rFonts w:asciiTheme="majorBidi" w:eastAsia="Calibri" w:hAnsiTheme="majorBidi" w:cstheme="majorBidi"/>
          <w:i/>
          <w:iCs/>
          <w:color w:val="404040" w:themeColor="text1" w:themeTint="BF"/>
          <w:kern w:val="24"/>
          <w:sz w:val="24"/>
          <w:szCs w:val="24"/>
          <w:lang w:eastAsia="en-ID"/>
        </w:rPr>
        <w:t xml:space="preserve"> Akhlaq,</w:t>
      </w:r>
      <w:r>
        <w:rPr>
          <w:rFonts w:asciiTheme="majorBidi" w:eastAsia="Calibri" w:hAnsiTheme="majorBidi" w:cstheme="majorBidi"/>
          <w:color w:val="404040" w:themeColor="text1" w:themeTint="BF"/>
          <w:kern w:val="24"/>
          <w:sz w:val="24"/>
          <w:szCs w:val="24"/>
          <w:lang w:eastAsia="en-ID"/>
        </w:rPr>
        <w:t xml:space="preserve"> Yogyakarta: Pustaka </w:t>
      </w:r>
      <w:proofErr w:type="spellStart"/>
      <w:r>
        <w:rPr>
          <w:rFonts w:asciiTheme="majorBidi" w:eastAsia="Calibri" w:hAnsiTheme="majorBidi" w:cstheme="majorBidi"/>
          <w:color w:val="404040" w:themeColor="text1" w:themeTint="BF"/>
          <w:kern w:val="24"/>
          <w:sz w:val="24"/>
          <w:szCs w:val="24"/>
          <w:lang w:eastAsia="en-ID"/>
        </w:rPr>
        <w:t>Pelajar</w:t>
      </w:r>
      <w:proofErr w:type="spellEnd"/>
    </w:p>
    <w:p w14:paraId="5D39AFDC" w14:textId="77777777" w:rsidR="004B067C" w:rsidRDefault="004B067C" w:rsidP="00F62C59">
      <w:pPr>
        <w:spacing w:line="256" w:lineRule="auto"/>
        <w:contextualSpacing/>
        <w:jc w:val="both"/>
        <w:rPr>
          <w:rFonts w:asciiTheme="majorBidi" w:eastAsia="Calibri" w:hAnsiTheme="majorBidi" w:cstheme="majorBidi"/>
          <w:color w:val="404040" w:themeColor="text1" w:themeTint="BF"/>
          <w:kern w:val="24"/>
          <w:sz w:val="24"/>
          <w:szCs w:val="24"/>
          <w:lang w:eastAsia="en-ID"/>
        </w:rPr>
      </w:pPr>
    </w:p>
    <w:p w14:paraId="52FC7616" w14:textId="091C655D" w:rsidR="00223CD2" w:rsidRDefault="00FA53FC" w:rsidP="00F62C59">
      <w:pPr>
        <w:spacing w:line="256" w:lineRule="auto"/>
        <w:contextualSpacing/>
        <w:jc w:val="both"/>
        <w:rPr>
          <w:rFonts w:asciiTheme="majorBidi" w:eastAsia="Calibri" w:hAnsiTheme="majorBidi" w:cstheme="majorBidi"/>
          <w:color w:val="404040" w:themeColor="text1" w:themeTint="BF"/>
          <w:kern w:val="24"/>
          <w:sz w:val="24"/>
          <w:szCs w:val="24"/>
          <w:lang w:eastAsia="en-ID"/>
        </w:rPr>
      </w:pPr>
      <w:proofErr w:type="spellStart"/>
      <w:r>
        <w:rPr>
          <w:rFonts w:asciiTheme="majorBidi" w:eastAsia="Calibri" w:hAnsiTheme="majorBidi" w:cstheme="majorBidi"/>
          <w:color w:val="404040" w:themeColor="text1" w:themeTint="BF"/>
          <w:kern w:val="24"/>
          <w:sz w:val="24"/>
          <w:szCs w:val="24"/>
          <w:lang w:eastAsia="en-ID"/>
        </w:rPr>
        <w:t>Zamakhsyari</w:t>
      </w:r>
      <w:proofErr w:type="spellEnd"/>
      <w:r>
        <w:rPr>
          <w:rFonts w:asciiTheme="majorBidi" w:eastAsia="Calibri" w:hAnsiTheme="majorBidi" w:cstheme="majorBidi"/>
          <w:color w:val="404040" w:themeColor="text1" w:themeTint="BF"/>
          <w:kern w:val="24"/>
          <w:sz w:val="24"/>
          <w:szCs w:val="24"/>
          <w:lang w:eastAsia="en-ID"/>
        </w:rPr>
        <w:t xml:space="preserve">, (1977), </w:t>
      </w:r>
      <w:r w:rsidRPr="00A2772E">
        <w:rPr>
          <w:rFonts w:asciiTheme="majorBidi" w:eastAsia="Calibri" w:hAnsiTheme="majorBidi" w:cstheme="majorBidi"/>
          <w:i/>
          <w:iCs/>
          <w:color w:val="404040" w:themeColor="text1" w:themeTint="BF"/>
          <w:kern w:val="24"/>
          <w:sz w:val="24"/>
          <w:szCs w:val="24"/>
          <w:lang w:eastAsia="en-ID"/>
        </w:rPr>
        <w:t>Al-</w:t>
      </w:r>
      <w:proofErr w:type="spellStart"/>
      <w:r w:rsidRPr="00A2772E">
        <w:rPr>
          <w:rFonts w:asciiTheme="majorBidi" w:eastAsia="Calibri" w:hAnsiTheme="majorBidi" w:cstheme="majorBidi"/>
          <w:i/>
          <w:iCs/>
          <w:color w:val="404040" w:themeColor="text1" w:themeTint="BF"/>
          <w:kern w:val="24"/>
          <w:sz w:val="24"/>
          <w:szCs w:val="24"/>
          <w:lang w:eastAsia="en-ID"/>
        </w:rPr>
        <w:t>Kasysyaf</w:t>
      </w:r>
      <w:proofErr w:type="spellEnd"/>
      <w:r w:rsidRPr="00A2772E">
        <w:rPr>
          <w:rFonts w:asciiTheme="majorBidi" w:eastAsia="Calibri" w:hAnsiTheme="majorBidi" w:cstheme="majorBidi"/>
          <w:i/>
          <w:iCs/>
          <w:color w:val="404040" w:themeColor="text1" w:themeTint="BF"/>
          <w:kern w:val="24"/>
          <w:sz w:val="24"/>
          <w:szCs w:val="24"/>
          <w:lang w:eastAsia="en-ID"/>
        </w:rPr>
        <w:t xml:space="preserve">, </w:t>
      </w:r>
      <w:r w:rsidR="0031580F">
        <w:rPr>
          <w:rFonts w:asciiTheme="majorBidi" w:eastAsia="Calibri" w:hAnsiTheme="majorBidi" w:cstheme="majorBidi"/>
          <w:color w:val="404040" w:themeColor="text1" w:themeTint="BF"/>
          <w:kern w:val="24"/>
          <w:sz w:val="24"/>
          <w:szCs w:val="24"/>
          <w:lang w:eastAsia="en-ID"/>
        </w:rPr>
        <w:t>Beirut: Dar al-Fikr</w:t>
      </w:r>
    </w:p>
    <w:p w14:paraId="21695D7B" w14:textId="77777777" w:rsidR="004B067C" w:rsidRDefault="004B067C" w:rsidP="00F62C59">
      <w:pPr>
        <w:spacing w:line="256" w:lineRule="auto"/>
        <w:contextualSpacing/>
        <w:jc w:val="both"/>
        <w:rPr>
          <w:rFonts w:asciiTheme="majorBidi" w:eastAsia="Calibri" w:hAnsiTheme="majorBidi" w:cstheme="majorBidi"/>
          <w:color w:val="404040" w:themeColor="text1" w:themeTint="BF"/>
          <w:kern w:val="24"/>
          <w:sz w:val="24"/>
          <w:szCs w:val="24"/>
          <w:lang w:eastAsia="en-ID"/>
        </w:rPr>
      </w:pPr>
    </w:p>
    <w:p w14:paraId="533D3268" w14:textId="0FF88A02" w:rsidR="00FA53FC" w:rsidRDefault="00FA53FC" w:rsidP="00F62C59">
      <w:pPr>
        <w:spacing w:line="256" w:lineRule="auto"/>
        <w:contextualSpacing/>
        <w:jc w:val="both"/>
        <w:rPr>
          <w:rFonts w:asciiTheme="majorBidi" w:eastAsia="Calibri" w:hAnsiTheme="majorBidi" w:cstheme="majorBidi"/>
          <w:color w:val="404040" w:themeColor="text1" w:themeTint="BF"/>
          <w:kern w:val="24"/>
          <w:sz w:val="24"/>
          <w:szCs w:val="24"/>
          <w:lang w:eastAsia="en-ID"/>
        </w:rPr>
      </w:pPr>
      <w:proofErr w:type="spellStart"/>
      <w:r>
        <w:rPr>
          <w:rFonts w:asciiTheme="majorBidi" w:eastAsia="Calibri" w:hAnsiTheme="majorBidi" w:cstheme="majorBidi"/>
          <w:color w:val="404040" w:themeColor="text1" w:themeTint="BF"/>
          <w:kern w:val="24"/>
          <w:sz w:val="24"/>
          <w:szCs w:val="24"/>
          <w:lang w:eastAsia="en-ID"/>
        </w:rPr>
        <w:t>Zuhaili</w:t>
      </w:r>
      <w:proofErr w:type="spellEnd"/>
      <w:r>
        <w:rPr>
          <w:rFonts w:asciiTheme="majorBidi" w:eastAsia="Calibri" w:hAnsiTheme="majorBidi" w:cstheme="majorBidi"/>
          <w:color w:val="404040" w:themeColor="text1" w:themeTint="BF"/>
          <w:kern w:val="24"/>
          <w:sz w:val="24"/>
          <w:szCs w:val="24"/>
          <w:lang w:eastAsia="en-ID"/>
        </w:rPr>
        <w:t xml:space="preserve">, Wahbah. (1989), </w:t>
      </w:r>
      <w:r w:rsidRPr="00A2772E">
        <w:rPr>
          <w:rFonts w:asciiTheme="majorBidi" w:eastAsia="Calibri" w:hAnsiTheme="majorBidi" w:cstheme="majorBidi"/>
          <w:i/>
          <w:iCs/>
          <w:color w:val="404040" w:themeColor="text1" w:themeTint="BF"/>
          <w:kern w:val="24"/>
          <w:sz w:val="24"/>
          <w:szCs w:val="24"/>
          <w:lang w:eastAsia="en-ID"/>
        </w:rPr>
        <w:t xml:space="preserve">Al-Fiqh al-Islam </w:t>
      </w:r>
      <w:proofErr w:type="spellStart"/>
      <w:r w:rsidRPr="00A2772E">
        <w:rPr>
          <w:rFonts w:asciiTheme="majorBidi" w:eastAsia="Calibri" w:hAnsiTheme="majorBidi" w:cstheme="majorBidi"/>
          <w:i/>
          <w:iCs/>
          <w:color w:val="404040" w:themeColor="text1" w:themeTint="BF"/>
          <w:kern w:val="24"/>
          <w:sz w:val="24"/>
          <w:szCs w:val="24"/>
          <w:lang w:eastAsia="en-ID"/>
        </w:rPr>
        <w:t>wa</w:t>
      </w:r>
      <w:proofErr w:type="spellEnd"/>
      <w:r w:rsidRPr="00A2772E">
        <w:rPr>
          <w:rFonts w:asciiTheme="majorBidi" w:eastAsia="Calibri" w:hAnsiTheme="majorBidi" w:cstheme="majorBidi"/>
          <w:i/>
          <w:iCs/>
          <w:color w:val="404040" w:themeColor="text1" w:themeTint="BF"/>
          <w:kern w:val="24"/>
          <w:sz w:val="24"/>
          <w:szCs w:val="24"/>
          <w:lang w:eastAsia="en-ID"/>
        </w:rPr>
        <w:t xml:space="preserve"> </w:t>
      </w:r>
      <w:proofErr w:type="spellStart"/>
      <w:r w:rsidRPr="00A2772E">
        <w:rPr>
          <w:rFonts w:asciiTheme="majorBidi" w:eastAsia="Calibri" w:hAnsiTheme="majorBidi" w:cstheme="majorBidi"/>
          <w:i/>
          <w:iCs/>
          <w:color w:val="404040" w:themeColor="text1" w:themeTint="BF"/>
          <w:kern w:val="24"/>
          <w:sz w:val="24"/>
          <w:szCs w:val="24"/>
          <w:lang w:eastAsia="en-ID"/>
        </w:rPr>
        <w:t>adillatuhu</w:t>
      </w:r>
      <w:proofErr w:type="spellEnd"/>
      <w:r>
        <w:rPr>
          <w:rFonts w:asciiTheme="majorBidi" w:eastAsia="Calibri" w:hAnsiTheme="majorBidi" w:cstheme="majorBidi"/>
          <w:color w:val="404040" w:themeColor="text1" w:themeTint="BF"/>
          <w:kern w:val="24"/>
          <w:sz w:val="24"/>
          <w:szCs w:val="24"/>
          <w:lang w:eastAsia="en-ID"/>
        </w:rPr>
        <w:t>. Beirut: Dar al-Fikr.</w:t>
      </w:r>
    </w:p>
    <w:p w14:paraId="031E047C" w14:textId="77777777" w:rsidR="000B23F4" w:rsidRPr="000B23F4" w:rsidRDefault="000B23F4" w:rsidP="00F62C59">
      <w:pPr>
        <w:spacing w:line="256" w:lineRule="auto"/>
        <w:contextualSpacing/>
        <w:jc w:val="both"/>
        <w:rPr>
          <w:rFonts w:asciiTheme="majorBidi" w:eastAsia="Times New Roman" w:hAnsiTheme="majorBidi" w:cstheme="majorBidi"/>
          <w:color w:val="90C226"/>
          <w:sz w:val="24"/>
          <w:szCs w:val="24"/>
          <w:lang w:eastAsia="en-ID"/>
        </w:rPr>
      </w:pPr>
    </w:p>
    <w:p w14:paraId="1A578443" w14:textId="7109D4DB" w:rsidR="008E10A9" w:rsidRDefault="008E10A9" w:rsidP="00F62C59">
      <w:pPr>
        <w:bidi/>
        <w:spacing w:after="0" w:line="240" w:lineRule="auto"/>
        <w:contextualSpacing/>
        <w:jc w:val="both"/>
        <w:rPr>
          <w:rFonts w:asciiTheme="majorBidi" w:hAnsiTheme="majorBidi" w:cstheme="majorBidi"/>
          <w:sz w:val="24"/>
          <w:szCs w:val="24"/>
        </w:rPr>
      </w:pPr>
    </w:p>
    <w:p w14:paraId="2137CAF9" w14:textId="74727E35" w:rsidR="006A6990" w:rsidRDefault="006A6990" w:rsidP="006A6990">
      <w:pPr>
        <w:bidi/>
        <w:spacing w:after="0" w:line="240" w:lineRule="auto"/>
        <w:contextualSpacing/>
        <w:jc w:val="both"/>
        <w:rPr>
          <w:rFonts w:asciiTheme="majorBidi" w:hAnsiTheme="majorBidi" w:cstheme="majorBidi"/>
          <w:sz w:val="24"/>
          <w:szCs w:val="24"/>
        </w:rPr>
      </w:pPr>
    </w:p>
    <w:p w14:paraId="6760A998" w14:textId="02570D41" w:rsidR="006A6990" w:rsidRDefault="006A6990" w:rsidP="006A6990">
      <w:pPr>
        <w:bidi/>
        <w:spacing w:after="0" w:line="240" w:lineRule="auto"/>
        <w:contextualSpacing/>
        <w:jc w:val="both"/>
        <w:rPr>
          <w:rFonts w:asciiTheme="majorBidi" w:hAnsiTheme="majorBidi" w:cstheme="majorBidi"/>
          <w:sz w:val="24"/>
          <w:szCs w:val="24"/>
        </w:rPr>
      </w:pPr>
    </w:p>
    <w:p w14:paraId="60A432B4" w14:textId="163A1729" w:rsidR="006A6990" w:rsidRDefault="006A6990" w:rsidP="006A6990">
      <w:pPr>
        <w:bidi/>
        <w:spacing w:after="0" w:line="240" w:lineRule="auto"/>
        <w:contextualSpacing/>
        <w:jc w:val="both"/>
        <w:rPr>
          <w:rFonts w:asciiTheme="majorBidi" w:hAnsiTheme="majorBidi" w:cstheme="majorBidi"/>
          <w:sz w:val="24"/>
          <w:szCs w:val="24"/>
        </w:rPr>
      </w:pPr>
    </w:p>
    <w:p w14:paraId="4D973C5C" w14:textId="3DF385AA" w:rsidR="006A6990" w:rsidRDefault="006A6990" w:rsidP="006A6990">
      <w:pPr>
        <w:bidi/>
        <w:spacing w:after="0" w:line="240" w:lineRule="auto"/>
        <w:contextualSpacing/>
        <w:jc w:val="both"/>
        <w:rPr>
          <w:rFonts w:asciiTheme="majorBidi" w:hAnsiTheme="majorBidi" w:cstheme="majorBidi"/>
          <w:sz w:val="24"/>
          <w:szCs w:val="24"/>
        </w:rPr>
      </w:pPr>
    </w:p>
    <w:p w14:paraId="425BA858" w14:textId="51560CC9" w:rsidR="006A6990" w:rsidRDefault="006A6990" w:rsidP="006A6990">
      <w:pPr>
        <w:bidi/>
        <w:spacing w:after="0" w:line="240" w:lineRule="auto"/>
        <w:contextualSpacing/>
        <w:jc w:val="both"/>
        <w:rPr>
          <w:rFonts w:asciiTheme="majorBidi" w:hAnsiTheme="majorBidi" w:cstheme="majorBidi"/>
          <w:sz w:val="24"/>
          <w:szCs w:val="24"/>
        </w:rPr>
      </w:pPr>
    </w:p>
    <w:p w14:paraId="6D356C89" w14:textId="3591A4BA" w:rsidR="006A6990" w:rsidRDefault="006A6990" w:rsidP="006A6990">
      <w:pPr>
        <w:bidi/>
        <w:spacing w:after="0" w:line="240" w:lineRule="auto"/>
        <w:contextualSpacing/>
        <w:jc w:val="both"/>
        <w:rPr>
          <w:rFonts w:asciiTheme="majorBidi" w:hAnsiTheme="majorBidi" w:cstheme="majorBidi"/>
          <w:sz w:val="24"/>
          <w:szCs w:val="24"/>
        </w:rPr>
      </w:pPr>
    </w:p>
    <w:p w14:paraId="2F694F35" w14:textId="761083B6" w:rsidR="006A6990" w:rsidRDefault="006A6990" w:rsidP="006A6990">
      <w:pPr>
        <w:bidi/>
        <w:spacing w:after="0" w:line="240" w:lineRule="auto"/>
        <w:contextualSpacing/>
        <w:jc w:val="both"/>
        <w:rPr>
          <w:rFonts w:asciiTheme="majorBidi" w:hAnsiTheme="majorBidi" w:cstheme="majorBidi"/>
          <w:sz w:val="24"/>
          <w:szCs w:val="24"/>
        </w:rPr>
      </w:pPr>
    </w:p>
    <w:p w14:paraId="7299C6B0" w14:textId="10684B98" w:rsidR="006A6990" w:rsidRDefault="006A6990" w:rsidP="006A6990">
      <w:pPr>
        <w:bidi/>
        <w:spacing w:after="0" w:line="240" w:lineRule="auto"/>
        <w:contextualSpacing/>
        <w:jc w:val="both"/>
        <w:rPr>
          <w:rFonts w:asciiTheme="majorBidi" w:hAnsiTheme="majorBidi" w:cstheme="majorBidi"/>
          <w:sz w:val="24"/>
          <w:szCs w:val="24"/>
        </w:rPr>
      </w:pPr>
    </w:p>
    <w:p w14:paraId="0C28D13A" w14:textId="14EF4ABB" w:rsidR="006A6990" w:rsidRDefault="006A6990" w:rsidP="006A6990">
      <w:pPr>
        <w:bidi/>
        <w:spacing w:after="0" w:line="240" w:lineRule="auto"/>
        <w:contextualSpacing/>
        <w:jc w:val="both"/>
        <w:rPr>
          <w:rFonts w:asciiTheme="majorBidi" w:hAnsiTheme="majorBidi" w:cstheme="majorBidi"/>
          <w:sz w:val="24"/>
          <w:szCs w:val="24"/>
        </w:rPr>
      </w:pPr>
    </w:p>
    <w:p w14:paraId="3B12A54D" w14:textId="555C4BBF" w:rsidR="006A6990" w:rsidRDefault="006A6990" w:rsidP="006A6990">
      <w:pPr>
        <w:bidi/>
        <w:spacing w:after="0" w:line="240" w:lineRule="auto"/>
        <w:contextualSpacing/>
        <w:jc w:val="both"/>
        <w:rPr>
          <w:rFonts w:asciiTheme="majorBidi" w:hAnsiTheme="majorBidi" w:cstheme="majorBidi"/>
          <w:sz w:val="24"/>
          <w:szCs w:val="24"/>
        </w:rPr>
      </w:pPr>
    </w:p>
    <w:p w14:paraId="50D2B0E2" w14:textId="3DD8A76B" w:rsidR="006A6990" w:rsidRDefault="006A6990" w:rsidP="006A6990">
      <w:pPr>
        <w:bidi/>
        <w:spacing w:after="0" w:line="240" w:lineRule="auto"/>
        <w:contextualSpacing/>
        <w:jc w:val="both"/>
        <w:rPr>
          <w:rFonts w:asciiTheme="majorBidi" w:hAnsiTheme="majorBidi" w:cstheme="majorBidi"/>
          <w:sz w:val="24"/>
          <w:szCs w:val="24"/>
        </w:rPr>
      </w:pPr>
    </w:p>
    <w:p w14:paraId="3B9B7B21" w14:textId="56CF70DC" w:rsidR="006A6990" w:rsidRDefault="006A6990" w:rsidP="006A6990">
      <w:pPr>
        <w:bidi/>
        <w:spacing w:after="0" w:line="240" w:lineRule="auto"/>
        <w:contextualSpacing/>
        <w:jc w:val="both"/>
        <w:rPr>
          <w:rFonts w:asciiTheme="majorBidi" w:hAnsiTheme="majorBidi" w:cstheme="majorBidi"/>
          <w:sz w:val="24"/>
          <w:szCs w:val="24"/>
        </w:rPr>
      </w:pPr>
    </w:p>
    <w:p w14:paraId="6F2999E3" w14:textId="2A017DDF" w:rsidR="006A6990" w:rsidRDefault="006A6990" w:rsidP="006A6990">
      <w:pPr>
        <w:bidi/>
        <w:spacing w:after="0" w:line="240" w:lineRule="auto"/>
        <w:contextualSpacing/>
        <w:jc w:val="both"/>
        <w:rPr>
          <w:rFonts w:asciiTheme="majorBidi" w:hAnsiTheme="majorBidi" w:cstheme="majorBidi"/>
          <w:sz w:val="24"/>
          <w:szCs w:val="24"/>
        </w:rPr>
      </w:pPr>
    </w:p>
    <w:p w14:paraId="2555B3C1" w14:textId="77777777" w:rsidR="006A6990" w:rsidRDefault="006A6990" w:rsidP="006A6990">
      <w:pPr>
        <w:spacing w:after="0" w:line="480" w:lineRule="auto"/>
        <w:contextualSpacing/>
        <w:jc w:val="center"/>
        <w:rPr>
          <w:rFonts w:asciiTheme="majorBidi" w:hAnsiTheme="majorBidi" w:cstheme="majorBidi"/>
          <w:sz w:val="24"/>
          <w:szCs w:val="24"/>
        </w:rPr>
      </w:pPr>
      <w:r>
        <w:rPr>
          <w:rFonts w:asciiTheme="majorBidi" w:hAnsiTheme="majorBidi" w:cstheme="majorBidi"/>
          <w:sz w:val="24"/>
          <w:szCs w:val="24"/>
        </w:rPr>
        <w:t xml:space="preserve"> </w:t>
      </w:r>
      <w:r w:rsidRPr="00F53B1E">
        <w:rPr>
          <w:rFonts w:asciiTheme="majorBidi" w:hAnsiTheme="majorBidi" w:cstheme="majorBidi"/>
          <w:sz w:val="24"/>
          <w:szCs w:val="24"/>
        </w:rPr>
        <w:t xml:space="preserve"> BUKU </w:t>
      </w:r>
      <w:r>
        <w:rPr>
          <w:rFonts w:asciiTheme="majorBidi" w:hAnsiTheme="majorBidi" w:cstheme="majorBidi"/>
          <w:sz w:val="24"/>
          <w:szCs w:val="24"/>
        </w:rPr>
        <w:t>KULIAH</w:t>
      </w:r>
      <w:r w:rsidRPr="00F53B1E">
        <w:rPr>
          <w:rFonts w:asciiTheme="majorBidi" w:hAnsiTheme="majorBidi" w:cstheme="majorBidi"/>
          <w:sz w:val="24"/>
          <w:szCs w:val="24"/>
        </w:rPr>
        <w:t xml:space="preserve"> AGAMA ISLAM</w:t>
      </w:r>
    </w:p>
    <w:p w14:paraId="63DDBA71" w14:textId="77777777" w:rsidR="006A6990" w:rsidRDefault="006A6990" w:rsidP="006A6990">
      <w:pPr>
        <w:spacing w:after="0" w:line="480" w:lineRule="auto"/>
        <w:contextualSpacing/>
        <w:jc w:val="center"/>
        <w:rPr>
          <w:rFonts w:asciiTheme="majorBidi" w:hAnsiTheme="majorBidi" w:cstheme="majorBidi"/>
          <w:sz w:val="24"/>
          <w:szCs w:val="24"/>
        </w:rPr>
      </w:pPr>
      <w:r>
        <w:rPr>
          <w:rFonts w:asciiTheme="majorBidi" w:hAnsiTheme="majorBidi" w:cstheme="majorBidi"/>
          <w:sz w:val="24"/>
          <w:szCs w:val="24"/>
        </w:rPr>
        <w:t>UNTUK PERGURUAN TINGGI</w:t>
      </w:r>
    </w:p>
    <w:p w14:paraId="4C467E41" w14:textId="77777777" w:rsidR="006A6990" w:rsidRPr="00F53B1E" w:rsidRDefault="006A6990" w:rsidP="006A6990">
      <w:pPr>
        <w:tabs>
          <w:tab w:val="left" w:pos="5723"/>
        </w:tabs>
        <w:spacing w:after="0" w:line="480" w:lineRule="auto"/>
        <w:contextualSpacing/>
        <w:rPr>
          <w:rFonts w:asciiTheme="majorBidi" w:hAnsiTheme="majorBidi" w:cstheme="majorBidi"/>
          <w:sz w:val="24"/>
          <w:szCs w:val="24"/>
        </w:rPr>
      </w:pPr>
      <w:r>
        <w:rPr>
          <w:rFonts w:asciiTheme="majorBidi" w:hAnsiTheme="majorBidi" w:cstheme="majorBidi"/>
          <w:sz w:val="24"/>
          <w:szCs w:val="24"/>
        </w:rPr>
        <w:tab/>
      </w:r>
    </w:p>
    <w:sdt>
      <w:sdtPr>
        <w:rPr>
          <w:rFonts w:asciiTheme="majorBidi" w:eastAsiaTheme="minorHAnsi" w:hAnsiTheme="majorBidi" w:cstheme="minorBidi"/>
          <w:color w:val="auto"/>
          <w:sz w:val="24"/>
          <w:szCs w:val="24"/>
        </w:rPr>
        <w:id w:val="1206367341"/>
        <w:docPartObj>
          <w:docPartGallery w:val="Table of Contents"/>
          <w:docPartUnique/>
        </w:docPartObj>
      </w:sdtPr>
      <w:sdtEndPr>
        <w:rPr>
          <w:b/>
          <w:bCs/>
          <w:noProof/>
        </w:rPr>
      </w:sdtEndPr>
      <w:sdtContent>
        <w:p w14:paraId="47667175" w14:textId="77777777" w:rsidR="006A6990" w:rsidRPr="00921C16" w:rsidRDefault="006A6990" w:rsidP="006A6990">
          <w:pPr>
            <w:pStyle w:val="TOCHeading"/>
            <w:spacing w:line="360" w:lineRule="auto"/>
            <w:jc w:val="center"/>
            <w:rPr>
              <w:rFonts w:asciiTheme="majorBidi" w:hAnsiTheme="majorBidi"/>
              <w:color w:val="000000" w:themeColor="text1"/>
              <w:sz w:val="24"/>
              <w:szCs w:val="24"/>
            </w:rPr>
          </w:pPr>
          <w:r w:rsidRPr="00921C16">
            <w:rPr>
              <w:rFonts w:asciiTheme="majorBidi" w:hAnsiTheme="majorBidi"/>
              <w:color w:val="000000" w:themeColor="text1"/>
              <w:sz w:val="24"/>
              <w:szCs w:val="24"/>
            </w:rPr>
            <w:t>DAFTAR ISI</w:t>
          </w:r>
        </w:p>
        <w:p w14:paraId="401B7A48" w14:textId="0AAED0A1" w:rsidR="006A6990" w:rsidRPr="00921C16" w:rsidRDefault="006A6990" w:rsidP="006A6990">
          <w:pPr>
            <w:pStyle w:val="TOC1"/>
            <w:tabs>
              <w:tab w:val="right" w:leader="dot" w:pos="9350"/>
            </w:tabs>
            <w:rPr>
              <w:rFonts w:asciiTheme="majorBidi" w:eastAsiaTheme="minorEastAsia" w:hAnsiTheme="majorBidi" w:cstheme="majorBidi"/>
              <w:noProof/>
              <w:sz w:val="24"/>
              <w:szCs w:val="24"/>
            </w:rPr>
          </w:pPr>
          <w:r w:rsidRPr="00921C16">
            <w:rPr>
              <w:rFonts w:asciiTheme="majorBidi" w:hAnsiTheme="majorBidi" w:cstheme="majorBidi"/>
              <w:sz w:val="24"/>
              <w:szCs w:val="24"/>
            </w:rPr>
            <w:fldChar w:fldCharType="begin"/>
          </w:r>
          <w:r w:rsidRPr="00921C16">
            <w:rPr>
              <w:rFonts w:asciiTheme="majorBidi" w:hAnsiTheme="majorBidi" w:cstheme="majorBidi"/>
              <w:sz w:val="24"/>
              <w:szCs w:val="24"/>
            </w:rPr>
            <w:instrText xml:space="preserve"> TOC \o "1-3" \h \z \u </w:instrText>
          </w:r>
          <w:r w:rsidRPr="00921C16">
            <w:rPr>
              <w:rFonts w:asciiTheme="majorBidi" w:hAnsiTheme="majorBidi" w:cstheme="majorBidi"/>
              <w:sz w:val="24"/>
              <w:szCs w:val="24"/>
            </w:rPr>
            <w:fldChar w:fldCharType="separate"/>
          </w:r>
          <w:hyperlink w:anchor="_Toc109772878" w:history="1">
            <w:r w:rsidRPr="00921C16">
              <w:rPr>
                <w:rStyle w:val="Hyperlink"/>
                <w:rFonts w:asciiTheme="majorBidi" w:hAnsiTheme="majorBidi" w:cstheme="majorBidi"/>
                <w:noProof/>
                <w:sz w:val="24"/>
                <w:szCs w:val="24"/>
              </w:rPr>
              <w:t>BAB I MANUSIA DAN AGAMA</w:t>
            </w:r>
            <w:r w:rsidRPr="00921C16">
              <w:rPr>
                <w:rFonts w:asciiTheme="majorBidi" w:hAnsiTheme="majorBidi" w:cstheme="majorBidi"/>
                <w:noProof/>
                <w:webHidden/>
                <w:sz w:val="24"/>
                <w:szCs w:val="24"/>
              </w:rPr>
              <w:tab/>
            </w:r>
            <w:r w:rsidRPr="00921C16">
              <w:rPr>
                <w:rFonts w:asciiTheme="majorBidi" w:hAnsiTheme="majorBidi" w:cstheme="majorBidi"/>
                <w:noProof/>
                <w:webHidden/>
                <w:sz w:val="24"/>
                <w:szCs w:val="24"/>
              </w:rPr>
              <w:fldChar w:fldCharType="begin"/>
            </w:r>
            <w:r w:rsidRPr="00921C16">
              <w:rPr>
                <w:rFonts w:asciiTheme="majorBidi" w:hAnsiTheme="majorBidi" w:cstheme="majorBidi"/>
                <w:noProof/>
                <w:webHidden/>
                <w:sz w:val="24"/>
                <w:szCs w:val="24"/>
              </w:rPr>
              <w:instrText xml:space="preserve"> PAGEREF _Toc109772878 \h </w:instrText>
            </w:r>
            <w:r w:rsidRPr="00921C16">
              <w:rPr>
                <w:rFonts w:asciiTheme="majorBidi" w:hAnsiTheme="majorBidi" w:cstheme="majorBidi"/>
                <w:noProof/>
                <w:webHidden/>
                <w:sz w:val="24"/>
                <w:szCs w:val="24"/>
              </w:rPr>
            </w:r>
            <w:r w:rsidRPr="00921C16">
              <w:rPr>
                <w:rFonts w:asciiTheme="majorBidi" w:hAnsiTheme="majorBidi" w:cstheme="majorBidi"/>
                <w:noProof/>
                <w:webHidden/>
                <w:sz w:val="24"/>
                <w:szCs w:val="24"/>
              </w:rPr>
              <w:fldChar w:fldCharType="separate"/>
            </w:r>
            <w:r w:rsidR="00971690">
              <w:rPr>
                <w:rFonts w:asciiTheme="majorBidi" w:hAnsiTheme="majorBidi" w:cstheme="majorBidi"/>
                <w:noProof/>
                <w:webHidden/>
                <w:sz w:val="24"/>
                <w:szCs w:val="24"/>
              </w:rPr>
              <w:t>1</w:t>
            </w:r>
            <w:r w:rsidRPr="00921C16">
              <w:rPr>
                <w:rFonts w:asciiTheme="majorBidi" w:hAnsiTheme="majorBidi" w:cstheme="majorBidi"/>
                <w:noProof/>
                <w:webHidden/>
                <w:sz w:val="24"/>
                <w:szCs w:val="24"/>
              </w:rPr>
              <w:fldChar w:fldCharType="end"/>
            </w:r>
          </w:hyperlink>
        </w:p>
        <w:p w14:paraId="792F01C1" w14:textId="486CC3B3" w:rsidR="006A6990" w:rsidRPr="00921C16" w:rsidRDefault="0051554E" w:rsidP="006A6990">
          <w:pPr>
            <w:pStyle w:val="TOC2"/>
            <w:rPr>
              <w:rFonts w:asciiTheme="majorBidi" w:eastAsiaTheme="minorEastAsia" w:hAnsiTheme="majorBidi" w:cstheme="majorBidi"/>
              <w:noProof/>
              <w:sz w:val="24"/>
              <w:szCs w:val="24"/>
            </w:rPr>
          </w:pPr>
          <w:hyperlink w:anchor="_Toc109772879" w:history="1">
            <w:r w:rsidR="006A6990" w:rsidRPr="00921C16">
              <w:rPr>
                <w:rStyle w:val="Hyperlink"/>
                <w:rFonts w:asciiTheme="majorBidi" w:hAnsiTheme="majorBidi" w:cstheme="majorBidi"/>
                <w:noProof/>
                <w:sz w:val="24"/>
                <w:szCs w:val="24"/>
              </w:rPr>
              <w:t>A.</w:t>
            </w:r>
            <w:r w:rsidR="006A6990" w:rsidRPr="00921C16">
              <w:rPr>
                <w:rFonts w:asciiTheme="majorBidi" w:eastAsiaTheme="minorEastAsia" w:hAnsiTheme="majorBidi" w:cstheme="majorBidi"/>
                <w:noProof/>
                <w:sz w:val="24"/>
                <w:szCs w:val="24"/>
              </w:rPr>
              <w:tab/>
            </w:r>
            <w:r w:rsidR="006A6990" w:rsidRPr="00921C16">
              <w:rPr>
                <w:rStyle w:val="Hyperlink"/>
                <w:rFonts w:asciiTheme="majorBidi" w:hAnsiTheme="majorBidi" w:cstheme="majorBidi"/>
                <w:noProof/>
                <w:sz w:val="24"/>
                <w:szCs w:val="24"/>
              </w:rPr>
              <w:t>Pandangan Tentang Manusia</w:t>
            </w:r>
            <w:r w:rsidR="006A6990" w:rsidRPr="00921C16">
              <w:rPr>
                <w:rFonts w:asciiTheme="majorBidi" w:hAnsiTheme="majorBidi" w:cstheme="majorBidi"/>
                <w:noProof/>
                <w:webHidden/>
                <w:sz w:val="24"/>
                <w:szCs w:val="24"/>
              </w:rPr>
              <w:tab/>
            </w:r>
            <w:r w:rsidR="006A6990" w:rsidRPr="00921C16">
              <w:rPr>
                <w:rFonts w:asciiTheme="majorBidi" w:hAnsiTheme="majorBidi" w:cstheme="majorBidi"/>
                <w:noProof/>
                <w:webHidden/>
                <w:sz w:val="24"/>
                <w:szCs w:val="24"/>
              </w:rPr>
              <w:fldChar w:fldCharType="begin"/>
            </w:r>
            <w:r w:rsidR="006A6990" w:rsidRPr="00921C16">
              <w:rPr>
                <w:rFonts w:asciiTheme="majorBidi" w:hAnsiTheme="majorBidi" w:cstheme="majorBidi"/>
                <w:noProof/>
                <w:webHidden/>
                <w:sz w:val="24"/>
                <w:szCs w:val="24"/>
              </w:rPr>
              <w:instrText xml:space="preserve"> PAGEREF _Toc109772879 \h </w:instrText>
            </w:r>
            <w:r w:rsidR="006A6990" w:rsidRPr="00921C16">
              <w:rPr>
                <w:rFonts w:asciiTheme="majorBidi" w:hAnsiTheme="majorBidi" w:cstheme="majorBidi"/>
                <w:noProof/>
                <w:webHidden/>
                <w:sz w:val="24"/>
                <w:szCs w:val="24"/>
              </w:rPr>
            </w:r>
            <w:r w:rsidR="006A6990" w:rsidRPr="00921C16">
              <w:rPr>
                <w:rFonts w:asciiTheme="majorBidi" w:hAnsiTheme="majorBidi" w:cstheme="majorBidi"/>
                <w:noProof/>
                <w:webHidden/>
                <w:sz w:val="24"/>
                <w:szCs w:val="24"/>
              </w:rPr>
              <w:fldChar w:fldCharType="separate"/>
            </w:r>
            <w:r w:rsidR="00971690">
              <w:rPr>
                <w:rFonts w:asciiTheme="majorBidi" w:hAnsiTheme="majorBidi" w:cstheme="majorBidi"/>
                <w:noProof/>
                <w:webHidden/>
                <w:sz w:val="24"/>
                <w:szCs w:val="24"/>
              </w:rPr>
              <w:t>1</w:t>
            </w:r>
            <w:r w:rsidR="006A6990" w:rsidRPr="00921C16">
              <w:rPr>
                <w:rFonts w:asciiTheme="majorBidi" w:hAnsiTheme="majorBidi" w:cstheme="majorBidi"/>
                <w:noProof/>
                <w:webHidden/>
                <w:sz w:val="24"/>
                <w:szCs w:val="24"/>
              </w:rPr>
              <w:fldChar w:fldCharType="end"/>
            </w:r>
          </w:hyperlink>
        </w:p>
        <w:p w14:paraId="1B635502" w14:textId="0247EFA7" w:rsidR="006A6990" w:rsidRPr="00921C16" w:rsidRDefault="0051554E" w:rsidP="006A6990">
          <w:pPr>
            <w:pStyle w:val="TOC3"/>
            <w:rPr>
              <w:rFonts w:asciiTheme="majorBidi" w:eastAsiaTheme="minorEastAsia" w:hAnsiTheme="majorBidi" w:cstheme="majorBidi"/>
              <w:noProof/>
              <w:sz w:val="24"/>
              <w:szCs w:val="24"/>
            </w:rPr>
          </w:pPr>
          <w:hyperlink w:anchor="_Toc109772880" w:history="1">
            <w:r w:rsidR="006A6990" w:rsidRPr="00921C16">
              <w:rPr>
                <w:rStyle w:val="Hyperlink"/>
                <w:rFonts w:asciiTheme="majorBidi" w:hAnsiTheme="majorBidi" w:cstheme="majorBidi"/>
                <w:noProof/>
                <w:sz w:val="24"/>
                <w:szCs w:val="24"/>
              </w:rPr>
              <w:t>1.</w:t>
            </w:r>
            <w:r w:rsidR="006A6990" w:rsidRPr="00921C16">
              <w:rPr>
                <w:rFonts w:asciiTheme="majorBidi" w:eastAsiaTheme="minorEastAsia" w:hAnsiTheme="majorBidi" w:cstheme="majorBidi"/>
                <w:noProof/>
                <w:sz w:val="24"/>
                <w:szCs w:val="24"/>
              </w:rPr>
              <w:tab/>
            </w:r>
            <w:r w:rsidR="006A6990" w:rsidRPr="00921C16">
              <w:rPr>
                <w:rStyle w:val="Hyperlink"/>
                <w:rFonts w:asciiTheme="majorBidi" w:hAnsiTheme="majorBidi" w:cstheme="majorBidi"/>
                <w:noProof/>
                <w:sz w:val="24"/>
                <w:szCs w:val="24"/>
              </w:rPr>
              <w:t>Manusia Menurut Al-Qur’an</w:t>
            </w:r>
            <w:r w:rsidR="006A6990" w:rsidRPr="00921C16">
              <w:rPr>
                <w:rFonts w:asciiTheme="majorBidi" w:hAnsiTheme="majorBidi" w:cstheme="majorBidi"/>
                <w:noProof/>
                <w:webHidden/>
                <w:sz w:val="24"/>
                <w:szCs w:val="24"/>
              </w:rPr>
              <w:tab/>
            </w:r>
            <w:r w:rsidR="006A6990" w:rsidRPr="00921C16">
              <w:rPr>
                <w:rFonts w:asciiTheme="majorBidi" w:hAnsiTheme="majorBidi" w:cstheme="majorBidi"/>
                <w:noProof/>
                <w:webHidden/>
                <w:sz w:val="24"/>
                <w:szCs w:val="24"/>
              </w:rPr>
              <w:fldChar w:fldCharType="begin"/>
            </w:r>
            <w:r w:rsidR="006A6990" w:rsidRPr="00921C16">
              <w:rPr>
                <w:rFonts w:asciiTheme="majorBidi" w:hAnsiTheme="majorBidi" w:cstheme="majorBidi"/>
                <w:noProof/>
                <w:webHidden/>
                <w:sz w:val="24"/>
                <w:szCs w:val="24"/>
              </w:rPr>
              <w:instrText xml:space="preserve"> PAGEREF _Toc109772880 \h </w:instrText>
            </w:r>
            <w:r w:rsidR="006A6990" w:rsidRPr="00921C16">
              <w:rPr>
                <w:rFonts w:asciiTheme="majorBidi" w:hAnsiTheme="majorBidi" w:cstheme="majorBidi"/>
                <w:noProof/>
                <w:webHidden/>
                <w:sz w:val="24"/>
                <w:szCs w:val="24"/>
              </w:rPr>
            </w:r>
            <w:r w:rsidR="006A6990" w:rsidRPr="00921C16">
              <w:rPr>
                <w:rFonts w:asciiTheme="majorBidi" w:hAnsiTheme="majorBidi" w:cstheme="majorBidi"/>
                <w:noProof/>
                <w:webHidden/>
                <w:sz w:val="24"/>
                <w:szCs w:val="24"/>
              </w:rPr>
              <w:fldChar w:fldCharType="separate"/>
            </w:r>
            <w:r w:rsidR="00971690">
              <w:rPr>
                <w:rFonts w:asciiTheme="majorBidi" w:hAnsiTheme="majorBidi" w:cstheme="majorBidi"/>
                <w:noProof/>
                <w:webHidden/>
                <w:sz w:val="24"/>
                <w:szCs w:val="24"/>
              </w:rPr>
              <w:t>1</w:t>
            </w:r>
            <w:r w:rsidR="006A6990" w:rsidRPr="00921C16">
              <w:rPr>
                <w:rFonts w:asciiTheme="majorBidi" w:hAnsiTheme="majorBidi" w:cstheme="majorBidi"/>
                <w:noProof/>
                <w:webHidden/>
                <w:sz w:val="24"/>
                <w:szCs w:val="24"/>
              </w:rPr>
              <w:fldChar w:fldCharType="end"/>
            </w:r>
          </w:hyperlink>
        </w:p>
        <w:p w14:paraId="4CC0E5FF" w14:textId="47DD9B4A" w:rsidR="006A6990" w:rsidRPr="00921C16" w:rsidRDefault="0051554E" w:rsidP="006A6990">
          <w:pPr>
            <w:pStyle w:val="TOC3"/>
            <w:rPr>
              <w:rFonts w:asciiTheme="majorBidi" w:eastAsiaTheme="minorEastAsia" w:hAnsiTheme="majorBidi" w:cstheme="majorBidi"/>
              <w:noProof/>
              <w:sz w:val="24"/>
              <w:szCs w:val="24"/>
            </w:rPr>
          </w:pPr>
          <w:hyperlink w:anchor="_Toc109772881" w:history="1">
            <w:r w:rsidR="006A6990" w:rsidRPr="00921C16">
              <w:rPr>
                <w:rStyle w:val="Hyperlink"/>
                <w:rFonts w:asciiTheme="majorBidi" w:hAnsiTheme="majorBidi" w:cstheme="majorBidi"/>
                <w:noProof/>
                <w:sz w:val="24"/>
                <w:szCs w:val="24"/>
              </w:rPr>
              <w:t>2.</w:t>
            </w:r>
            <w:r w:rsidR="006A6990" w:rsidRPr="00921C16">
              <w:rPr>
                <w:rFonts w:asciiTheme="majorBidi" w:eastAsiaTheme="minorEastAsia" w:hAnsiTheme="majorBidi" w:cstheme="majorBidi"/>
                <w:noProof/>
                <w:sz w:val="24"/>
                <w:szCs w:val="24"/>
              </w:rPr>
              <w:tab/>
            </w:r>
            <w:r w:rsidR="006A6990" w:rsidRPr="00921C16">
              <w:rPr>
                <w:rStyle w:val="Hyperlink"/>
                <w:rFonts w:asciiTheme="majorBidi" w:hAnsiTheme="majorBidi" w:cstheme="majorBidi"/>
                <w:noProof/>
                <w:sz w:val="24"/>
                <w:szCs w:val="24"/>
              </w:rPr>
              <w:t>Manusia dalam Pandangan Humanisme</w:t>
            </w:r>
            <w:r w:rsidR="006A6990" w:rsidRPr="00921C16">
              <w:rPr>
                <w:rFonts w:asciiTheme="majorBidi" w:hAnsiTheme="majorBidi" w:cstheme="majorBidi"/>
                <w:noProof/>
                <w:webHidden/>
                <w:sz w:val="24"/>
                <w:szCs w:val="24"/>
              </w:rPr>
              <w:tab/>
            </w:r>
            <w:r w:rsidR="006A6990" w:rsidRPr="00921C16">
              <w:rPr>
                <w:rFonts w:asciiTheme="majorBidi" w:hAnsiTheme="majorBidi" w:cstheme="majorBidi"/>
                <w:noProof/>
                <w:webHidden/>
                <w:sz w:val="24"/>
                <w:szCs w:val="24"/>
              </w:rPr>
              <w:fldChar w:fldCharType="begin"/>
            </w:r>
            <w:r w:rsidR="006A6990" w:rsidRPr="00921C16">
              <w:rPr>
                <w:rFonts w:asciiTheme="majorBidi" w:hAnsiTheme="majorBidi" w:cstheme="majorBidi"/>
                <w:noProof/>
                <w:webHidden/>
                <w:sz w:val="24"/>
                <w:szCs w:val="24"/>
              </w:rPr>
              <w:instrText xml:space="preserve"> PAGEREF _Toc109772881 \h </w:instrText>
            </w:r>
            <w:r w:rsidR="006A6990" w:rsidRPr="00921C16">
              <w:rPr>
                <w:rFonts w:asciiTheme="majorBidi" w:hAnsiTheme="majorBidi" w:cstheme="majorBidi"/>
                <w:noProof/>
                <w:webHidden/>
                <w:sz w:val="24"/>
                <w:szCs w:val="24"/>
              </w:rPr>
            </w:r>
            <w:r w:rsidR="006A6990" w:rsidRPr="00921C16">
              <w:rPr>
                <w:rFonts w:asciiTheme="majorBidi" w:hAnsiTheme="majorBidi" w:cstheme="majorBidi"/>
                <w:noProof/>
                <w:webHidden/>
                <w:sz w:val="24"/>
                <w:szCs w:val="24"/>
              </w:rPr>
              <w:fldChar w:fldCharType="separate"/>
            </w:r>
            <w:r w:rsidR="00971690">
              <w:rPr>
                <w:rFonts w:asciiTheme="majorBidi" w:hAnsiTheme="majorBidi" w:cstheme="majorBidi"/>
                <w:noProof/>
                <w:webHidden/>
                <w:sz w:val="24"/>
                <w:szCs w:val="24"/>
              </w:rPr>
              <w:t>4</w:t>
            </w:r>
            <w:r w:rsidR="006A6990" w:rsidRPr="00921C16">
              <w:rPr>
                <w:rFonts w:asciiTheme="majorBidi" w:hAnsiTheme="majorBidi" w:cstheme="majorBidi"/>
                <w:noProof/>
                <w:webHidden/>
                <w:sz w:val="24"/>
                <w:szCs w:val="24"/>
              </w:rPr>
              <w:fldChar w:fldCharType="end"/>
            </w:r>
          </w:hyperlink>
        </w:p>
        <w:p w14:paraId="1F44514A" w14:textId="2D3ED583" w:rsidR="006A6990" w:rsidRPr="00921C16" w:rsidRDefault="0051554E" w:rsidP="006A6990">
          <w:pPr>
            <w:pStyle w:val="TOC2"/>
            <w:rPr>
              <w:rFonts w:asciiTheme="majorBidi" w:eastAsiaTheme="minorEastAsia" w:hAnsiTheme="majorBidi" w:cstheme="majorBidi"/>
              <w:noProof/>
              <w:sz w:val="24"/>
              <w:szCs w:val="24"/>
            </w:rPr>
          </w:pPr>
          <w:hyperlink w:anchor="_Toc109772882" w:history="1">
            <w:r w:rsidR="006A6990" w:rsidRPr="00921C16">
              <w:rPr>
                <w:rStyle w:val="Hyperlink"/>
                <w:rFonts w:asciiTheme="majorBidi" w:hAnsiTheme="majorBidi" w:cstheme="majorBidi"/>
                <w:noProof/>
                <w:sz w:val="24"/>
                <w:szCs w:val="24"/>
              </w:rPr>
              <w:t>B.</w:t>
            </w:r>
            <w:r w:rsidR="006A6990" w:rsidRPr="00921C16">
              <w:rPr>
                <w:rFonts w:asciiTheme="majorBidi" w:eastAsiaTheme="minorEastAsia" w:hAnsiTheme="majorBidi" w:cstheme="majorBidi"/>
                <w:noProof/>
                <w:sz w:val="24"/>
                <w:szCs w:val="24"/>
              </w:rPr>
              <w:tab/>
            </w:r>
            <w:r w:rsidR="006A6990" w:rsidRPr="00921C16">
              <w:rPr>
                <w:rStyle w:val="Hyperlink"/>
                <w:rFonts w:asciiTheme="majorBidi" w:hAnsiTheme="majorBidi" w:cstheme="majorBidi"/>
                <w:noProof/>
                <w:sz w:val="24"/>
                <w:szCs w:val="24"/>
              </w:rPr>
              <w:t>Pandangan tentang Agama</w:t>
            </w:r>
            <w:r w:rsidR="006A6990" w:rsidRPr="00921C16">
              <w:rPr>
                <w:rFonts w:asciiTheme="majorBidi" w:hAnsiTheme="majorBidi" w:cstheme="majorBidi"/>
                <w:noProof/>
                <w:webHidden/>
                <w:sz w:val="24"/>
                <w:szCs w:val="24"/>
              </w:rPr>
              <w:tab/>
            </w:r>
            <w:r w:rsidR="006A6990" w:rsidRPr="00921C16">
              <w:rPr>
                <w:rFonts w:asciiTheme="majorBidi" w:hAnsiTheme="majorBidi" w:cstheme="majorBidi"/>
                <w:noProof/>
                <w:webHidden/>
                <w:sz w:val="24"/>
                <w:szCs w:val="24"/>
              </w:rPr>
              <w:fldChar w:fldCharType="begin"/>
            </w:r>
            <w:r w:rsidR="006A6990" w:rsidRPr="00921C16">
              <w:rPr>
                <w:rFonts w:asciiTheme="majorBidi" w:hAnsiTheme="majorBidi" w:cstheme="majorBidi"/>
                <w:noProof/>
                <w:webHidden/>
                <w:sz w:val="24"/>
                <w:szCs w:val="24"/>
              </w:rPr>
              <w:instrText xml:space="preserve"> PAGEREF _Toc109772882 \h </w:instrText>
            </w:r>
            <w:r w:rsidR="006A6990" w:rsidRPr="00921C16">
              <w:rPr>
                <w:rFonts w:asciiTheme="majorBidi" w:hAnsiTheme="majorBidi" w:cstheme="majorBidi"/>
                <w:noProof/>
                <w:webHidden/>
                <w:sz w:val="24"/>
                <w:szCs w:val="24"/>
              </w:rPr>
            </w:r>
            <w:r w:rsidR="006A6990" w:rsidRPr="00921C16">
              <w:rPr>
                <w:rFonts w:asciiTheme="majorBidi" w:hAnsiTheme="majorBidi" w:cstheme="majorBidi"/>
                <w:noProof/>
                <w:webHidden/>
                <w:sz w:val="24"/>
                <w:szCs w:val="24"/>
              </w:rPr>
              <w:fldChar w:fldCharType="separate"/>
            </w:r>
            <w:r w:rsidR="00971690">
              <w:rPr>
                <w:rFonts w:asciiTheme="majorBidi" w:hAnsiTheme="majorBidi" w:cstheme="majorBidi"/>
                <w:noProof/>
                <w:webHidden/>
                <w:sz w:val="24"/>
                <w:szCs w:val="24"/>
              </w:rPr>
              <w:t>5</w:t>
            </w:r>
            <w:r w:rsidR="006A6990" w:rsidRPr="00921C16">
              <w:rPr>
                <w:rFonts w:asciiTheme="majorBidi" w:hAnsiTheme="majorBidi" w:cstheme="majorBidi"/>
                <w:noProof/>
                <w:webHidden/>
                <w:sz w:val="24"/>
                <w:szCs w:val="24"/>
              </w:rPr>
              <w:fldChar w:fldCharType="end"/>
            </w:r>
          </w:hyperlink>
        </w:p>
        <w:p w14:paraId="1AEF3BB5" w14:textId="18E28641" w:rsidR="006A6990" w:rsidRPr="00921C16" w:rsidRDefault="0051554E" w:rsidP="006A6990">
          <w:pPr>
            <w:pStyle w:val="TOC3"/>
            <w:rPr>
              <w:rFonts w:asciiTheme="majorBidi" w:eastAsiaTheme="minorEastAsia" w:hAnsiTheme="majorBidi" w:cstheme="majorBidi"/>
              <w:noProof/>
              <w:sz w:val="24"/>
              <w:szCs w:val="24"/>
            </w:rPr>
          </w:pPr>
          <w:hyperlink w:anchor="_Toc109772883" w:history="1">
            <w:r w:rsidR="006A6990" w:rsidRPr="00921C16">
              <w:rPr>
                <w:rStyle w:val="Hyperlink"/>
                <w:rFonts w:asciiTheme="majorBidi" w:eastAsia="Calibri" w:hAnsiTheme="majorBidi" w:cstheme="majorBidi"/>
                <w:noProof/>
                <w:sz w:val="24"/>
                <w:szCs w:val="24"/>
              </w:rPr>
              <w:t>1.</w:t>
            </w:r>
            <w:r w:rsidR="006A6990" w:rsidRPr="00921C16">
              <w:rPr>
                <w:rFonts w:asciiTheme="majorBidi" w:eastAsiaTheme="minorEastAsia" w:hAnsiTheme="majorBidi" w:cstheme="majorBidi"/>
                <w:noProof/>
                <w:sz w:val="24"/>
                <w:szCs w:val="24"/>
              </w:rPr>
              <w:tab/>
            </w:r>
            <w:r w:rsidR="006A6990" w:rsidRPr="00921C16">
              <w:rPr>
                <w:rStyle w:val="Hyperlink"/>
                <w:rFonts w:asciiTheme="majorBidi" w:eastAsia="Calibri" w:hAnsiTheme="majorBidi" w:cstheme="majorBidi"/>
                <w:noProof/>
                <w:sz w:val="24"/>
                <w:szCs w:val="24"/>
              </w:rPr>
              <w:t>Pengertian Agama</w:t>
            </w:r>
            <w:r w:rsidR="006A6990" w:rsidRPr="00921C16">
              <w:rPr>
                <w:rFonts w:asciiTheme="majorBidi" w:hAnsiTheme="majorBidi" w:cstheme="majorBidi"/>
                <w:noProof/>
                <w:webHidden/>
                <w:sz w:val="24"/>
                <w:szCs w:val="24"/>
              </w:rPr>
              <w:tab/>
            </w:r>
            <w:r w:rsidR="006A6990" w:rsidRPr="00921C16">
              <w:rPr>
                <w:rFonts w:asciiTheme="majorBidi" w:hAnsiTheme="majorBidi" w:cstheme="majorBidi"/>
                <w:noProof/>
                <w:webHidden/>
                <w:sz w:val="24"/>
                <w:szCs w:val="24"/>
              </w:rPr>
              <w:fldChar w:fldCharType="begin"/>
            </w:r>
            <w:r w:rsidR="006A6990" w:rsidRPr="00921C16">
              <w:rPr>
                <w:rFonts w:asciiTheme="majorBidi" w:hAnsiTheme="majorBidi" w:cstheme="majorBidi"/>
                <w:noProof/>
                <w:webHidden/>
                <w:sz w:val="24"/>
                <w:szCs w:val="24"/>
              </w:rPr>
              <w:instrText xml:space="preserve"> PAGEREF _Toc109772883 \h </w:instrText>
            </w:r>
            <w:r w:rsidR="006A6990" w:rsidRPr="00921C16">
              <w:rPr>
                <w:rFonts w:asciiTheme="majorBidi" w:hAnsiTheme="majorBidi" w:cstheme="majorBidi"/>
                <w:noProof/>
                <w:webHidden/>
                <w:sz w:val="24"/>
                <w:szCs w:val="24"/>
              </w:rPr>
            </w:r>
            <w:r w:rsidR="006A6990" w:rsidRPr="00921C16">
              <w:rPr>
                <w:rFonts w:asciiTheme="majorBidi" w:hAnsiTheme="majorBidi" w:cstheme="majorBidi"/>
                <w:noProof/>
                <w:webHidden/>
                <w:sz w:val="24"/>
                <w:szCs w:val="24"/>
              </w:rPr>
              <w:fldChar w:fldCharType="separate"/>
            </w:r>
            <w:r w:rsidR="00971690">
              <w:rPr>
                <w:rFonts w:asciiTheme="majorBidi" w:hAnsiTheme="majorBidi" w:cstheme="majorBidi"/>
                <w:noProof/>
                <w:webHidden/>
                <w:sz w:val="24"/>
                <w:szCs w:val="24"/>
              </w:rPr>
              <w:t>6</w:t>
            </w:r>
            <w:r w:rsidR="006A6990" w:rsidRPr="00921C16">
              <w:rPr>
                <w:rFonts w:asciiTheme="majorBidi" w:hAnsiTheme="majorBidi" w:cstheme="majorBidi"/>
                <w:noProof/>
                <w:webHidden/>
                <w:sz w:val="24"/>
                <w:szCs w:val="24"/>
              </w:rPr>
              <w:fldChar w:fldCharType="end"/>
            </w:r>
          </w:hyperlink>
        </w:p>
        <w:p w14:paraId="66D24E97" w14:textId="080E63CC" w:rsidR="006A6990" w:rsidRPr="00921C16" w:rsidRDefault="0051554E" w:rsidP="006A6990">
          <w:pPr>
            <w:pStyle w:val="TOC3"/>
            <w:rPr>
              <w:rFonts w:asciiTheme="majorBidi" w:eastAsiaTheme="minorEastAsia" w:hAnsiTheme="majorBidi" w:cstheme="majorBidi"/>
              <w:noProof/>
              <w:sz w:val="24"/>
              <w:szCs w:val="24"/>
            </w:rPr>
          </w:pPr>
          <w:hyperlink w:anchor="_Toc109772884" w:history="1">
            <w:r w:rsidR="006A6990" w:rsidRPr="00921C16">
              <w:rPr>
                <w:rStyle w:val="Hyperlink"/>
                <w:rFonts w:asciiTheme="majorBidi" w:eastAsia="Calibri" w:hAnsiTheme="majorBidi" w:cstheme="majorBidi"/>
                <w:noProof/>
                <w:sz w:val="24"/>
                <w:szCs w:val="24"/>
              </w:rPr>
              <w:t>2.</w:t>
            </w:r>
            <w:r w:rsidR="006A6990" w:rsidRPr="00921C16">
              <w:rPr>
                <w:rFonts w:asciiTheme="majorBidi" w:eastAsiaTheme="minorEastAsia" w:hAnsiTheme="majorBidi" w:cstheme="majorBidi"/>
                <w:noProof/>
                <w:sz w:val="24"/>
                <w:szCs w:val="24"/>
              </w:rPr>
              <w:tab/>
            </w:r>
            <w:r w:rsidR="006A6990" w:rsidRPr="00921C16">
              <w:rPr>
                <w:rStyle w:val="Hyperlink"/>
                <w:rFonts w:asciiTheme="majorBidi" w:eastAsia="Calibri" w:hAnsiTheme="majorBidi" w:cstheme="majorBidi"/>
                <w:noProof/>
                <w:sz w:val="24"/>
                <w:szCs w:val="24"/>
              </w:rPr>
              <w:t xml:space="preserve">Pengertian </w:t>
            </w:r>
            <w:r w:rsidR="006A6990" w:rsidRPr="00921C16">
              <w:rPr>
                <w:rStyle w:val="Hyperlink"/>
                <w:rFonts w:asciiTheme="majorBidi" w:eastAsia="Calibri" w:hAnsiTheme="majorBidi" w:cstheme="majorBidi"/>
                <w:i/>
                <w:iCs/>
                <w:noProof/>
                <w:sz w:val="24"/>
                <w:szCs w:val="24"/>
              </w:rPr>
              <w:t>Religion</w:t>
            </w:r>
            <w:r w:rsidR="006A6990" w:rsidRPr="00921C16">
              <w:rPr>
                <w:rFonts w:asciiTheme="majorBidi" w:hAnsiTheme="majorBidi" w:cstheme="majorBidi"/>
                <w:noProof/>
                <w:webHidden/>
                <w:sz w:val="24"/>
                <w:szCs w:val="24"/>
              </w:rPr>
              <w:tab/>
            </w:r>
            <w:r w:rsidR="006A6990" w:rsidRPr="00921C16">
              <w:rPr>
                <w:rFonts w:asciiTheme="majorBidi" w:hAnsiTheme="majorBidi" w:cstheme="majorBidi"/>
                <w:noProof/>
                <w:webHidden/>
                <w:sz w:val="24"/>
                <w:szCs w:val="24"/>
              </w:rPr>
              <w:fldChar w:fldCharType="begin"/>
            </w:r>
            <w:r w:rsidR="006A6990" w:rsidRPr="00921C16">
              <w:rPr>
                <w:rFonts w:asciiTheme="majorBidi" w:hAnsiTheme="majorBidi" w:cstheme="majorBidi"/>
                <w:noProof/>
                <w:webHidden/>
                <w:sz w:val="24"/>
                <w:szCs w:val="24"/>
              </w:rPr>
              <w:instrText xml:space="preserve"> PAGEREF _Toc109772884 \h </w:instrText>
            </w:r>
            <w:r w:rsidR="006A6990" w:rsidRPr="00921C16">
              <w:rPr>
                <w:rFonts w:asciiTheme="majorBidi" w:hAnsiTheme="majorBidi" w:cstheme="majorBidi"/>
                <w:noProof/>
                <w:webHidden/>
                <w:sz w:val="24"/>
                <w:szCs w:val="24"/>
              </w:rPr>
            </w:r>
            <w:r w:rsidR="006A6990" w:rsidRPr="00921C16">
              <w:rPr>
                <w:rFonts w:asciiTheme="majorBidi" w:hAnsiTheme="majorBidi" w:cstheme="majorBidi"/>
                <w:noProof/>
                <w:webHidden/>
                <w:sz w:val="24"/>
                <w:szCs w:val="24"/>
              </w:rPr>
              <w:fldChar w:fldCharType="separate"/>
            </w:r>
            <w:r w:rsidR="00971690">
              <w:rPr>
                <w:rFonts w:asciiTheme="majorBidi" w:hAnsiTheme="majorBidi" w:cstheme="majorBidi"/>
                <w:noProof/>
                <w:webHidden/>
                <w:sz w:val="24"/>
                <w:szCs w:val="24"/>
              </w:rPr>
              <w:t>8</w:t>
            </w:r>
            <w:r w:rsidR="006A6990" w:rsidRPr="00921C16">
              <w:rPr>
                <w:rFonts w:asciiTheme="majorBidi" w:hAnsiTheme="majorBidi" w:cstheme="majorBidi"/>
                <w:noProof/>
                <w:webHidden/>
                <w:sz w:val="24"/>
                <w:szCs w:val="24"/>
              </w:rPr>
              <w:fldChar w:fldCharType="end"/>
            </w:r>
          </w:hyperlink>
        </w:p>
        <w:p w14:paraId="2D1DEDC5" w14:textId="3739A41F" w:rsidR="006A6990" w:rsidRPr="00921C16" w:rsidRDefault="0051554E" w:rsidP="006A6990">
          <w:pPr>
            <w:pStyle w:val="TOC3"/>
            <w:rPr>
              <w:rFonts w:asciiTheme="majorBidi" w:eastAsiaTheme="minorEastAsia" w:hAnsiTheme="majorBidi" w:cstheme="majorBidi"/>
              <w:noProof/>
              <w:sz w:val="24"/>
              <w:szCs w:val="24"/>
            </w:rPr>
          </w:pPr>
          <w:hyperlink w:anchor="_Toc109772885" w:history="1">
            <w:r w:rsidR="006A6990" w:rsidRPr="00921C16">
              <w:rPr>
                <w:rStyle w:val="Hyperlink"/>
                <w:rFonts w:asciiTheme="majorBidi" w:hAnsiTheme="majorBidi" w:cstheme="majorBidi"/>
                <w:noProof/>
                <w:sz w:val="24"/>
                <w:szCs w:val="24"/>
              </w:rPr>
              <w:t>3.</w:t>
            </w:r>
            <w:r w:rsidR="006A6990" w:rsidRPr="00921C16">
              <w:rPr>
                <w:rFonts w:asciiTheme="majorBidi" w:eastAsiaTheme="minorEastAsia" w:hAnsiTheme="majorBidi" w:cstheme="majorBidi"/>
                <w:noProof/>
                <w:sz w:val="24"/>
                <w:szCs w:val="24"/>
              </w:rPr>
              <w:tab/>
            </w:r>
            <w:r w:rsidR="006A6990" w:rsidRPr="00921C16">
              <w:rPr>
                <w:rStyle w:val="Hyperlink"/>
                <w:rFonts w:asciiTheme="majorBidi" w:eastAsia="Calibri" w:hAnsiTheme="majorBidi" w:cstheme="majorBidi"/>
                <w:noProof/>
                <w:sz w:val="24"/>
                <w:szCs w:val="24"/>
              </w:rPr>
              <w:t>Al-Din</w:t>
            </w:r>
            <w:r w:rsidR="006A6990" w:rsidRPr="00921C16">
              <w:rPr>
                <w:rFonts w:asciiTheme="majorBidi" w:hAnsiTheme="majorBidi" w:cstheme="majorBidi"/>
                <w:noProof/>
                <w:webHidden/>
                <w:sz w:val="24"/>
                <w:szCs w:val="24"/>
              </w:rPr>
              <w:tab/>
            </w:r>
            <w:r w:rsidR="006A6990" w:rsidRPr="00921C16">
              <w:rPr>
                <w:rFonts w:asciiTheme="majorBidi" w:hAnsiTheme="majorBidi" w:cstheme="majorBidi"/>
                <w:noProof/>
                <w:webHidden/>
                <w:sz w:val="24"/>
                <w:szCs w:val="24"/>
              </w:rPr>
              <w:fldChar w:fldCharType="begin"/>
            </w:r>
            <w:r w:rsidR="006A6990" w:rsidRPr="00921C16">
              <w:rPr>
                <w:rFonts w:asciiTheme="majorBidi" w:hAnsiTheme="majorBidi" w:cstheme="majorBidi"/>
                <w:noProof/>
                <w:webHidden/>
                <w:sz w:val="24"/>
                <w:szCs w:val="24"/>
              </w:rPr>
              <w:instrText xml:space="preserve"> PAGEREF _Toc109772885 \h </w:instrText>
            </w:r>
            <w:r w:rsidR="006A6990" w:rsidRPr="00921C16">
              <w:rPr>
                <w:rFonts w:asciiTheme="majorBidi" w:hAnsiTheme="majorBidi" w:cstheme="majorBidi"/>
                <w:noProof/>
                <w:webHidden/>
                <w:sz w:val="24"/>
                <w:szCs w:val="24"/>
              </w:rPr>
            </w:r>
            <w:r w:rsidR="006A6990" w:rsidRPr="00921C16">
              <w:rPr>
                <w:rFonts w:asciiTheme="majorBidi" w:hAnsiTheme="majorBidi" w:cstheme="majorBidi"/>
                <w:noProof/>
                <w:webHidden/>
                <w:sz w:val="24"/>
                <w:szCs w:val="24"/>
              </w:rPr>
              <w:fldChar w:fldCharType="separate"/>
            </w:r>
            <w:r w:rsidR="00971690">
              <w:rPr>
                <w:rFonts w:asciiTheme="majorBidi" w:hAnsiTheme="majorBidi" w:cstheme="majorBidi"/>
                <w:noProof/>
                <w:webHidden/>
                <w:sz w:val="24"/>
                <w:szCs w:val="24"/>
              </w:rPr>
              <w:t>9</w:t>
            </w:r>
            <w:r w:rsidR="006A6990" w:rsidRPr="00921C16">
              <w:rPr>
                <w:rFonts w:asciiTheme="majorBidi" w:hAnsiTheme="majorBidi" w:cstheme="majorBidi"/>
                <w:noProof/>
                <w:webHidden/>
                <w:sz w:val="24"/>
                <w:szCs w:val="24"/>
              </w:rPr>
              <w:fldChar w:fldCharType="end"/>
            </w:r>
          </w:hyperlink>
        </w:p>
        <w:p w14:paraId="70375C28" w14:textId="4BCD29F5" w:rsidR="006A6990" w:rsidRPr="00921C16" w:rsidRDefault="0051554E" w:rsidP="006A6990">
          <w:pPr>
            <w:pStyle w:val="TOC2"/>
            <w:rPr>
              <w:rFonts w:asciiTheme="majorBidi" w:eastAsiaTheme="minorEastAsia" w:hAnsiTheme="majorBidi" w:cstheme="majorBidi"/>
              <w:noProof/>
              <w:sz w:val="24"/>
              <w:szCs w:val="24"/>
            </w:rPr>
          </w:pPr>
          <w:hyperlink w:anchor="_Toc109772886" w:history="1">
            <w:r w:rsidR="006A6990" w:rsidRPr="00921C16">
              <w:rPr>
                <w:rStyle w:val="Hyperlink"/>
                <w:rFonts w:asciiTheme="majorBidi" w:hAnsiTheme="majorBidi" w:cstheme="majorBidi"/>
                <w:noProof/>
                <w:sz w:val="24"/>
                <w:szCs w:val="24"/>
              </w:rPr>
              <w:t>C.</w:t>
            </w:r>
            <w:r w:rsidR="006A6990" w:rsidRPr="00921C16">
              <w:rPr>
                <w:rFonts w:asciiTheme="majorBidi" w:eastAsiaTheme="minorEastAsia" w:hAnsiTheme="majorBidi" w:cstheme="majorBidi"/>
                <w:noProof/>
                <w:sz w:val="24"/>
                <w:szCs w:val="24"/>
              </w:rPr>
              <w:tab/>
            </w:r>
            <w:r w:rsidR="006A6990" w:rsidRPr="00921C16">
              <w:rPr>
                <w:rStyle w:val="Hyperlink"/>
                <w:rFonts w:asciiTheme="majorBidi" w:hAnsiTheme="majorBidi" w:cstheme="majorBidi"/>
                <w:noProof/>
                <w:sz w:val="24"/>
                <w:szCs w:val="24"/>
              </w:rPr>
              <w:t>Asal Usul Agama</w:t>
            </w:r>
            <w:r w:rsidR="006A6990" w:rsidRPr="00921C16">
              <w:rPr>
                <w:rFonts w:asciiTheme="majorBidi" w:hAnsiTheme="majorBidi" w:cstheme="majorBidi"/>
                <w:noProof/>
                <w:webHidden/>
                <w:sz w:val="24"/>
                <w:szCs w:val="24"/>
              </w:rPr>
              <w:tab/>
            </w:r>
            <w:r w:rsidR="006A6990" w:rsidRPr="00921C16">
              <w:rPr>
                <w:rFonts w:asciiTheme="majorBidi" w:hAnsiTheme="majorBidi" w:cstheme="majorBidi"/>
                <w:noProof/>
                <w:webHidden/>
                <w:sz w:val="24"/>
                <w:szCs w:val="24"/>
              </w:rPr>
              <w:fldChar w:fldCharType="begin"/>
            </w:r>
            <w:r w:rsidR="006A6990" w:rsidRPr="00921C16">
              <w:rPr>
                <w:rFonts w:asciiTheme="majorBidi" w:hAnsiTheme="majorBidi" w:cstheme="majorBidi"/>
                <w:noProof/>
                <w:webHidden/>
                <w:sz w:val="24"/>
                <w:szCs w:val="24"/>
              </w:rPr>
              <w:instrText xml:space="preserve"> PAGEREF _Toc109772886 \h </w:instrText>
            </w:r>
            <w:r w:rsidR="006A6990" w:rsidRPr="00921C16">
              <w:rPr>
                <w:rFonts w:asciiTheme="majorBidi" w:hAnsiTheme="majorBidi" w:cstheme="majorBidi"/>
                <w:noProof/>
                <w:webHidden/>
                <w:sz w:val="24"/>
                <w:szCs w:val="24"/>
              </w:rPr>
            </w:r>
            <w:r w:rsidR="006A6990" w:rsidRPr="00921C16">
              <w:rPr>
                <w:rFonts w:asciiTheme="majorBidi" w:hAnsiTheme="majorBidi" w:cstheme="majorBidi"/>
                <w:noProof/>
                <w:webHidden/>
                <w:sz w:val="24"/>
                <w:szCs w:val="24"/>
              </w:rPr>
              <w:fldChar w:fldCharType="separate"/>
            </w:r>
            <w:r w:rsidR="00971690">
              <w:rPr>
                <w:rFonts w:asciiTheme="majorBidi" w:hAnsiTheme="majorBidi" w:cstheme="majorBidi"/>
                <w:noProof/>
                <w:webHidden/>
                <w:sz w:val="24"/>
                <w:szCs w:val="24"/>
              </w:rPr>
              <w:t>11</w:t>
            </w:r>
            <w:r w:rsidR="006A6990" w:rsidRPr="00921C16">
              <w:rPr>
                <w:rFonts w:asciiTheme="majorBidi" w:hAnsiTheme="majorBidi" w:cstheme="majorBidi"/>
                <w:noProof/>
                <w:webHidden/>
                <w:sz w:val="24"/>
                <w:szCs w:val="24"/>
              </w:rPr>
              <w:fldChar w:fldCharType="end"/>
            </w:r>
          </w:hyperlink>
        </w:p>
        <w:p w14:paraId="16D75036" w14:textId="6C3BB65E" w:rsidR="006A6990" w:rsidRPr="00921C16" w:rsidRDefault="0051554E" w:rsidP="006A6990">
          <w:pPr>
            <w:pStyle w:val="TOC2"/>
            <w:rPr>
              <w:rFonts w:asciiTheme="majorBidi" w:eastAsiaTheme="minorEastAsia" w:hAnsiTheme="majorBidi" w:cstheme="majorBidi"/>
              <w:noProof/>
              <w:sz w:val="24"/>
              <w:szCs w:val="24"/>
            </w:rPr>
          </w:pPr>
          <w:hyperlink w:anchor="_Toc109772887" w:history="1">
            <w:r w:rsidR="006A6990" w:rsidRPr="00921C16">
              <w:rPr>
                <w:rStyle w:val="Hyperlink"/>
                <w:rFonts w:asciiTheme="majorBidi" w:eastAsiaTheme="majorEastAsia" w:hAnsiTheme="majorBidi" w:cstheme="majorBidi"/>
                <w:noProof/>
                <w:sz w:val="24"/>
                <w:szCs w:val="24"/>
              </w:rPr>
              <w:t>D.</w:t>
            </w:r>
            <w:r w:rsidR="006A6990" w:rsidRPr="00921C16">
              <w:rPr>
                <w:rFonts w:asciiTheme="majorBidi" w:eastAsiaTheme="minorEastAsia" w:hAnsiTheme="majorBidi" w:cstheme="majorBidi"/>
                <w:noProof/>
                <w:sz w:val="24"/>
                <w:szCs w:val="24"/>
              </w:rPr>
              <w:tab/>
            </w:r>
            <w:r w:rsidR="006A6990" w:rsidRPr="00921C16">
              <w:rPr>
                <w:rStyle w:val="Hyperlink"/>
                <w:rFonts w:asciiTheme="majorBidi" w:eastAsiaTheme="majorEastAsia" w:hAnsiTheme="majorBidi" w:cstheme="majorBidi"/>
                <w:noProof/>
                <w:sz w:val="24"/>
                <w:szCs w:val="24"/>
              </w:rPr>
              <w:t>Unsur-Unsur Pokok Agama</w:t>
            </w:r>
            <w:r w:rsidR="006A6990" w:rsidRPr="00921C16">
              <w:rPr>
                <w:rFonts w:asciiTheme="majorBidi" w:hAnsiTheme="majorBidi" w:cstheme="majorBidi"/>
                <w:noProof/>
                <w:webHidden/>
                <w:sz w:val="24"/>
                <w:szCs w:val="24"/>
              </w:rPr>
              <w:tab/>
            </w:r>
            <w:r w:rsidR="006A6990" w:rsidRPr="00921C16">
              <w:rPr>
                <w:rFonts w:asciiTheme="majorBidi" w:hAnsiTheme="majorBidi" w:cstheme="majorBidi"/>
                <w:noProof/>
                <w:webHidden/>
                <w:sz w:val="24"/>
                <w:szCs w:val="24"/>
              </w:rPr>
              <w:fldChar w:fldCharType="begin"/>
            </w:r>
            <w:r w:rsidR="006A6990" w:rsidRPr="00921C16">
              <w:rPr>
                <w:rFonts w:asciiTheme="majorBidi" w:hAnsiTheme="majorBidi" w:cstheme="majorBidi"/>
                <w:noProof/>
                <w:webHidden/>
                <w:sz w:val="24"/>
                <w:szCs w:val="24"/>
              </w:rPr>
              <w:instrText xml:space="preserve"> PAGEREF _Toc109772887 \h </w:instrText>
            </w:r>
            <w:r w:rsidR="006A6990" w:rsidRPr="00921C16">
              <w:rPr>
                <w:rFonts w:asciiTheme="majorBidi" w:hAnsiTheme="majorBidi" w:cstheme="majorBidi"/>
                <w:noProof/>
                <w:webHidden/>
                <w:sz w:val="24"/>
                <w:szCs w:val="24"/>
              </w:rPr>
            </w:r>
            <w:r w:rsidR="006A6990" w:rsidRPr="00921C16">
              <w:rPr>
                <w:rFonts w:asciiTheme="majorBidi" w:hAnsiTheme="majorBidi" w:cstheme="majorBidi"/>
                <w:noProof/>
                <w:webHidden/>
                <w:sz w:val="24"/>
                <w:szCs w:val="24"/>
              </w:rPr>
              <w:fldChar w:fldCharType="separate"/>
            </w:r>
            <w:r w:rsidR="00971690">
              <w:rPr>
                <w:rFonts w:asciiTheme="majorBidi" w:hAnsiTheme="majorBidi" w:cstheme="majorBidi"/>
                <w:noProof/>
                <w:webHidden/>
                <w:sz w:val="24"/>
                <w:szCs w:val="24"/>
              </w:rPr>
              <w:t>12</w:t>
            </w:r>
            <w:r w:rsidR="006A6990" w:rsidRPr="00921C16">
              <w:rPr>
                <w:rFonts w:asciiTheme="majorBidi" w:hAnsiTheme="majorBidi" w:cstheme="majorBidi"/>
                <w:noProof/>
                <w:webHidden/>
                <w:sz w:val="24"/>
                <w:szCs w:val="24"/>
              </w:rPr>
              <w:fldChar w:fldCharType="end"/>
            </w:r>
          </w:hyperlink>
        </w:p>
        <w:p w14:paraId="5D2CEDD3" w14:textId="520822CA" w:rsidR="006A6990" w:rsidRPr="00921C16" w:rsidRDefault="0051554E" w:rsidP="006A6990">
          <w:pPr>
            <w:pStyle w:val="TOC3"/>
            <w:rPr>
              <w:rFonts w:asciiTheme="majorBidi" w:eastAsiaTheme="minorEastAsia" w:hAnsiTheme="majorBidi" w:cstheme="majorBidi"/>
              <w:noProof/>
              <w:sz w:val="24"/>
              <w:szCs w:val="24"/>
            </w:rPr>
          </w:pPr>
          <w:hyperlink w:anchor="_Toc109772888" w:history="1">
            <w:r w:rsidR="006A6990" w:rsidRPr="00921C16">
              <w:rPr>
                <w:rStyle w:val="Hyperlink"/>
                <w:rFonts w:asciiTheme="majorBidi" w:hAnsiTheme="majorBidi" w:cstheme="majorBidi"/>
                <w:noProof/>
                <w:sz w:val="24"/>
                <w:szCs w:val="24"/>
              </w:rPr>
              <w:t>1.</w:t>
            </w:r>
            <w:r w:rsidR="006A6990" w:rsidRPr="00921C16">
              <w:rPr>
                <w:rFonts w:asciiTheme="majorBidi" w:eastAsiaTheme="minorEastAsia" w:hAnsiTheme="majorBidi" w:cstheme="majorBidi"/>
                <w:noProof/>
                <w:sz w:val="24"/>
                <w:szCs w:val="24"/>
              </w:rPr>
              <w:tab/>
            </w:r>
            <w:r w:rsidR="006A6990" w:rsidRPr="00921C16">
              <w:rPr>
                <w:rStyle w:val="Hyperlink"/>
                <w:rFonts w:asciiTheme="majorBidi" w:hAnsiTheme="majorBidi" w:cstheme="majorBidi"/>
                <w:noProof/>
                <w:sz w:val="24"/>
                <w:szCs w:val="24"/>
              </w:rPr>
              <w:t>Emosi Keagamaan.</w:t>
            </w:r>
            <w:r w:rsidR="006A6990" w:rsidRPr="00921C16">
              <w:rPr>
                <w:rFonts w:asciiTheme="majorBidi" w:hAnsiTheme="majorBidi" w:cstheme="majorBidi"/>
                <w:noProof/>
                <w:webHidden/>
                <w:sz w:val="24"/>
                <w:szCs w:val="24"/>
              </w:rPr>
              <w:tab/>
            </w:r>
            <w:r w:rsidR="006A6990" w:rsidRPr="00921C16">
              <w:rPr>
                <w:rFonts w:asciiTheme="majorBidi" w:hAnsiTheme="majorBidi" w:cstheme="majorBidi"/>
                <w:noProof/>
                <w:webHidden/>
                <w:sz w:val="24"/>
                <w:szCs w:val="24"/>
              </w:rPr>
              <w:fldChar w:fldCharType="begin"/>
            </w:r>
            <w:r w:rsidR="006A6990" w:rsidRPr="00921C16">
              <w:rPr>
                <w:rFonts w:asciiTheme="majorBidi" w:hAnsiTheme="majorBidi" w:cstheme="majorBidi"/>
                <w:noProof/>
                <w:webHidden/>
                <w:sz w:val="24"/>
                <w:szCs w:val="24"/>
              </w:rPr>
              <w:instrText xml:space="preserve"> PAGEREF _Toc109772888 \h </w:instrText>
            </w:r>
            <w:r w:rsidR="006A6990" w:rsidRPr="00921C16">
              <w:rPr>
                <w:rFonts w:asciiTheme="majorBidi" w:hAnsiTheme="majorBidi" w:cstheme="majorBidi"/>
                <w:noProof/>
                <w:webHidden/>
                <w:sz w:val="24"/>
                <w:szCs w:val="24"/>
              </w:rPr>
            </w:r>
            <w:r w:rsidR="006A6990" w:rsidRPr="00921C16">
              <w:rPr>
                <w:rFonts w:asciiTheme="majorBidi" w:hAnsiTheme="majorBidi" w:cstheme="majorBidi"/>
                <w:noProof/>
                <w:webHidden/>
                <w:sz w:val="24"/>
                <w:szCs w:val="24"/>
              </w:rPr>
              <w:fldChar w:fldCharType="separate"/>
            </w:r>
            <w:r w:rsidR="00971690">
              <w:rPr>
                <w:rFonts w:asciiTheme="majorBidi" w:hAnsiTheme="majorBidi" w:cstheme="majorBidi"/>
                <w:noProof/>
                <w:webHidden/>
                <w:sz w:val="24"/>
                <w:szCs w:val="24"/>
              </w:rPr>
              <w:t>13</w:t>
            </w:r>
            <w:r w:rsidR="006A6990" w:rsidRPr="00921C16">
              <w:rPr>
                <w:rFonts w:asciiTheme="majorBidi" w:hAnsiTheme="majorBidi" w:cstheme="majorBidi"/>
                <w:noProof/>
                <w:webHidden/>
                <w:sz w:val="24"/>
                <w:szCs w:val="24"/>
              </w:rPr>
              <w:fldChar w:fldCharType="end"/>
            </w:r>
          </w:hyperlink>
        </w:p>
        <w:p w14:paraId="1FAC9910" w14:textId="2B76C79C" w:rsidR="006A6990" w:rsidRPr="00921C16" w:rsidRDefault="0051554E" w:rsidP="006A6990">
          <w:pPr>
            <w:pStyle w:val="TOC3"/>
            <w:rPr>
              <w:rFonts w:asciiTheme="majorBidi" w:eastAsiaTheme="minorEastAsia" w:hAnsiTheme="majorBidi" w:cstheme="majorBidi"/>
              <w:noProof/>
              <w:sz w:val="24"/>
              <w:szCs w:val="24"/>
            </w:rPr>
          </w:pPr>
          <w:hyperlink w:anchor="_Toc109772889" w:history="1">
            <w:r w:rsidR="006A6990" w:rsidRPr="00921C16">
              <w:rPr>
                <w:rStyle w:val="Hyperlink"/>
                <w:rFonts w:asciiTheme="majorBidi" w:hAnsiTheme="majorBidi" w:cstheme="majorBidi"/>
                <w:noProof/>
                <w:sz w:val="24"/>
                <w:szCs w:val="24"/>
              </w:rPr>
              <w:t>2.</w:t>
            </w:r>
            <w:r w:rsidR="006A6990" w:rsidRPr="00921C16">
              <w:rPr>
                <w:rFonts w:asciiTheme="majorBidi" w:eastAsiaTheme="minorEastAsia" w:hAnsiTheme="majorBidi" w:cstheme="majorBidi"/>
                <w:noProof/>
                <w:sz w:val="24"/>
                <w:szCs w:val="24"/>
              </w:rPr>
              <w:tab/>
            </w:r>
            <w:r w:rsidR="006A6990" w:rsidRPr="00921C16">
              <w:rPr>
                <w:rStyle w:val="Hyperlink"/>
                <w:rFonts w:asciiTheme="majorBidi" w:hAnsiTheme="majorBidi" w:cstheme="majorBidi"/>
                <w:noProof/>
                <w:sz w:val="24"/>
                <w:szCs w:val="24"/>
              </w:rPr>
              <w:t>Sistem keyakinan</w:t>
            </w:r>
            <w:r w:rsidR="006A6990" w:rsidRPr="00921C16">
              <w:rPr>
                <w:rFonts w:asciiTheme="majorBidi" w:hAnsiTheme="majorBidi" w:cstheme="majorBidi"/>
                <w:noProof/>
                <w:webHidden/>
                <w:sz w:val="24"/>
                <w:szCs w:val="24"/>
              </w:rPr>
              <w:tab/>
            </w:r>
            <w:r w:rsidR="006A6990" w:rsidRPr="00921C16">
              <w:rPr>
                <w:rFonts w:asciiTheme="majorBidi" w:hAnsiTheme="majorBidi" w:cstheme="majorBidi"/>
                <w:noProof/>
                <w:webHidden/>
                <w:sz w:val="24"/>
                <w:szCs w:val="24"/>
              </w:rPr>
              <w:fldChar w:fldCharType="begin"/>
            </w:r>
            <w:r w:rsidR="006A6990" w:rsidRPr="00921C16">
              <w:rPr>
                <w:rFonts w:asciiTheme="majorBidi" w:hAnsiTheme="majorBidi" w:cstheme="majorBidi"/>
                <w:noProof/>
                <w:webHidden/>
                <w:sz w:val="24"/>
                <w:szCs w:val="24"/>
              </w:rPr>
              <w:instrText xml:space="preserve"> PAGEREF _Toc109772889 \h </w:instrText>
            </w:r>
            <w:r w:rsidR="006A6990" w:rsidRPr="00921C16">
              <w:rPr>
                <w:rFonts w:asciiTheme="majorBidi" w:hAnsiTheme="majorBidi" w:cstheme="majorBidi"/>
                <w:noProof/>
                <w:webHidden/>
                <w:sz w:val="24"/>
                <w:szCs w:val="24"/>
              </w:rPr>
            </w:r>
            <w:r w:rsidR="006A6990" w:rsidRPr="00921C16">
              <w:rPr>
                <w:rFonts w:asciiTheme="majorBidi" w:hAnsiTheme="majorBidi" w:cstheme="majorBidi"/>
                <w:noProof/>
                <w:webHidden/>
                <w:sz w:val="24"/>
                <w:szCs w:val="24"/>
              </w:rPr>
              <w:fldChar w:fldCharType="separate"/>
            </w:r>
            <w:r w:rsidR="00971690">
              <w:rPr>
                <w:rFonts w:asciiTheme="majorBidi" w:hAnsiTheme="majorBidi" w:cstheme="majorBidi"/>
                <w:noProof/>
                <w:webHidden/>
                <w:sz w:val="24"/>
                <w:szCs w:val="24"/>
              </w:rPr>
              <w:t>13</w:t>
            </w:r>
            <w:r w:rsidR="006A6990" w:rsidRPr="00921C16">
              <w:rPr>
                <w:rFonts w:asciiTheme="majorBidi" w:hAnsiTheme="majorBidi" w:cstheme="majorBidi"/>
                <w:noProof/>
                <w:webHidden/>
                <w:sz w:val="24"/>
                <w:szCs w:val="24"/>
              </w:rPr>
              <w:fldChar w:fldCharType="end"/>
            </w:r>
          </w:hyperlink>
        </w:p>
        <w:p w14:paraId="3B78B362" w14:textId="1DFF5336" w:rsidR="006A6990" w:rsidRPr="00921C16" w:rsidRDefault="0051554E" w:rsidP="006A6990">
          <w:pPr>
            <w:pStyle w:val="TOC3"/>
            <w:rPr>
              <w:rFonts w:asciiTheme="majorBidi" w:eastAsiaTheme="minorEastAsia" w:hAnsiTheme="majorBidi" w:cstheme="majorBidi"/>
              <w:noProof/>
              <w:sz w:val="24"/>
              <w:szCs w:val="24"/>
            </w:rPr>
          </w:pPr>
          <w:hyperlink w:anchor="_Toc109772890" w:history="1">
            <w:r w:rsidR="006A6990" w:rsidRPr="00921C16">
              <w:rPr>
                <w:rStyle w:val="Hyperlink"/>
                <w:rFonts w:asciiTheme="majorBidi" w:hAnsiTheme="majorBidi" w:cstheme="majorBidi"/>
                <w:noProof/>
                <w:sz w:val="24"/>
                <w:szCs w:val="24"/>
              </w:rPr>
              <w:t>3.</w:t>
            </w:r>
            <w:r w:rsidR="006A6990" w:rsidRPr="00921C16">
              <w:rPr>
                <w:rFonts w:asciiTheme="majorBidi" w:eastAsiaTheme="minorEastAsia" w:hAnsiTheme="majorBidi" w:cstheme="majorBidi"/>
                <w:noProof/>
                <w:sz w:val="24"/>
                <w:szCs w:val="24"/>
              </w:rPr>
              <w:tab/>
            </w:r>
            <w:r w:rsidR="006A6990" w:rsidRPr="00921C16">
              <w:rPr>
                <w:rStyle w:val="Hyperlink"/>
                <w:rFonts w:asciiTheme="majorBidi" w:eastAsia="Calibri" w:hAnsiTheme="majorBidi" w:cstheme="majorBidi"/>
                <w:noProof/>
                <w:sz w:val="24"/>
                <w:szCs w:val="24"/>
              </w:rPr>
              <w:t>Sistem ritus dan upacara keagamaan,</w:t>
            </w:r>
            <w:r w:rsidR="006A6990" w:rsidRPr="00921C16">
              <w:rPr>
                <w:rFonts w:asciiTheme="majorBidi" w:hAnsiTheme="majorBidi" w:cstheme="majorBidi"/>
                <w:noProof/>
                <w:webHidden/>
                <w:sz w:val="24"/>
                <w:szCs w:val="24"/>
              </w:rPr>
              <w:tab/>
            </w:r>
            <w:r w:rsidR="006A6990" w:rsidRPr="00921C16">
              <w:rPr>
                <w:rFonts w:asciiTheme="majorBidi" w:hAnsiTheme="majorBidi" w:cstheme="majorBidi"/>
                <w:noProof/>
                <w:webHidden/>
                <w:sz w:val="24"/>
                <w:szCs w:val="24"/>
              </w:rPr>
              <w:fldChar w:fldCharType="begin"/>
            </w:r>
            <w:r w:rsidR="006A6990" w:rsidRPr="00921C16">
              <w:rPr>
                <w:rFonts w:asciiTheme="majorBidi" w:hAnsiTheme="majorBidi" w:cstheme="majorBidi"/>
                <w:noProof/>
                <w:webHidden/>
                <w:sz w:val="24"/>
                <w:szCs w:val="24"/>
              </w:rPr>
              <w:instrText xml:space="preserve"> PAGEREF _Toc109772890 \h </w:instrText>
            </w:r>
            <w:r w:rsidR="006A6990" w:rsidRPr="00921C16">
              <w:rPr>
                <w:rFonts w:asciiTheme="majorBidi" w:hAnsiTheme="majorBidi" w:cstheme="majorBidi"/>
                <w:noProof/>
                <w:webHidden/>
                <w:sz w:val="24"/>
                <w:szCs w:val="24"/>
              </w:rPr>
            </w:r>
            <w:r w:rsidR="006A6990" w:rsidRPr="00921C16">
              <w:rPr>
                <w:rFonts w:asciiTheme="majorBidi" w:hAnsiTheme="majorBidi" w:cstheme="majorBidi"/>
                <w:noProof/>
                <w:webHidden/>
                <w:sz w:val="24"/>
                <w:szCs w:val="24"/>
              </w:rPr>
              <w:fldChar w:fldCharType="separate"/>
            </w:r>
            <w:r w:rsidR="00971690">
              <w:rPr>
                <w:rFonts w:asciiTheme="majorBidi" w:hAnsiTheme="majorBidi" w:cstheme="majorBidi"/>
                <w:noProof/>
                <w:webHidden/>
                <w:sz w:val="24"/>
                <w:szCs w:val="24"/>
              </w:rPr>
              <w:t>13</w:t>
            </w:r>
            <w:r w:rsidR="006A6990" w:rsidRPr="00921C16">
              <w:rPr>
                <w:rFonts w:asciiTheme="majorBidi" w:hAnsiTheme="majorBidi" w:cstheme="majorBidi"/>
                <w:noProof/>
                <w:webHidden/>
                <w:sz w:val="24"/>
                <w:szCs w:val="24"/>
              </w:rPr>
              <w:fldChar w:fldCharType="end"/>
            </w:r>
          </w:hyperlink>
        </w:p>
        <w:p w14:paraId="208695C3" w14:textId="0265758F" w:rsidR="006A6990" w:rsidRPr="00921C16" w:rsidRDefault="0051554E" w:rsidP="006A6990">
          <w:pPr>
            <w:pStyle w:val="TOC3"/>
            <w:rPr>
              <w:rFonts w:asciiTheme="majorBidi" w:eastAsiaTheme="minorEastAsia" w:hAnsiTheme="majorBidi" w:cstheme="majorBidi"/>
              <w:noProof/>
              <w:sz w:val="24"/>
              <w:szCs w:val="24"/>
            </w:rPr>
          </w:pPr>
          <w:hyperlink w:anchor="_Toc109772891" w:history="1">
            <w:r w:rsidR="006A6990" w:rsidRPr="00921C16">
              <w:rPr>
                <w:rStyle w:val="Hyperlink"/>
                <w:rFonts w:asciiTheme="majorBidi" w:hAnsiTheme="majorBidi" w:cstheme="majorBidi"/>
                <w:noProof/>
                <w:sz w:val="24"/>
                <w:szCs w:val="24"/>
              </w:rPr>
              <w:t>4.</w:t>
            </w:r>
            <w:r w:rsidR="006A6990" w:rsidRPr="00921C16">
              <w:rPr>
                <w:rFonts w:asciiTheme="majorBidi" w:eastAsiaTheme="minorEastAsia" w:hAnsiTheme="majorBidi" w:cstheme="majorBidi"/>
                <w:noProof/>
                <w:sz w:val="24"/>
                <w:szCs w:val="24"/>
              </w:rPr>
              <w:tab/>
            </w:r>
            <w:r w:rsidR="006A6990" w:rsidRPr="00921C16">
              <w:rPr>
                <w:rStyle w:val="Hyperlink"/>
                <w:rFonts w:asciiTheme="majorBidi" w:hAnsiTheme="majorBidi" w:cstheme="majorBidi"/>
                <w:noProof/>
                <w:sz w:val="24"/>
                <w:szCs w:val="24"/>
              </w:rPr>
              <w:t>Peralatan dan tempat pelaksanaan ritus keagamaan</w:t>
            </w:r>
            <w:r w:rsidR="006A6990" w:rsidRPr="00921C16">
              <w:rPr>
                <w:rFonts w:asciiTheme="majorBidi" w:hAnsiTheme="majorBidi" w:cstheme="majorBidi"/>
                <w:noProof/>
                <w:webHidden/>
                <w:sz w:val="24"/>
                <w:szCs w:val="24"/>
              </w:rPr>
              <w:tab/>
            </w:r>
            <w:r w:rsidR="006A6990" w:rsidRPr="00921C16">
              <w:rPr>
                <w:rFonts w:asciiTheme="majorBidi" w:hAnsiTheme="majorBidi" w:cstheme="majorBidi"/>
                <w:noProof/>
                <w:webHidden/>
                <w:sz w:val="24"/>
                <w:szCs w:val="24"/>
              </w:rPr>
              <w:fldChar w:fldCharType="begin"/>
            </w:r>
            <w:r w:rsidR="006A6990" w:rsidRPr="00921C16">
              <w:rPr>
                <w:rFonts w:asciiTheme="majorBidi" w:hAnsiTheme="majorBidi" w:cstheme="majorBidi"/>
                <w:noProof/>
                <w:webHidden/>
                <w:sz w:val="24"/>
                <w:szCs w:val="24"/>
              </w:rPr>
              <w:instrText xml:space="preserve"> PAGEREF _Toc109772891 \h </w:instrText>
            </w:r>
            <w:r w:rsidR="006A6990" w:rsidRPr="00921C16">
              <w:rPr>
                <w:rFonts w:asciiTheme="majorBidi" w:hAnsiTheme="majorBidi" w:cstheme="majorBidi"/>
                <w:noProof/>
                <w:webHidden/>
                <w:sz w:val="24"/>
                <w:szCs w:val="24"/>
              </w:rPr>
            </w:r>
            <w:r w:rsidR="006A6990" w:rsidRPr="00921C16">
              <w:rPr>
                <w:rFonts w:asciiTheme="majorBidi" w:hAnsiTheme="majorBidi" w:cstheme="majorBidi"/>
                <w:noProof/>
                <w:webHidden/>
                <w:sz w:val="24"/>
                <w:szCs w:val="24"/>
              </w:rPr>
              <w:fldChar w:fldCharType="separate"/>
            </w:r>
            <w:r w:rsidR="00971690">
              <w:rPr>
                <w:rFonts w:asciiTheme="majorBidi" w:hAnsiTheme="majorBidi" w:cstheme="majorBidi"/>
                <w:noProof/>
                <w:webHidden/>
                <w:sz w:val="24"/>
                <w:szCs w:val="24"/>
              </w:rPr>
              <w:t>13</w:t>
            </w:r>
            <w:r w:rsidR="006A6990" w:rsidRPr="00921C16">
              <w:rPr>
                <w:rFonts w:asciiTheme="majorBidi" w:hAnsiTheme="majorBidi" w:cstheme="majorBidi"/>
                <w:noProof/>
                <w:webHidden/>
                <w:sz w:val="24"/>
                <w:szCs w:val="24"/>
              </w:rPr>
              <w:fldChar w:fldCharType="end"/>
            </w:r>
          </w:hyperlink>
        </w:p>
        <w:p w14:paraId="662C278A" w14:textId="1B30E440" w:rsidR="006A6990" w:rsidRPr="00921C16" w:rsidRDefault="0051554E" w:rsidP="006A6990">
          <w:pPr>
            <w:pStyle w:val="TOC3"/>
            <w:rPr>
              <w:rFonts w:asciiTheme="majorBidi" w:eastAsiaTheme="minorEastAsia" w:hAnsiTheme="majorBidi" w:cstheme="majorBidi"/>
              <w:noProof/>
              <w:sz w:val="24"/>
              <w:szCs w:val="24"/>
            </w:rPr>
          </w:pPr>
          <w:hyperlink w:anchor="_Toc109772892" w:history="1">
            <w:r w:rsidR="006A6990" w:rsidRPr="00921C16">
              <w:rPr>
                <w:rStyle w:val="Hyperlink"/>
                <w:rFonts w:asciiTheme="majorBidi" w:hAnsiTheme="majorBidi" w:cstheme="majorBidi"/>
                <w:noProof/>
                <w:sz w:val="24"/>
                <w:szCs w:val="24"/>
              </w:rPr>
              <w:t>5.</w:t>
            </w:r>
            <w:r w:rsidR="006A6990" w:rsidRPr="00921C16">
              <w:rPr>
                <w:rFonts w:asciiTheme="majorBidi" w:eastAsiaTheme="minorEastAsia" w:hAnsiTheme="majorBidi" w:cstheme="majorBidi"/>
                <w:noProof/>
                <w:sz w:val="24"/>
                <w:szCs w:val="24"/>
              </w:rPr>
              <w:tab/>
            </w:r>
            <w:r w:rsidR="006A6990" w:rsidRPr="00921C16">
              <w:rPr>
                <w:rStyle w:val="Hyperlink"/>
                <w:rFonts w:asciiTheme="majorBidi" w:hAnsiTheme="majorBidi" w:cstheme="majorBidi"/>
                <w:noProof/>
                <w:sz w:val="24"/>
                <w:szCs w:val="24"/>
              </w:rPr>
              <w:t>Kelompok pemeluk</w:t>
            </w:r>
            <w:r w:rsidR="006A6990" w:rsidRPr="00921C16">
              <w:rPr>
                <w:rFonts w:asciiTheme="majorBidi" w:hAnsiTheme="majorBidi" w:cstheme="majorBidi"/>
                <w:noProof/>
                <w:webHidden/>
                <w:sz w:val="24"/>
                <w:szCs w:val="24"/>
              </w:rPr>
              <w:tab/>
            </w:r>
            <w:r w:rsidR="006A6990" w:rsidRPr="00921C16">
              <w:rPr>
                <w:rFonts w:asciiTheme="majorBidi" w:hAnsiTheme="majorBidi" w:cstheme="majorBidi"/>
                <w:noProof/>
                <w:webHidden/>
                <w:sz w:val="24"/>
                <w:szCs w:val="24"/>
              </w:rPr>
              <w:fldChar w:fldCharType="begin"/>
            </w:r>
            <w:r w:rsidR="006A6990" w:rsidRPr="00921C16">
              <w:rPr>
                <w:rFonts w:asciiTheme="majorBidi" w:hAnsiTheme="majorBidi" w:cstheme="majorBidi"/>
                <w:noProof/>
                <w:webHidden/>
                <w:sz w:val="24"/>
                <w:szCs w:val="24"/>
              </w:rPr>
              <w:instrText xml:space="preserve"> PAGEREF _Toc109772892 \h </w:instrText>
            </w:r>
            <w:r w:rsidR="006A6990" w:rsidRPr="00921C16">
              <w:rPr>
                <w:rFonts w:asciiTheme="majorBidi" w:hAnsiTheme="majorBidi" w:cstheme="majorBidi"/>
                <w:noProof/>
                <w:webHidden/>
                <w:sz w:val="24"/>
                <w:szCs w:val="24"/>
              </w:rPr>
            </w:r>
            <w:r w:rsidR="006A6990" w:rsidRPr="00921C16">
              <w:rPr>
                <w:rFonts w:asciiTheme="majorBidi" w:hAnsiTheme="majorBidi" w:cstheme="majorBidi"/>
                <w:noProof/>
                <w:webHidden/>
                <w:sz w:val="24"/>
                <w:szCs w:val="24"/>
              </w:rPr>
              <w:fldChar w:fldCharType="separate"/>
            </w:r>
            <w:r w:rsidR="00971690">
              <w:rPr>
                <w:rFonts w:asciiTheme="majorBidi" w:hAnsiTheme="majorBidi" w:cstheme="majorBidi"/>
                <w:noProof/>
                <w:webHidden/>
                <w:sz w:val="24"/>
                <w:szCs w:val="24"/>
              </w:rPr>
              <w:t>14</w:t>
            </w:r>
            <w:r w:rsidR="006A6990" w:rsidRPr="00921C16">
              <w:rPr>
                <w:rFonts w:asciiTheme="majorBidi" w:hAnsiTheme="majorBidi" w:cstheme="majorBidi"/>
                <w:noProof/>
                <w:webHidden/>
                <w:sz w:val="24"/>
                <w:szCs w:val="24"/>
              </w:rPr>
              <w:fldChar w:fldCharType="end"/>
            </w:r>
          </w:hyperlink>
        </w:p>
        <w:p w14:paraId="46F5C0D5" w14:textId="4F4A7763" w:rsidR="006A6990" w:rsidRPr="00921C16" w:rsidRDefault="0051554E" w:rsidP="006A6990">
          <w:pPr>
            <w:pStyle w:val="TOC2"/>
            <w:rPr>
              <w:rFonts w:asciiTheme="majorBidi" w:eastAsiaTheme="minorEastAsia" w:hAnsiTheme="majorBidi" w:cstheme="majorBidi"/>
              <w:noProof/>
              <w:sz w:val="24"/>
              <w:szCs w:val="24"/>
            </w:rPr>
          </w:pPr>
          <w:hyperlink w:anchor="_Toc109772893" w:history="1">
            <w:r w:rsidR="006A6990" w:rsidRPr="00921C16">
              <w:rPr>
                <w:rStyle w:val="Hyperlink"/>
                <w:rFonts w:asciiTheme="majorBidi" w:eastAsiaTheme="majorEastAsia" w:hAnsiTheme="majorBidi" w:cstheme="majorBidi"/>
                <w:noProof/>
                <w:sz w:val="24"/>
                <w:szCs w:val="24"/>
              </w:rPr>
              <w:t>E.</w:t>
            </w:r>
            <w:r w:rsidR="006A6990" w:rsidRPr="00921C16">
              <w:rPr>
                <w:rFonts w:asciiTheme="majorBidi" w:eastAsiaTheme="minorEastAsia" w:hAnsiTheme="majorBidi" w:cstheme="majorBidi"/>
                <w:noProof/>
                <w:sz w:val="24"/>
                <w:szCs w:val="24"/>
              </w:rPr>
              <w:tab/>
            </w:r>
            <w:r w:rsidR="006A6990" w:rsidRPr="00921C16">
              <w:rPr>
                <w:rStyle w:val="Hyperlink"/>
                <w:rFonts w:asciiTheme="majorBidi" w:eastAsiaTheme="majorEastAsia" w:hAnsiTheme="majorBidi" w:cstheme="majorBidi"/>
                <w:noProof/>
                <w:sz w:val="24"/>
                <w:szCs w:val="24"/>
              </w:rPr>
              <w:t>Klasifikasi Keagamaan</w:t>
            </w:r>
            <w:r w:rsidR="006A6990" w:rsidRPr="00921C16">
              <w:rPr>
                <w:rFonts w:asciiTheme="majorBidi" w:hAnsiTheme="majorBidi" w:cstheme="majorBidi"/>
                <w:noProof/>
                <w:webHidden/>
                <w:sz w:val="24"/>
                <w:szCs w:val="24"/>
              </w:rPr>
              <w:tab/>
            </w:r>
            <w:r w:rsidR="006A6990" w:rsidRPr="00921C16">
              <w:rPr>
                <w:rFonts w:asciiTheme="majorBidi" w:hAnsiTheme="majorBidi" w:cstheme="majorBidi"/>
                <w:noProof/>
                <w:webHidden/>
                <w:sz w:val="24"/>
                <w:szCs w:val="24"/>
              </w:rPr>
              <w:fldChar w:fldCharType="begin"/>
            </w:r>
            <w:r w:rsidR="006A6990" w:rsidRPr="00921C16">
              <w:rPr>
                <w:rFonts w:asciiTheme="majorBidi" w:hAnsiTheme="majorBidi" w:cstheme="majorBidi"/>
                <w:noProof/>
                <w:webHidden/>
                <w:sz w:val="24"/>
                <w:szCs w:val="24"/>
              </w:rPr>
              <w:instrText xml:space="preserve"> PAGEREF _Toc109772893 \h </w:instrText>
            </w:r>
            <w:r w:rsidR="006A6990" w:rsidRPr="00921C16">
              <w:rPr>
                <w:rFonts w:asciiTheme="majorBidi" w:hAnsiTheme="majorBidi" w:cstheme="majorBidi"/>
                <w:noProof/>
                <w:webHidden/>
                <w:sz w:val="24"/>
                <w:szCs w:val="24"/>
              </w:rPr>
            </w:r>
            <w:r w:rsidR="006A6990" w:rsidRPr="00921C16">
              <w:rPr>
                <w:rFonts w:asciiTheme="majorBidi" w:hAnsiTheme="majorBidi" w:cstheme="majorBidi"/>
                <w:noProof/>
                <w:webHidden/>
                <w:sz w:val="24"/>
                <w:szCs w:val="24"/>
              </w:rPr>
              <w:fldChar w:fldCharType="separate"/>
            </w:r>
            <w:r w:rsidR="00971690">
              <w:rPr>
                <w:rFonts w:asciiTheme="majorBidi" w:hAnsiTheme="majorBidi" w:cstheme="majorBidi"/>
                <w:noProof/>
                <w:webHidden/>
                <w:sz w:val="24"/>
                <w:szCs w:val="24"/>
              </w:rPr>
              <w:t>14</w:t>
            </w:r>
            <w:r w:rsidR="006A6990" w:rsidRPr="00921C16">
              <w:rPr>
                <w:rFonts w:asciiTheme="majorBidi" w:hAnsiTheme="majorBidi" w:cstheme="majorBidi"/>
                <w:noProof/>
                <w:webHidden/>
                <w:sz w:val="24"/>
                <w:szCs w:val="24"/>
              </w:rPr>
              <w:fldChar w:fldCharType="end"/>
            </w:r>
          </w:hyperlink>
        </w:p>
        <w:p w14:paraId="5CF39434" w14:textId="16443E77" w:rsidR="006A6990" w:rsidRPr="00921C16" w:rsidRDefault="0051554E" w:rsidP="006A6990">
          <w:pPr>
            <w:pStyle w:val="TOC3"/>
            <w:rPr>
              <w:rFonts w:asciiTheme="majorBidi" w:eastAsiaTheme="minorEastAsia" w:hAnsiTheme="majorBidi" w:cstheme="majorBidi"/>
              <w:noProof/>
              <w:sz w:val="24"/>
              <w:szCs w:val="24"/>
            </w:rPr>
          </w:pPr>
          <w:hyperlink w:anchor="_Toc109772894" w:history="1">
            <w:r w:rsidR="006A6990" w:rsidRPr="00921C16">
              <w:rPr>
                <w:rStyle w:val="Hyperlink"/>
                <w:rFonts w:asciiTheme="majorBidi" w:eastAsiaTheme="majorEastAsia" w:hAnsiTheme="majorBidi" w:cstheme="majorBidi"/>
                <w:noProof/>
                <w:sz w:val="24"/>
                <w:szCs w:val="24"/>
              </w:rPr>
              <w:t>1.</w:t>
            </w:r>
            <w:r w:rsidR="006A6990" w:rsidRPr="00921C16">
              <w:rPr>
                <w:rFonts w:asciiTheme="majorBidi" w:eastAsiaTheme="minorEastAsia" w:hAnsiTheme="majorBidi" w:cstheme="majorBidi"/>
                <w:noProof/>
                <w:sz w:val="24"/>
                <w:szCs w:val="24"/>
              </w:rPr>
              <w:tab/>
            </w:r>
            <w:r w:rsidR="006A6990" w:rsidRPr="00921C16">
              <w:rPr>
                <w:rStyle w:val="Hyperlink"/>
                <w:rFonts w:asciiTheme="majorBidi" w:hAnsiTheme="majorBidi" w:cstheme="majorBidi"/>
                <w:noProof/>
                <w:sz w:val="24"/>
                <w:szCs w:val="24"/>
              </w:rPr>
              <w:t>Revealed and non-revealed religion</w:t>
            </w:r>
            <w:r w:rsidR="006A6990" w:rsidRPr="00921C16">
              <w:rPr>
                <w:rFonts w:asciiTheme="majorBidi" w:hAnsiTheme="majorBidi" w:cstheme="majorBidi"/>
                <w:noProof/>
                <w:webHidden/>
                <w:sz w:val="24"/>
                <w:szCs w:val="24"/>
              </w:rPr>
              <w:tab/>
            </w:r>
            <w:r w:rsidR="006A6990" w:rsidRPr="00921C16">
              <w:rPr>
                <w:rFonts w:asciiTheme="majorBidi" w:hAnsiTheme="majorBidi" w:cstheme="majorBidi"/>
                <w:noProof/>
                <w:webHidden/>
                <w:sz w:val="24"/>
                <w:szCs w:val="24"/>
              </w:rPr>
              <w:fldChar w:fldCharType="begin"/>
            </w:r>
            <w:r w:rsidR="006A6990" w:rsidRPr="00921C16">
              <w:rPr>
                <w:rFonts w:asciiTheme="majorBidi" w:hAnsiTheme="majorBidi" w:cstheme="majorBidi"/>
                <w:noProof/>
                <w:webHidden/>
                <w:sz w:val="24"/>
                <w:szCs w:val="24"/>
              </w:rPr>
              <w:instrText xml:space="preserve"> PAGEREF _Toc109772894 \h </w:instrText>
            </w:r>
            <w:r w:rsidR="006A6990" w:rsidRPr="00921C16">
              <w:rPr>
                <w:rFonts w:asciiTheme="majorBidi" w:hAnsiTheme="majorBidi" w:cstheme="majorBidi"/>
                <w:noProof/>
                <w:webHidden/>
                <w:sz w:val="24"/>
                <w:szCs w:val="24"/>
              </w:rPr>
            </w:r>
            <w:r w:rsidR="006A6990" w:rsidRPr="00921C16">
              <w:rPr>
                <w:rFonts w:asciiTheme="majorBidi" w:hAnsiTheme="majorBidi" w:cstheme="majorBidi"/>
                <w:noProof/>
                <w:webHidden/>
                <w:sz w:val="24"/>
                <w:szCs w:val="24"/>
              </w:rPr>
              <w:fldChar w:fldCharType="separate"/>
            </w:r>
            <w:r w:rsidR="00971690">
              <w:rPr>
                <w:rFonts w:asciiTheme="majorBidi" w:hAnsiTheme="majorBidi" w:cstheme="majorBidi"/>
                <w:noProof/>
                <w:webHidden/>
                <w:sz w:val="24"/>
                <w:szCs w:val="24"/>
              </w:rPr>
              <w:t>14</w:t>
            </w:r>
            <w:r w:rsidR="006A6990" w:rsidRPr="00921C16">
              <w:rPr>
                <w:rFonts w:asciiTheme="majorBidi" w:hAnsiTheme="majorBidi" w:cstheme="majorBidi"/>
                <w:noProof/>
                <w:webHidden/>
                <w:sz w:val="24"/>
                <w:szCs w:val="24"/>
              </w:rPr>
              <w:fldChar w:fldCharType="end"/>
            </w:r>
          </w:hyperlink>
        </w:p>
        <w:p w14:paraId="07896D27" w14:textId="1EBE30ED" w:rsidR="006A6990" w:rsidRPr="00921C16" w:rsidRDefault="0051554E" w:rsidP="006A6990">
          <w:pPr>
            <w:pStyle w:val="TOC2"/>
            <w:rPr>
              <w:rFonts w:asciiTheme="majorBidi" w:eastAsiaTheme="minorEastAsia" w:hAnsiTheme="majorBidi" w:cstheme="majorBidi"/>
              <w:noProof/>
              <w:sz w:val="24"/>
              <w:szCs w:val="24"/>
            </w:rPr>
          </w:pPr>
          <w:hyperlink w:anchor="_Toc109772895" w:history="1">
            <w:r w:rsidR="006A6990" w:rsidRPr="00921C16">
              <w:rPr>
                <w:rStyle w:val="Hyperlink"/>
                <w:rFonts w:asciiTheme="majorBidi" w:hAnsiTheme="majorBidi" w:cstheme="majorBidi"/>
                <w:noProof/>
                <w:sz w:val="24"/>
                <w:szCs w:val="24"/>
              </w:rPr>
              <w:t>F.</w:t>
            </w:r>
            <w:r w:rsidR="006A6990" w:rsidRPr="00921C16">
              <w:rPr>
                <w:rFonts w:asciiTheme="majorBidi" w:eastAsiaTheme="minorEastAsia" w:hAnsiTheme="majorBidi" w:cstheme="majorBidi"/>
                <w:noProof/>
                <w:sz w:val="24"/>
                <w:szCs w:val="24"/>
              </w:rPr>
              <w:tab/>
            </w:r>
            <w:r w:rsidR="006A6990" w:rsidRPr="00921C16">
              <w:rPr>
                <w:rStyle w:val="Hyperlink"/>
                <w:rFonts w:asciiTheme="majorBidi" w:eastAsiaTheme="majorEastAsia" w:hAnsiTheme="majorBidi" w:cstheme="majorBidi"/>
                <w:noProof/>
                <w:sz w:val="24"/>
                <w:szCs w:val="24"/>
              </w:rPr>
              <w:t>Peran dan Fungsi Agama</w:t>
            </w:r>
            <w:r w:rsidR="006A6990" w:rsidRPr="00921C16">
              <w:rPr>
                <w:rFonts w:asciiTheme="majorBidi" w:hAnsiTheme="majorBidi" w:cstheme="majorBidi"/>
                <w:noProof/>
                <w:webHidden/>
                <w:sz w:val="24"/>
                <w:szCs w:val="24"/>
              </w:rPr>
              <w:tab/>
            </w:r>
            <w:r w:rsidR="006A6990" w:rsidRPr="00921C16">
              <w:rPr>
                <w:rFonts w:asciiTheme="majorBidi" w:hAnsiTheme="majorBidi" w:cstheme="majorBidi"/>
                <w:noProof/>
                <w:webHidden/>
                <w:sz w:val="24"/>
                <w:szCs w:val="24"/>
              </w:rPr>
              <w:fldChar w:fldCharType="begin"/>
            </w:r>
            <w:r w:rsidR="006A6990" w:rsidRPr="00921C16">
              <w:rPr>
                <w:rFonts w:asciiTheme="majorBidi" w:hAnsiTheme="majorBidi" w:cstheme="majorBidi"/>
                <w:noProof/>
                <w:webHidden/>
                <w:sz w:val="24"/>
                <w:szCs w:val="24"/>
              </w:rPr>
              <w:instrText xml:space="preserve"> PAGEREF _Toc109772895 \h </w:instrText>
            </w:r>
            <w:r w:rsidR="006A6990" w:rsidRPr="00921C16">
              <w:rPr>
                <w:rFonts w:asciiTheme="majorBidi" w:hAnsiTheme="majorBidi" w:cstheme="majorBidi"/>
                <w:noProof/>
                <w:webHidden/>
                <w:sz w:val="24"/>
                <w:szCs w:val="24"/>
              </w:rPr>
            </w:r>
            <w:r w:rsidR="006A6990" w:rsidRPr="00921C16">
              <w:rPr>
                <w:rFonts w:asciiTheme="majorBidi" w:hAnsiTheme="majorBidi" w:cstheme="majorBidi"/>
                <w:noProof/>
                <w:webHidden/>
                <w:sz w:val="24"/>
                <w:szCs w:val="24"/>
              </w:rPr>
              <w:fldChar w:fldCharType="separate"/>
            </w:r>
            <w:r w:rsidR="00971690">
              <w:rPr>
                <w:rFonts w:asciiTheme="majorBidi" w:hAnsiTheme="majorBidi" w:cstheme="majorBidi"/>
                <w:noProof/>
                <w:webHidden/>
                <w:sz w:val="24"/>
                <w:szCs w:val="24"/>
              </w:rPr>
              <w:t>16</w:t>
            </w:r>
            <w:r w:rsidR="006A6990" w:rsidRPr="00921C16">
              <w:rPr>
                <w:rFonts w:asciiTheme="majorBidi" w:hAnsiTheme="majorBidi" w:cstheme="majorBidi"/>
                <w:noProof/>
                <w:webHidden/>
                <w:sz w:val="24"/>
                <w:szCs w:val="24"/>
              </w:rPr>
              <w:fldChar w:fldCharType="end"/>
            </w:r>
          </w:hyperlink>
        </w:p>
        <w:p w14:paraId="3E2D37FA" w14:textId="0249706C" w:rsidR="006A6990" w:rsidRPr="00921C16" w:rsidRDefault="0051554E" w:rsidP="006A6990">
          <w:pPr>
            <w:pStyle w:val="TOC3"/>
            <w:rPr>
              <w:rFonts w:asciiTheme="majorBidi" w:eastAsiaTheme="minorEastAsia" w:hAnsiTheme="majorBidi" w:cstheme="majorBidi"/>
              <w:noProof/>
              <w:sz w:val="24"/>
              <w:szCs w:val="24"/>
            </w:rPr>
          </w:pPr>
          <w:hyperlink w:anchor="_Toc109772896" w:history="1">
            <w:r w:rsidR="006A6990" w:rsidRPr="00921C16">
              <w:rPr>
                <w:rStyle w:val="Hyperlink"/>
                <w:rFonts w:asciiTheme="majorBidi" w:hAnsiTheme="majorBidi" w:cstheme="majorBidi"/>
                <w:noProof/>
                <w:sz w:val="24"/>
                <w:szCs w:val="24"/>
              </w:rPr>
              <w:t>1.</w:t>
            </w:r>
            <w:r w:rsidR="006A6990" w:rsidRPr="00921C16">
              <w:rPr>
                <w:rFonts w:asciiTheme="majorBidi" w:eastAsiaTheme="minorEastAsia" w:hAnsiTheme="majorBidi" w:cstheme="majorBidi"/>
                <w:noProof/>
                <w:sz w:val="24"/>
                <w:szCs w:val="24"/>
              </w:rPr>
              <w:tab/>
            </w:r>
            <w:r w:rsidR="006A6990" w:rsidRPr="00921C16">
              <w:rPr>
                <w:rStyle w:val="Hyperlink"/>
                <w:rFonts w:asciiTheme="majorBidi" w:hAnsiTheme="majorBidi" w:cstheme="majorBidi"/>
                <w:noProof/>
                <w:sz w:val="24"/>
                <w:szCs w:val="24"/>
              </w:rPr>
              <w:t>Peran Agama</w:t>
            </w:r>
            <w:r w:rsidR="006A6990" w:rsidRPr="00921C16">
              <w:rPr>
                <w:rFonts w:asciiTheme="majorBidi" w:hAnsiTheme="majorBidi" w:cstheme="majorBidi"/>
                <w:noProof/>
                <w:webHidden/>
                <w:sz w:val="24"/>
                <w:szCs w:val="24"/>
              </w:rPr>
              <w:tab/>
            </w:r>
            <w:r w:rsidR="006A6990" w:rsidRPr="00921C16">
              <w:rPr>
                <w:rFonts w:asciiTheme="majorBidi" w:hAnsiTheme="majorBidi" w:cstheme="majorBidi"/>
                <w:noProof/>
                <w:webHidden/>
                <w:sz w:val="24"/>
                <w:szCs w:val="24"/>
              </w:rPr>
              <w:fldChar w:fldCharType="begin"/>
            </w:r>
            <w:r w:rsidR="006A6990" w:rsidRPr="00921C16">
              <w:rPr>
                <w:rFonts w:asciiTheme="majorBidi" w:hAnsiTheme="majorBidi" w:cstheme="majorBidi"/>
                <w:noProof/>
                <w:webHidden/>
                <w:sz w:val="24"/>
                <w:szCs w:val="24"/>
              </w:rPr>
              <w:instrText xml:space="preserve"> PAGEREF _Toc109772896 \h </w:instrText>
            </w:r>
            <w:r w:rsidR="006A6990" w:rsidRPr="00921C16">
              <w:rPr>
                <w:rFonts w:asciiTheme="majorBidi" w:hAnsiTheme="majorBidi" w:cstheme="majorBidi"/>
                <w:noProof/>
                <w:webHidden/>
                <w:sz w:val="24"/>
                <w:szCs w:val="24"/>
              </w:rPr>
            </w:r>
            <w:r w:rsidR="006A6990" w:rsidRPr="00921C16">
              <w:rPr>
                <w:rFonts w:asciiTheme="majorBidi" w:hAnsiTheme="majorBidi" w:cstheme="majorBidi"/>
                <w:noProof/>
                <w:webHidden/>
                <w:sz w:val="24"/>
                <w:szCs w:val="24"/>
              </w:rPr>
              <w:fldChar w:fldCharType="separate"/>
            </w:r>
            <w:r w:rsidR="00971690">
              <w:rPr>
                <w:rFonts w:asciiTheme="majorBidi" w:hAnsiTheme="majorBidi" w:cstheme="majorBidi"/>
                <w:noProof/>
                <w:webHidden/>
                <w:sz w:val="24"/>
                <w:szCs w:val="24"/>
              </w:rPr>
              <w:t>16</w:t>
            </w:r>
            <w:r w:rsidR="006A6990" w:rsidRPr="00921C16">
              <w:rPr>
                <w:rFonts w:asciiTheme="majorBidi" w:hAnsiTheme="majorBidi" w:cstheme="majorBidi"/>
                <w:noProof/>
                <w:webHidden/>
                <w:sz w:val="24"/>
                <w:szCs w:val="24"/>
              </w:rPr>
              <w:fldChar w:fldCharType="end"/>
            </w:r>
          </w:hyperlink>
        </w:p>
        <w:p w14:paraId="67C93E3F" w14:textId="4F9703CA" w:rsidR="006A6990" w:rsidRPr="00921C16" w:rsidRDefault="0051554E" w:rsidP="006A6990">
          <w:pPr>
            <w:pStyle w:val="TOC3"/>
            <w:rPr>
              <w:rFonts w:asciiTheme="majorBidi" w:eastAsiaTheme="minorEastAsia" w:hAnsiTheme="majorBidi" w:cstheme="majorBidi"/>
              <w:noProof/>
              <w:sz w:val="24"/>
              <w:szCs w:val="24"/>
            </w:rPr>
          </w:pPr>
          <w:hyperlink w:anchor="_Toc109772897" w:history="1">
            <w:r w:rsidR="006A6990" w:rsidRPr="00921C16">
              <w:rPr>
                <w:rStyle w:val="Hyperlink"/>
                <w:rFonts w:asciiTheme="majorBidi" w:hAnsiTheme="majorBidi" w:cstheme="majorBidi"/>
                <w:noProof/>
                <w:sz w:val="24"/>
                <w:szCs w:val="24"/>
              </w:rPr>
              <w:t>2.</w:t>
            </w:r>
            <w:r w:rsidR="006A6990" w:rsidRPr="00921C16">
              <w:rPr>
                <w:rFonts w:asciiTheme="majorBidi" w:eastAsiaTheme="minorEastAsia" w:hAnsiTheme="majorBidi" w:cstheme="majorBidi"/>
                <w:noProof/>
                <w:sz w:val="24"/>
                <w:szCs w:val="24"/>
              </w:rPr>
              <w:tab/>
            </w:r>
            <w:r w:rsidR="006A6990" w:rsidRPr="00921C16">
              <w:rPr>
                <w:rStyle w:val="Hyperlink"/>
                <w:rFonts w:asciiTheme="majorBidi" w:hAnsiTheme="majorBidi" w:cstheme="majorBidi"/>
                <w:noProof/>
                <w:sz w:val="24"/>
                <w:szCs w:val="24"/>
              </w:rPr>
              <w:t>Fungsi Agama</w:t>
            </w:r>
            <w:r w:rsidR="006A6990" w:rsidRPr="00921C16">
              <w:rPr>
                <w:rFonts w:asciiTheme="majorBidi" w:hAnsiTheme="majorBidi" w:cstheme="majorBidi"/>
                <w:noProof/>
                <w:webHidden/>
                <w:sz w:val="24"/>
                <w:szCs w:val="24"/>
              </w:rPr>
              <w:tab/>
            </w:r>
            <w:r w:rsidR="006A6990" w:rsidRPr="00921C16">
              <w:rPr>
                <w:rFonts w:asciiTheme="majorBidi" w:hAnsiTheme="majorBidi" w:cstheme="majorBidi"/>
                <w:noProof/>
                <w:webHidden/>
                <w:sz w:val="24"/>
                <w:szCs w:val="24"/>
              </w:rPr>
              <w:fldChar w:fldCharType="begin"/>
            </w:r>
            <w:r w:rsidR="006A6990" w:rsidRPr="00921C16">
              <w:rPr>
                <w:rFonts w:asciiTheme="majorBidi" w:hAnsiTheme="majorBidi" w:cstheme="majorBidi"/>
                <w:noProof/>
                <w:webHidden/>
                <w:sz w:val="24"/>
                <w:szCs w:val="24"/>
              </w:rPr>
              <w:instrText xml:space="preserve"> PAGEREF _Toc109772897 \h </w:instrText>
            </w:r>
            <w:r w:rsidR="006A6990" w:rsidRPr="00921C16">
              <w:rPr>
                <w:rFonts w:asciiTheme="majorBidi" w:hAnsiTheme="majorBidi" w:cstheme="majorBidi"/>
                <w:noProof/>
                <w:webHidden/>
                <w:sz w:val="24"/>
                <w:szCs w:val="24"/>
              </w:rPr>
            </w:r>
            <w:r w:rsidR="006A6990" w:rsidRPr="00921C16">
              <w:rPr>
                <w:rFonts w:asciiTheme="majorBidi" w:hAnsiTheme="majorBidi" w:cstheme="majorBidi"/>
                <w:noProof/>
                <w:webHidden/>
                <w:sz w:val="24"/>
                <w:szCs w:val="24"/>
              </w:rPr>
              <w:fldChar w:fldCharType="separate"/>
            </w:r>
            <w:r w:rsidR="00971690">
              <w:rPr>
                <w:rFonts w:asciiTheme="majorBidi" w:hAnsiTheme="majorBidi" w:cstheme="majorBidi"/>
                <w:noProof/>
                <w:webHidden/>
                <w:sz w:val="24"/>
                <w:szCs w:val="24"/>
              </w:rPr>
              <w:t>16</w:t>
            </w:r>
            <w:r w:rsidR="006A6990" w:rsidRPr="00921C16">
              <w:rPr>
                <w:rFonts w:asciiTheme="majorBidi" w:hAnsiTheme="majorBidi" w:cstheme="majorBidi"/>
                <w:noProof/>
                <w:webHidden/>
                <w:sz w:val="24"/>
                <w:szCs w:val="24"/>
              </w:rPr>
              <w:fldChar w:fldCharType="end"/>
            </w:r>
          </w:hyperlink>
        </w:p>
        <w:p w14:paraId="2E65DB38" w14:textId="1ACB3BBB" w:rsidR="006A6990" w:rsidRPr="00921C16" w:rsidRDefault="0051554E" w:rsidP="006A6990">
          <w:pPr>
            <w:pStyle w:val="TOC2"/>
            <w:rPr>
              <w:rFonts w:asciiTheme="majorBidi" w:eastAsiaTheme="minorEastAsia" w:hAnsiTheme="majorBidi" w:cstheme="majorBidi"/>
              <w:noProof/>
              <w:sz w:val="24"/>
              <w:szCs w:val="24"/>
            </w:rPr>
          </w:pPr>
          <w:hyperlink w:anchor="_Toc109772898" w:history="1">
            <w:r w:rsidR="006A6990" w:rsidRPr="00921C16">
              <w:rPr>
                <w:rStyle w:val="Hyperlink"/>
                <w:rFonts w:asciiTheme="majorBidi" w:eastAsia="Calibri" w:hAnsiTheme="majorBidi" w:cstheme="majorBidi"/>
                <w:noProof/>
                <w:sz w:val="24"/>
                <w:szCs w:val="24"/>
              </w:rPr>
              <w:t>G.</w:t>
            </w:r>
            <w:r w:rsidR="006A6990" w:rsidRPr="00921C16">
              <w:rPr>
                <w:rFonts w:asciiTheme="majorBidi" w:eastAsiaTheme="minorEastAsia" w:hAnsiTheme="majorBidi" w:cstheme="majorBidi"/>
                <w:noProof/>
                <w:sz w:val="24"/>
                <w:szCs w:val="24"/>
              </w:rPr>
              <w:tab/>
            </w:r>
            <w:r w:rsidR="006A6990" w:rsidRPr="00921C16">
              <w:rPr>
                <w:rStyle w:val="Hyperlink"/>
                <w:rFonts w:asciiTheme="majorBidi" w:eastAsia="Calibri" w:hAnsiTheme="majorBidi" w:cstheme="majorBidi"/>
                <w:noProof/>
                <w:sz w:val="24"/>
                <w:szCs w:val="24"/>
              </w:rPr>
              <w:t>Fitrah Manusia Beragama</w:t>
            </w:r>
            <w:r w:rsidR="006A6990" w:rsidRPr="00921C16">
              <w:rPr>
                <w:rFonts w:asciiTheme="majorBidi" w:hAnsiTheme="majorBidi" w:cstheme="majorBidi"/>
                <w:noProof/>
                <w:webHidden/>
                <w:sz w:val="24"/>
                <w:szCs w:val="24"/>
              </w:rPr>
              <w:tab/>
            </w:r>
            <w:r w:rsidR="006A6990" w:rsidRPr="00921C16">
              <w:rPr>
                <w:rFonts w:asciiTheme="majorBidi" w:hAnsiTheme="majorBidi" w:cstheme="majorBidi"/>
                <w:noProof/>
                <w:webHidden/>
                <w:sz w:val="24"/>
                <w:szCs w:val="24"/>
              </w:rPr>
              <w:fldChar w:fldCharType="begin"/>
            </w:r>
            <w:r w:rsidR="006A6990" w:rsidRPr="00921C16">
              <w:rPr>
                <w:rFonts w:asciiTheme="majorBidi" w:hAnsiTheme="majorBidi" w:cstheme="majorBidi"/>
                <w:noProof/>
                <w:webHidden/>
                <w:sz w:val="24"/>
                <w:szCs w:val="24"/>
              </w:rPr>
              <w:instrText xml:space="preserve"> PAGEREF _Toc109772898 \h </w:instrText>
            </w:r>
            <w:r w:rsidR="006A6990" w:rsidRPr="00921C16">
              <w:rPr>
                <w:rFonts w:asciiTheme="majorBidi" w:hAnsiTheme="majorBidi" w:cstheme="majorBidi"/>
                <w:noProof/>
                <w:webHidden/>
                <w:sz w:val="24"/>
                <w:szCs w:val="24"/>
              </w:rPr>
            </w:r>
            <w:r w:rsidR="006A6990" w:rsidRPr="00921C16">
              <w:rPr>
                <w:rFonts w:asciiTheme="majorBidi" w:hAnsiTheme="majorBidi" w:cstheme="majorBidi"/>
                <w:noProof/>
                <w:webHidden/>
                <w:sz w:val="24"/>
                <w:szCs w:val="24"/>
              </w:rPr>
              <w:fldChar w:fldCharType="separate"/>
            </w:r>
            <w:r w:rsidR="00971690">
              <w:rPr>
                <w:rFonts w:asciiTheme="majorBidi" w:hAnsiTheme="majorBidi" w:cstheme="majorBidi"/>
                <w:noProof/>
                <w:webHidden/>
                <w:sz w:val="24"/>
                <w:szCs w:val="24"/>
              </w:rPr>
              <w:t>16</w:t>
            </w:r>
            <w:r w:rsidR="006A6990" w:rsidRPr="00921C16">
              <w:rPr>
                <w:rFonts w:asciiTheme="majorBidi" w:hAnsiTheme="majorBidi" w:cstheme="majorBidi"/>
                <w:noProof/>
                <w:webHidden/>
                <w:sz w:val="24"/>
                <w:szCs w:val="24"/>
              </w:rPr>
              <w:fldChar w:fldCharType="end"/>
            </w:r>
          </w:hyperlink>
        </w:p>
        <w:p w14:paraId="1497AF24" w14:textId="208BF2A4" w:rsidR="006A6990" w:rsidRPr="00921C16" w:rsidRDefault="0051554E" w:rsidP="006A6990">
          <w:pPr>
            <w:pStyle w:val="TOC1"/>
            <w:tabs>
              <w:tab w:val="right" w:leader="dot" w:pos="9350"/>
            </w:tabs>
            <w:rPr>
              <w:rFonts w:asciiTheme="majorBidi" w:eastAsiaTheme="minorEastAsia" w:hAnsiTheme="majorBidi" w:cstheme="majorBidi"/>
              <w:noProof/>
              <w:sz w:val="24"/>
              <w:szCs w:val="24"/>
            </w:rPr>
          </w:pPr>
          <w:hyperlink w:anchor="_Toc109772899" w:history="1">
            <w:r w:rsidR="006A6990" w:rsidRPr="00921C16">
              <w:rPr>
                <w:rStyle w:val="Hyperlink"/>
                <w:rFonts w:asciiTheme="majorBidi" w:hAnsiTheme="majorBidi" w:cstheme="majorBidi"/>
                <w:noProof/>
                <w:sz w:val="24"/>
                <w:szCs w:val="24"/>
              </w:rPr>
              <w:t>BAB II AGAMA ISLAM</w:t>
            </w:r>
            <w:r w:rsidR="006A6990" w:rsidRPr="00921C16">
              <w:rPr>
                <w:rFonts w:asciiTheme="majorBidi" w:hAnsiTheme="majorBidi" w:cstheme="majorBidi"/>
                <w:noProof/>
                <w:webHidden/>
                <w:sz w:val="24"/>
                <w:szCs w:val="24"/>
              </w:rPr>
              <w:tab/>
            </w:r>
            <w:r w:rsidR="006A6990" w:rsidRPr="00921C16">
              <w:rPr>
                <w:rFonts w:asciiTheme="majorBidi" w:hAnsiTheme="majorBidi" w:cstheme="majorBidi"/>
                <w:noProof/>
                <w:webHidden/>
                <w:sz w:val="24"/>
                <w:szCs w:val="24"/>
              </w:rPr>
              <w:fldChar w:fldCharType="begin"/>
            </w:r>
            <w:r w:rsidR="006A6990" w:rsidRPr="00921C16">
              <w:rPr>
                <w:rFonts w:asciiTheme="majorBidi" w:hAnsiTheme="majorBidi" w:cstheme="majorBidi"/>
                <w:noProof/>
                <w:webHidden/>
                <w:sz w:val="24"/>
                <w:szCs w:val="24"/>
              </w:rPr>
              <w:instrText xml:space="preserve"> PAGEREF _Toc109772899 \h </w:instrText>
            </w:r>
            <w:r w:rsidR="006A6990" w:rsidRPr="00921C16">
              <w:rPr>
                <w:rFonts w:asciiTheme="majorBidi" w:hAnsiTheme="majorBidi" w:cstheme="majorBidi"/>
                <w:noProof/>
                <w:webHidden/>
                <w:sz w:val="24"/>
                <w:szCs w:val="24"/>
              </w:rPr>
            </w:r>
            <w:r w:rsidR="006A6990" w:rsidRPr="00921C16">
              <w:rPr>
                <w:rFonts w:asciiTheme="majorBidi" w:hAnsiTheme="majorBidi" w:cstheme="majorBidi"/>
                <w:noProof/>
                <w:webHidden/>
                <w:sz w:val="24"/>
                <w:szCs w:val="24"/>
              </w:rPr>
              <w:fldChar w:fldCharType="separate"/>
            </w:r>
            <w:r w:rsidR="00971690">
              <w:rPr>
                <w:rFonts w:asciiTheme="majorBidi" w:hAnsiTheme="majorBidi" w:cstheme="majorBidi"/>
                <w:noProof/>
                <w:webHidden/>
                <w:sz w:val="24"/>
                <w:szCs w:val="24"/>
              </w:rPr>
              <w:t>19</w:t>
            </w:r>
            <w:r w:rsidR="006A6990" w:rsidRPr="00921C16">
              <w:rPr>
                <w:rFonts w:asciiTheme="majorBidi" w:hAnsiTheme="majorBidi" w:cstheme="majorBidi"/>
                <w:noProof/>
                <w:webHidden/>
                <w:sz w:val="24"/>
                <w:szCs w:val="24"/>
              </w:rPr>
              <w:fldChar w:fldCharType="end"/>
            </w:r>
          </w:hyperlink>
        </w:p>
        <w:p w14:paraId="1A26A99C" w14:textId="721B5BCE" w:rsidR="006A6990" w:rsidRPr="00921C16" w:rsidRDefault="0051554E" w:rsidP="006A6990">
          <w:pPr>
            <w:pStyle w:val="TOC3"/>
            <w:rPr>
              <w:rFonts w:asciiTheme="majorBidi" w:eastAsiaTheme="minorEastAsia" w:hAnsiTheme="majorBidi" w:cstheme="majorBidi"/>
              <w:noProof/>
              <w:sz w:val="24"/>
              <w:szCs w:val="24"/>
            </w:rPr>
          </w:pPr>
          <w:hyperlink w:anchor="_Toc109772900" w:history="1">
            <w:r w:rsidR="006A6990" w:rsidRPr="00921C16">
              <w:rPr>
                <w:rStyle w:val="Hyperlink"/>
                <w:rFonts w:asciiTheme="majorBidi" w:hAnsiTheme="majorBidi" w:cstheme="majorBidi"/>
                <w:noProof/>
                <w:sz w:val="24"/>
                <w:szCs w:val="24"/>
              </w:rPr>
              <w:t>1.</w:t>
            </w:r>
            <w:r w:rsidR="006A6990" w:rsidRPr="00921C16">
              <w:rPr>
                <w:rFonts w:asciiTheme="majorBidi" w:eastAsiaTheme="minorEastAsia" w:hAnsiTheme="majorBidi" w:cstheme="majorBidi"/>
                <w:noProof/>
                <w:sz w:val="24"/>
                <w:szCs w:val="24"/>
              </w:rPr>
              <w:tab/>
            </w:r>
            <w:r w:rsidR="006A6990" w:rsidRPr="00921C16">
              <w:rPr>
                <w:rStyle w:val="Hyperlink"/>
                <w:rFonts w:asciiTheme="majorBidi" w:hAnsiTheme="majorBidi" w:cstheme="majorBidi"/>
                <w:noProof/>
                <w:sz w:val="24"/>
                <w:szCs w:val="24"/>
              </w:rPr>
              <w:t>Definisi Agama</w:t>
            </w:r>
            <w:r w:rsidR="006A6990" w:rsidRPr="00921C16">
              <w:rPr>
                <w:rFonts w:asciiTheme="majorBidi" w:hAnsiTheme="majorBidi" w:cstheme="majorBidi"/>
                <w:noProof/>
                <w:webHidden/>
                <w:sz w:val="24"/>
                <w:szCs w:val="24"/>
              </w:rPr>
              <w:tab/>
            </w:r>
            <w:r w:rsidR="006A6990" w:rsidRPr="00921C16">
              <w:rPr>
                <w:rFonts w:asciiTheme="majorBidi" w:hAnsiTheme="majorBidi" w:cstheme="majorBidi"/>
                <w:noProof/>
                <w:webHidden/>
                <w:sz w:val="24"/>
                <w:szCs w:val="24"/>
              </w:rPr>
              <w:fldChar w:fldCharType="begin"/>
            </w:r>
            <w:r w:rsidR="006A6990" w:rsidRPr="00921C16">
              <w:rPr>
                <w:rFonts w:asciiTheme="majorBidi" w:hAnsiTheme="majorBidi" w:cstheme="majorBidi"/>
                <w:noProof/>
                <w:webHidden/>
                <w:sz w:val="24"/>
                <w:szCs w:val="24"/>
              </w:rPr>
              <w:instrText xml:space="preserve"> PAGEREF _Toc109772900 \h </w:instrText>
            </w:r>
            <w:r w:rsidR="006A6990" w:rsidRPr="00921C16">
              <w:rPr>
                <w:rFonts w:asciiTheme="majorBidi" w:hAnsiTheme="majorBidi" w:cstheme="majorBidi"/>
                <w:noProof/>
                <w:webHidden/>
                <w:sz w:val="24"/>
                <w:szCs w:val="24"/>
              </w:rPr>
            </w:r>
            <w:r w:rsidR="006A6990" w:rsidRPr="00921C16">
              <w:rPr>
                <w:rFonts w:asciiTheme="majorBidi" w:hAnsiTheme="majorBidi" w:cstheme="majorBidi"/>
                <w:noProof/>
                <w:webHidden/>
                <w:sz w:val="24"/>
                <w:szCs w:val="24"/>
              </w:rPr>
              <w:fldChar w:fldCharType="separate"/>
            </w:r>
            <w:r w:rsidR="00971690">
              <w:rPr>
                <w:rFonts w:asciiTheme="majorBidi" w:hAnsiTheme="majorBidi" w:cstheme="majorBidi"/>
                <w:noProof/>
                <w:webHidden/>
                <w:sz w:val="24"/>
                <w:szCs w:val="24"/>
              </w:rPr>
              <w:t>19</w:t>
            </w:r>
            <w:r w:rsidR="006A6990" w:rsidRPr="00921C16">
              <w:rPr>
                <w:rFonts w:asciiTheme="majorBidi" w:hAnsiTheme="majorBidi" w:cstheme="majorBidi"/>
                <w:noProof/>
                <w:webHidden/>
                <w:sz w:val="24"/>
                <w:szCs w:val="24"/>
              </w:rPr>
              <w:fldChar w:fldCharType="end"/>
            </w:r>
          </w:hyperlink>
        </w:p>
        <w:p w14:paraId="58457B9E" w14:textId="28778D59" w:rsidR="006A6990" w:rsidRPr="00921C16" w:rsidRDefault="0051554E" w:rsidP="006A6990">
          <w:pPr>
            <w:pStyle w:val="TOC3"/>
            <w:rPr>
              <w:rFonts w:asciiTheme="majorBidi" w:eastAsiaTheme="minorEastAsia" w:hAnsiTheme="majorBidi" w:cstheme="majorBidi"/>
              <w:noProof/>
              <w:sz w:val="24"/>
              <w:szCs w:val="24"/>
            </w:rPr>
          </w:pPr>
          <w:hyperlink w:anchor="_Toc109772901" w:history="1">
            <w:r w:rsidR="006A6990" w:rsidRPr="00921C16">
              <w:rPr>
                <w:rStyle w:val="Hyperlink"/>
                <w:rFonts w:asciiTheme="majorBidi" w:hAnsiTheme="majorBidi" w:cstheme="majorBidi"/>
                <w:noProof/>
                <w:sz w:val="24"/>
                <w:szCs w:val="24"/>
              </w:rPr>
              <w:t>2.</w:t>
            </w:r>
            <w:r w:rsidR="006A6990" w:rsidRPr="00921C16">
              <w:rPr>
                <w:rFonts w:asciiTheme="majorBidi" w:eastAsiaTheme="minorEastAsia" w:hAnsiTheme="majorBidi" w:cstheme="majorBidi"/>
                <w:noProof/>
                <w:sz w:val="24"/>
                <w:szCs w:val="24"/>
              </w:rPr>
              <w:tab/>
            </w:r>
            <w:r w:rsidR="006A6990" w:rsidRPr="00921C16">
              <w:rPr>
                <w:rStyle w:val="Hyperlink"/>
                <w:rFonts w:asciiTheme="majorBidi" w:eastAsia="Calibri" w:hAnsiTheme="majorBidi" w:cstheme="majorBidi"/>
                <w:noProof/>
                <w:sz w:val="24"/>
                <w:szCs w:val="24"/>
              </w:rPr>
              <w:t>Pengertian Islam</w:t>
            </w:r>
            <w:r w:rsidR="006A6990" w:rsidRPr="00921C16">
              <w:rPr>
                <w:rFonts w:asciiTheme="majorBidi" w:hAnsiTheme="majorBidi" w:cstheme="majorBidi"/>
                <w:noProof/>
                <w:webHidden/>
                <w:sz w:val="24"/>
                <w:szCs w:val="24"/>
              </w:rPr>
              <w:tab/>
            </w:r>
            <w:r w:rsidR="006A6990" w:rsidRPr="00921C16">
              <w:rPr>
                <w:rFonts w:asciiTheme="majorBidi" w:hAnsiTheme="majorBidi" w:cstheme="majorBidi"/>
                <w:noProof/>
                <w:webHidden/>
                <w:sz w:val="24"/>
                <w:szCs w:val="24"/>
              </w:rPr>
              <w:fldChar w:fldCharType="begin"/>
            </w:r>
            <w:r w:rsidR="006A6990" w:rsidRPr="00921C16">
              <w:rPr>
                <w:rFonts w:asciiTheme="majorBidi" w:hAnsiTheme="majorBidi" w:cstheme="majorBidi"/>
                <w:noProof/>
                <w:webHidden/>
                <w:sz w:val="24"/>
                <w:szCs w:val="24"/>
              </w:rPr>
              <w:instrText xml:space="preserve"> PAGEREF _Toc109772901 \h </w:instrText>
            </w:r>
            <w:r w:rsidR="006A6990" w:rsidRPr="00921C16">
              <w:rPr>
                <w:rFonts w:asciiTheme="majorBidi" w:hAnsiTheme="majorBidi" w:cstheme="majorBidi"/>
                <w:noProof/>
                <w:webHidden/>
                <w:sz w:val="24"/>
                <w:szCs w:val="24"/>
              </w:rPr>
            </w:r>
            <w:r w:rsidR="006A6990" w:rsidRPr="00921C16">
              <w:rPr>
                <w:rFonts w:asciiTheme="majorBidi" w:hAnsiTheme="majorBidi" w:cstheme="majorBidi"/>
                <w:noProof/>
                <w:webHidden/>
                <w:sz w:val="24"/>
                <w:szCs w:val="24"/>
              </w:rPr>
              <w:fldChar w:fldCharType="separate"/>
            </w:r>
            <w:r w:rsidR="00971690">
              <w:rPr>
                <w:rFonts w:asciiTheme="majorBidi" w:hAnsiTheme="majorBidi" w:cstheme="majorBidi"/>
                <w:noProof/>
                <w:webHidden/>
                <w:sz w:val="24"/>
                <w:szCs w:val="24"/>
              </w:rPr>
              <w:t>20</w:t>
            </w:r>
            <w:r w:rsidR="006A6990" w:rsidRPr="00921C16">
              <w:rPr>
                <w:rFonts w:asciiTheme="majorBidi" w:hAnsiTheme="majorBidi" w:cstheme="majorBidi"/>
                <w:noProof/>
                <w:webHidden/>
                <w:sz w:val="24"/>
                <w:szCs w:val="24"/>
              </w:rPr>
              <w:fldChar w:fldCharType="end"/>
            </w:r>
          </w:hyperlink>
        </w:p>
        <w:p w14:paraId="7CA45435" w14:textId="11ADBA2B" w:rsidR="006A6990" w:rsidRPr="00921C16" w:rsidRDefault="0051554E" w:rsidP="006A6990">
          <w:pPr>
            <w:pStyle w:val="TOC3"/>
            <w:rPr>
              <w:rFonts w:asciiTheme="majorBidi" w:eastAsiaTheme="minorEastAsia" w:hAnsiTheme="majorBidi" w:cstheme="majorBidi"/>
              <w:noProof/>
              <w:sz w:val="24"/>
              <w:szCs w:val="24"/>
            </w:rPr>
          </w:pPr>
          <w:hyperlink w:anchor="_Toc109772902" w:history="1">
            <w:r w:rsidR="006A6990" w:rsidRPr="00921C16">
              <w:rPr>
                <w:rStyle w:val="Hyperlink"/>
                <w:rFonts w:asciiTheme="majorBidi" w:hAnsiTheme="majorBidi" w:cstheme="majorBidi"/>
                <w:noProof/>
                <w:sz w:val="24"/>
                <w:szCs w:val="24"/>
              </w:rPr>
              <w:t>3.</w:t>
            </w:r>
            <w:r w:rsidR="006A6990" w:rsidRPr="00921C16">
              <w:rPr>
                <w:rFonts w:asciiTheme="majorBidi" w:eastAsiaTheme="minorEastAsia" w:hAnsiTheme="majorBidi" w:cstheme="majorBidi"/>
                <w:noProof/>
                <w:sz w:val="24"/>
                <w:szCs w:val="24"/>
              </w:rPr>
              <w:tab/>
            </w:r>
            <w:r w:rsidR="006A6990" w:rsidRPr="00921C16">
              <w:rPr>
                <w:rStyle w:val="Hyperlink"/>
                <w:rFonts w:asciiTheme="majorBidi" w:eastAsia="Calibri" w:hAnsiTheme="majorBidi" w:cstheme="majorBidi"/>
                <w:noProof/>
                <w:sz w:val="24"/>
                <w:szCs w:val="24"/>
              </w:rPr>
              <w:t>Agama Islam memiliki ciri rabbaniah</w:t>
            </w:r>
            <w:r w:rsidR="006A6990" w:rsidRPr="00921C16">
              <w:rPr>
                <w:rFonts w:asciiTheme="majorBidi" w:hAnsiTheme="majorBidi" w:cstheme="majorBidi"/>
                <w:noProof/>
                <w:webHidden/>
                <w:sz w:val="24"/>
                <w:szCs w:val="24"/>
              </w:rPr>
              <w:tab/>
            </w:r>
            <w:r w:rsidR="006A6990" w:rsidRPr="00921C16">
              <w:rPr>
                <w:rFonts w:asciiTheme="majorBidi" w:hAnsiTheme="majorBidi" w:cstheme="majorBidi"/>
                <w:noProof/>
                <w:webHidden/>
                <w:sz w:val="24"/>
                <w:szCs w:val="24"/>
              </w:rPr>
              <w:fldChar w:fldCharType="begin"/>
            </w:r>
            <w:r w:rsidR="006A6990" w:rsidRPr="00921C16">
              <w:rPr>
                <w:rFonts w:asciiTheme="majorBidi" w:hAnsiTheme="majorBidi" w:cstheme="majorBidi"/>
                <w:noProof/>
                <w:webHidden/>
                <w:sz w:val="24"/>
                <w:szCs w:val="24"/>
              </w:rPr>
              <w:instrText xml:space="preserve"> PAGEREF _Toc109772902 \h </w:instrText>
            </w:r>
            <w:r w:rsidR="006A6990" w:rsidRPr="00921C16">
              <w:rPr>
                <w:rFonts w:asciiTheme="majorBidi" w:hAnsiTheme="majorBidi" w:cstheme="majorBidi"/>
                <w:noProof/>
                <w:webHidden/>
                <w:sz w:val="24"/>
                <w:szCs w:val="24"/>
              </w:rPr>
            </w:r>
            <w:r w:rsidR="006A6990" w:rsidRPr="00921C16">
              <w:rPr>
                <w:rFonts w:asciiTheme="majorBidi" w:hAnsiTheme="majorBidi" w:cstheme="majorBidi"/>
                <w:noProof/>
                <w:webHidden/>
                <w:sz w:val="24"/>
                <w:szCs w:val="24"/>
              </w:rPr>
              <w:fldChar w:fldCharType="separate"/>
            </w:r>
            <w:r w:rsidR="00971690">
              <w:rPr>
                <w:rFonts w:asciiTheme="majorBidi" w:hAnsiTheme="majorBidi" w:cstheme="majorBidi"/>
                <w:noProof/>
                <w:webHidden/>
                <w:sz w:val="24"/>
                <w:szCs w:val="24"/>
              </w:rPr>
              <w:t>24</w:t>
            </w:r>
            <w:r w:rsidR="006A6990" w:rsidRPr="00921C16">
              <w:rPr>
                <w:rFonts w:asciiTheme="majorBidi" w:hAnsiTheme="majorBidi" w:cstheme="majorBidi"/>
                <w:noProof/>
                <w:webHidden/>
                <w:sz w:val="24"/>
                <w:szCs w:val="24"/>
              </w:rPr>
              <w:fldChar w:fldCharType="end"/>
            </w:r>
          </w:hyperlink>
        </w:p>
        <w:p w14:paraId="473F601A" w14:textId="3563C76A" w:rsidR="006A6990" w:rsidRPr="00921C16" w:rsidRDefault="0051554E" w:rsidP="006A6990">
          <w:pPr>
            <w:pStyle w:val="TOC3"/>
            <w:rPr>
              <w:rFonts w:asciiTheme="majorBidi" w:eastAsiaTheme="minorEastAsia" w:hAnsiTheme="majorBidi" w:cstheme="majorBidi"/>
              <w:noProof/>
              <w:sz w:val="24"/>
              <w:szCs w:val="24"/>
            </w:rPr>
          </w:pPr>
          <w:hyperlink w:anchor="_Toc109772903" w:history="1">
            <w:r w:rsidR="006A6990" w:rsidRPr="00921C16">
              <w:rPr>
                <w:rStyle w:val="Hyperlink"/>
                <w:rFonts w:asciiTheme="majorBidi" w:hAnsiTheme="majorBidi" w:cstheme="majorBidi"/>
                <w:noProof/>
                <w:sz w:val="24"/>
                <w:szCs w:val="24"/>
              </w:rPr>
              <w:t>4.</w:t>
            </w:r>
            <w:r w:rsidR="006A6990" w:rsidRPr="00921C16">
              <w:rPr>
                <w:rFonts w:asciiTheme="majorBidi" w:eastAsiaTheme="minorEastAsia" w:hAnsiTheme="majorBidi" w:cstheme="majorBidi"/>
                <w:noProof/>
                <w:sz w:val="24"/>
                <w:szCs w:val="24"/>
              </w:rPr>
              <w:tab/>
            </w:r>
            <w:r w:rsidR="006A6990" w:rsidRPr="00921C16">
              <w:rPr>
                <w:rStyle w:val="Hyperlink"/>
                <w:rFonts w:asciiTheme="majorBidi" w:eastAsia="Calibri" w:hAnsiTheme="majorBidi" w:cstheme="majorBidi"/>
                <w:noProof/>
                <w:sz w:val="24"/>
                <w:szCs w:val="24"/>
              </w:rPr>
              <w:t>Islam Agama insaniah/manusiawi.</w:t>
            </w:r>
            <w:r w:rsidR="006A6990" w:rsidRPr="00921C16">
              <w:rPr>
                <w:rFonts w:asciiTheme="majorBidi" w:hAnsiTheme="majorBidi" w:cstheme="majorBidi"/>
                <w:noProof/>
                <w:webHidden/>
                <w:sz w:val="24"/>
                <w:szCs w:val="24"/>
              </w:rPr>
              <w:tab/>
            </w:r>
            <w:r w:rsidR="006A6990" w:rsidRPr="00921C16">
              <w:rPr>
                <w:rFonts w:asciiTheme="majorBidi" w:hAnsiTheme="majorBidi" w:cstheme="majorBidi"/>
                <w:noProof/>
                <w:webHidden/>
                <w:sz w:val="24"/>
                <w:szCs w:val="24"/>
              </w:rPr>
              <w:fldChar w:fldCharType="begin"/>
            </w:r>
            <w:r w:rsidR="006A6990" w:rsidRPr="00921C16">
              <w:rPr>
                <w:rFonts w:asciiTheme="majorBidi" w:hAnsiTheme="majorBidi" w:cstheme="majorBidi"/>
                <w:noProof/>
                <w:webHidden/>
                <w:sz w:val="24"/>
                <w:szCs w:val="24"/>
              </w:rPr>
              <w:instrText xml:space="preserve"> PAGEREF _Toc109772903 \h </w:instrText>
            </w:r>
            <w:r w:rsidR="006A6990" w:rsidRPr="00921C16">
              <w:rPr>
                <w:rFonts w:asciiTheme="majorBidi" w:hAnsiTheme="majorBidi" w:cstheme="majorBidi"/>
                <w:noProof/>
                <w:webHidden/>
                <w:sz w:val="24"/>
                <w:szCs w:val="24"/>
              </w:rPr>
            </w:r>
            <w:r w:rsidR="006A6990" w:rsidRPr="00921C16">
              <w:rPr>
                <w:rFonts w:asciiTheme="majorBidi" w:hAnsiTheme="majorBidi" w:cstheme="majorBidi"/>
                <w:noProof/>
                <w:webHidden/>
                <w:sz w:val="24"/>
                <w:szCs w:val="24"/>
              </w:rPr>
              <w:fldChar w:fldCharType="separate"/>
            </w:r>
            <w:r w:rsidR="00971690">
              <w:rPr>
                <w:rFonts w:asciiTheme="majorBidi" w:hAnsiTheme="majorBidi" w:cstheme="majorBidi"/>
                <w:noProof/>
                <w:webHidden/>
                <w:sz w:val="24"/>
                <w:szCs w:val="24"/>
              </w:rPr>
              <w:t>25</w:t>
            </w:r>
            <w:r w:rsidR="006A6990" w:rsidRPr="00921C16">
              <w:rPr>
                <w:rFonts w:asciiTheme="majorBidi" w:hAnsiTheme="majorBidi" w:cstheme="majorBidi"/>
                <w:noProof/>
                <w:webHidden/>
                <w:sz w:val="24"/>
                <w:szCs w:val="24"/>
              </w:rPr>
              <w:fldChar w:fldCharType="end"/>
            </w:r>
          </w:hyperlink>
        </w:p>
        <w:p w14:paraId="6556A02E" w14:textId="45926011" w:rsidR="006A6990" w:rsidRPr="00921C16" w:rsidRDefault="0051554E" w:rsidP="006A6990">
          <w:pPr>
            <w:pStyle w:val="TOC3"/>
            <w:rPr>
              <w:rFonts w:asciiTheme="majorBidi" w:eastAsiaTheme="minorEastAsia" w:hAnsiTheme="majorBidi" w:cstheme="majorBidi"/>
              <w:noProof/>
              <w:sz w:val="24"/>
              <w:szCs w:val="24"/>
            </w:rPr>
          </w:pPr>
          <w:hyperlink w:anchor="_Toc109772904" w:history="1">
            <w:r w:rsidR="006A6990" w:rsidRPr="00921C16">
              <w:rPr>
                <w:rStyle w:val="Hyperlink"/>
                <w:rFonts w:asciiTheme="majorBidi" w:hAnsiTheme="majorBidi" w:cstheme="majorBidi"/>
                <w:noProof/>
                <w:sz w:val="24"/>
                <w:szCs w:val="24"/>
              </w:rPr>
              <w:t>5.</w:t>
            </w:r>
            <w:r w:rsidR="006A6990" w:rsidRPr="00921C16">
              <w:rPr>
                <w:rFonts w:asciiTheme="majorBidi" w:eastAsiaTheme="minorEastAsia" w:hAnsiTheme="majorBidi" w:cstheme="majorBidi"/>
                <w:noProof/>
                <w:sz w:val="24"/>
                <w:szCs w:val="24"/>
              </w:rPr>
              <w:tab/>
            </w:r>
            <w:r w:rsidR="006A6990" w:rsidRPr="00921C16">
              <w:rPr>
                <w:rStyle w:val="Hyperlink"/>
                <w:rFonts w:asciiTheme="majorBidi" w:hAnsiTheme="majorBidi" w:cstheme="majorBidi"/>
                <w:noProof/>
                <w:sz w:val="24"/>
                <w:szCs w:val="24"/>
              </w:rPr>
              <w:t>Islam agama Syumuliah.</w:t>
            </w:r>
            <w:r w:rsidR="006A6990" w:rsidRPr="00921C16">
              <w:rPr>
                <w:rFonts w:asciiTheme="majorBidi" w:hAnsiTheme="majorBidi" w:cstheme="majorBidi"/>
                <w:noProof/>
                <w:webHidden/>
                <w:sz w:val="24"/>
                <w:szCs w:val="24"/>
              </w:rPr>
              <w:tab/>
            </w:r>
            <w:r w:rsidR="006A6990" w:rsidRPr="00921C16">
              <w:rPr>
                <w:rFonts w:asciiTheme="majorBidi" w:hAnsiTheme="majorBidi" w:cstheme="majorBidi"/>
                <w:noProof/>
                <w:webHidden/>
                <w:sz w:val="24"/>
                <w:szCs w:val="24"/>
              </w:rPr>
              <w:fldChar w:fldCharType="begin"/>
            </w:r>
            <w:r w:rsidR="006A6990" w:rsidRPr="00921C16">
              <w:rPr>
                <w:rFonts w:asciiTheme="majorBidi" w:hAnsiTheme="majorBidi" w:cstheme="majorBidi"/>
                <w:noProof/>
                <w:webHidden/>
                <w:sz w:val="24"/>
                <w:szCs w:val="24"/>
              </w:rPr>
              <w:instrText xml:space="preserve"> PAGEREF _Toc109772904 \h </w:instrText>
            </w:r>
            <w:r w:rsidR="006A6990" w:rsidRPr="00921C16">
              <w:rPr>
                <w:rFonts w:asciiTheme="majorBidi" w:hAnsiTheme="majorBidi" w:cstheme="majorBidi"/>
                <w:noProof/>
                <w:webHidden/>
                <w:sz w:val="24"/>
                <w:szCs w:val="24"/>
              </w:rPr>
            </w:r>
            <w:r w:rsidR="006A6990" w:rsidRPr="00921C16">
              <w:rPr>
                <w:rFonts w:asciiTheme="majorBidi" w:hAnsiTheme="majorBidi" w:cstheme="majorBidi"/>
                <w:noProof/>
                <w:webHidden/>
                <w:sz w:val="24"/>
                <w:szCs w:val="24"/>
              </w:rPr>
              <w:fldChar w:fldCharType="separate"/>
            </w:r>
            <w:r w:rsidR="00971690">
              <w:rPr>
                <w:rFonts w:asciiTheme="majorBidi" w:hAnsiTheme="majorBidi" w:cstheme="majorBidi"/>
                <w:noProof/>
                <w:webHidden/>
                <w:sz w:val="24"/>
                <w:szCs w:val="24"/>
              </w:rPr>
              <w:t>25</w:t>
            </w:r>
            <w:r w:rsidR="006A6990" w:rsidRPr="00921C16">
              <w:rPr>
                <w:rFonts w:asciiTheme="majorBidi" w:hAnsiTheme="majorBidi" w:cstheme="majorBidi"/>
                <w:noProof/>
                <w:webHidden/>
                <w:sz w:val="24"/>
                <w:szCs w:val="24"/>
              </w:rPr>
              <w:fldChar w:fldCharType="end"/>
            </w:r>
          </w:hyperlink>
        </w:p>
        <w:p w14:paraId="474C03A4" w14:textId="08A843DD" w:rsidR="006A6990" w:rsidRPr="00921C16" w:rsidRDefault="0051554E" w:rsidP="006A6990">
          <w:pPr>
            <w:pStyle w:val="TOC3"/>
            <w:rPr>
              <w:rFonts w:asciiTheme="majorBidi" w:eastAsiaTheme="minorEastAsia" w:hAnsiTheme="majorBidi" w:cstheme="majorBidi"/>
              <w:noProof/>
              <w:sz w:val="24"/>
              <w:szCs w:val="24"/>
            </w:rPr>
          </w:pPr>
          <w:hyperlink w:anchor="_Toc109772905" w:history="1">
            <w:r w:rsidR="006A6990" w:rsidRPr="00921C16">
              <w:rPr>
                <w:rStyle w:val="Hyperlink"/>
                <w:rFonts w:asciiTheme="majorBidi" w:hAnsiTheme="majorBidi" w:cstheme="majorBidi"/>
                <w:noProof/>
                <w:sz w:val="24"/>
                <w:szCs w:val="24"/>
              </w:rPr>
              <w:t>6.</w:t>
            </w:r>
            <w:r w:rsidR="006A6990" w:rsidRPr="00921C16">
              <w:rPr>
                <w:rFonts w:asciiTheme="majorBidi" w:eastAsiaTheme="minorEastAsia" w:hAnsiTheme="majorBidi" w:cstheme="majorBidi"/>
                <w:noProof/>
                <w:sz w:val="24"/>
                <w:szCs w:val="24"/>
              </w:rPr>
              <w:tab/>
            </w:r>
            <w:r w:rsidR="006A6990" w:rsidRPr="00921C16">
              <w:rPr>
                <w:rStyle w:val="Hyperlink"/>
                <w:rFonts w:asciiTheme="majorBidi" w:hAnsiTheme="majorBidi" w:cstheme="majorBidi"/>
                <w:noProof/>
                <w:sz w:val="24"/>
                <w:szCs w:val="24"/>
              </w:rPr>
              <w:t>Islam Sebagai Agama al-Waqi’iyyah</w:t>
            </w:r>
            <w:r w:rsidR="006A6990" w:rsidRPr="00921C16">
              <w:rPr>
                <w:rFonts w:asciiTheme="majorBidi" w:hAnsiTheme="majorBidi" w:cstheme="majorBidi"/>
                <w:noProof/>
                <w:webHidden/>
                <w:sz w:val="24"/>
                <w:szCs w:val="24"/>
              </w:rPr>
              <w:tab/>
            </w:r>
            <w:r w:rsidR="006A6990" w:rsidRPr="00921C16">
              <w:rPr>
                <w:rFonts w:asciiTheme="majorBidi" w:hAnsiTheme="majorBidi" w:cstheme="majorBidi"/>
                <w:noProof/>
                <w:webHidden/>
                <w:sz w:val="24"/>
                <w:szCs w:val="24"/>
              </w:rPr>
              <w:fldChar w:fldCharType="begin"/>
            </w:r>
            <w:r w:rsidR="006A6990" w:rsidRPr="00921C16">
              <w:rPr>
                <w:rFonts w:asciiTheme="majorBidi" w:hAnsiTheme="majorBidi" w:cstheme="majorBidi"/>
                <w:noProof/>
                <w:webHidden/>
                <w:sz w:val="24"/>
                <w:szCs w:val="24"/>
              </w:rPr>
              <w:instrText xml:space="preserve"> PAGEREF _Toc109772905 \h </w:instrText>
            </w:r>
            <w:r w:rsidR="006A6990" w:rsidRPr="00921C16">
              <w:rPr>
                <w:rFonts w:asciiTheme="majorBidi" w:hAnsiTheme="majorBidi" w:cstheme="majorBidi"/>
                <w:noProof/>
                <w:webHidden/>
                <w:sz w:val="24"/>
                <w:szCs w:val="24"/>
              </w:rPr>
            </w:r>
            <w:r w:rsidR="006A6990" w:rsidRPr="00921C16">
              <w:rPr>
                <w:rFonts w:asciiTheme="majorBidi" w:hAnsiTheme="majorBidi" w:cstheme="majorBidi"/>
                <w:noProof/>
                <w:webHidden/>
                <w:sz w:val="24"/>
                <w:szCs w:val="24"/>
              </w:rPr>
              <w:fldChar w:fldCharType="separate"/>
            </w:r>
            <w:r w:rsidR="00971690">
              <w:rPr>
                <w:rFonts w:asciiTheme="majorBidi" w:hAnsiTheme="majorBidi" w:cstheme="majorBidi"/>
                <w:noProof/>
                <w:webHidden/>
                <w:sz w:val="24"/>
                <w:szCs w:val="24"/>
              </w:rPr>
              <w:t>27</w:t>
            </w:r>
            <w:r w:rsidR="006A6990" w:rsidRPr="00921C16">
              <w:rPr>
                <w:rFonts w:asciiTheme="majorBidi" w:hAnsiTheme="majorBidi" w:cstheme="majorBidi"/>
                <w:noProof/>
                <w:webHidden/>
                <w:sz w:val="24"/>
                <w:szCs w:val="24"/>
              </w:rPr>
              <w:fldChar w:fldCharType="end"/>
            </w:r>
          </w:hyperlink>
        </w:p>
        <w:p w14:paraId="4A3478E1" w14:textId="49DBB8D9" w:rsidR="006A6990" w:rsidRPr="00921C16" w:rsidRDefault="0051554E" w:rsidP="006A6990">
          <w:pPr>
            <w:pStyle w:val="TOC3"/>
            <w:rPr>
              <w:rFonts w:asciiTheme="majorBidi" w:eastAsiaTheme="minorEastAsia" w:hAnsiTheme="majorBidi" w:cstheme="majorBidi"/>
              <w:noProof/>
              <w:sz w:val="24"/>
              <w:szCs w:val="24"/>
            </w:rPr>
          </w:pPr>
          <w:hyperlink w:anchor="_Toc109772906" w:history="1">
            <w:r w:rsidR="006A6990" w:rsidRPr="00921C16">
              <w:rPr>
                <w:rStyle w:val="Hyperlink"/>
                <w:rFonts w:asciiTheme="majorBidi" w:hAnsiTheme="majorBidi" w:cstheme="majorBidi"/>
                <w:noProof/>
                <w:sz w:val="24"/>
                <w:szCs w:val="24"/>
              </w:rPr>
              <w:t>7.</w:t>
            </w:r>
            <w:r w:rsidR="006A6990" w:rsidRPr="00921C16">
              <w:rPr>
                <w:rFonts w:asciiTheme="majorBidi" w:eastAsiaTheme="minorEastAsia" w:hAnsiTheme="majorBidi" w:cstheme="majorBidi"/>
                <w:noProof/>
                <w:sz w:val="24"/>
                <w:szCs w:val="24"/>
              </w:rPr>
              <w:tab/>
            </w:r>
            <w:r w:rsidR="006A6990" w:rsidRPr="00921C16">
              <w:rPr>
                <w:rStyle w:val="Hyperlink"/>
                <w:rFonts w:asciiTheme="majorBidi" w:hAnsiTheme="majorBidi" w:cstheme="majorBidi"/>
                <w:noProof/>
                <w:sz w:val="24"/>
                <w:szCs w:val="24"/>
              </w:rPr>
              <w:t>Islam Sebagai Agama Al-Wasathiya</w:t>
            </w:r>
            <w:r w:rsidR="006A6990" w:rsidRPr="00921C16">
              <w:rPr>
                <w:rFonts w:asciiTheme="majorBidi" w:hAnsiTheme="majorBidi" w:cstheme="majorBidi"/>
                <w:noProof/>
                <w:webHidden/>
                <w:sz w:val="24"/>
                <w:szCs w:val="24"/>
              </w:rPr>
              <w:tab/>
            </w:r>
            <w:r w:rsidR="006A6990" w:rsidRPr="00921C16">
              <w:rPr>
                <w:rFonts w:asciiTheme="majorBidi" w:hAnsiTheme="majorBidi" w:cstheme="majorBidi"/>
                <w:noProof/>
                <w:webHidden/>
                <w:sz w:val="24"/>
                <w:szCs w:val="24"/>
              </w:rPr>
              <w:fldChar w:fldCharType="begin"/>
            </w:r>
            <w:r w:rsidR="006A6990" w:rsidRPr="00921C16">
              <w:rPr>
                <w:rFonts w:asciiTheme="majorBidi" w:hAnsiTheme="majorBidi" w:cstheme="majorBidi"/>
                <w:noProof/>
                <w:webHidden/>
                <w:sz w:val="24"/>
                <w:szCs w:val="24"/>
              </w:rPr>
              <w:instrText xml:space="preserve"> PAGEREF _Toc109772906 \h </w:instrText>
            </w:r>
            <w:r w:rsidR="006A6990" w:rsidRPr="00921C16">
              <w:rPr>
                <w:rFonts w:asciiTheme="majorBidi" w:hAnsiTheme="majorBidi" w:cstheme="majorBidi"/>
                <w:noProof/>
                <w:webHidden/>
                <w:sz w:val="24"/>
                <w:szCs w:val="24"/>
              </w:rPr>
            </w:r>
            <w:r w:rsidR="006A6990" w:rsidRPr="00921C16">
              <w:rPr>
                <w:rFonts w:asciiTheme="majorBidi" w:hAnsiTheme="majorBidi" w:cstheme="majorBidi"/>
                <w:noProof/>
                <w:webHidden/>
                <w:sz w:val="24"/>
                <w:szCs w:val="24"/>
              </w:rPr>
              <w:fldChar w:fldCharType="separate"/>
            </w:r>
            <w:r w:rsidR="00971690">
              <w:rPr>
                <w:rFonts w:asciiTheme="majorBidi" w:hAnsiTheme="majorBidi" w:cstheme="majorBidi"/>
                <w:noProof/>
                <w:webHidden/>
                <w:sz w:val="24"/>
                <w:szCs w:val="24"/>
              </w:rPr>
              <w:t>27</w:t>
            </w:r>
            <w:r w:rsidR="006A6990" w:rsidRPr="00921C16">
              <w:rPr>
                <w:rFonts w:asciiTheme="majorBidi" w:hAnsiTheme="majorBidi" w:cstheme="majorBidi"/>
                <w:noProof/>
                <w:webHidden/>
                <w:sz w:val="24"/>
                <w:szCs w:val="24"/>
              </w:rPr>
              <w:fldChar w:fldCharType="end"/>
            </w:r>
          </w:hyperlink>
        </w:p>
        <w:p w14:paraId="5A0E2275" w14:textId="34640579" w:rsidR="006A6990" w:rsidRPr="00921C16" w:rsidRDefault="0051554E" w:rsidP="006A6990">
          <w:pPr>
            <w:pStyle w:val="TOC3"/>
            <w:rPr>
              <w:rFonts w:asciiTheme="majorBidi" w:eastAsiaTheme="minorEastAsia" w:hAnsiTheme="majorBidi" w:cstheme="majorBidi"/>
              <w:noProof/>
              <w:sz w:val="24"/>
              <w:szCs w:val="24"/>
            </w:rPr>
          </w:pPr>
          <w:hyperlink w:anchor="_Toc109772907" w:history="1">
            <w:r w:rsidR="006A6990" w:rsidRPr="00921C16">
              <w:rPr>
                <w:rStyle w:val="Hyperlink"/>
                <w:rFonts w:asciiTheme="majorBidi" w:hAnsiTheme="majorBidi" w:cstheme="majorBidi"/>
                <w:noProof/>
                <w:sz w:val="24"/>
                <w:szCs w:val="24"/>
              </w:rPr>
              <w:t>8.</w:t>
            </w:r>
            <w:r w:rsidR="006A6990" w:rsidRPr="00921C16">
              <w:rPr>
                <w:rFonts w:asciiTheme="majorBidi" w:eastAsiaTheme="minorEastAsia" w:hAnsiTheme="majorBidi" w:cstheme="majorBidi"/>
                <w:noProof/>
                <w:sz w:val="24"/>
                <w:szCs w:val="24"/>
              </w:rPr>
              <w:tab/>
            </w:r>
            <w:r w:rsidR="006A6990" w:rsidRPr="00921C16">
              <w:rPr>
                <w:rStyle w:val="Hyperlink"/>
                <w:rFonts w:asciiTheme="majorBidi" w:eastAsia="Calibri" w:hAnsiTheme="majorBidi" w:cstheme="majorBidi"/>
                <w:noProof/>
                <w:sz w:val="24"/>
                <w:szCs w:val="24"/>
              </w:rPr>
              <w:t>Islam sebagai agama yang relatif rasional</w:t>
            </w:r>
            <w:r w:rsidR="006A6990" w:rsidRPr="00921C16">
              <w:rPr>
                <w:rFonts w:asciiTheme="majorBidi" w:hAnsiTheme="majorBidi" w:cstheme="majorBidi"/>
                <w:noProof/>
                <w:webHidden/>
                <w:sz w:val="24"/>
                <w:szCs w:val="24"/>
              </w:rPr>
              <w:tab/>
            </w:r>
            <w:r w:rsidR="006A6990" w:rsidRPr="00921C16">
              <w:rPr>
                <w:rFonts w:asciiTheme="majorBidi" w:hAnsiTheme="majorBidi" w:cstheme="majorBidi"/>
                <w:noProof/>
                <w:webHidden/>
                <w:sz w:val="24"/>
                <w:szCs w:val="24"/>
              </w:rPr>
              <w:fldChar w:fldCharType="begin"/>
            </w:r>
            <w:r w:rsidR="006A6990" w:rsidRPr="00921C16">
              <w:rPr>
                <w:rFonts w:asciiTheme="majorBidi" w:hAnsiTheme="majorBidi" w:cstheme="majorBidi"/>
                <w:noProof/>
                <w:webHidden/>
                <w:sz w:val="24"/>
                <w:szCs w:val="24"/>
              </w:rPr>
              <w:instrText xml:space="preserve"> PAGEREF _Toc109772907 \h </w:instrText>
            </w:r>
            <w:r w:rsidR="006A6990" w:rsidRPr="00921C16">
              <w:rPr>
                <w:rFonts w:asciiTheme="majorBidi" w:hAnsiTheme="majorBidi" w:cstheme="majorBidi"/>
                <w:noProof/>
                <w:webHidden/>
                <w:sz w:val="24"/>
                <w:szCs w:val="24"/>
              </w:rPr>
            </w:r>
            <w:r w:rsidR="006A6990" w:rsidRPr="00921C16">
              <w:rPr>
                <w:rFonts w:asciiTheme="majorBidi" w:hAnsiTheme="majorBidi" w:cstheme="majorBidi"/>
                <w:noProof/>
                <w:webHidden/>
                <w:sz w:val="24"/>
                <w:szCs w:val="24"/>
              </w:rPr>
              <w:fldChar w:fldCharType="separate"/>
            </w:r>
            <w:r w:rsidR="00971690">
              <w:rPr>
                <w:rFonts w:asciiTheme="majorBidi" w:hAnsiTheme="majorBidi" w:cstheme="majorBidi"/>
                <w:noProof/>
                <w:webHidden/>
                <w:sz w:val="24"/>
                <w:szCs w:val="24"/>
              </w:rPr>
              <w:t>27</w:t>
            </w:r>
            <w:r w:rsidR="006A6990" w:rsidRPr="00921C16">
              <w:rPr>
                <w:rFonts w:asciiTheme="majorBidi" w:hAnsiTheme="majorBidi" w:cstheme="majorBidi"/>
                <w:noProof/>
                <w:webHidden/>
                <w:sz w:val="24"/>
                <w:szCs w:val="24"/>
              </w:rPr>
              <w:fldChar w:fldCharType="end"/>
            </w:r>
          </w:hyperlink>
        </w:p>
        <w:p w14:paraId="6B4CD0B9" w14:textId="44A8171E" w:rsidR="006A6990" w:rsidRPr="00921C16" w:rsidRDefault="0051554E" w:rsidP="006A6990">
          <w:pPr>
            <w:pStyle w:val="TOC1"/>
            <w:tabs>
              <w:tab w:val="right" w:leader="dot" w:pos="9350"/>
            </w:tabs>
            <w:rPr>
              <w:rFonts w:asciiTheme="majorBidi" w:eastAsiaTheme="minorEastAsia" w:hAnsiTheme="majorBidi" w:cstheme="majorBidi"/>
              <w:noProof/>
              <w:sz w:val="24"/>
              <w:szCs w:val="24"/>
            </w:rPr>
          </w:pPr>
          <w:hyperlink w:anchor="_Toc109772908" w:history="1">
            <w:r w:rsidR="006A6990" w:rsidRPr="00921C16">
              <w:rPr>
                <w:rStyle w:val="Hyperlink"/>
                <w:rFonts w:asciiTheme="majorBidi" w:hAnsiTheme="majorBidi" w:cstheme="majorBidi"/>
                <w:noProof/>
                <w:sz w:val="24"/>
                <w:szCs w:val="24"/>
              </w:rPr>
              <w:t>BAB III SUMBER-SUMBER AJARAN ISLAM</w:t>
            </w:r>
            <w:r w:rsidR="006A6990" w:rsidRPr="00921C16">
              <w:rPr>
                <w:rFonts w:asciiTheme="majorBidi" w:hAnsiTheme="majorBidi" w:cstheme="majorBidi"/>
                <w:noProof/>
                <w:webHidden/>
                <w:sz w:val="24"/>
                <w:szCs w:val="24"/>
              </w:rPr>
              <w:tab/>
            </w:r>
            <w:r w:rsidR="006A6990" w:rsidRPr="00921C16">
              <w:rPr>
                <w:rFonts w:asciiTheme="majorBidi" w:hAnsiTheme="majorBidi" w:cstheme="majorBidi"/>
                <w:noProof/>
                <w:webHidden/>
                <w:sz w:val="24"/>
                <w:szCs w:val="24"/>
              </w:rPr>
              <w:fldChar w:fldCharType="begin"/>
            </w:r>
            <w:r w:rsidR="006A6990" w:rsidRPr="00921C16">
              <w:rPr>
                <w:rFonts w:asciiTheme="majorBidi" w:hAnsiTheme="majorBidi" w:cstheme="majorBidi"/>
                <w:noProof/>
                <w:webHidden/>
                <w:sz w:val="24"/>
                <w:szCs w:val="24"/>
              </w:rPr>
              <w:instrText xml:space="preserve"> PAGEREF _Toc109772908 \h </w:instrText>
            </w:r>
            <w:r w:rsidR="006A6990" w:rsidRPr="00921C16">
              <w:rPr>
                <w:rFonts w:asciiTheme="majorBidi" w:hAnsiTheme="majorBidi" w:cstheme="majorBidi"/>
                <w:noProof/>
                <w:webHidden/>
                <w:sz w:val="24"/>
                <w:szCs w:val="24"/>
              </w:rPr>
            </w:r>
            <w:r w:rsidR="006A6990" w:rsidRPr="00921C16">
              <w:rPr>
                <w:rFonts w:asciiTheme="majorBidi" w:hAnsiTheme="majorBidi" w:cstheme="majorBidi"/>
                <w:noProof/>
                <w:webHidden/>
                <w:sz w:val="24"/>
                <w:szCs w:val="24"/>
              </w:rPr>
              <w:fldChar w:fldCharType="separate"/>
            </w:r>
            <w:r w:rsidR="00971690">
              <w:rPr>
                <w:rFonts w:asciiTheme="majorBidi" w:hAnsiTheme="majorBidi" w:cstheme="majorBidi"/>
                <w:noProof/>
                <w:webHidden/>
                <w:sz w:val="24"/>
                <w:szCs w:val="24"/>
              </w:rPr>
              <w:t>29</w:t>
            </w:r>
            <w:r w:rsidR="006A6990" w:rsidRPr="00921C16">
              <w:rPr>
                <w:rFonts w:asciiTheme="majorBidi" w:hAnsiTheme="majorBidi" w:cstheme="majorBidi"/>
                <w:noProof/>
                <w:webHidden/>
                <w:sz w:val="24"/>
                <w:szCs w:val="24"/>
              </w:rPr>
              <w:fldChar w:fldCharType="end"/>
            </w:r>
          </w:hyperlink>
        </w:p>
        <w:p w14:paraId="7CF02A76" w14:textId="2C4A790B" w:rsidR="006A6990" w:rsidRPr="00921C16" w:rsidRDefault="0051554E" w:rsidP="006A6990">
          <w:pPr>
            <w:pStyle w:val="TOC1"/>
            <w:tabs>
              <w:tab w:val="left" w:pos="440"/>
              <w:tab w:val="right" w:leader="dot" w:pos="9350"/>
            </w:tabs>
            <w:rPr>
              <w:rFonts w:asciiTheme="majorBidi" w:eastAsiaTheme="minorEastAsia" w:hAnsiTheme="majorBidi" w:cstheme="majorBidi"/>
              <w:noProof/>
              <w:sz w:val="24"/>
              <w:szCs w:val="24"/>
            </w:rPr>
          </w:pPr>
          <w:hyperlink w:anchor="_Toc109772909" w:history="1">
            <w:r w:rsidR="006A6990" w:rsidRPr="00921C16">
              <w:rPr>
                <w:rStyle w:val="Hyperlink"/>
                <w:rFonts w:asciiTheme="majorBidi" w:hAnsiTheme="majorBidi" w:cstheme="majorBidi"/>
                <w:noProof/>
                <w:sz w:val="24"/>
                <w:szCs w:val="24"/>
              </w:rPr>
              <w:t>A.</w:t>
            </w:r>
            <w:r w:rsidR="006A6990" w:rsidRPr="00921C16">
              <w:rPr>
                <w:rFonts w:asciiTheme="majorBidi" w:eastAsiaTheme="minorEastAsia" w:hAnsiTheme="majorBidi" w:cstheme="majorBidi"/>
                <w:noProof/>
                <w:sz w:val="24"/>
                <w:szCs w:val="24"/>
              </w:rPr>
              <w:tab/>
            </w:r>
            <w:r w:rsidR="006A6990" w:rsidRPr="00921C16">
              <w:rPr>
                <w:rStyle w:val="Hyperlink"/>
                <w:rFonts w:asciiTheme="majorBidi" w:hAnsiTheme="majorBidi" w:cstheme="majorBidi"/>
                <w:noProof/>
                <w:sz w:val="24"/>
                <w:szCs w:val="24"/>
              </w:rPr>
              <w:t>Pendahuluan</w:t>
            </w:r>
            <w:r w:rsidR="006A6990" w:rsidRPr="00921C16">
              <w:rPr>
                <w:rFonts w:asciiTheme="majorBidi" w:hAnsiTheme="majorBidi" w:cstheme="majorBidi"/>
                <w:noProof/>
                <w:webHidden/>
                <w:sz w:val="24"/>
                <w:szCs w:val="24"/>
              </w:rPr>
              <w:tab/>
            </w:r>
            <w:r w:rsidR="006A6990" w:rsidRPr="00921C16">
              <w:rPr>
                <w:rFonts w:asciiTheme="majorBidi" w:hAnsiTheme="majorBidi" w:cstheme="majorBidi"/>
                <w:noProof/>
                <w:webHidden/>
                <w:sz w:val="24"/>
                <w:szCs w:val="24"/>
              </w:rPr>
              <w:fldChar w:fldCharType="begin"/>
            </w:r>
            <w:r w:rsidR="006A6990" w:rsidRPr="00921C16">
              <w:rPr>
                <w:rFonts w:asciiTheme="majorBidi" w:hAnsiTheme="majorBidi" w:cstheme="majorBidi"/>
                <w:noProof/>
                <w:webHidden/>
                <w:sz w:val="24"/>
                <w:szCs w:val="24"/>
              </w:rPr>
              <w:instrText xml:space="preserve"> PAGEREF _Toc109772909 \h </w:instrText>
            </w:r>
            <w:r w:rsidR="006A6990" w:rsidRPr="00921C16">
              <w:rPr>
                <w:rFonts w:asciiTheme="majorBidi" w:hAnsiTheme="majorBidi" w:cstheme="majorBidi"/>
                <w:noProof/>
                <w:webHidden/>
                <w:sz w:val="24"/>
                <w:szCs w:val="24"/>
              </w:rPr>
            </w:r>
            <w:r w:rsidR="006A6990" w:rsidRPr="00921C16">
              <w:rPr>
                <w:rFonts w:asciiTheme="majorBidi" w:hAnsiTheme="majorBidi" w:cstheme="majorBidi"/>
                <w:noProof/>
                <w:webHidden/>
                <w:sz w:val="24"/>
                <w:szCs w:val="24"/>
              </w:rPr>
              <w:fldChar w:fldCharType="separate"/>
            </w:r>
            <w:r w:rsidR="00971690">
              <w:rPr>
                <w:rFonts w:asciiTheme="majorBidi" w:hAnsiTheme="majorBidi" w:cstheme="majorBidi"/>
                <w:noProof/>
                <w:webHidden/>
                <w:sz w:val="24"/>
                <w:szCs w:val="24"/>
              </w:rPr>
              <w:t>30</w:t>
            </w:r>
            <w:r w:rsidR="006A6990" w:rsidRPr="00921C16">
              <w:rPr>
                <w:rFonts w:asciiTheme="majorBidi" w:hAnsiTheme="majorBidi" w:cstheme="majorBidi"/>
                <w:noProof/>
                <w:webHidden/>
                <w:sz w:val="24"/>
                <w:szCs w:val="24"/>
              </w:rPr>
              <w:fldChar w:fldCharType="end"/>
            </w:r>
          </w:hyperlink>
        </w:p>
        <w:p w14:paraId="2499E861" w14:textId="1B8130CD" w:rsidR="006A6990" w:rsidRPr="00921C16" w:rsidRDefault="0051554E" w:rsidP="006A6990">
          <w:pPr>
            <w:pStyle w:val="TOC1"/>
            <w:tabs>
              <w:tab w:val="left" w:pos="440"/>
              <w:tab w:val="right" w:leader="dot" w:pos="9350"/>
            </w:tabs>
            <w:rPr>
              <w:rFonts w:asciiTheme="majorBidi" w:hAnsiTheme="majorBidi" w:cstheme="majorBidi"/>
              <w:noProof/>
              <w:sz w:val="24"/>
              <w:szCs w:val="24"/>
            </w:rPr>
          </w:pPr>
          <w:hyperlink w:anchor="_Toc109772911" w:history="1">
            <w:r w:rsidR="006A6990" w:rsidRPr="00921C16">
              <w:rPr>
                <w:rStyle w:val="Hyperlink"/>
                <w:rFonts w:asciiTheme="majorBidi" w:hAnsiTheme="majorBidi" w:cstheme="majorBidi"/>
                <w:noProof/>
                <w:sz w:val="24"/>
                <w:szCs w:val="24"/>
              </w:rPr>
              <w:t>B.</w:t>
            </w:r>
            <w:r w:rsidR="006A6990" w:rsidRPr="00921C16">
              <w:rPr>
                <w:rFonts w:asciiTheme="majorBidi" w:eastAsiaTheme="minorEastAsia" w:hAnsiTheme="majorBidi" w:cstheme="majorBidi"/>
                <w:noProof/>
                <w:sz w:val="24"/>
                <w:szCs w:val="24"/>
              </w:rPr>
              <w:tab/>
            </w:r>
            <w:r w:rsidR="006A6990" w:rsidRPr="00921C16">
              <w:rPr>
                <w:rStyle w:val="Hyperlink"/>
                <w:rFonts w:asciiTheme="majorBidi" w:hAnsiTheme="majorBidi" w:cstheme="majorBidi"/>
                <w:noProof/>
                <w:sz w:val="24"/>
                <w:szCs w:val="24"/>
              </w:rPr>
              <w:t>Al-Qur’an.</w:t>
            </w:r>
            <w:r w:rsidR="006A6990" w:rsidRPr="00921C16">
              <w:rPr>
                <w:rFonts w:asciiTheme="majorBidi" w:hAnsiTheme="majorBidi" w:cstheme="majorBidi"/>
                <w:noProof/>
                <w:webHidden/>
                <w:sz w:val="24"/>
                <w:szCs w:val="24"/>
              </w:rPr>
              <w:tab/>
            </w:r>
            <w:r w:rsidR="006A6990" w:rsidRPr="00921C16">
              <w:rPr>
                <w:rFonts w:asciiTheme="majorBidi" w:hAnsiTheme="majorBidi" w:cstheme="majorBidi"/>
                <w:noProof/>
                <w:webHidden/>
                <w:sz w:val="24"/>
                <w:szCs w:val="24"/>
              </w:rPr>
              <w:fldChar w:fldCharType="begin"/>
            </w:r>
            <w:r w:rsidR="006A6990" w:rsidRPr="00921C16">
              <w:rPr>
                <w:rFonts w:asciiTheme="majorBidi" w:hAnsiTheme="majorBidi" w:cstheme="majorBidi"/>
                <w:noProof/>
                <w:webHidden/>
                <w:sz w:val="24"/>
                <w:szCs w:val="24"/>
              </w:rPr>
              <w:instrText xml:space="preserve"> PAGEREF _Toc109772911 \h </w:instrText>
            </w:r>
            <w:r w:rsidR="006A6990" w:rsidRPr="00921C16">
              <w:rPr>
                <w:rFonts w:asciiTheme="majorBidi" w:hAnsiTheme="majorBidi" w:cstheme="majorBidi"/>
                <w:noProof/>
                <w:webHidden/>
                <w:sz w:val="24"/>
                <w:szCs w:val="24"/>
              </w:rPr>
            </w:r>
            <w:r w:rsidR="006A6990" w:rsidRPr="00921C16">
              <w:rPr>
                <w:rFonts w:asciiTheme="majorBidi" w:hAnsiTheme="majorBidi" w:cstheme="majorBidi"/>
                <w:noProof/>
                <w:webHidden/>
                <w:sz w:val="24"/>
                <w:szCs w:val="24"/>
              </w:rPr>
              <w:fldChar w:fldCharType="separate"/>
            </w:r>
            <w:r w:rsidR="00971690">
              <w:rPr>
                <w:rFonts w:asciiTheme="majorBidi" w:hAnsiTheme="majorBidi" w:cstheme="majorBidi"/>
                <w:noProof/>
                <w:webHidden/>
                <w:sz w:val="24"/>
                <w:szCs w:val="24"/>
              </w:rPr>
              <w:t>30</w:t>
            </w:r>
            <w:r w:rsidR="006A6990" w:rsidRPr="00921C16">
              <w:rPr>
                <w:rFonts w:asciiTheme="majorBidi" w:hAnsiTheme="majorBidi" w:cstheme="majorBidi"/>
                <w:noProof/>
                <w:webHidden/>
                <w:sz w:val="24"/>
                <w:szCs w:val="24"/>
              </w:rPr>
              <w:fldChar w:fldCharType="end"/>
            </w:r>
          </w:hyperlink>
        </w:p>
        <w:p w14:paraId="3F74A04A" w14:textId="77777777" w:rsidR="006A6990" w:rsidRPr="00921C16" w:rsidRDefault="006A6990" w:rsidP="006A6990">
          <w:pPr>
            <w:rPr>
              <w:rFonts w:asciiTheme="majorBidi" w:hAnsiTheme="majorBidi" w:cstheme="majorBidi"/>
              <w:noProof/>
              <w:sz w:val="24"/>
              <w:szCs w:val="24"/>
            </w:rPr>
          </w:pPr>
          <w:r w:rsidRPr="00921C16">
            <w:rPr>
              <w:rFonts w:asciiTheme="majorBidi" w:hAnsiTheme="majorBidi" w:cstheme="majorBidi"/>
              <w:noProof/>
              <w:sz w:val="24"/>
              <w:szCs w:val="24"/>
            </w:rPr>
            <w:t xml:space="preserve">         1.     Pengertian AQur'an …………………………………</w:t>
          </w:r>
          <w:r>
            <w:rPr>
              <w:rFonts w:asciiTheme="majorBidi" w:hAnsiTheme="majorBidi" w:cstheme="majorBidi"/>
              <w:noProof/>
              <w:sz w:val="24"/>
              <w:szCs w:val="24"/>
            </w:rPr>
            <w:t>………………………………..</w:t>
          </w:r>
        </w:p>
        <w:p w14:paraId="7836028F" w14:textId="77777777" w:rsidR="006A6990" w:rsidRPr="00921C16" w:rsidRDefault="006A6990" w:rsidP="006A6990">
          <w:pPr>
            <w:rPr>
              <w:rFonts w:asciiTheme="majorBidi" w:hAnsiTheme="majorBidi" w:cstheme="majorBidi"/>
              <w:noProof/>
              <w:sz w:val="24"/>
              <w:szCs w:val="24"/>
            </w:rPr>
          </w:pPr>
          <w:r w:rsidRPr="00921C16">
            <w:rPr>
              <w:rFonts w:asciiTheme="majorBidi" w:hAnsiTheme="majorBidi" w:cstheme="majorBidi"/>
              <w:noProof/>
              <w:sz w:val="24"/>
              <w:szCs w:val="24"/>
            </w:rPr>
            <w:t xml:space="preserve">         2.     Cara Al-Qur'an </w:t>
          </w:r>
          <w:bookmarkStart w:id="69" w:name="_Hlk110916116"/>
          <w:r w:rsidRPr="00921C16">
            <w:rPr>
              <w:rFonts w:asciiTheme="majorBidi" w:hAnsiTheme="majorBidi" w:cstheme="majorBidi"/>
              <w:noProof/>
              <w:sz w:val="24"/>
              <w:szCs w:val="24"/>
            </w:rPr>
            <w:t xml:space="preserve">diwahyukan </w:t>
          </w:r>
          <w:bookmarkEnd w:id="69"/>
          <w:r>
            <w:rPr>
              <w:rFonts w:asciiTheme="majorBidi" w:hAnsiTheme="majorBidi" w:cstheme="majorBidi"/>
              <w:noProof/>
              <w:sz w:val="24"/>
              <w:szCs w:val="24"/>
            </w:rPr>
            <w:t>…………………………………………………………</w:t>
          </w:r>
        </w:p>
        <w:p w14:paraId="4B0D1352" w14:textId="77777777" w:rsidR="006A6990" w:rsidRPr="00921C16" w:rsidRDefault="006A6990" w:rsidP="006A6990">
          <w:pPr>
            <w:rPr>
              <w:rFonts w:asciiTheme="majorBidi" w:hAnsiTheme="majorBidi" w:cstheme="majorBidi"/>
              <w:noProof/>
              <w:sz w:val="24"/>
              <w:szCs w:val="24"/>
            </w:rPr>
          </w:pPr>
          <w:r w:rsidRPr="00921C16">
            <w:rPr>
              <w:rFonts w:asciiTheme="majorBidi" w:hAnsiTheme="majorBidi" w:cstheme="majorBidi"/>
              <w:noProof/>
              <w:sz w:val="24"/>
              <w:szCs w:val="24"/>
            </w:rPr>
            <w:t xml:space="preserve">         3.     Pembagian ayat-ayat Al-Qur'an………………………</w:t>
          </w:r>
          <w:r>
            <w:rPr>
              <w:rFonts w:asciiTheme="majorBidi" w:hAnsiTheme="majorBidi" w:cstheme="majorBidi"/>
              <w:noProof/>
              <w:sz w:val="24"/>
              <w:szCs w:val="24"/>
            </w:rPr>
            <w:t>………………………………</w:t>
          </w:r>
        </w:p>
        <w:p w14:paraId="4FAB15DE" w14:textId="77777777" w:rsidR="006A6990" w:rsidRPr="00921C16" w:rsidRDefault="006A6990" w:rsidP="006A6990">
          <w:pPr>
            <w:rPr>
              <w:rFonts w:asciiTheme="majorBidi" w:hAnsiTheme="majorBidi" w:cstheme="majorBidi"/>
              <w:noProof/>
              <w:sz w:val="24"/>
              <w:szCs w:val="24"/>
            </w:rPr>
          </w:pPr>
          <w:r w:rsidRPr="00921C16">
            <w:rPr>
              <w:rFonts w:asciiTheme="majorBidi" w:hAnsiTheme="majorBidi" w:cstheme="majorBidi"/>
              <w:noProof/>
              <w:sz w:val="24"/>
              <w:szCs w:val="24"/>
            </w:rPr>
            <w:t xml:space="preserve">        4.      Kandungan Al-Qur'an…………………………………………</w:t>
          </w:r>
          <w:r>
            <w:rPr>
              <w:rFonts w:asciiTheme="majorBidi" w:hAnsiTheme="majorBidi" w:cstheme="majorBidi"/>
              <w:noProof/>
              <w:sz w:val="24"/>
              <w:szCs w:val="24"/>
            </w:rPr>
            <w:t>……………………...</w:t>
          </w:r>
        </w:p>
        <w:p w14:paraId="7172C0C2" w14:textId="77777777" w:rsidR="006A6990" w:rsidRPr="00921C16" w:rsidRDefault="006A6990" w:rsidP="006A6990">
          <w:pPr>
            <w:rPr>
              <w:rFonts w:asciiTheme="majorBidi" w:hAnsiTheme="majorBidi" w:cstheme="majorBidi"/>
              <w:noProof/>
              <w:sz w:val="24"/>
              <w:szCs w:val="24"/>
            </w:rPr>
          </w:pPr>
          <w:r w:rsidRPr="00921C16">
            <w:rPr>
              <w:rFonts w:asciiTheme="majorBidi" w:hAnsiTheme="majorBidi" w:cstheme="majorBidi"/>
              <w:noProof/>
              <w:sz w:val="24"/>
              <w:szCs w:val="24"/>
            </w:rPr>
            <w:t xml:space="preserve">        5.      Fungsi Al-Qur'n………………………………</w:t>
          </w:r>
          <w:r>
            <w:rPr>
              <w:rFonts w:asciiTheme="majorBidi" w:hAnsiTheme="majorBidi" w:cstheme="majorBidi"/>
              <w:noProof/>
              <w:sz w:val="24"/>
              <w:szCs w:val="24"/>
            </w:rPr>
            <w:t>…………………</w:t>
          </w:r>
          <w:r w:rsidRPr="00921C16">
            <w:rPr>
              <w:rFonts w:asciiTheme="majorBidi" w:hAnsiTheme="majorBidi" w:cstheme="majorBidi"/>
              <w:noProof/>
              <w:sz w:val="24"/>
              <w:szCs w:val="24"/>
            </w:rPr>
            <w:t xml:space="preserve">…………………….        </w:t>
          </w:r>
        </w:p>
        <w:p w14:paraId="5A59CDE2" w14:textId="77777777" w:rsidR="006A6990" w:rsidRPr="00921C16" w:rsidRDefault="006A6990" w:rsidP="006A6990">
          <w:pPr>
            <w:rPr>
              <w:rFonts w:asciiTheme="majorBidi" w:hAnsiTheme="majorBidi" w:cstheme="majorBidi"/>
              <w:noProof/>
              <w:sz w:val="24"/>
              <w:szCs w:val="24"/>
            </w:rPr>
          </w:pPr>
          <w:r w:rsidRPr="00921C16">
            <w:rPr>
              <w:rFonts w:asciiTheme="majorBidi" w:hAnsiTheme="majorBidi" w:cstheme="majorBidi"/>
              <w:noProof/>
              <w:sz w:val="24"/>
              <w:szCs w:val="24"/>
            </w:rPr>
            <w:t>C.     As-Sunnah/Al-Hadis………………………………………………………………</w:t>
          </w:r>
          <w:r>
            <w:rPr>
              <w:rFonts w:asciiTheme="majorBidi" w:hAnsiTheme="majorBidi" w:cstheme="majorBidi"/>
              <w:noProof/>
              <w:sz w:val="24"/>
              <w:szCs w:val="24"/>
            </w:rPr>
            <w:t>……….</w:t>
          </w:r>
        </w:p>
        <w:p w14:paraId="423C373C" w14:textId="77777777" w:rsidR="006A6990" w:rsidRPr="00921C16" w:rsidRDefault="006A6990" w:rsidP="006A6990">
          <w:pPr>
            <w:rPr>
              <w:rFonts w:asciiTheme="majorBidi" w:hAnsiTheme="majorBidi" w:cstheme="majorBidi"/>
              <w:noProof/>
              <w:sz w:val="24"/>
              <w:szCs w:val="24"/>
            </w:rPr>
          </w:pPr>
          <w:r w:rsidRPr="00921C16">
            <w:rPr>
              <w:rFonts w:asciiTheme="majorBidi" w:hAnsiTheme="majorBidi" w:cstheme="majorBidi"/>
              <w:noProof/>
              <w:sz w:val="24"/>
              <w:szCs w:val="24"/>
            </w:rPr>
            <w:t xml:space="preserve">         1.     Pengertian Al-Qur'an dan Al-Hadis…………………………………</w:t>
          </w:r>
          <w:r>
            <w:rPr>
              <w:rFonts w:asciiTheme="majorBidi" w:hAnsiTheme="majorBidi" w:cstheme="majorBidi"/>
              <w:noProof/>
              <w:sz w:val="24"/>
              <w:szCs w:val="24"/>
            </w:rPr>
            <w:t>………………</w:t>
          </w:r>
        </w:p>
        <w:p w14:paraId="1B1FD45D" w14:textId="77777777" w:rsidR="006A6990" w:rsidRPr="00921C16" w:rsidRDefault="006A6990" w:rsidP="006A6990">
          <w:pPr>
            <w:rPr>
              <w:rFonts w:asciiTheme="majorBidi" w:hAnsiTheme="majorBidi" w:cstheme="majorBidi"/>
              <w:noProof/>
              <w:sz w:val="24"/>
              <w:szCs w:val="24"/>
            </w:rPr>
          </w:pPr>
          <w:r w:rsidRPr="00921C16">
            <w:rPr>
              <w:rFonts w:asciiTheme="majorBidi" w:hAnsiTheme="majorBidi" w:cstheme="majorBidi"/>
              <w:noProof/>
              <w:sz w:val="24"/>
              <w:szCs w:val="24"/>
            </w:rPr>
            <w:t xml:space="preserve">         3.     Perbedaan AS-Sunnah dan Al-Hadis……………………………</w:t>
          </w:r>
          <w:r>
            <w:rPr>
              <w:rFonts w:asciiTheme="majorBidi" w:hAnsiTheme="majorBidi" w:cstheme="majorBidi"/>
              <w:noProof/>
              <w:sz w:val="24"/>
              <w:szCs w:val="24"/>
            </w:rPr>
            <w:t>……………………</w:t>
          </w:r>
        </w:p>
        <w:p w14:paraId="2F22A5EA" w14:textId="77777777" w:rsidR="006A6990" w:rsidRPr="00921C16" w:rsidRDefault="006A6990" w:rsidP="006A6990">
          <w:pPr>
            <w:rPr>
              <w:rFonts w:asciiTheme="majorBidi" w:hAnsiTheme="majorBidi" w:cstheme="majorBidi"/>
              <w:noProof/>
              <w:sz w:val="24"/>
              <w:szCs w:val="24"/>
            </w:rPr>
          </w:pPr>
          <w:r w:rsidRPr="00921C16">
            <w:rPr>
              <w:rFonts w:asciiTheme="majorBidi" w:hAnsiTheme="majorBidi" w:cstheme="majorBidi"/>
              <w:noProof/>
              <w:sz w:val="24"/>
              <w:szCs w:val="24"/>
            </w:rPr>
            <w:t xml:space="preserve">         4.     Bagian-bagian dari As-Sunnah………………………………………</w:t>
          </w:r>
          <w:r>
            <w:rPr>
              <w:rFonts w:asciiTheme="majorBidi" w:hAnsiTheme="majorBidi" w:cstheme="majorBidi"/>
              <w:noProof/>
              <w:sz w:val="24"/>
              <w:szCs w:val="24"/>
            </w:rPr>
            <w:t>………………</w:t>
          </w:r>
        </w:p>
        <w:p w14:paraId="5F43C957" w14:textId="77777777" w:rsidR="006A6990" w:rsidRPr="00921C16" w:rsidRDefault="006A6990" w:rsidP="006A6990">
          <w:pPr>
            <w:rPr>
              <w:rFonts w:asciiTheme="majorBidi" w:hAnsiTheme="majorBidi" w:cstheme="majorBidi"/>
              <w:noProof/>
              <w:sz w:val="24"/>
              <w:szCs w:val="24"/>
            </w:rPr>
          </w:pPr>
          <w:r w:rsidRPr="00921C16">
            <w:rPr>
              <w:rFonts w:asciiTheme="majorBidi" w:hAnsiTheme="majorBidi" w:cstheme="majorBidi"/>
              <w:noProof/>
              <w:sz w:val="24"/>
              <w:szCs w:val="24"/>
            </w:rPr>
            <w:t xml:space="preserve">         5.     Klasifikasinya……………………………………………………………………</w:t>
          </w:r>
          <w:r>
            <w:rPr>
              <w:rFonts w:asciiTheme="majorBidi" w:hAnsiTheme="majorBidi" w:cstheme="majorBidi"/>
              <w:noProof/>
              <w:sz w:val="24"/>
              <w:szCs w:val="24"/>
            </w:rPr>
            <w:t>….</w:t>
          </w:r>
        </w:p>
        <w:p w14:paraId="468FE573" w14:textId="77777777" w:rsidR="006A6990" w:rsidRPr="00921C16" w:rsidRDefault="006A6990" w:rsidP="006A6990">
          <w:pPr>
            <w:rPr>
              <w:rFonts w:asciiTheme="majorBidi" w:hAnsiTheme="majorBidi" w:cstheme="majorBidi"/>
              <w:noProof/>
              <w:sz w:val="24"/>
              <w:szCs w:val="24"/>
            </w:rPr>
          </w:pPr>
          <w:r w:rsidRPr="00921C16">
            <w:rPr>
              <w:rFonts w:asciiTheme="majorBidi" w:hAnsiTheme="majorBidi" w:cstheme="majorBidi"/>
              <w:noProof/>
              <w:sz w:val="24"/>
              <w:szCs w:val="24"/>
            </w:rPr>
            <w:t xml:space="preserve">        6.      Fungsi As-Sunnah……………………………………………………………</w:t>
          </w:r>
          <w:r>
            <w:rPr>
              <w:rFonts w:asciiTheme="majorBidi" w:hAnsiTheme="majorBidi" w:cstheme="majorBidi"/>
              <w:noProof/>
              <w:sz w:val="24"/>
              <w:szCs w:val="24"/>
            </w:rPr>
            <w:t>……..</w:t>
          </w:r>
        </w:p>
        <w:p w14:paraId="19623443" w14:textId="77777777" w:rsidR="006A6990" w:rsidRPr="00921C16" w:rsidRDefault="006A6990" w:rsidP="006A6990">
          <w:pPr>
            <w:rPr>
              <w:rFonts w:asciiTheme="majorBidi" w:hAnsiTheme="majorBidi" w:cstheme="majorBidi"/>
              <w:noProof/>
              <w:sz w:val="24"/>
              <w:szCs w:val="24"/>
            </w:rPr>
          </w:pPr>
          <w:r w:rsidRPr="00921C16">
            <w:rPr>
              <w:rFonts w:asciiTheme="majorBidi" w:hAnsiTheme="majorBidi" w:cstheme="majorBidi"/>
              <w:noProof/>
              <w:sz w:val="24"/>
              <w:szCs w:val="24"/>
            </w:rPr>
            <w:t>D.    Ijtihad………………………………………………………………………………………</w:t>
          </w:r>
        </w:p>
        <w:p w14:paraId="677BACC1" w14:textId="77777777" w:rsidR="006A6990" w:rsidRPr="00921C16" w:rsidRDefault="006A6990" w:rsidP="006A6990">
          <w:pPr>
            <w:rPr>
              <w:rFonts w:asciiTheme="majorBidi" w:hAnsiTheme="majorBidi" w:cstheme="majorBidi"/>
              <w:noProof/>
              <w:sz w:val="24"/>
              <w:szCs w:val="24"/>
            </w:rPr>
          </w:pPr>
          <w:r w:rsidRPr="00921C16">
            <w:rPr>
              <w:rFonts w:asciiTheme="majorBidi" w:hAnsiTheme="majorBidi" w:cstheme="majorBidi"/>
              <w:noProof/>
              <w:sz w:val="24"/>
              <w:szCs w:val="24"/>
            </w:rPr>
            <w:t xml:space="preserve">         1.     Pengertian Ijtihad……………………………………………………………</w:t>
          </w:r>
          <w:r>
            <w:rPr>
              <w:rFonts w:asciiTheme="majorBidi" w:hAnsiTheme="majorBidi" w:cstheme="majorBidi"/>
              <w:noProof/>
              <w:sz w:val="24"/>
              <w:szCs w:val="24"/>
            </w:rPr>
            <w:t>………</w:t>
          </w:r>
        </w:p>
        <w:p w14:paraId="0E9F4DB8" w14:textId="77777777" w:rsidR="006A6990" w:rsidRPr="00921C16" w:rsidRDefault="006A6990" w:rsidP="006A6990">
          <w:pPr>
            <w:rPr>
              <w:rFonts w:asciiTheme="majorBidi" w:hAnsiTheme="majorBidi" w:cstheme="majorBidi"/>
              <w:noProof/>
              <w:sz w:val="24"/>
              <w:szCs w:val="24"/>
            </w:rPr>
          </w:pPr>
          <w:r w:rsidRPr="00921C16">
            <w:rPr>
              <w:rFonts w:asciiTheme="majorBidi" w:hAnsiTheme="majorBidi" w:cstheme="majorBidi"/>
              <w:noProof/>
              <w:sz w:val="24"/>
              <w:szCs w:val="24"/>
            </w:rPr>
            <w:t xml:space="preserve">         2.     Dasas Diperboehkannya Ijtihad………………………………………</w:t>
          </w:r>
          <w:r>
            <w:rPr>
              <w:rFonts w:asciiTheme="majorBidi" w:hAnsiTheme="majorBidi" w:cstheme="majorBidi"/>
              <w:noProof/>
              <w:sz w:val="24"/>
              <w:szCs w:val="24"/>
            </w:rPr>
            <w:t>…………….</w:t>
          </w:r>
        </w:p>
        <w:p w14:paraId="10754B03" w14:textId="77777777" w:rsidR="006A6990" w:rsidRPr="00921C16" w:rsidRDefault="006A6990" w:rsidP="006A6990">
          <w:pPr>
            <w:rPr>
              <w:rFonts w:asciiTheme="majorBidi" w:hAnsiTheme="majorBidi" w:cstheme="majorBidi"/>
              <w:noProof/>
              <w:sz w:val="24"/>
              <w:szCs w:val="24"/>
            </w:rPr>
          </w:pPr>
          <w:r w:rsidRPr="00921C16">
            <w:rPr>
              <w:rFonts w:asciiTheme="majorBidi" w:hAnsiTheme="majorBidi" w:cstheme="majorBidi"/>
              <w:noProof/>
              <w:sz w:val="24"/>
              <w:szCs w:val="24"/>
            </w:rPr>
            <w:t xml:space="preserve">         3.      Syarat-Syarat Ijtihad……………………………………………………………</w:t>
          </w:r>
          <w:r>
            <w:rPr>
              <w:rFonts w:asciiTheme="majorBidi" w:hAnsiTheme="majorBidi" w:cstheme="majorBidi"/>
              <w:noProof/>
              <w:sz w:val="24"/>
              <w:szCs w:val="24"/>
            </w:rPr>
            <w:t>…</w:t>
          </w:r>
        </w:p>
        <w:p w14:paraId="7ECB6A48" w14:textId="77777777" w:rsidR="006A6990" w:rsidRPr="00921C16" w:rsidRDefault="006A6990" w:rsidP="006A6990">
          <w:pPr>
            <w:rPr>
              <w:rFonts w:asciiTheme="majorBidi" w:hAnsiTheme="majorBidi" w:cstheme="majorBidi"/>
              <w:noProof/>
              <w:sz w:val="24"/>
              <w:szCs w:val="24"/>
            </w:rPr>
          </w:pPr>
          <w:r w:rsidRPr="00921C16">
            <w:rPr>
              <w:rFonts w:asciiTheme="majorBidi" w:hAnsiTheme="majorBidi" w:cstheme="majorBidi"/>
              <w:noProof/>
              <w:sz w:val="24"/>
              <w:szCs w:val="24"/>
            </w:rPr>
            <w:t xml:space="preserve">         4.      Lapangan Ijtihad………………………………………………………………</w:t>
          </w:r>
          <w:r>
            <w:rPr>
              <w:rFonts w:asciiTheme="majorBidi" w:hAnsiTheme="majorBidi" w:cstheme="majorBidi"/>
              <w:noProof/>
              <w:sz w:val="24"/>
              <w:szCs w:val="24"/>
            </w:rPr>
            <w:t>….</w:t>
          </w:r>
        </w:p>
        <w:p w14:paraId="5CB95533" w14:textId="77777777" w:rsidR="006A6990" w:rsidRPr="00921C16" w:rsidRDefault="006A6990" w:rsidP="006A6990">
          <w:pPr>
            <w:rPr>
              <w:rFonts w:asciiTheme="majorBidi" w:hAnsiTheme="majorBidi" w:cstheme="majorBidi"/>
              <w:noProof/>
              <w:sz w:val="24"/>
              <w:szCs w:val="24"/>
            </w:rPr>
          </w:pPr>
          <w:r w:rsidRPr="00921C16">
            <w:rPr>
              <w:rFonts w:asciiTheme="majorBidi" w:hAnsiTheme="majorBidi" w:cstheme="majorBidi"/>
              <w:noProof/>
              <w:sz w:val="24"/>
              <w:szCs w:val="24"/>
            </w:rPr>
            <w:t xml:space="preserve">         5.      Metode Ijtihad…………………………………………………………………</w:t>
          </w:r>
          <w:r>
            <w:rPr>
              <w:rFonts w:asciiTheme="majorBidi" w:hAnsiTheme="majorBidi" w:cstheme="majorBidi"/>
              <w:noProof/>
              <w:sz w:val="24"/>
              <w:szCs w:val="24"/>
            </w:rPr>
            <w:t>….</w:t>
          </w:r>
        </w:p>
        <w:p w14:paraId="4D0667E8"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Bab IV. </w:t>
          </w:r>
          <w:r>
            <w:rPr>
              <w:rFonts w:asciiTheme="majorBidi" w:hAnsiTheme="majorBidi" w:cstheme="majorBidi"/>
              <w:noProof/>
              <w:sz w:val="24"/>
              <w:szCs w:val="24"/>
            </w:rPr>
            <w:t>KERANGKA POKOK AJARAN ISLAM………………………………………………..</w:t>
          </w:r>
        </w:p>
        <w:p w14:paraId="09CD1C15"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A. Pendahuluan,………………………………………………..</w:t>
          </w:r>
        </w:p>
        <w:p w14:paraId="1CBAFB37"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B. Akidah……………………………………………………….</w:t>
          </w:r>
        </w:p>
        <w:p w14:paraId="4C443F8D"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1. Pengertian Akidah……………………………………….</w:t>
          </w:r>
        </w:p>
        <w:p w14:paraId="7146E481"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2. Ruang Lingkup Akidah…………………………………</w:t>
          </w:r>
        </w:p>
        <w:p w14:paraId="47B9125D"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3. Akidah Yang Benar……………………………………...</w:t>
          </w:r>
        </w:p>
        <w:p w14:paraId="22024A09"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4. Kabar Gembira Bagi Yang Berakidah  Benar…..</w:t>
          </w:r>
        </w:p>
        <w:p w14:paraId="4CDF035A"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5. Hal-hal yang membatalkannya…………………………</w:t>
          </w:r>
        </w:p>
        <w:p w14:paraId="2290637F"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C. Akhlak………………………………………………………</w:t>
          </w:r>
        </w:p>
        <w:p w14:paraId="1845C3C6"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1. Pengertiannya…………………………………………...</w:t>
          </w:r>
        </w:p>
        <w:p w14:paraId="47744517"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2. Ruang Lingkup Akhlak…………………………………</w:t>
          </w:r>
        </w:p>
        <w:p w14:paraId="528B6C1B"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3. Keduduan Akhlak dalam Pokok Ajaran Islam……….</w:t>
          </w:r>
        </w:p>
        <w:p w14:paraId="49BF1F1A"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w:t>
          </w:r>
        </w:p>
        <w:p w14:paraId="4418F360"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Bab V E</w:t>
          </w:r>
          <w:r>
            <w:rPr>
              <w:rFonts w:asciiTheme="majorBidi" w:hAnsiTheme="majorBidi" w:cstheme="majorBidi"/>
              <w:noProof/>
              <w:sz w:val="24"/>
              <w:szCs w:val="24"/>
            </w:rPr>
            <w:t>TIKA AKLAQ DAN MORAL</w:t>
          </w:r>
          <w:r w:rsidRPr="00921C16">
            <w:rPr>
              <w:rFonts w:asciiTheme="majorBidi" w:hAnsiTheme="majorBidi" w:cstheme="majorBidi"/>
              <w:noProof/>
              <w:sz w:val="24"/>
              <w:szCs w:val="24"/>
            </w:rPr>
            <w:t>……………………………..</w:t>
          </w:r>
        </w:p>
        <w:p w14:paraId="0C3D75EE"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A. Etika………………………………………………………..</w:t>
          </w:r>
        </w:p>
        <w:p w14:paraId="2CE1ECF3"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1. Pengertian Etika……………………………………….</w:t>
          </w:r>
        </w:p>
        <w:p w14:paraId="724BF6AC"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B. Akhlak……………………………………………………...</w:t>
          </w:r>
        </w:p>
        <w:p w14:paraId="674320DD"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1. Pengertian Akhlak……………………………………..</w:t>
          </w:r>
        </w:p>
        <w:p w14:paraId="1550AC35"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C. Moral………………………………………………………</w:t>
          </w:r>
        </w:p>
        <w:p w14:paraId="52EB32A3"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1. Pengertian Moral………………………………………</w:t>
          </w:r>
        </w:p>
        <w:p w14:paraId="240278B3"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D. Ruang Lingkup Aklak……………………………………</w:t>
          </w:r>
        </w:p>
        <w:p w14:paraId="0DDD2A92"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1. Obyek Ilmu Akhlak…………………………………….</w:t>
          </w:r>
        </w:p>
        <w:p w14:paraId="78B6D7B6"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2. Perilaku Manusia………………………………………</w:t>
          </w:r>
        </w:p>
        <w:p w14:paraId="197E558F"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3. Ukuran Baik dan Buruk………………………………</w:t>
          </w:r>
        </w:p>
        <w:p w14:paraId="1EA50CEB"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E. Problematika Berbuat Baik……………………………..</w:t>
          </w:r>
        </w:p>
        <w:p w14:paraId="3CED4F2A"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1. Dunia dan Seisinya……………………………………</w:t>
          </w:r>
        </w:p>
        <w:p w14:paraId="7702D625"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2. Manuia…………………………………………………</w:t>
          </w:r>
        </w:p>
        <w:p w14:paraId="42DE4C1E"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3. Syaithan/Iblis………………………………………….</w:t>
          </w:r>
        </w:p>
        <w:p w14:paraId="651AEC58"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4.  Hawa nafsu……………………………………………</w:t>
          </w:r>
        </w:p>
        <w:p w14:paraId="54E9D6D1"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F. Motifasi Berbuat Baik…………………………………..</w:t>
          </w:r>
        </w:p>
        <w:p w14:paraId="29E2EA84"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1.  Karena Bujukan dan ncaman………………………</w:t>
          </w:r>
        </w:p>
        <w:p w14:paraId="014B9496"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2.  Mengharap Pujian…………………………………..</w:t>
          </w:r>
        </w:p>
        <w:p w14:paraId="4B8FEEAC"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3.  Mengerjaan Kebaikan karena memang dia baik…</w:t>
          </w:r>
        </w:p>
        <w:p w14:paraId="6BC40E74"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4.   ………………………………………………………..</w:t>
          </w:r>
        </w:p>
        <w:p w14:paraId="5B6B78DE"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Bab VII. P</w:t>
          </w:r>
          <w:r>
            <w:rPr>
              <w:rFonts w:asciiTheme="majorBidi" w:hAnsiTheme="majorBidi" w:cstheme="majorBidi"/>
              <w:noProof/>
              <w:sz w:val="24"/>
              <w:szCs w:val="24"/>
            </w:rPr>
            <w:t>OLITIK ISLM DAN MAYARAKT MADANI</w:t>
          </w:r>
          <w:r w:rsidRPr="00921C16">
            <w:rPr>
              <w:rFonts w:asciiTheme="majorBidi" w:hAnsiTheme="majorBidi" w:cstheme="majorBidi"/>
              <w:noProof/>
              <w:sz w:val="24"/>
              <w:szCs w:val="24"/>
            </w:rPr>
            <w:t>………...</w:t>
          </w:r>
        </w:p>
        <w:p w14:paraId="4508B8E3"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A. Pendahuluan…………………………………………</w:t>
          </w:r>
        </w:p>
        <w:p w14:paraId="7AA9A6F1"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B. Prinsip-prinsip Dasar Politik Islam………………..</w:t>
          </w:r>
        </w:p>
        <w:p w14:paraId="59765A85"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1. Teori Politik Islam dan Tokoh-tokohnya…………..</w:t>
          </w:r>
        </w:p>
        <w:p w14:paraId="2C7B7A9B"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2.  Prinsip-Prinsip Politi Dalam Islam Perspektif Al-Qur'an dan Al-Hadis.</w:t>
          </w:r>
        </w:p>
        <w:p w14:paraId="181B616E"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C.  Konsep Masyarakat Madani dan Prinsip-Prinsipnya</w:t>
          </w:r>
        </w:p>
        <w:p w14:paraId="6D75799F"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1. Pengrtian Masyarakat Madani</w:t>
          </w:r>
        </w:p>
        <w:p w14:paraId="4EC7BF99"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2. Prinsip Dasar Masyarakat Madani</w:t>
          </w:r>
        </w:p>
        <w:p w14:paraId="600E2DB7"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D. Politik Islam dan Masyarakat Madani di Indonesia………………………..</w:t>
          </w:r>
        </w:p>
        <w:p w14:paraId="1AFCBD38"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1. …………………………………………</w:t>
          </w:r>
        </w:p>
        <w:p w14:paraId="6CF3CADC"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2. ………………………………………….</w:t>
          </w:r>
        </w:p>
        <w:p w14:paraId="5FBA38A1"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E. Mewujudkan Masyarakat Madani di Indonesia………………………………..</w:t>
          </w:r>
        </w:p>
        <w:p w14:paraId="061B691C"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1. Tegaknya Hukum dan Keadilan…………….</w:t>
          </w:r>
        </w:p>
        <w:p w14:paraId="649C0ADF"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2. Tegaknya nilai-nilai Hubungan Sosial.</w:t>
          </w:r>
        </w:p>
        <w:p w14:paraId="5159F396"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3. …………………………………………………</w:t>
          </w:r>
        </w:p>
        <w:p w14:paraId="02E2B4E3"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4. …………………………………………………</w:t>
          </w:r>
        </w:p>
        <w:p w14:paraId="4E421173"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Bab VIII P</w:t>
          </w:r>
          <w:r>
            <w:rPr>
              <w:rFonts w:asciiTheme="majorBidi" w:hAnsiTheme="majorBidi" w:cstheme="majorBidi"/>
              <w:noProof/>
              <w:sz w:val="24"/>
              <w:szCs w:val="24"/>
            </w:rPr>
            <w:t>ENDIDIKAN ISLAM</w:t>
          </w:r>
          <w:r w:rsidRPr="00921C16">
            <w:rPr>
              <w:rFonts w:asciiTheme="majorBidi" w:hAnsiTheme="majorBidi" w:cstheme="majorBidi"/>
              <w:noProof/>
              <w:sz w:val="24"/>
              <w:szCs w:val="24"/>
            </w:rPr>
            <w:t>………………………..</w:t>
          </w:r>
        </w:p>
        <w:p w14:paraId="57A45054"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A. Pendahuluan…………………………………….</w:t>
          </w:r>
        </w:p>
        <w:p w14:paraId="55AA9868"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B.  Pendidikan Islam dan Pendidikan Agama Islam………</w:t>
          </w:r>
        </w:p>
        <w:p w14:paraId="0CA5AB38"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1. …………………………………………………………..</w:t>
          </w:r>
        </w:p>
        <w:p w14:paraId="4AA64A3A"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2. …………………………………………………………..</w:t>
          </w:r>
        </w:p>
        <w:p w14:paraId="687A6677"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C.  Fungsi Pendidikan Islam………………………………..</w:t>
          </w:r>
        </w:p>
        <w:p w14:paraId="3AB9C370"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1. ………………………………………………………….</w:t>
          </w:r>
        </w:p>
        <w:p w14:paraId="038B8239"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2. ………………………………………………………….</w:t>
          </w:r>
        </w:p>
        <w:p w14:paraId="1A0F72B7"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Bab  IX K</w:t>
          </w:r>
          <w:r>
            <w:rPr>
              <w:rFonts w:asciiTheme="majorBidi" w:hAnsiTheme="majorBidi" w:cstheme="majorBidi"/>
              <w:noProof/>
              <w:sz w:val="24"/>
              <w:szCs w:val="24"/>
            </w:rPr>
            <w:t>ONEP GENDER DALAM ISLAM………………..</w:t>
          </w:r>
        </w:p>
        <w:p w14:paraId="5DB09E2F"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A. Pendahuluan……………………………………………...</w:t>
          </w:r>
        </w:p>
        <w:p w14:paraId="5BB16AC2"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B. Pengertian Gender……………………………………….</w:t>
          </w:r>
        </w:p>
        <w:p w14:paraId="40596DB7"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1. Etimologi……………………………………………….</w:t>
          </w:r>
        </w:p>
        <w:p w14:paraId="41D2EC22"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2. Terminologi……………………………………………</w:t>
          </w:r>
        </w:p>
        <w:p w14:paraId="53B9A858"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C. Pemasalahan Gender…………………………………….</w:t>
          </w:r>
        </w:p>
        <w:p w14:paraId="147C2990"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1…………………………………………………………...</w:t>
          </w:r>
        </w:p>
        <w:p w14:paraId="7A533ADF"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2. …………………………………………………………</w:t>
          </w:r>
        </w:p>
        <w:p w14:paraId="66067ABD"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D. Munculnya Ketidakadilan Gender…………………….</w:t>
          </w:r>
        </w:p>
        <w:p w14:paraId="219F9D12"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1. …………………………………………………………</w:t>
          </w:r>
        </w:p>
        <w:p w14:paraId="03599169"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2…………………………………………………………..</w:t>
          </w:r>
        </w:p>
        <w:p w14:paraId="1E2C22C4"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E. Gender Dalam Islam…………………………………….</w:t>
          </w:r>
        </w:p>
        <w:p w14:paraId="1E3E86D5"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1. Kdudukan {erempuan Sebelum Islam………………</w:t>
          </w:r>
        </w:p>
        <w:p w14:paraId="5FC753BF"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2. Kedudukan Perempuan Sesudah Islam…………….</w:t>
          </w:r>
        </w:p>
        <w:p w14:paraId="7CE4B354"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3. Gender Dalam Islam…………………………………</w:t>
          </w:r>
        </w:p>
        <w:p w14:paraId="6CC0A1C3"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Bab X P</w:t>
          </w:r>
          <w:r>
            <w:rPr>
              <w:rFonts w:asciiTheme="majorBidi" w:hAnsiTheme="majorBidi" w:cstheme="majorBidi"/>
              <w:noProof/>
              <w:sz w:val="24"/>
              <w:szCs w:val="24"/>
            </w:rPr>
            <w:t>ERNIKAHAN DALAM ISLAM</w:t>
          </w:r>
          <w:r w:rsidRPr="00921C16">
            <w:rPr>
              <w:rFonts w:asciiTheme="majorBidi" w:hAnsiTheme="majorBidi" w:cstheme="majorBidi"/>
              <w:noProof/>
              <w:sz w:val="24"/>
              <w:szCs w:val="24"/>
            </w:rPr>
            <w:t>…………………………..</w:t>
          </w:r>
        </w:p>
        <w:p w14:paraId="350AA69C"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1. Pendahuluan.</w:t>
          </w:r>
        </w:p>
        <w:p w14:paraId="74A67062"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2. Pengetian Nikah…………………………………….</w:t>
          </w:r>
        </w:p>
        <w:p w14:paraId="303244E8"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a. Etimologi…………………………………………</w:t>
          </w:r>
        </w:p>
        <w:p w14:paraId="138A41F0"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b. Terminologi………………………………………</w:t>
          </w:r>
        </w:p>
        <w:p w14:paraId="3A105CDE"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3. Prinsip-Prinsip Pernikahan Dalam Islam…………..</w:t>
          </w:r>
        </w:p>
        <w:p w14:paraId="20C791D5"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4. Tujuan Pernikahan…………………………………</w:t>
          </w:r>
        </w:p>
        <w:p w14:paraId="23326269"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5. Rukun dan Syarat  Nikah………………………………………</w:t>
          </w:r>
        </w:p>
        <w:p w14:paraId="5EF61B4D"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6. Konsep Wali Dalam Pernikahan………………………………</w:t>
          </w:r>
        </w:p>
        <w:p w14:paraId="22824BEA"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7. Praktik Pernikahan sebelum dan Sesudah Islam………………</w:t>
          </w:r>
        </w:p>
        <w:p w14:paraId="7BA71BE8"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8. Kontroversi dalam Pernikahan.</w:t>
          </w:r>
        </w:p>
        <w:p w14:paraId="54E6938F"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a. Poligami…………………..</w:t>
          </w:r>
        </w:p>
        <w:p w14:paraId="2CB7AD97"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b. Nikah Sirri………………...</w:t>
          </w:r>
        </w:p>
        <w:p w14:paraId="1D8B4F20"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           c. Nikah Muth'ah.</w:t>
          </w:r>
        </w:p>
        <w:p w14:paraId="04674D3B"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Bab XI F</w:t>
          </w:r>
          <w:r>
            <w:rPr>
              <w:rFonts w:asciiTheme="majorBidi" w:hAnsiTheme="majorBidi" w:cstheme="majorBidi"/>
              <w:noProof/>
              <w:sz w:val="24"/>
              <w:szCs w:val="24"/>
            </w:rPr>
            <w:t>UNDAMENTALISME……………………………………………………………</w:t>
          </w:r>
        </w:p>
        <w:p w14:paraId="0A0A724E"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A. Pengertian Fundamentalisme…………………….</w:t>
          </w:r>
        </w:p>
        <w:p w14:paraId="4DCFD1B5"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B. Lahirnya Gerakan Islm Fundamentalisme</w:t>
          </w:r>
        </w:p>
        <w:p w14:paraId="38ACEF83"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C.. Fundamentalisme  Islam di Indonesia</w:t>
          </w:r>
        </w:p>
        <w:p w14:paraId="5D6D3780"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D. Kekerasan dlam Pandangan Islam.</w:t>
          </w:r>
        </w:p>
        <w:p w14:paraId="41F70B35"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E. Sikap Terhadap Kelompok Fundamentalisme.</w:t>
          </w:r>
        </w:p>
        <w:p w14:paraId="3D75C4B3"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Bab XII M</w:t>
          </w:r>
          <w:r>
            <w:rPr>
              <w:rFonts w:asciiTheme="majorBidi" w:hAnsiTheme="majorBidi" w:cstheme="majorBidi"/>
              <w:noProof/>
              <w:sz w:val="24"/>
              <w:szCs w:val="24"/>
            </w:rPr>
            <w:t>UAMALAT……………………………………………………………………….</w:t>
          </w:r>
        </w:p>
        <w:p w14:paraId="6A07D5B3"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A.Jual Beli</w:t>
          </w:r>
        </w:p>
        <w:p w14:paraId="499E2997"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B. Hut</w:t>
          </w:r>
          <w:r>
            <w:rPr>
              <w:rFonts w:asciiTheme="majorBidi" w:hAnsiTheme="majorBidi" w:cstheme="majorBidi"/>
              <w:noProof/>
              <w:sz w:val="24"/>
              <w:szCs w:val="24"/>
            </w:rPr>
            <w:t>a</w:t>
          </w:r>
          <w:r w:rsidRPr="00921C16">
            <w:rPr>
              <w:rFonts w:asciiTheme="majorBidi" w:hAnsiTheme="majorBidi" w:cstheme="majorBidi"/>
              <w:noProof/>
              <w:sz w:val="24"/>
              <w:szCs w:val="24"/>
            </w:rPr>
            <w:t>ng Piutang/Pinjam-Meminjam…………………………………………….</w:t>
          </w:r>
        </w:p>
        <w:p w14:paraId="53AE5F78"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C. Wakaf, Hibah dan Hadiyah…………………………………………………….</w:t>
          </w:r>
        </w:p>
        <w:p w14:paraId="639161B9"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Bab XIII S</w:t>
          </w:r>
          <w:r>
            <w:rPr>
              <w:rFonts w:asciiTheme="majorBidi" w:hAnsiTheme="majorBidi" w:cstheme="majorBidi"/>
              <w:noProof/>
              <w:sz w:val="24"/>
              <w:szCs w:val="24"/>
            </w:rPr>
            <w:t>YARI'AH……………………………………………………………..</w:t>
          </w:r>
        </w:p>
        <w:p w14:paraId="5B5EDBF5"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A. Hukum Bank Konfensional </w:t>
          </w:r>
        </w:p>
        <w:p w14:paraId="61293977"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B. Hukum asuransi</w:t>
          </w:r>
        </w:p>
        <w:p w14:paraId="058E86EA"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C. Perkawinan Beda Agama</w:t>
          </w:r>
        </w:p>
        <w:p w14:paraId="47DA7C13"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Bab XIV K</w:t>
          </w:r>
          <w:r>
            <w:rPr>
              <w:rFonts w:asciiTheme="majorBidi" w:hAnsiTheme="majorBidi" w:cstheme="majorBidi"/>
              <w:noProof/>
              <w:sz w:val="24"/>
              <w:szCs w:val="24"/>
            </w:rPr>
            <w:t>EBUDAYAAN ISLAM</w:t>
          </w:r>
          <w:r w:rsidRPr="00921C16">
            <w:rPr>
              <w:rFonts w:asciiTheme="majorBidi" w:hAnsiTheme="majorBidi" w:cstheme="majorBidi"/>
              <w:noProof/>
              <w:sz w:val="24"/>
              <w:szCs w:val="24"/>
            </w:rPr>
            <w:t>………………………………………………………</w:t>
          </w:r>
        </w:p>
        <w:p w14:paraId="23D6C02B"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A. Konsep Kebudayaan dalam Islam</w:t>
          </w:r>
        </w:p>
        <w:p w14:paraId="0096EE3E"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B. Prinsip-prinsip Kebudayaan Islam</w:t>
          </w:r>
        </w:p>
        <w:p w14:paraId="393E71FA"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C. Sejarah Intelektual Islam……………………………………………………….</w:t>
          </w:r>
        </w:p>
        <w:p w14:paraId="2BA7592B" w14:textId="77777777" w:rsidR="006A6990" w:rsidRPr="00921C16" w:rsidRDefault="006A6990" w:rsidP="006A6990">
          <w:pPr>
            <w:spacing w:line="360" w:lineRule="auto"/>
            <w:rPr>
              <w:rFonts w:asciiTheme="majorBidi" w:hAnsiTheme="majorBidi" w:cstheme="majorBidi"/>
              <w:noProof/>
              <w:sz w:val="24"/>
              <w:szCs w:val="24"/>
            </w:rPr>
          </w:pPr>
          <w:r w:rsidRPr="00921C16">
            <w:rPr>
              <w:rFonts w:asciiTheme="majorBidi" w:hAnsiTheme="majorBidi" w:cstheme="majorBidi"/>
              <w:noProof/>
              <w:sz w:val="24"/>
              <w:szCs w:val="24"/>
            </w:rPr>
            <w:t xml:space="preserve">D. Sikap Islam Terhadap Kebudayaan Islam……………………………………..     </w:t>
          </w:r>
        </w:p>
        <w:p w14:paraId="4E14814A" w14:textId="77777777" w:rsidR="006A6990" w:rsidRPr="00921C16" w:rsidRDefault="006A6990" w:rsidP="006A6990">
          <w:pPr>
            <w:spacing w:line="360" w:lineRule="auto"/>
            <w:rPr>
              <w:rFonts w:asciiTheme="majorBidi" w:hAnsiTheme="majorBidi" w:cstheme="majorBidi"/>
              <w:noProof/>
              <w:sz w:val="24"/>
              <w:szCs w:val="24"/>
            </w:rPr>
          </w:pPr>
        </w:p>
        <w:p w14:paraId="03B0D658" w14:textId="77777777" w:rsidR="006A6990" w:rsidRPr="00921C16" w:rsidRDefault="006A6990" w:rsidP="006A6990">
          <w:pPr>
            <w:spacing w:line="360" w:lineRule="auto"/>
            <w:rPr>
              <w:rFonts w:asciiTheme="majorBidi" w:hAnsiTheme="majorBidi" w:cstheme="majorBidi"/>
              <w:noProof/>
              <w:sz w:val="24"/>
              <w:szCs w:val="24"/>
            </w:rPr>
          </w:pPr>
        </w:p>
        <w:p w14:paraId="321B9502" w14:textId="77777777" w:rsidR="006A6990" w:rsidRPr="00921C16" w:rsidRDefault="006A6990" w:rsidP="006A6990">
          <w:pPr>
            <w:spacing w:line="360" w:lineRule="auto"/>
            <w:rPr>
              <w:rFonts w:asciiTheme="majorBidi" w:hAnsiTheme="majorBidi" w:cstheme="majorBidi"/>
              <w:b/>
              <w:bCs/>
              <w:noProof/>
              <w:sz w:val="24"/>
              <w:szCs w:val="24"/>
            </w:rPr>
          </w:pPr>
        </w:p>
        <w:p w14:paraId="6730398D" w14:textId="77777777" w:rsidR="006A6990" w:rsidRPr="00921C16" w:rsidRDefault="006A6990" w:rsidP="006A6990">
          <w:pPr>
            <w:spacing w:line="360" w:lineRule="auto"/>
            <w:rPr>
              <w:rFonts w:asciiTheme="majorBidi" w:hAnsiTheme="majorBidi" w:cstheme="majorBidi"/>
              <w:b/>
              <w:bCs/>
              <w:noProof/>
              <w:sz w:val="24"/>
              <w:szCs w:val="24"/>
            </w:rPr>
          </w:pPr>
        </w:p>
        <w:p w14:paraId="401CCF88" w14:textId="77777777" w:rsidR="006A6990" w:rsidRPr="00921C16" w:rsidRDefault="006A6990" w:rsidP="006A6990">
          <w:pPr>
            <w:spacing w:line="360" w:lineRule="auto"/>
            <w:rPr>
              <w:rFonts w:asciiTheme="majorBidi" w:hAnsiTheme="majorBidi" w:cstheme="majorBidi"/>
              <w:b/>
              <w:bCs/>
              <w:noProof/>
              <w:sz w:val="24"/>
              <w:szCs w:val="24"/>
            </w:rPr>
          </w:pPr>
          <w:r w:rsidRPr="00921C16">
            <w:rPr>
              <w:rFonts w:asciiTheme="majorBidi" w:hAnsiTheme="majorBidi" w:cstheme="majorBidi"/>
              <w:b/>
              <w:bCs/>
              <w:noProof/>
              <w:sz w:val="24"/>
              <w:szCs w:val="24"/>
            </w:rPr>
            <w:t xml:space="preserve">   </w:t>
          </w:r>
        </w:p>
        <w:p w14:paraId="2C52712B" w14:textId="77777777" w:rsidR="006A6990" w:rsidRPr="00921C16" w:rsidRDefault="006A6990" w:rsidP="006A6990">
          <w:pPr>
            <w:spacing w:line="360" w:lineRule="auto"/>
            <w:rPr>
              <w:rFonts w:asciiTheme="majorBidi" w:hAnsiTheme="majorBidi" w:cstheme="majorBidi"/>
              <w:b/>
              <w:bCs/>
              <w:noProof/>
              <w:sz w:val="24"/>
              <w:szCs w:val="24"/>
            </w:rPr>
          </w:pPr>
        </w:p>
        <w:p w14:paraId="71CC5383" w14:textId="77777777" w:rsidR="006A6990" w:rsidRPr="00921C16" w:rsidRDefault="006A6990" w:rsidP="006A6990">
          <w:pPr>
            <w:spacing w:line="360" w:lineRule="auto"/>
            <w:rPr>
              <w:rFonts w:asciiTheme="majorBidi" w:hAnsiTheme="majorBidi" w:cstheme="majorBidi"/>
              <w:b/>
              <w:bCs/>
              <w:noProof/>
              <w:sz w:val="24"/>
              <w:szCs w:val="24"/>
            </w:rPr>
          </w:pPr>
        </w:p>
        <w:p w14:paraId="46ACC113" w14:textId="77777777" w:rsidR="006A6990" w:rsidRDefault="006A6990" w:rsidP="006A6990">
          <w:pPr>
            <w:spacing w:line="360" w:lineRule="auto"/>
            <w:rPr>
              <w:rFonts w:asciiTheme="majorBidi" w:hAnsiTheme="majorBidi" w:cstheme="majorBidi"/>
              <w:b/>
              <w:bCs/>
              <w:noProof/>
              <w:sz w:val="24"/>
              <w:szCs w:val="24"/>
            </w:rPr>
          </w:pPr>
          <w:r w:rsidRPr="00921C16">
            <w:rPr>
              <w:rFonts w:asciiTheme="majorBidi" w:hAnsiTheme="majorBidi" w:cstheme="majorBidi"/>
              <w:b/>
              <w:bCs/>
              <w:noProof/>
              <w:sz w:val="24"/>
              <w:szCs w:val="24"/>
            </w:rPr>
            <w:fldChar w:fldCharType="end"/>
          </w:r>
        </w:p>
      </w:sdtContent>
    </w:sdt>
    <w:p w14:paraId="6C77D2BC" w14:textId="77777777" w:rsidR="006A6990" w:rsidRPr="006A6990" w:rsidRDefault="006A6990" w:rsidP="006A6990">
      <w:pPr>
        <w:rPr>
          <w:sz w:val="24"/>
          <w:szCs w:val="24"/>
        </w:rPr>
      </w:pPr>
    </w:p>
    <w:p w14:paraId="4BDC7886" w14:textId="77777777" w:rsidR="006A6990" w:rsidRPr="006A6990" w:rsidRDefault="006A6990" w:rsidP="006A6990">
      <w:pPr>
        <w:rPr>
          <w:sz w:val="24"/>
          <w:szCs w:val="24"/>
        </w:rPr>
      </w:pPr>
    </w:p>
    <w:p w14:paraId="64087AD4" w14:textId="77777777" w:rsidR="006A6990" w:rsidRDefault="006A6990" w:rsidP="006A6990">
      <w:pPr>
        <w:rPr>
          <w:rFonts w:asciiTheme="majorBidi" w:hAnsiTheme="majorBidi" w:cstheme="majorBidi"/>
          <w:b/>
          <w:bCs/>
          <w:noProof/>
          <w:sz w:val="24"/>
          <w:szCs w:val="24"/>
        </w:rPr>
      </w:pPr>
    </w:p>
    <w:p w14:paraId="345D022A" w14:textId="77777777" w:rsidR="006A6990" w:rsidRDefault="006A6990" w:rsidP="006A6990">
      <w:pPr>
        <w:rPr>
          <w:rFonts w:asciiTheme="majorBidi" w:hAnsiTheme="majorBidi" w:cstheme="majorBidi"/>
          <w:b/>
          <w:bCs/>
          <w:noProof/>
          <w:sz w:val="24"/>
          <w:szCs w:val="24"/>
        </w:rPr>
      </w:pPr>
    </w:p>
    <w:p w14:paraId="6F28D55B" w14:textId="77777777" w:rsidR="006A6990" w:rsidRDefault="006A6990" w:rsidP="006A6990">
      <w:pPr>
        <w:tabs>
          <w:tab w:val="left" w:pos="5312"/>
        </w:tabs>
        <w:rPr>
          <w:rFonts w:asciiTheme="majorBidi" w:hAnsiTheme="majorBidi" w:cstheme="majorBidi"/>
          <w:b/>
          <w:bCs/>
          <w:noProof/>
          <w:sz w:val="24"/>
          <w:szCs w:val="24"/>
        </w:rPr>
      </w:pPr>
      <w:r>
        <w:rPr>
          <w:rFonts w:asciiTheme="majorBidi" w:hAnsiTheme="majorBidi" w:cstheme="majorBidi"/>
          <w:b/>
          <w:bCs/>
          <w:noProof/>
          <w:sz w:val="24"/>
          <w:szCs w:val="24"/>
        </w:rPr>
        <w:tab/>
      </w:r>
    </w:p>
    <w:p w14:paraId="164696C7" w14:textId="2D12FDB3" w:rsidR="006A6990" w:rsidRDefault="006A6990" w:rsidP="006A6990">
      <w:pPr>
        <w:bidi/>
        <w:spacing w:after="0" w:line="240" w:lineRule="auto"/>
        <w:contextualSpacing/>
        <w:jc w:val="both"/>
        <w:rPr>
          <w:rFonts w:asciiTheme="majorBidi" w:hAnsiTheme="majorBidi" w:cstheme="majorBidi"/>
          <w:sz w:val="24"/>
          <w:szCs w:val="24"/>
        </w:rPr>
      </w:pPr>
    </w:p>
    <w:p w14:paraId="4C9B98B7" w14:textId="083E7269" w:rsidR="006A6990" w:rsidRDefault="006A6990" w:rsidP="006A6990">
      <w:pPr>
        <w:bidi/>
        <w:spacing w:after="0" w:line="240" w:lineRule="auto"/>
        <w:contextualSpacing/>
        <w:jc w:val="both"/>
        <w:rPr>
          <w:rFonts w:asciiTheme="majorBidi" w:hAnsiTheme="majorBidi" w:cstheme="majorBidi"/>
          <w:sz w:val="24"/>
          <w:szCs w:val="24"/>
        </w:rPr>
      </w:pPr>
    </w:p>
    <w:p w14:paraId="5EB7D606" w14:textId="4D9A80A4" w:rsidR="006A6990" w:rsidRDefault="006A6990" w:rsidP="006A6990">
      <w:pPr>
        <w:bidi/>
        <w:spacing w:after="0" w:line="240" w:lineRule="auto"/>
        <w:contextualSpacing/>
        <w:jc w:val="both"/>
        <w:rPr>
          <w:rFonts w:asciiTheme="majorBidi" w:hAnsiTheme="majorBidi" w:cstheme="majorBidi"/>
          <w:sz w:val="24"/>
          <w:szCs w:val="24"/>
        </w:rPr>
      </w:pPr>
    </w:p>
    <w:p w14:paraId="3B45F2F6" w14:textId="0586A9FA" w:rsidR="006A6990" w:rsidRDefault="006A6990" w:rsidP="006A6990">
      <w:pPr>
        <w:bidi/>
        <w:spacing w:after="0" w:line="240" w:lineRule="auto"/>
        <w:contextualSpacing/>
        <w:jc w:val="both"/>
        <w:rPr>
          <w:rFonts w:asciiTheme="majorBidi" w:hAnsiTheme="majorBidi" w:cstheme="majorBidi"/>
          <w:sz w:val="24"/>
          <w:szCs w:val="24"/>
        </w:rPr>
      </w:pPr>
    </w:p>
    <w:p w14:paraId="1A3390CC" w14:textId="4746A5B2" w:rsidR="006A6990" w:rsidRDefault="006A6990" w:rsidP="006A6990">
      <w:pPr>
        <w:bidi/>
        <w:spacing w:after="0" w:line="240" w:lineRule="auto"/>
        <w:contextualSpacing/>
        <w:jc w:val="both"/>
        <w:rPr>
          <w:rFonts w:asciiTheme="majorBidi" w:hAnsiTheme="majorBidi" w:cstheme="majorBidi"/>
          <w:sz w:val="24"/>
          <w:szCs w:val="24"/>
        </w:rPr>
      </w:pPr>
    </w:p>
    <w:p w14:paraId="7C4F715B" w14:textId="0EBCAC25" w:rsidR="006A6990" w:rsidRDefault="006A6990" w:rsidP="006A6990">
      <w:pPr>
        <w:bidi/>
        <w:spacing w:after="0" w:line="240" w:lineRule="auto"/>
        <w:contextualSpacing/>
        <w:jc w:val="both"/>
        <w:rPr>
          <w:rFonts w:asciiTheme="majorBidi" w:hAnsiTheme="majorBidi" w:cstheme="majorBidi"/>
          <w:sz w:val="24"/>
          <w:szCs w:val="24"/>
        </w:rPr>
      </w:pPr>
    </w:p>
    <w:p w14:paraId="7724B31F" w14:textId="55F8A87E" w:rsidR="006A6990" w:rsidRDefault="006A6990" w:rsidP="006A6990">
      <w:pPr>
        <w:bidi/>
        <w:spacing w:after="0" w:line="240" w:lineRule="auto"/>
        <w:contextualSpacing/>
        <w:jc w:val="both"/>
        <w:rPr>
          <w:rFonts w:asciiTheme="majorBidi" w:hAnsiTheme="majorBidi" w:cstheme="majorBidi"/>
          <w:sz w:val="24"/>
          <w:szCs w:val="24"/>
        </w:rPr>
      </w:pPr>
    </w:p>
    <w:p w14:paraId="3F64C9E8" w14:textId="18A2A4D9" w:rsidR="006A6990" w:rsidRDefault="006A6990" w:rsidP="006A6990">
      <w:pPr>
        <w:bidi/>
        <w:spacing w:after="0" w:line="240" w:lineRule="auto"/>
        <w:contextualSpacing/>
        <w:jc w:val="both"/>
        <w:rPr>
          <w:rFonts w:asciiTheme="majorBidi" w:hAnsiTheme="majorBidi" w:cstheme="majorBidi"/>
          <w:sz w:val="24"/>
          <w:szCs w:val="24"/>
        </w:rPr>
      </w:pPr>
    </w:p>
    <w:p w14:paraId="329ACAF6" w14:textId="776906B2" w:rsidR="006A6990" w:rsidRDefault="006A6990" w:rsidP="006A6990">
      <w:pPr>
        <w:bidi/>
        <w:spacing w:after="0" w:line="240" w:lineRule="auto"/>
        <w:contextualSpacing/>
        <w:jc w:val="both"/>
        <w:rPr>
          <w:rFonts w:asciiTheme="majorBidi" w:hAnsiTheme="majorBidi" w:cstheme="majorBidi"/>
          <w:sz w:val="24"/>
          <w:szCs w:val="24"/>
        </w:rPr>
      </w:pPr>
    </w:p>
    <w:p w14:paraId="1332D7DF" w14:textId="20904D92" w:rsidR="006A6990" w:rsidRDefault="006A6990" w:rsidP="006A6990">
      <w:pPr>
        <w:bidi/>
        <w:spacing w:after="0" w:line="240" w:lineRule="auto"/>
        <w:contextualSpacing/>
        <w:jc w:val="both"/>
        <w:rPr>
          <w:rFonts w:asciiTheme="majorBidi" w:hAnsiTheme="majorBidi" w:cstheme="majorBidi"/>
          <w:sz w:val="24"/>
          <w:szCs w:val="24"/>
        </w:rPr>
      </w:pPr>
    </w:p>
    <w:p w14:paraId="5AFC9F6C" w14:textId="287CD3B8" w:rsidR="006A6990" w:rsidRDefault="006A6990" w:rsidP="006A6990">
      <w:pPr>
        <w:bidi/>
        <w:spacing w:after="0" w:line="240" w:lineRule="auto"/>
        <w:contextualSpacing/>
        <w:jc w:val="both"/>
        <w:rPr>
          <w:rFonts w:asciiTheme="majorBidi" w:hAnsiTheme="majorBidi" w:cstheme="majorBidi"/>
          <w:sz w:val="24"/>
          <w:szCs w:val="24"/>
        </w:rPr>
      </w:pPr>
    </w:p>
    <w:p w14:paraId="57D2F962" w14:textId="53B5FFA3" w:rsidR="006A6990" w:rsidRDefault="006A6990" w:rsidP="006A6990">
      <w:pPr>
        <w:bidi/>
        <w:spacing w:after="0" w:line="240" w:lineRule="auto"/>
        <w:contextualSpacing/>
        <w:jc w:val="both"/>
        <w:rPr>
          <w:rFonts w:asciiTheme="majorBidi" w:hAnsiTheme="majorBidi" w:cstheme="majorBidi"/>
          <w:sz w:val="24"/>
          <w:szCs w:val="24"/>
        </w:rPr>
      </w:pPr>
    </w:p>
    <w:p w14:paraId="081D04A8" w14:textId="5C485ED8" w:rsidR="006A6990" w:rsidRDefault="006A6990" w:rsidP="006A6990">
      <w:pPr>
        <w:bidi/>
        <w:spacing w:after="0" w:line="240" w:lineRule="auto"/>
        <w:contextualSpacing/>
        <w:jc w:val="both"/>
        <w:rPr>
          <w:rFonts w:asciiTheme="majorBidi" w:hAnsiTheme="majorBidi" w:cstheme="majorBidi"/>
          <w:sz w:val="24"/>
          <w:szCs w:val="24"/>
        </w:rPr>
      </w:pPr>
    </w:p>
    <w:p w14:paraId="5F6B7F0D" w14:textId="77777777" w:rsidR="006A6990" w:rsidRPr="00F62C59" w:rsidRDefault="006A6990" w:rsidP="006A6990">
      <w:pPr>
        <w:bidi/>
        <w:spacing w:after="0" w:line="240" w:lineRule="auto"/>
        <w:contextualSpacing/>
        <w:jc w:val="both"/>
        <w:rPr>
          <w:rFonts w:asciiTheme="majorBidi" w:hAnsiTheme="majorBidi" w:cstheme="majorBidi"/>
          <w:sz w:val="24"/>
          <w:szCs w:val="24"/>
          <w:rtl/>
        </w:rPr>
      </w:pPr>
    </w:p>
    <w:sectPr w:rsidR="006A6990" w:rsidRPr="00F62C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F20F7" w14:textId="77777777" w:rsidR="0051554E" w:rsidRDefault="0051554E" w:rsidP="008E77A9">
      <w:pPr>
        <w:spacing w:after="0" w:line="240" w:lineRule="auto"/>
      </w:pPr>
      <w:r>
        <w:separator/>
      </w:r>
    </w:p>
  </w:endnote>
  <w:endnote w:type="continuationSeparator" w:id="0">
    <w:p w14:paraId="70683ADC" w14:textId="77777777" w:rsidR="0051554E" w:rsidRDefault="0051554E" w:rsidP="008E7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PMQ Isep Misbah">
    <w:panose1 w:val="02000000000000000000"/>
    <w:charset w:val="00"/>
    <w:family w:val="auto"/>
    <w:pitch w:val="variable"/>
    <w:sig w:usb0="00002003" w:usb1="1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C9EA3" w14:textId="12419821" w:rsidR="005C2B7E" w:rsidRDefault="005C2B7E">
    <w:pPr>
      <w:pStyle w:val="Footer"/>
    </w:pPr>
  </w:p>
  <w:p w14:paraId="7975E04F" w14:textId="77777777" w:rsidR="005C2B7E" w:rsidRDefault="005C2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41B21" w14:textId="77777777" w:rsidR="0051554E" w:rsidRDefault="0051554E" w:rsidP="008E77A9">
      <w:pPr>
        <w:spacing w:after="0" w:line="240" w:lineRule="auto"/>
      </w:pPr>
      <w:r>
        <w:separator/>
      </w:r>
    </w:p>
  </w:footnote>
  <w:footnote w:type="continuationSeparator" w:id="0">
    <w:p w14:paraId="0C9834C6" w14:textId="77777777" w:rsidR="0051554E" w:rsidRDefault="0051554E" w:rsidP="008E77A9">
      <w:pPr>
        <w:spacing w:after="0" w:line="240" w:lineRule="auto"/>
      </w:pPr>
      <w:r>
        <w:continuationSeparator/>
      </w:r>
    </w:p>
  </w:footnote>
  <w:footnote w:id="1">
    <w:p w14:paraId="2793EB8B" w14:textId="3CE58328" w:rsidR="007D6630" w:rsidRPr="00A66E5E" w:rsidRDefault="007D6630">
      <w:pPr>
        <w:pStyle w:val="FootnoteText"/>
        <w:rPr>
          <w:rFonts w:asciiTheme="majorBidi" w:hAnsiTheme="majorBidi" w:cstheme="majorBidi"/>
        </w:rPr>
      </w:pPr>
      <w:r w:rsidRPr="00A66E5E">
        <w:rPr>
          <w:rStyle w:val="FootnoteReference"/>
          <w:rFonts w:asciiTheme="majorBidi" w:hAnsiTheme="majorBidi" w:cstheme="majorBidi"/>
        </w:rPr>
        <w:footnoteRef/>
      </w:r>
      <w:r w:rsidRPr="00A66E5E">
        <w:rPr>
          <w:rFonts w:asciiTheme="majorBidi" w:hAnsiTheme="majorBidi" w:cstheme="majorBidi"/>
        </w:rPr>
        <w:t xml:space="preserve"> </w:t>
      </w:r>
      <w:bookmarkStart w:id="3" w:name="_Hlk110816385"/>
      <w:r w:rsidRPr="00A66E5E">
        <w:rPr>
          <w:rFonts w:asciiTheme="majorBidi" w:hAnsiTheme="majorBidi" w:cstheme="majorBidi"/>
        </w:rPr>
        <w:t>Aja</w:t>
      </w:r>
      <w:r w:rsidR="00FE40F3" w:rsidRPr="00A66E5E">
        <w:rPr>
          <w:rFonts w:asciiTheme="majorBidi" w:hAnsiTheme="majorBidi" w:cstheme="majorBidi"/>
        </w:rPr>
        <w:t>t</w:t>
      </w:r>
      <w:r w:rsidRPr="00A66E5E">
        <w:rPr>
          <w:rFonts w:asciiTheme="majorBidi" w:hAnsiTheme="majorBidi" w:cstheme="majorBidi"/>
        </w:rPr>
        <w:t xml:space="preserve"> Sudrajat </w:t>
      </w:r>
      <w:r w:rsidR="00FE40F3" w:rsidRPr="00A66E5E">
        <w:rPr>
          <w:rFonts w:asciiTheme="majorBidi" w:hAnsiTheme="majorBidi" w:cstheme="majorBidi"/>
        </w:rPr>
        <w:t>dkka</w:t>
      </w:r>
      <w:r w:rsidRPr="00A66E5E">
        <w:rPr>
          <w:rFonts w:asciiTheme="majorBidi" w:hAnsiTheme="majorBidi" w:cstheme="majorBidi"/>
        </w:rPr>
        <w:t>,</w:t>
      </w:r>
      <w:r w:rsidRPr="00A66E5E">
        <w:rPr>
          <w:rFonts w:asciiTheme="majorBidi" w:hAnsiTheme="majorBidi" w:cstheme="majorBidi"/>
          <w:i/>
          <w:iCs/>
        </w:rPr>
        <w:t xml:space="preserve"> </w:t>
      </w:r>
      <w:r w:rsidR="00FE40F3" w:rsidRPr="00A66E5E">
        <w:rPr>
          <w:rFonts w:asciiTheme="majorBidi" w:hAnsiTheme="majorBidi" w:cstheme="majorBidi"/>
          <w:i/>
          <w:iCs/>
        </w:rPr>
        <w:t>Din Al-Islam</w:t>
      </w:r>
      <w:r w:rsidRPr="00A66E5E">
        <w:rPr>
          <w:rFonts w:asciiTheme="majorBidi" w:hAnsiTheme="majorBidi" w:cstheme="majorBidi"/>
        </w:rPr>
        <w:t>,</w:t>
      </w:r>
      <w:r w:rsidR="002B4384" w:rsidRPr="00A66E5E">
        <w:rPr>
          <w:rFonts w:asciiTheme="majorBidi" w:hAnsiTheme="majorBidi" w:cstheme="majorBidi"/>
        </w:rPr>
        <w:t xml:space="preserve"> Cet. 3.</w:t>
      </w:r>
      <w:r w:rsidRPr="00A66E5E">
        <w:rPr>
          <w:rFonts w:asciiTheme="majorBidi" w:hAnsiTheme="majorBidi" w:cstheme="majorBidi"/>
        </w:rPr>
        <w:t xml:space="preserve"> (</w:t>
      </w:r>
      <w:r w:rsidR="002B4384" w:rsidRPr="00A66E5E">
        <w:rPr>
          <w:rFonts w:asciiTheme="majorBidi" w:hAnsiTheme="majorBidi" w:cstheme="majorBidi"/>
        </w:rPr>
        <w:t xml:space="preserve">Yogyakarta: </w:t>
      </w:r>
      <w:r w:rsidRPr="00A66E5E">
        <w:rPr>
          <w:rFonts w:asciiTheme="majorBidi" w:hAnsiTheme="majorBidi" w:cstheme="majorBidi"/>
        </w:rPr>
        <w:t>UNY Pres, 2013 ) h: 1</w:t>
      </w:r>
    </w:p>
    <w:bookmarkEnd w:id="3"/>
  </w:footnote>
  <w:footnote w:id="2">
    <w:p w14:paraId="0B5661A9" w14:textId="4652ABF6" w:rsidR="007D6630" w:rsidRPr="00A66E5E" w:rsidRDefault="007D6630">
      <w:pPr>
        <w:pStyle w:val="FootnoteText"/>
        <w:rPr>
          <w:rFonts w:asciiTheme="majorBidi" w:hAnsiTheme="majorBidi" w:cstheme="majorBidi"/>
        </w:rPr>
      </w:pPr>
      <w:r w:rsidRPr="00A66E5E">
        <w:rPr>
          <w:rStyle w:val="FootnoteReference"/>
          <w:rFonts w:asciiTheme="majorBidi" w:hAnsiTheme="majorBidi" w:cstheme="majorBidi"/>
        </w:rPr>
        <w:footnoteRef/>
      </w:r>
      <w:r w:rsidRPr="00A66E5E">
        <w:rPr>
          <w:rFonts w:asciiTheme="majorBidi" w:hAnsiTheme="majorBidi" w:cstheme="majorBidi"/>
        </w:rPr>
        <w:t xml:space="preserve"> </w:t>
      </w:r>
      <w:bookmarkStart w:id="4" w:name="_Hlk110816173"/>
      <w:r w:rsidRPr="00A66E5E">
        <w:rPr>
          <w:rFonts w:asciiTheme="majorBidi" w:hAnsiTheme="majorBidi" w:cstheme="majorBidi"/>
        </w:rPr>
        <w:t>Dep</w:t>
      </w:r>
      <w:r w:rsidR="002B4384" w:rsidRPr="00A66E5E">
        <w:rPr>
          <w:rFonts w:asciiTheme="majorBidi" w:hAnsiTheme="majorBidi" w:cstheme="majorBidi"/>
        </w:rPr>
        <w:t>artemen A</w:t>
      </w:r>
      <w:r w:rsidRPr="00A66E5E">
        <w:rPr>
          <w:rFonts w:asciiTheme="majorBidi" w:hAnsiTheme="majorBidi" w:cstheme="majorBidi"/>
        </w:rPr>
        <w:t>g</w:t>
      </w:r>
      <w:r w:rsidR="002B4384" w:rsidRPr="00A66E5E">
        <w:rPr>
          <w:rFonts w:asciiTheme="majorBidi" w:hAnsiTheme="majorBidi" w:cstheme="majorBidi"/>
        </w:rPr>
        <w:t>ama</w:t>
      </w:r>
      <w:r w:rsidRPr="00A66E5E">
        <w:rPr>
          <w:rFonts w:asciiTheme="majorBidi" w:hAnsiTheme="majorBidi" w:cstheme="majorBidi"/>
        </w:rPr>
        <w:t xml:space="preserve"> RI, </w:t>
      </w:r>
      <w:r w:rsidRPr="00A66E5E">
        <w:rPr>
          <w:rFonts w:asciiTheme="majorBidi" w:hAnsiTheme="majorBidi" w:cstheme="majorBidi"/>
          <w:i/>
          <w:iCs/>
        </w:rPr>
        <w:t>Al-Qur’an dan Terjemahan,</w:t>
      </w:r>
      <w:r w:rsidRPr="00A66E5E">
        <w:rPr>
          <w:rFonts w:asciiTheme="majorBidi" w:hAnsiTheme="majorBidi" w:cstheme="majorBidi"/>
        </w:rPr>
        <w:t xml:space="preserve"> (Depag ,</w:t>
      </w:r>
      <w:r w:rsidR="00F611F0" w:rsidRPr="00A66E5E">
        <w:rPr>
          <w:rFonts w:asciiTheme="majorBidi" w:hAnsiTheme="majorBidi" w:cstheme="majorBidi"/>
        </w:rPr>
        <w:t>2019), h: …..</w:t>
      </w:r>
      <w:bookmarkEnd w:id="4"/>
    </w:p>
  </w:footnote>
  <w:footnote w:id="3">
    <w:p w14:paraId="69F6D889" w14:textId="1856FFEB" w:rsidR="006505C5" w:rsidRPr="00A66E5E" w:rsidRDefault="006505C5">
      <w:pPr>
        <w:pStyle w:val="FootnoteText"/>
        <w:rPr>
          <w:rFonts w:asciiTheme="majorBidi" w:hAnsiTheme="majorBidi" w:cstheme="majorBidi"/>
        </w:rPr>
      </w:pPr>
      <w:r w:rsidRPr="00A66E5E">
        <w:rPr>
          <w:rStyle w:val="FootnoteReference"/>
          <w:rFonts w:asciiTheme="majorBidi" w:hAnsiTheme="majorBidi" w:cstheme="majorBidi"/>
        </w:rPr>
        <w:footnoteRef/>
      </w:r>
      <w:r w:rsidRPr="00A66E5E">
        <w:rPr>
          <w:rFonts w:asciiTheme="majorBidi" w:hAnsiTheme="majorBidi" w:cstheme="majorBidi"/>
        </w:rPr>
        <w:t xml:space="preserve"> </w:t>
      </w:r>
      <w:bookmarkStart w:id="5" w:name="_Hlk112064800"/>
      <w:r w:rsidR="00AE09F1" w:rsidRPr="00A66E5E">
        <w:rPr>
          <w:rFonts w:asciiTheme="majorBidi" w:hAnsiTheme="majorBidi" w:cstheme="majorBidi"/>
          <w:i/>
          <w:iCs/>
        </w:rPr>
        <w:t>Ibid</w:t>
      </w:r>
      <w:r w:rsidR="00FE54BF" w:rsidRPr="00A66E5E">
        <w:rPr>
          <w:rFonts w:asciiTheme="majorBidi" w:hAnsiTheme="majorBidi" w:cstheme="majorBidi"/>
          <w:i/>
          <w:iCs/>
        </w:rPr>
        <w:t xml:space="preserve">. </w:t>
      </w:r>
      <w:r w:rsidRPr="00A66E5E">
        <w:rPr>
          <w:rFonts w:asciiTheme="majorBidi" w:hAnsiTheme="majorBidi" w:cstheme="majorBidi"/>
          <w:i/>
          <w:iCs/>
        </w:rPr>
        <w:t>,</w:t>
      </w:r>
      <w:r w:rsidRPr="00A66E5E">
        <w:rPr>
          <w:rFonts w:asciiTheme="majorBidi" w:hAnsiTheme="majorBidi" w:cstheme="majorBidi"/>
        </w:rPr>
        <w:t xml:space="preserve"> h</w:t>
      </w:r>
      <w:r w:rsidR="00AE09F1" w:rsidRPr="00A66E5E">
        <w:rPr>
          <w:rFonts w:asciiTheme="majorBidi" w:hAnsiTheme="majorBidi" w:cstheme="majorBidi"/>
        </w:rPr>
        <w:t>lm…</w:t>
      </w:r>
      <w:bookmarkEnd w:id="5"/>
    </w:p>
  </w:footnote>
  <w:footnote w:id="4">
    <w:p w14:paraId="278B36A5" w14:textId="63A799E3" w:rsidR="00F611F0" w:rsidRPr="00A66E5E" w:rsidRDefault="00F611F0">
      <w:pPr>
        <w:pStyle w:val="FootnoteText"/>
        <w:rPr>
          <w:rFonts w:asciiTheme="majorBidi" w:hAnsiTheme="majorBidi" w:cstheme="majorBidi"/>
        </w:rPr>
      </w:pPr>
      <w:r w:rsidRPr="00A66E5E">
        <w:rPr>
          <w:rStyle w:val="FootnoteReference"/>
          <w:rFonts w:asciiTheme="majorBidi" w:hAnsiTheme="majorBidi" w:cstheme="majorBidi"/>
        </w:rPr>
        <w:footnoteRef/>
      </w:r>
      <w:r w:rsidRPr="00A66E5E">
        <w:rPr>
          <w:rFonts w:asciiTheme="majorBidi" w:hAnsiTheme="majorBidi" w:cstheme="majorBidi"/>
        </w:rPr>
        <w:t xml:space="preserve"> </w:t>
      </w:r>
      <w:r w:rsidR="00AE09F1" w:rsidRPr="00A66E5E">
        <w:rPr>
          <w:rFonts w:asciiTheme="majorBidi" w:hAnsiTheme="majorBidi" w:cstheme="majorBidi"/>
          <w:i/>
          <w:iCs/>
        </w:rPr>
        <w:t>Ibid</w:t>
      </w:r>
      <w:r w:rsidR="00FE54BF" w:rsidRPr="00A66E5E">
        <w:rPr>
          <w:rFonts w:asciiTheme="majorBidi" w:hAnsiTheme="majorBidi" w:cstheme="majorBidi"/>
          <w:i/>
          <w:iCs/>
        </w:rPr>
        <w:t xml:space="preserve">. </w:t>
      </w:r>
      <w:r w:rsidR="00AE09F1" w:rsidRPr="00A66E5E">
        <w:rPr>
          <w:rFonts w:asciiTheme="majorBidi" w:hAnsiTheme="majorBidi" w:cstheme="majorBidi"/>
          <w:i/>
          <w:iCs/>
        </w:rPr>
        <w:t>,</w:t>
      </w:r>
      <w:r w:rsidR="00AE09F1" w:rsidRPr="00A66E5E">
        <w:rPr>
          <w:rFonts w:asciiTheme="majorBidi" w:hAnsiTheme="majorBidi" w:cstheme="majorBidi"/>
        </w:rPr>
        <w:t xml:space="preserve"> hlm…</w:t>
      </w:r>
    </w:p>
  </w:footnote>
  <w:footnote w:id="5">
    <w:p w14:paraId="4C52CF31" w14:textId="15793CA7" w:rsidR="006505C5" w:rsidRPr="00A66E5E" w:rsidRDefault="006505C5">
      <w:pPr>
        <w:pStyle w:val="FootnoteText"/>
        <w:rPr>
          <w:rFonts w:asciiTheme="majorBidi" w:hAnsiTheme="majorBidi" w:cstheme="majorBidi"/>
        </w:rPr>
      </w:pPr>
      <w:r w:rsidRPr="00A66E5E">
        <w:rPr>
          <w:rStyle w:val="FootnoteReference"/>
          <w:rFonts w:asciiTheme="majorBidi" w:hAnsiTheme="majorBidi" w:cstheme="majorBidi"/>
        </w:rPr>
        <w:footnoteRef/>
      </w:r>
      <w:r w:rsidRPr="00A66E5E">
        <w:rPr>
          <w:rFonts w:asciiTheme="majorBidi" w:hAnsiTheme="majorBidi" w:cstheme="majorBidi"/>
        </w:rPr>
        <w:t xml:space="preserve"> </w:t>
      </w:r>
      <w:bookmarkStart w:id="6" w:name="_Hlk112064941"/>
      <w:r w:rsidR="00AE09F1" w:rsidRPr="00A66E5E">
        <w:rPr>
          <w:rFonts w:asciiTheme="majorBidi" w:hAnsiTheme="majorBidi" w:cstheme="majorBidi"/>
          <w:i/>
          <w:iCs/>
        </w:rPr>
        <w:t>Ibid</w:t>
      </w:r>
      <w:r w:rsidR="00FE54BF" w:rsidRPr="00A66E5E">
        <w:rPr>
          <w:rFonts w:asciiTheme="majorBidi" w:hAnsiTheme="majorBidi" w:cstheme="majorBidi"/>
          <w:i/>
          <w:iCs/>
        </w:rPr>
        <w:t xml:space="preserve">. </w:t>
      </w:r>
      <w:r w:rsidR="00AE09F1" w:rsidRPr="00A66E5E">
        <w:rPr>
          <w:rFonts w:asciiTheme="majorBidi" w:hAnsiTheme="majorBidi" w:cstheme="majorBidi"/>
          <w:i/>
          <w:iCs/>
        </w:rPr>
        <w:t>,</w:t>
      </w:r>
      <w:r w:rsidR="00AE09F1" w:rsidRPr="00A66E5E">
        <w:rPr>
          <w:rFonts w:asciiTheme="majorBidi" w:hAnsiTheme="majorBidi" w:cstheme="majorBidi"/>
        </w:rPr>
        <w:t xml:space="preserve"> hlm…</w:t>
      </w:r>
      <w:bookmarkEnd w:id="6"/>
    </w:p>
  </w:footnote>
  <w:footnote w:id="6">
    <w:p w14:paraId="277ECB59" w14:textId="78C1A2C6" w:rsidR="00F611F0" w:rsidRPr="000A68E1" w:rsidRDefault="00F611F0">
      <w:pPr>
        <w:pStyle w:val="FootnoteText"/>
        <w:rPr>
          <w:rFonts w:asciiTheme="majorBidi" w:hAnsiTheme="majorBidi" w:cstheme="majorBidi"/>
        </w:rPr>
      </w:pPr>
      <w:r w:rsidRPr="000A68E1">
        <w:rPr>
          <w:rStyle w:val="FootnoteReference"/>
          <w:rFonts w:asciiTheme="majorBidi" w:hAnsiTheme="majorBidi" w:cstheme="majorBidi"/>
        </w:rPr>
        <w:footnoteRef/>
      </w:r>
      <w:r w:rsidRPr="000A68E1">
        <w:rPr>
          <w:rFonts w:asciiTheme="majorBidi" w:hAnsiTheme="majorBidi" w:cstheme="majorBidi"/>
        </w:rPr>
        <w:t xml:space="preserve"> </w:t>
      </w:r>
      <w:r w:rsidR="00AE09F1" w:rsidRPr="000A68E1">
        <w:rPr>
          <w:rFonts w:asciiTheme="majorBidi" w:hAnsiTheme="majorBidi" w:cstheme="majorBidi"/>
          <w:i/>
          <w:iCs/>
        </w:rPr>
        <w:t>Ibid</w:t>
      </w:r>
      <w:r w:rsidR="00FE54BF" w:rsidRPr="000A68E1">
        <w:rPr>
          <w:rFonts w:asciiTheme="majorBidi" w:hAnsiTheme="majorBidi" w:cstheme="majorBidi"/>
          <w:i/>
          <w:iCs/>
        </w:rPr>
        <w:t xml:space="preserve">. </w:t>
      </w:r>
      <w:r w:rsidR="00AE09F1" w:rsidRPr="000A68E1">
        <w:rPr>
          <w:rFonts w:asciiTheme="majorBidi" w:hAnsiTheme="majorBidi" w:cstheme="majorBidi"/>
          <w:i/>
          <w:iCs/>
        </w:rPr>
        <w:t>,</w:t>
      </w:r>
      <w:r w:rsidR="00AE09F1" w:rsidRPr="000A68E1">
        <w:rPr>
          <w:rFonts w:asciiTheme="majorBidi" w:hAnsiTheme="majorBidi" w:cstheme="majorBidi"/>
        </w:rPr>
        <w:t xml:space="preserve"> hlm…</w:t>
      </w:r>
    </w:p>
  </w:footnote>
  <w:footnote w:id="7">
    <w:p w14:paraId="740E7D24" w14:textId="72635098" w:rsidR="006505C5" w:rsidRPr="000A68E1" w:rsidRDefault="006505C5">
      <w:pPr>
        <w:pStyle w:val="FootnoteText"/>
        <w:rPr>
          <w:rFonts w:asciiTheme="majorBidi" w:hAnsiTheme="majorBidi" w:cstheme="majorBidi"/>
        </w:rPr>
      </w:pPr>
      <w:r w:rsidRPr="000A68E1">
        <w:rPr>
          <w:rStyle w:val="FootnoteReference"/>
          <w:rFonts w:asciiTheme="majorBidi" w:hAnsiTheme="majorBidi" w:cstheme="majorBidi"/>
        </w:rPr>
        <w:footnoteRef/>
      </w:r>
      <w:r w:rsidRPr="000A68E1">
        <w:rPr>
          <w:rFonts w:asciiTheme="majorBidi" w:hAnsiTheme="majorBidi" w:cstheme="majorBidi"/>
        </w:rPr>
        <w:t xml:space="preserve"> </w:t>
      </w:r>
      <w:r w:rsidR="00AE09F1" w:rsidRPr="000A68E1">
        <w:rPr>
          <w:rFonts w:asciiTheme="majorBidi" w:hAnsiTheme="majorBidi" w:cstheme="majorBidi"/>
          <w:i/>
          <w:iCs/>
        </w:rPr>
        <w:t>Ibid</w:t>
      </w:r>
      <w:r w:rsidR="00FE54BF" w:rsidRPr="000A68E1">
        <w:rPr>
          <w:rFonts w:asciiTheme="majorBidi" w:hAnsiTheme="majorBidi" w:cstheme="majorBidi"/>
          <w:i/>
          <w:iCs/>
        </w:rPr>
        <w:t xml:space="preserve">. </w:t>
      </w:r>
      <w:r w:rsidR="00AE09F1" w:rsidRPr="000A68E1">
        <w:rPr>
          <w:rFonts w:asciiTheme="majorBidi" w:hAnsiTheme="majorBidi" w:cstheme="majorBidi"/>
          <w:i/>
          <w:iCs/>
        </w:rPr>
        <w:t>,</w:t>
      </w:r>
      <w:r w:rsidR="00AE09F1" w:rsidRPr="000A68E1">
        <w:rPr>
          <w:rFonts w:asciiTheme="majorBidi" w:hAnsiTheme="majorBidi" w:cstheme="majorBidi"/>
        </w:rPr>
        <w:t xml:space="preserve"> hlm…</w:t>
      </w:r>
    </w:p>
  </w:footnote>
  <w:footnote w:id="8">
    <w:p w14:paraId="022AF07F" w14:textId="21C39041" w:rsidR="00EF3E15" w:rsidRPr="000A68E1" w:rsidRDefault="00EF3E15" w:rsidP="00EF3E15">
      <w:pPr>
        <w:pStyle w:val="FootnoteText"/>
        <w:rPr>
          <w:rFonts w:asciiTheme="majorBidi" w:hAnsiTheme="majorBidi" w:cstheme="majorBidi"/>
        </w:rPr>
      </w:pPr>
      <w:r w:rsidRPr="000A68E1">
        <w:rPr>
          <w:rStyle w:val="FootnoteReference"/>
          <w:rFonts w:asciiTheme="majorBidi" w:hAnsiTheme="majorBidi" w:cstheme="majorBidi"/>
        </w:rPr>
        <w:footnoteRef/>
      </w:r>
      <w:r w:rsidRPr="000A68E1">
        <w:rPr>
          <w:rFonts w:asciiTheme="majorBidi" w:hAnsiTheme="majorBidi" w:cstheme="majorBidi"/>
        </w:rPr>
        <w:t>Aja</w:t>
      </w:r>
      <w:r w:rsidR="00BC3CCE" w:rsidRPr="000A68E1">
        <w:rPr>
          <w:rFonts w:asciiTheme="majorBidi" w:hAnsiTheme="majorBidi" w:cstheme="majorBidi"/>
        </w:rPr>
        <w:t>t</w:t>
      </w:r>
      <w:r w:rsidRPr="000A68E1">
        <w:rPr>
          <w:rFonts w:asciiTheme="majorBidi" w:hAnsiTheme="majorBidi" w:cstheme="majorBidi"/>
        </w:rPr>
        <w:t xml:space="preserve"> Sudrajat dan </w:t>
      </w:r>
      <w:r w:rsidR="00B0033C" w:rsidRPr="000A68E1">
        <w:rPr>
          <w:rFonts w:asciiTheme="majorBidi" w:hAnsiTheme="majorBidi" w:cstheme="majorBidi"/>
        </w:rPr>
        <w:t>K</w:t>
      </w:r>
      <w:r w:rsidRPr="000A68E1">
        <w:rPr>
          <w:rFonts w:asciiTheme="majorBidi" w:hAnsiTheme="majorBidi" w:cstheme="majorBidi"/>
        </w:rPr>
        <w:t>awan-kawan</w:t>
      </w:r>
      <w:r w:rsidRPr="000A68E1">
        <w:rPr>
          <w:rFonts w:asciiTheme="majorBidi" w:hAnsiTheme="majorBidi" w:cstheme="majorBidi"/>
          <w:i/>
          <w:iCs/>
        </w:rPr>
        <w:t>, Manusia</w:t>
      </w:r>
      <w:r w:rsidR="006E702C" w:rsidRPr="000A68E1">
        <w:rPr>
          <w:rFonts w:asciiTheme="majorBidi" w:hAnsiTheme="majorBidi" w:cstheme="majorBidi"/>
        </w:rPr>
        <w:t>…</w:t>
      </w:r>
      <w:r w:rsidRPr="000A68E1">
        <w:rPr>
          <w:rFonts w:asciiTheme="majorBidi" w:hAnsiTheme="majorBidi" w:cstheme="majorBidi"/>
        </w:rPr>
        <w:t>, h</w:t>
      </w:r>
      <w:r w:rsidR="006E702C" w:rsidRPr="000A68E1">
        <w:rPr>
          <w:rFonts w:asciiTheme="majorBidi" w:hAnsiTheme="majorBidi" w:cstheme="majorBidi"/>
        </w:rPr>
        <w:t>lm.</w:t>
      </w:r>
      <w:r w:rsidRPr="000A68E1">
        <w:rPr>
          <w:rFonts w:asciiTheme="majorBidi" w:hAnsiTheme="majorBidi" w:cstheme="majorBidi"/>
        </w:rPr>
        <w:t xml:space="preserve"> 4</w:t>
      </w:r>
    </w:p>
    <w:p w14:paraId="047A555C" w14:textId="4458D8CE" w:rsidR="00EF3E15" w:rsidRDefault="00EF3E15">
      <w:pPr>
        <w:pStyle w:val="FootnoteText"/>
      </w:pPr>
      <w:r>
        <w:t xml:space="preserve"> </w:t>
      </w:r>
    </w:p>
  </w:footnote>
  <w:footnote w:id="9">
    <w:p w14:paraId="0925A3FA" w14:textId="6BFD8329" w:rsidR="00EF3E15" w:rsidRPr="000A68E1" w:rsidRDefault="00EF3E15" w:rsidP="00EF3E15">
      <w:pPr>
        <w:pStyle w:val="FootnoteText"/>
        <w:rPr>
          <w:rFonts w:asciiTheme="majorBidi" w:hAnsiTheme="majorBidi" w:cstheme="majorBidi"/>
        </w:rPr>
      </w:pPr>
      <w:r w:rsidRPr="000A68E1">
        <w:rPr>
          <w:rStyle w:val="FootnoteReference"/>
          <w:rFonts w:asciiTheme="majorBidi" w:hAnsiTheme="majorBidi" w:cstheme="majorBidi"/>
        </w:rPr>
        <w:footnoteRef/>
      </w:r>
      <w:r w:rsidRPr="000A68E1">
        <w:rPr>
          <w:rFonts w:asciiTheme="majorBidi" w:hAnsiTheme="majorBidi" w:cstheme="majorBidi"/>
        </w:rPr>
        <w:t xml:space="preserve"> </w:t>
      </w:r>
      <w:r w:rsidR="00644A95" w:rsidRPr="000A68E1">
        <w:rPr>
          <w:rFonts w:asciiTheme="majorBidi" w:hAnsiTheme="majorBidi" w:cstheme="majorBidi"/>
          <w:i/>
          <w:iCs/>
        </w:rPr>
        <w:t>Ibid</w:t>
      </w:r>
      <w:r w:rsidR="00FE54BF" w:rsidRPr="000A68E1">
        <w:rPr>
          <w:rFonts w:asciiTheme="majorBidi" w:hAnsiTheme="majorBidi" w:cstheme="majorBidi"/>
          <w:i/>
          <w:iCs/>
        </w:rPr>
        <w:t xml:space="preserve">. </w:t>
      </w:r>
      <w:r w:rsidR="00644A95" w:rsidRPr="000A68E1">
        <w:rPr>
          <w:rFonts w:asciiTheme="majorBidi" w:hAnsiTheme="majorBidi" w:cstheme="majorBidi"/>
          <w:i/>
          <w:iCs/>
        </w:rPr>
        <w:t>,</w:t>
      </w:r>
      <w:r w:rsidR="00644A95" w:rsidRPr="000A68E1">
        <w:rPr>
          <w:rFonts w:asciiTheme="majorBidi" w:hAnsiTheme="majorBidi" w:cstheme="majorBidi"/>
        </w:rPr>
        <w:t xml:space="preserve"> hlm.</w:t>
      </w:r>
      <w:r w:rsidRPr="000A68E1">
        <w:rPr>
          <w:rFonts w:asciiTheme="majorBidi" w:hAnsiTheme="majorBidi" w:cstheme="majorBidi"/>
        </w:rPr>
        <w:t xml:space="preserve"> 5</w:t>
      </w:r>
    </w:p>
    <w:p w14:paraId="6C96A7B0" w14:textId="041075E5" w:rsidR="00EF3E15" w:rsidRDefault="00EF3E15">
      <w:pPr>
        <w:pStyle w:val="FootnoteText"/>
      </w:pPr>
    </w:p>
  </w:footnote>
  <w:footnote w:id="10">
    <w:p w14:paraId="30D7CC33" w14:textId="6CC25DEC" w:rsidR="00EF3E15" w:rsidRPr="000A68E1" w:rsidRDefault="00EF3E15" w:rsidP="00EF3E15">
      <w:pPr>
        <w:pStyle w:val="FootnoteText"/>
        <w:rPr>
          <w:rFonts w:asciiTheme="majorBidi" w:hAnsiTheme="majorBidi" w:cstheme="majorBidi"/>
        </w:rPr>
      </w:pPr>
      <w:r w:rsidRPr="000A68E1">
        <w:rPr>
          <w:rStyle w:val="FootnoteReference"/>
          <w:rFonts w:asciiTheme="majorBidi" w:hAnsiTheme="majorBidi" w:cstheme="majorBidi"/>
        </w:rPr>
        <w:footnoteRef/>
      </w:r>
      <w:r w:rsidRPr="000A68E1">
        <w:rPr>
          <w:rFonts w:asciiTheme="majorBidi" w:hAnsiTheme="majorBidi" w:cstheme="majorBidi"/>
        </w:rPr>
        <w:t xml:space="preserve"> </w:t>
      </w:r>
      <w:bookmarkStart w:id="10" w:name="_Hlk112065431"/>
      <w:r w:rsidR="00FE54BF" w:rsidRPr="000A68E1">
        <w:rPr>
          <w:rFonts w:asciiTheme="majorBidi" w:hAnsiTheme="majorBidi" w:cstheme="majorBidi"/>
          <w:i/>
          <w:iCs/>
        </w:rPr>
        <w:t>Ibid. ,</w:t>
      </w:r>
      <w:r w:rsidR="00FE54BF" w:rsidRPr="000A68E1">
        <w:rPr>
          <w:rFonts w:asciiTheme="majorBidi" w:hAnsiTheme="majorBidi" w:cstheme="majorBidi"/>
        </w:rPr>
        <w:t xml:space="preserve"> hlm.</w:t>
      </w:r>
      <w:r w:rsidRPr="000A68E1">
        <w:rPr>
          <w:rFonts w:asciiTheme="majorBidi" w:hAnsiTheme="majorBidi" w:cstheme="majorBidi"/>
        </w:rPr>
        <w:t xml:space="preserve"> 6</w:t>
      </w:r>
      <w:bookmarkEnd w:id="10"/>
    </w:p>
    <w:p w14:paraId="364C914F" w14:textId="61C18A7B" w:rsidR="00EF3E15" w:rsidRDefault="00EF3E15">
      <w:pPr>
        <w:pStyle w:val="FootnoteText"/>
      </w:pPr>
    </w:p>
  </w:footnote>
  <w:footnote w:id="11">
    <w:p w14:paraId="1EA79AE6" w14:textId="1AC920CE" w:rsidR="00314E09" w:rsidRPr="000A68E1" w:rsidRDefault="00314E09" w:rsidP="00314E09">
      <w:pPr>
        <w:pStyle w:val="FootnoteText"/>
        <w:rPr>
          <w:rFonts w:asciiTheme="majorBidi" w:hAnsiTheme="majorBidi" w:cstheme="majorBidi"/>
        </w:rPr>
      </w:pPr>
      <w:r w:rsidRPr="000A68E1">
        <w:rPr>
          <w:rStyle w:val="FootnoteReference"/>
          <w:rFonts w:asciiTheme="majorBidi" w:hAnsiTheme="majorBidi" w:cstheme="majorBidi"/>
        </w:rPr>
        <w:footnoteRef/>
      </w:r>
      <w:r w:rsidRPr="000A68E1">
        <w:rPr>
          <w:rFonts w:asciiTheme="majorBidi" w:hAnsiTheme="majorBidi" w:cstheme="majorBidi"/>
        </w:rPr>
        <w:t xml:space="preserve"> </w:t>
      </w:r>
      <w:r w:rsidR="00E65C27" w:rsidRPr="000A68E1">
        <w:rPr>
          <w:rFonts w:asciiTheme="majorBidi" w:hAnsiTheme="majorBidi" w:cstheme="majorBidi"/>
          <w:i/>
          <w:iCs/>
        </w:rPr>
        <w:t>Ibid. ,</w:t>
      </w:r>
      <w:r w:rsidR="00E65C27" w:rsidRPr="000A68E1">
        <w:rPr>
          <w:rFonts w:asciiTheme="majorBidi" w:hAnsiTheme="majorBidi" w:cstheme="majorBidi"/>
        </w:rPr>
        <w:t xml:space="preserve"> hlm. 8</w:t>
      </w:r>
    </w:p>
    <w:p w14:paraId="26F72608" w14:textId="1EEE317D" w:rsidR="00314E09" w:rsidRDefault="00314E09">
      <w:pPr>
        <w:pStyle w:val="FootnoteText"/>
      </w:pPr>
    </w:p>
  </w:footnote>
  <w:footnote w:id="12">
    <w:p w14:paraId="345C4F5F" w14:textId="23439A56" w:rsidR="00314E09" w:rsidRPr="000A68E1" w:rsidRDefault="00314E09" w:rsidP="00314E09">
      <w:pPr>
        <w:pStyle w:val="FootnoteText"/>
        <w:rPr>
          <w:rFonts w:asciiTheme="majorBidi" w:hAnsiTheme="majorBidi" w:cstheme="majorBidi"/>
        </w:rPr>
      </w:pPr>
      <w:r w:rsidRPr="000A68E1">
        <w:rPr>
          <w:rStyle w:val="FootnoteReference"/>
          <w:rFonts w:asciiTheme="majorBidi" w:hAnsiTheme="majorBidi" w:cstheme="majorBidi"/>
        </w:rPr>
        <w:footnoteRef/>
      </w:r>
      <w:r w:rsidRPr="000A68E1">
        <w:rPr>
          <w:rFonts w:asciiTheme="majorBidi" w:hAnsiTheme="majorBidi" w:cstheme="majorBidi"/>
        </w:rPr>
        <w:t xml:space="preserve"> </w:t>
      </w:r>
      <w:r w:rsidR="00E65C27" w:rsidRPr="000A68E1">
        <w:rPr>
          <w:rFonts w:asciiTheme="majorBidi" w:hAnsiTheme="majorBidi" w:cstheme="majorBidi"/>
          <w:i/>
          <w:iCs/>
        </w:rPr>
        <w:t xml:space="preserve">Ibid. </w:t>
      </w:r>
    </w:p>
    <w:p w14:paraId="24EDE5F8" w14:textId="545DB5CB" w:rsidR="00314E09" w:rsidRDefault="00314E09">
      <w:pPr>
        <w:pStyle w:val="FootnoteText"/>
      </w:pPr>
    </w:p>
  </w:footnote>
  <w:footnote w:id="13">
    <w:p w14:paraId="76A836A2" w14:textId="1CF66AC0" w:rsidR="00E51CA8" w:rsidRPr="000A68E1" w:rsidRDefault="00E51CA8">
      <w:pPr>
        <w:pStyle w:val="FootnoteText"/>
        <w:rPr>
          <w:rFonts w:asciiTheme="majorBidi" w:hAnsiTheme="majorBidi" w:cstheme="majorBidi"/>
        </w:rPr>
      </w:pPr>
      <w:r w:rsidRPr="000A68E1">
        <w:rPr>
          <w:rStyle w:val="FootnoteReference"/>
          <w:rFonts w:asciiTheme="majorBidi" w:hAnsiTheme="majorBidi" w:cstheme="majorBidi"/>
        </w:rPr>
        <w:footnoteRef/>
      </w:r>
      <w:r w:rsidRPr="000A68E1">
        <w:rPr>
          <w:rFonts w:asciiTheme="majorBidi" w:hAnsiTheme="majorBidi" w:cstheme="majorBidi"/>
        </w:rPr>
        <w:t xml:space="preserve"> Depag RI, </w:t>
      </w:r>
      <w:r w:rsidRPr="000A68E1">
        <w:rPr>
          <w:rFonts w:asciiTheme="majorBidi" w:hAnsiTheme="majorBidi" w:cstheme="majorBidi"/>
          <w:i/>
          <w:iCs/>
        </w:rPr>
        <w:t>Al-Qur’an</w:t>
      </w:r>
      <w:r w:rsidR="00CF586F" w:rsidRPr="000A68E1">
        <w:rPr>
          <w:rFonts w:asciiTheme="majorBidi" w:hAnsiTheme="majorBidi" w:cstheme="majorBidi"/>
          <w:i/>
          <w:iCs/>
        </w:rPr>
        <w:t>…….</w:t>
      </w:r>
      <w:r w:rsidRPr="000A68E1">
        <w:rPr>
          <w:rFonts w:asciiTheme="majorBidi" w:hAnsiTheme="majorBidi" w:cstheme="majorBidi"/>
        </w:rPr>
        <w:t>,  h</w:t>
      </w:r>
      <w:r w:rsidR="00CF586F" w:rsidRPr="000A68E1">
        <w:rPr>
          <w:rFonts w:asciiTheme="majorBidi" w:hAnsiTheme="majorBidi" w:cstheme="majorBidi"/>
        </w:rPr>
        <w:t>lm</w:t>
      </w:r>
      <w:r w:rsidR="00E65C27" w:rsidRPr="000A68E1">
        <w:rPr>
          <w:rFonts w:asciiTheme="majorBidi" w:hAnsiTheme="majorBidi" w:cstheme="majorBidi"/>
        </w:rPr>
        <w:t>. ….</w:t>
      </w:r>
    </w:p>
  </w:footnote>
  <w:footnote w:id="14">
    <w:p w14:paraId="2433E525" w14:textId="3EB63F9C" w:rsidR="00E51CA8" w:rsidRPr="000A68E1" w:rsidRDefault="00E51CA8">
      <w:pPr>
        <w:pStyle w:val="FootnoteText"/>
        <w:rPr>
          <w:rFonts w:asciiTheme="majorBidi" w:hAnsiTheme="majorBidi" w:cstheme="majorBidi"/>
        </w:rPr>
      </w:pPr>
      <w:r w:rsidRPr="000A68E1">
        <w:rPr>
          <w:rStyle w:val="FootnoteReference"/>
          <w:rFonts w:asciiTheme="majorBidi" w:hAnsiTheme="majorBidi" w:cstheme="majorBidi"/>
        </w:rPr>
        <w:footnoteRef/>
      </w:r>
      <w:r w:rsidRPr="000A68E1">
        <w:rPr>
          <w:rFonts w:asciiTheme="majorBidi" w:hAnsiTheme="majorBidi" w:cstheme="majorBidi"/>
        </w:rPr>
        <w:t xml:space="preserve"> </w:t>
      </w:r>
      <w:r w:rsidR="00E65C27" w:rsidRPr="000A68E1">
        <w:rPr>
          <w:rFonts w:asciiTheme="majorBidi" w:hAnsiTheme="majorBidi" w:cstheme="majorBidi"/>
          <w:i/>
          <w:iCs/>
        </w:rPr>
        <w:t>Ibid. ,</w:t>
      </w:r>
      <w:r w:rsidR="00E65C27" w:rsidRPr="000A68E1">
        <w:rPr>
          <w:rFonts w:asciiTheme="majorBidi" w:hAnsiTheme="majorBidi" w:cstheme="majorBidi"/>
        </w:rPr>
        <w:t xml:space="preserve"> hlm. ….</w:t>
      </w:r>
    </w:p>
  </w:footnote>
  <w:footnote w:id="15">
    <w:p w14:paraId="0C791E28" w14:textId="7583DBC6" w:rsidR="00E51CA8" w:rsidRPr="000A68E1" w:rsidRDefault="00E51CA8">
      <w:pPr>
        <w:pStyle w:val="FootnoteText"/>
        <w:rPr>
          <w:rFonts w:asciiTheme="majorBidi" w:hAnsiTheme="majorBidi" w:cstheme="majorBidi"/>
        </w:rPr>
      </w:pPr>
      <w:r w:rsidRPr="000A68E1">
        <w:rPr>
          <w:rStyle w:val="FootnoteReference"/>
          <w:rFonts w:asciiTheme="majorBidi" w:hAnsiTheme="majorBidi" w:cstheme="majorBidi"/>
        </w:rPr>
        <w:footnoteRef/>
      </w:r>
      <w:r w:rsidRPr="000A68E1">
        <w:rPr>
          <w:rFonts w:asciiTheme="majorBidi" w:hAnsiTheme="majorBidi" w:cstheme="majorBidi"/>
        </w:rPr>
        <w:t xml:space="preserve"> </w:t>
      </w:r>
      <w:r w:rsidR="00FC2322" w:rsidRPr="000A68E1">
        <w:rPr>
          <w:rFonts w:asciiTheme="majorBidi" w:hAnsiTheme="majorBidi" w:cstheme="majorBidi"/>
          <w:i/>
          <w:iCs/>
        </w:rPr>
        <w:t>Ibid. ,</w:t>
      </w:r>
      <w:r w:rsidR="00FC2322" w:rsidRPr="000A68E1">
        <w:rPr>
          <w:rFonts w:asciiTheme="majorBidi" w:hAnsiTheme="majorBidi" w:cstheme="majorBidi"/>
        </w:rPr>
        <w:t xml:space="preserve"> hlm. ….</w:t>
      </w:r>
    </w:p>
  </w:footnote>
  <w:footnote w:id="16">
    <w:p w14:paraId="543AF24D" w14:textId="00210B8F" w:rsidR="00C82E7D" w:rsidRPr="000A68E1" w:rsidRDefault="00C82E7D" w:rsidP="00C82E7D">
      <w:pPr>
        <w:pStyle w:val="FootnoteText"/>
        <w:rPr>
          <w:rFonts w:asciiTheme="majorBidi" w:hAnsiTheme="majorBidi" w:cstheme="majorBidi"/>
        </w:rPr>
      </w:pPr>
      <w:r w:rsidRPr="000A68E1">
        <w:rPr>
          <w:rStyle w:val="FootnoteReference"/>
          <w:rFonts w:asciiTheme="majorBidi" w:hAnsiTheme="majorBidi" w:cstheme="majorBidi"/>
        </w:rPr>
        <w:footnoteRef/>
      </w:r>
      <w:r w:rsidRPr="000A68E1">
        <w:rPr>
          <w:rFonts w:asciiTheme="majorBidi" w:hAnsiTheme="majorBidi" w:cstheme="majorBidi"/>
        </w:rPr>
        <w:t>Aja</w:t>
      </w:r>
      <w:r w:rsidR="00C11D18" w:rsidRPr="000A68E1">
        <w:rPr>
          <w:rFonts w:asciiTheme="majorBidi" w:hAnsiTheme="majorBidi" w:cstheme="majorBidi"/>
        </w:rPr>
        <w:t>t</w:t>
      </w:r>
      <w:r w:rsidRPr="000A68E1">
        <w:rPr>
          <w:rFonts w:asciiTheme="majorBidi" w:hAnsiTheme="majorBidi" w:cstheme="majorBidi"/>
        </w:rPr>
        <w:t xml:space="preserve"> Sudrajat dan kawan-kawan, </w:t>
      </w:r>
      <w:r w:rsidRPr="000A68E1">
        <w:rPr>
          <w:rFonts w:asciiTheme="majorBidi" w:hAnsiTheme="majorBidi" w:cstheme="majorBidi"/>
          <w:i/>
          <w:iCs/>
        </w:rPr>
        <w:t>Manusia</w:t>
      </w:r>
      <w:r w:rsidR="00FC2322" w:rsidRPr="000A68E1">
        <w:rPr>
          <w:rFonts w:asciiTheme="majorBidi" w:hAnsiTheme="majorBidi" w:cstheme="majorBidi"/>
        </w:rPr>
        <w:t>…</w:t>
      </w:r>
      <w:r w:rsidRPr="000A68E1">
        <w:rPr>
          <w:rFonts w:asciiTheme="majorBidi" w:hAnsiTheme="majorBidi" w:cstheme="majorBidi"/>
        </w:rPr>
        <w:t xml:space="preserve">,  </w:t>
      </w:r>
      <w:r w:rsidR="00FC2322" w:rsidRPr="000A68E1">
        <w:rPr>
          <w:rFonts w:asciiTheme="majorBidi" w:hAnsiTheme="majorBidi" w:cstheme="majorBidi"/>
        </w:rPr>
        <w:t xml:space="preserve">hlm. </w:t>
      </w:r>
      <w:r w:rsidRPr="000A68E1">
        <w:rPr>
          <w:rFonts w:asciiTheme="majorBidi" w:hAnsiTheme="majorBidi" w:cstheme="majorBidi"/>
        </w:rPr>
        <w:t>13</w:t>
      </w:r>
    </w:p>
    <w:p w14:paraId="5797FA0A" w14:textId="746E6590" w:rsidR="00C82E7D" w:rsidRPr="000A68E1" w:rsidRDefault="00C82E7D">
      <w:pPr>
        <w:pStyle w:val="FootnoteText"/>
        <w:rPr>
          <w:rFonts w:asciiTheme="majorBidi" w:hAnsiTheme="majorBidi" w:cstheme="majorBidi"/>
        </w:rPr>
      </w:pPr>
      <w:r w:rsidRPr="000A68E1">
        <w:rPr>
          <w:rFonts w:asciiTheme="majorBidi" w:hAnsiTheme="majorBidi" w:cstheme="majorBidi"/>
        </w:rPr>
        <w:t xml:space="preserve"> </w:t>
      </w:r>
    </w:p>
  </w:footnote>
  <w:footnote w:id="17">
    <w:p w14:paraId="1C7E824E" w14:textId="743217E1" w:rsidR="00C82E7D" w:rsidRPr="008B6FB6" w:rsidRDefault="00C82E7D" w:rsidP="00C82E7D">
      <w:pPr>
        <w:pStyle w:val="FootnoteText"/>
        <w:rPr>
          <w:rFonts w:asciiTheme="majorBidi" w:hAnsiTheme="majorBidi" w:cstheme="majorBidi"/>
        </w:rPr>
      </w:pPr>
      <w:r w:rsidRPr="008B6FB6">
        <w:rPr>
          <w:rStyle w:val="FootnoteReference"/>
          <w:rFonts w:asciiTheme="majorBidi" w:hAnsiTheme="majorBidi" w:cstheme="majorBidi"/>
        </w:rPr>
        <w:footnoteRef/>
      </w:r>
      <w:r w:rsidR="00FC2322" w:rsidRPr="008B6FB6">
        <w:rPr>
          <w:rFonts w:asciiTheme="majorBidi" w:hAnsiTheme="majorBidi" w:cstheme="majorBidi"/>
          <w:i/>
          <w:iCs/>
        </w:rPr>
        <w:t>Ibid. ,</w:t>
      </w:r>
      <w:r w:rsidR="00FC2322" w:rsidRPr="008B6FB6">
        <w:rPr>
          <w:rFonts w:asciiTheme="majorBidi" w:hAnsiTheme="majorBidi" w:cstheme="majorBidi"/>
        </w:rPr>
        <w:t xml:space="preserve"> hlm.</w:t>
      </w:r>
      <w:r w:rsidRPr="008B6FB6">
        <w:rPr>
          <w:rFonts w:asciiTheme="majorBidi" w:hAnsiTheme="majorBidi" w:cstheme="majorBidi"/>
        </w:rPr>
        <w:t xml:space="preserve"> 20</w:t>
      </w:r>
    </w:p>
    <w:p w14:paraId="05EBE81E" w14:textId="3C59B2DE" w:rsidR="00C82E7D" w:rsidRDefault="00C82E7D">
      <w:pPr>
        <w:pStyle w:val="FootnoteText"/>
      </w:pPr>
    </w:p>
  </w:footnote>
  <w:footnote w:id="18">
    <w:p w14:paraId="190E27E1" w14:textId="2E58266C" w:rsidR="00C82E7D" w:rsidRPr="008B6FB6" w:rsidRDefault="00C82E7D" w:rsidP="00C82E7D">
      <w:pPr>
        <w:pStyle w:val="FootnoteText"/>
        <w:rPr>
          <w:rFonts w:asciiTheme="majorBidi" w:hAnsiTheme="majorBidi" w:cstheme="majorBidi"/>
        </w:rPr>
      </w:pPr>
      <w:r w:rsidRPr="008B6FB6">
        <w:rPr>
          <w:rStyle w:val="FootnoteReference"/>
          <w:rFonts w:asciiTheme="majorBidi" w:hAnsiTheme="majorBidi" w:cstheme="majorBidi"/>
        </w:rPr>
        <w:footnoteRef/>
      </w:r>
      <w:r w:rsidRPr="008B6FB6">
        <w:rPr>
          <w:rFonts w:asciiTheme="majorBidi" w:hAnsiTheme="majorBidi" w:cstheme="majorBidi"/>
        </w:rPr>
        <w:t xml:space="preserve"> </w:t>
      </w:r>
      <w:r w:rsidR="000F5434" w:rsidRPr="008B6FB6">
        <w:rPr>
          <w:rFonts w:asciiTheme="majorBidi" w:hAnsiTheme="majorBidi" w:cstheme="majorBidi"/>
          <w:i/>
          <w:iCs/>
        </w:rPr>
        <w:t>Ibid. ,</w:t>
      </w:r>
      <w:r w:rsidR="000F5434" w:rsidRPr="008B6FB6">
        <w:rPr>
          <w:rFonts w:asciiTheme="majorBidi" w:hAnsiTheme="majorBidi" w:cstheme="majorBidi"/>
        </w:rPr>
        <w:t xml:space="preserve"> hlm. </w:t>
      </w:r>
      <w:r w:rsidR="00F80150" w:rsidRPr="008B6FB6">
        <w:rPr>
          <w:rFonts w:asciiTheme="majorBidi" w:hAnsiTheme="majorBidi" w:cstheme="majorBidi"/>
        </w:rPr>
        <w:t>22</w:t>
      </w:r>
    </w:p>
    <w:p w14:paraId="17D73F48" w14:textId="4F1C9491" w:rsidR="00C82E7D" w:rsidRDefault="00C82E7D">
      <w:pPr>
        <w:pStyle w:val="FootnoteText"/>
      </w:pPr>
    </w:p>
  </w:footnote>
  <w:footnote w:id="19">
    <w:p w14:paraId="52A625CC" w14:textId="171D7844" w:rsidR="00C82E7D" w:rsidRPr="008B6FB6" w:rsidRDefault="00C82E7D" w:rsidP="00C65092">
      <w:pPr>
        <w:pStyle w:val="FootnoteText"/>
        <w:tabs>
          <w:tab w:val="left" w:pos="6597"/>
        </w:tabs>
        <w:rPr>
          <w:rFonts w:asciiTheme="majorBidi" w:hAnsiTheme="majorBidi" w:cstheme="majorBidi"/>
        </w:rPr>
      </w:pPr>
      <w:r w:rsidRPr="008B6FB6">
        <w:rPr>
          <w:rStyle w:val="FootnoteReference"/>
          <w:rFonts w:asciiTheme="majorBidi" w:hAnsiTheme="majorBidi" w:cstheme="majorBidi"/>
        </w:rPr>
        <w:footnoteRef/>
      </w:r>
      <w:r w:rsidRPr="008B6FB6">
        <w:rPr>
          <w:rFonts w:asciiTheme="majorBidi" w:hAnsiTheme="majorBidi" w:cstheme="majorBidi"/>
        </w:rPr>
        <w:t xml:space="preserve"> </w:t>
      </w:r>
      <w:r w:rsidR="00C65092" w:rsidRPr="008B6FB6">
        <w:rPr>
          <w:rFonts w:asciiTheme="majorBidi" w:hAnsiTheme="majorBidi" w:cstheme="majorBidi"/>
          <w:i/>
          <w:iCs/>
        </w:rPr>
        <w:t>Ibid. ,</w:t>
      </w:r>
      <w:r w:rsidR="00C65092" w:rsidRPr="008B6FB6">
        <w:rPr>
          <w:rFonts w:asciiTheme="majorBidi" w:hAnsiTheme="majorBidi" w:cstheme="majorBidi"/>
        </w:rPr>
        <w:t xml:space="preserve"> hlm. </w:t>
      </w:r>
      <w:r w:rsidR="009E4DC4" w:rsidRPr="008B6FB6">
        <w:rPr>
          <w:rFonts w:asciiTheme="majorBidi" w:hAnsiTheme="majorBidi" w:cstheme="majorBidi"/>
        </w:rPr>
        <w:t>26</w:t>
      </w:r>
    </w:p>
    <w:p w14:paraId="7E442CF6" w14:textId="4B04F407" w:rsidR="00C82E7D" w:rsidRDefault="00C82E7D">
      <w:pPr>
        <w:pStyle w:val="FootnoteText"/>
      </w:pPr>
    </w:p>
  </w:footnote>
  <w:footnote w:id="20">
    <w:p w14:paraId="65A45DA3" w14:textId="59509405" w:rsidR="005733C9" w:rsidRDefault="005733C9" w:rsidP="005733C9">
      <w:pPr>
        <w:pStyle w:val="FootnoteText"/>
      </w:pPr>
      <w:r>
        <w:rPr>
          <w:rStyle w:val="FootnoteReference"/>
        </w:rPr>
        <w:footnoteRef/>
      </w:r>
      <w:r>
        <w:t xml:space="preserve"> </w:t>
      </w:r>
      <w:bookmarkStart w:id="27" w:name="_Hlk112066555"/>
      <w:r>
        <w:t>Aja</w:t>
      </w:r>
      <w:r w:rsidR="00150005">
        <w:t>t</w:t>
      </w:r>
      <w:r>
        <w:t xml:space="preserve"> Sudrajat dan kawan-kawan, </w:t>
      </w:r>
      <w:r w:rsidRPr="006C51E9">
        <w:rPr>
          <w:i/>
          <w:iCs/>
        </w:rPr>
        <w:t>Manusia dan Agama</w:t>
      </w:r>
      <w:r>
        <w:t>, (UNY Pres, Cet.3, 2013 ) h</w:t>
      </w:r>
      <w:r w:rsidR="006C51E9">
        <w:t xml:space="preserve">lm. </w:t>
      </w:r>
      <w:r>
        <w:t>31</w:t>
      </w:r>
      <w:bookmarkEnd w:id="27"/>
    </w:p>
    <w:p w14:paraId="1EE01A9D" w14:textId="6DA931D8" w:rsidR="005733C9" w:rsidRDefault="005733C9">
      <w:pPr>
        <w:pStyle w:val="FootnoteText"/>
      </w:pPr>
    </w:p>
  </w:footnote>
  <w:footnote w:id="21">
    <w:p w14:paraId="593AB340" w14:textId="230D172A" w:rsidR="005172F8" w:rsidRDefault="005172F8">
      <w:pPr>
        <w:pStyle w:val="FootnoteText"/>
      </w:pPr>
      <w:r>
        <w:rPr>
          <w:rStyle w:val="FootnoteReference"/>
        </w:rPr>
        <w:footnoteRef/>
      </w:r>
      <w:r>
        <w:t xml:space="preserve"> </w:t>
      </w:r>
      <w:r w:rsidR="006C51E9" w:rsidRPr="00AE09F1">
        <w:rPr>
          <w:i/>
          <w:iCs/>
        </w:rPr>
        <w:t>Ibid</w:t>
      </w:r>
      <w:r w:rsidR="006C51E9">
        <w:rPr>
          <w:i/>
          <w:iCs/>
        </w:rPr>
        <w:t xml:space="preserve">. </w:t>
      </w:r>
      <w:r w:rsidR="006C51E9" w:rsidRPr="00AE09F1">
        <w:rPr>
          <w:i/>
          <w:iCs/>
        </w:rPr>
        <w:t>,</w:t>
      </w:r>
      <w:r w:rsidR="006C51E9">
        <w:t xml:space="preserve"> hlm. </w:t>
      </w:r>
      <w:r w:rsidR="00E92803">
        <w:t>32</w:t>
      </w:r>
    </w:p>
  </w:footnote>
  <w:footnote w:id="22">
    <w:p w14:paraId="3F60997E" w14:textId="7D5491BE" w:rsidR="005172F8" w:rsidRDefault="005172F8">
      <w:pPr>
        <w:pStyle w:val="FootnoteText"/>
      </w:pPr>
      <w:r>
        <w:rPr>
          <w:rStyle w:val="FootnoteReference"/>
        </w:rPr>
        <w:footnoteRef/>
      </w:r>
      <w:r>
        <w:t xml:space="preserve"> </w:t>
      </w:r>
      <w:r w:rsidR="006C51E9" w:rsidRPr="00AE09F1">
        <w:rPr>
          <w:i/>
          <w:iCs/>
        </w:rPr>
        <w:t>Ibid</w:t>
      </w:r>
      <w:r w:rsidR="006C51E9">
        <w:rPr>
          <w:i/>
          <w:iCs/>
        </w:rPr>
        <w:t xml:space="preserve">. </w:t>
      </w:r>
    </w:p>
  </w:footnote>
  <w:footnote w:id="23">
    <w:p w14:paraId="47A0D573" w14:textId="4F9B8DEF" w:rsidR="005172F8" w:rsidRPr="00440097" w:rsidRDefault="005172F8">
      <w:pPr>
        <w:pStyle w:val="FootnoteText"/>
      </w:pPr>
      <w:r>
        <w:rPr>
          <w:rStyle w:val="FootnoteReference"/>
        </w:rPr>
        <w:footnoteRef/>
      </w:r>
      <w:r w:rsidR="0021734E">
        <w:t xml:space="preserve"> </w:t>
      </w:r>
      <w:r w:rsidR="00440097">
        <w:t xml:space="preserve">Departemen Agama RI, </w:t>
      </w:r>
      <w:r w:rsidR="00440097" w:rsidRPr="002B4384">
        <w:rPr>
          <w:i/>
          <w:iCs/>
        </w:rPr>
        <w:t>Al-Qur’an dan Terjemahan,</w:t>
      </w:r>
      <w:r w:rsidR="00440097">
        <w:t xml:space="preserve"> (Depag ,</w:t>
      </w:r>
      <w:r w:rsidR="00440097">
        <w:tab/>
        <w:t>2019), hlm …..</w:t>
      </w:r>
    </w:p>
  </w:footnote>
  <w:footnote w:id="24">
    <w:p w14:paraId="69312C0D" w14:textId="2F15EE2D" w:rsidR="0021734E" w:rsidRDefault="0021734E">
      <w:pPr>
        <w:pStyle w:val="FootnoteText"/>
      </w:pPr>
      <w:r>
        <w:rPr>
          <w:rStyle w:val="FootnoteReference"/>
        </w:rPr>
        <w:footnoteRef/>
      </w:r>
      <w:r>
        <w:t xml:space="preserve"> </w:t>
      </w:r>
      <w:r w:rsidR="00440097" w:rsidRPr="00440097">
        <w:rPr>
          <w:i/>
          <w:iCs/>
        </w:rPr>
        <w:t>Ibid</w:t>
      </w:r>
      <w:r w:rsidR="00440097">
        <w:t>., hlm. …..</w:t>
      </w:r>
    </w:p>
  </w:footnote>
  <w:footnote w:id="25">
    <w:p w14:paraId="3CE47024" w14:textId="373FC4FD" w:rsidR="0021734E" w:rsidRDefault="0021734E">
      <w:pPr>
        <w:pStyle w:val="FootnoteText"/>
      </w:pPr>
      <w:r>
        <w:rPr>
          <w:rStyle w:val="FootnoteReference"/>
        </w:rPr>
        <w:footnoteRef/>
      </w:r>
      <w:r>
        <w:t xml:space="preserve"> </w:t>
      </w:r>
      <w:bookmarkStart w:id="30" w:name="_Hlk112066840"/>
      <w:r w:rsidR="000D0E5D">
        <w:t>Aja</w:t>
      </w:r>
      <w:r w:rsidR="00E92803">
        <w:t>t</w:t>
      </w:r>
      <w:r w:rsidR="000D0E5D">
        <w:t xml:space="preserve"> Sudrajat dan kawan-kawan, </w:t>
      </w:r>
      <w:r w:rsidR="000D0E5D" w:rsidRPr="006C51E9">
        <w:rPr>
          <w:i/>
          <w:iCs/>
        </w:rPr>
        <w:t>Manusia</w:t>
      </w:r>
      <w:r w:rsidR="000D0E5D">
        <w:t xml:space="preserve">…, hlm. </w:t>
      </w:r>
      <w:bookmarkEnd w:id="30"/>
      <w:r w:rsidR="00B47B73">
        <w:t>35</w:t>
      </w:r>
    </w:p>
  </w:footnote>
  <w:footnote w:id="26">
    <w:p w14:paraId="69D7A17F" w14:textId="6566322B" w:rsidR="002B0D9A" w:rsidRDefault="002B0D9A">
      <w:pPr>
        <w:pStyle w:val="FootnoteText"/>
      </w:pPr>
      <w:r>
        <w:rPr>
          <w:rStyle w:val="FootnoteReference"/>
        </w:rPr>
        <w:footnoteRef/>
      </w:r>
      <w:r w:rsidR="00B05D7D">
        <w:t xml:space="preserve"> Depag RI, </w:t>
      </w:r>
      <w:r w:rsidR="00B05D7D" w:rsidRPr="00AF7A7D">
        <w:rPr>
          <w:i/>
          <w:iCs/>
        </w:rPr>
        <w:t>Al-Qur’an dan Terjemahan</w:t>
      </w:r>
      <w:r w:rsidR="00AF7A7D">
        <w:t xml:space="preserve"> </w:t>
      </w:r>
      <w:r w:rsidR="00B05D7D">
        <w:t>, h</w:t>
      </w:r>
      <w:r w:rsidR="00AF7A7D">
        <w:t>lm.</w:t>
      </w:r>
      <w:r w:rsidR="00B05D7D">
        <w:t xml:space="preserve"> …..</w:t>
      </w:r>
    </w:p>
  </w:footnote>
  <w:footnote w:id="27">
    <w:p w14:paraId="06F35BD5" w14:textId="1F93FD04" w:rsidR="00C06B6E" w:rsidRPr="00AF7A7D" w:rsidRDefault="00C06B6E">
      <w:pPr>
        <w:pStyle w:val="FootnoteText"/>
      </w:pPr>
      <w:r>
        <w:rPr>
          <w:rStyle w:val="FootnoteReference"/>
        </w:rPr>
        <w:footnoteRef/>
      </w:r>
      <w:r>
        <w:t xml:space="preserve"> </w:t>
      </w:r>
      <w:r w:rsidR="00AF7A7D" w:rsidRPr="00AF7A7D">
        <w:rPr>
          <w:i/>
          <w:iCs/>
        </w:rPr>
        <w:t>Ibid</w:t>
      </w:r>
      <w:r w:rsidR="00AF7A7D">
        <w:rPr>
          <w:i/>
          <w:iCs/>
        </w:rPr>
        <w:t xml:space="preserve">. , </w:t>
      </w:r>
      <w:r w:rsidR="00AF7A7D" w:rsidRPr="00AF7A7D">
        <w:t>hlm</w:t>
      </w:r>
      <w:r w:rsidR="00AF7A7D">
        <w:rPr>
          <w:i/>
          <w:iCs/>
        </w:rPr>
        <w:t>. ……</w:t>
      </w:r>
    </w:p>
  </w:footnote>
  <w:footnote w:id="28">
    <w:p w14:paraId="6911743A" w14:textId="7BD36BAD" w:rsidR="00C06B6E" w:rsidRDefault="00C06B6E">
      <w:pPr>
        <w:pStyle w:val="FootnoteText"/>
      </w:pPr>
      <w:r>
        <w:rPr>
          <w:rStyle w:val="FootnoteReference"/>
        </w:rPr>
        <w:footnoteRef/>
      </w:r>
      <w:r>
        <w:t xml:space="preserve"> </w:t>
      </w:r>
      <w:bookmarkStart w:id="33" w:name="_Hlk112066930"/>
      <w:r w:rsidR="00AF7A7D">
        <w:t>Aja</w:t>
      </w:r>
      <w:r w:rsidR="0075470D">
        <w:t>t</w:t>
      </w:r>
      <w:r w:rsidR="00AF7A7D">
        <w:t xml:space="preserve"> Sudrajat dan kawan-kawan, </w:t>
      </w:r>
      <w:r w:rsidR="00AF7A7D" w:rsidRPr="006C51E9">
        <w:rPr>
          <w:i/>
          <w:iCs/>
        </w:rPr>
        <w:t>Manusia</w:t>
      </w:r>
      <w:r w:rsidR="00AF7A7D">
        <w:t xml:space="preserve">…, hlm. </w:t>
      </w:r>
      <w:bookmarkEnd w:id="33"/>
      <w:r w:rsidR="00CD3353">
        <w:t>36</w:t>
      </w:r>
    </w:p>
  </w:footnote>
  <w:footnote w:id="29">
    <w:p w14:paraId="428986E6" w14:textId="3804C3B9" w:rsidR="00C06B6E" w:rsidRDefault="00C06B6E">
      <w:pPr>
        <w:pStyle w:val="FootnoteText"/>
      </w:pPr>
      <w:r>
        <w:rPr>
          <w:rStyle w:val="FootnoteReference"/>
        </w:rPr>
        <w:footnoteRef/>
      </w:r>
      <w:r>
        <w:t xml:space="preserve"> </w:t>
      </w:r>
      <w:r w:rsidR="00CC5D8D">
        <w:t xml:space="preserve">Depag RI, </w:t>
      </w:r>
      <w:r w:rsidR="00CC5D8D" w:rsidRPr="00BA112A">
        <w:rPr>
          <w:i/>
          <w:iCs/>
        </w:rPr>
        <w:t>Al-Qur’an dan Terjemahan</w:t>
      </w:r>
      <w:r w:rsidR="00BA112A">
        <w:t>…</w:t>
      </w:r>
      <w:r w:rsidR="00CC5D8D">
        <w:t>, h</w:t>
      </w:r>
      <w:r w:rsidR="00BA112A">
        <w:t>lm.</w:t>
      </w:r>
      <w:r w:rsidR="00CC5D8D">
        <w:t xml:space="preserve"> …..</w:t>
      </w:r>
    </w:p>
  </w:footnote>
  <w:footnote w:id="30">
    <w:p w14:paraId="091DDA54" w14:textId="644E5A6D" w:rsidR="00CC5D8D" w:rsidRDefault="00CC5D8D">
      <w:pPr>
        <w:pStyle w:val="FootnoteText"/>
      </w:pPr>
      <w:r>
        <w:rPr>
          <w:rStyle w:val="FootnoteReference"/>
        </w:rPr>
        <w:footnoteRef/>
      </w:r>
      <w:r>
        <w:t xml:space="preserve"> </w:t>
      </w:r>
      <w:bookmarkStart w:id="35" w:name="_Hlk112200425"/>
      <w:r w:rsidR="00BA112A">
        <w:t>Aja</w:t>
      </w:r>
      <w:r w:rsidR="0014542E">
        <w:t>t</w:t>
      </w:r>
      <w:r w:rsidR="00BA112A">
        <w:t xml:space="preserve"> Sudrajat dan kawan-kawan, </w:t>
      </w:r>
      <w:r w:rsidR="00BA112A" w:rsidRPr="006C51E9">
        <w:rPr>
          <w:i/>
          <w:iCs/>
        </w:rPr>
        <w:t xml:space="preserve">Manusia </w:t>
      </w:r>
      <w:r w:rsidR="00BA112A">
        <w:t xml:space="preserve">…, hlm. </w:t>
      </w:r>
      <w:r w:rsidR="00131602">
        <w:t>37</w:t>
      </w:r>
      <w:bookmarkEnd w:id="35"/>
    </w:p>
  </w:footnote>
  <w:footnote w:id="31">
    <w:p w14:paraId="724C361A" w14:textId="37DAC160" w:rsidR="00CC5D8D" w:rsidRDefault="00CC5D8D">
      <w:pPr>
        <w:pStyle w:val="FootnoteText"/>
      </w:pPr>
      <w:r>
        <w:rPr>
          <w:rStyle w:val="FootnoteReference"/>
        </w:rPr>
        <w:footnoteRef/>
      </w:r>
      <w:r>
        <w:t xml:space="preserve"> </w:t>
      </w:r>
      <w:r w:rsidR="00BA112A" w:rsidRPr="00BA112A">
        <w:rPr>
          <w:i/>
          <w:iCs/>
        </w:rPr>
        <w:t>Ibid.</w:t>
      </w:r>
      <w:r w:rsidR="00BA112A">
        <w:rPr>
          <w:i/>
          <w:iCs/>
        </w:rPr>
        <w:t xml:space="preserve"> , </w:t>
      </w:r>
      <w:r w:rsidR="00BA112A" w:rsidRPr="00BA112A">
        <w:t>hlm</w:t>
      </w:r>
      <w:r w:rsidR="00BA112A">
        <w:t xml:space="preserve">. </w:t>
      </w:r>
      <w:r w:rsidR="00131602">
        <w:t>40</w:t>
      </w:r>
    </w:p>
  </w:footnote>
  <w:footnote w:id="32">
    <w:p w14:paraId="2BF84B32" w14:textId="50B2F3B9" w:rsidR="0012660F" w:rsidRDefault="0012660F">
      <w:pPr>
        <w:pStyle w:val="FootnoteText"/>
      </w:pPr>
      <w:r>
        <w:rPr>
          <w:rStyle w:val="FootnoteReference"/>
        </w:rPr>
        <w:footnoteRef/>
      </w:r>
      <w:r>
        <w:t xml:space="preserve"> Depag RI, </w:t>
      </w:r>
      <w:r w:rsidRPr="009E7BE0">
        <w:rPr>
          <w:i/>
          <w:iCs/>
        </w:rPr>
        <w:t>Al-Qur’an dan Terjemahan</w:t>
      </w:r>
      <w:r w:rsidR="009E7BE0">
        <w:t>…, hlm. ….</w:t>
      </w:r>
    </w:p>
  </w:footnote>
  <w:footnote w:id="33">
    <w:p w14:paraId="07F33D8A" w14:textId="64215EE7" w:rsidR="00CC5D8D" w:rsidRDefault="00CC5D8D">
      <w:pPr>
        <w:pStyle w:val="FootnoteText"/>
      </w:pPr>
      <w:r>
        <w:rPr>
          <w:rStyle w:val="FootnoteReference"/>
        </w:rPr>
        <w:footnoteRef/>
      </w:r>
      <w:r>
        <w:t xml:space="preserve"> </w:t>
      </w:r>
      <w:r w:rsidR="009E7BE0" w:rsidRPr="009E7BE0">
        <w:rPr>
          <w:i/>
          <w:iCs/>
        </w:rPr>
        <w:t>Ibid.</w:t>
      </w:r>
      <w:r w:rsidR="009E7BE0">
        <w:t xml:space="preserve"> , hlm. ….</w:t>
      </w:r>
    </w:p>
  </w:footnote>
  <w:footnote w:id="34">
    <w:p w14:paraId="3318B223" w14:textId="4B6FC286" w:rsidR="00CC5D8D" w:rsidRPr="00131602" w:rsidRDefault="00CC5D8D">
      <w:pPr>
        <w:pStyle w:val="FootnoteText"/>
      </w:pPr>
      <w:r>
        <w:rPr>
          <w:rStyle w:val="FootnoteReference"/>
        </w:rPr>
        <w:footnoteRef/>
      </w:r>
      <w:r>
        <w:t xml:space="preserve"> </w:t>
      </w:r>
      <w:r w:rsidR="00131602">
        <w:t xml:space="preserve">Ajad Sudrajat dan kawan-kawan, </w:t>
      </w:r>
      <w:r w:rsidR="00131602" w:rsidRPr="006C51E9">
        <w:rPr>
          <w:i/>
          <w:iCs/>
        </w:rPr>
        <w:t xml:space="preserve">Manusia </w:t>
      </w:r>
      <w:r w:rsidR="00131602">
        <w:t>…, hlm. 42</w:t>
      </w:r>
    </w:p>
  </w:footnote>
  <w:footnote w:id="35">
    <w:p w14:paraId="1BDAB5E8" w14:textId="03557F1D" w:rsidR="00CC5D8D" w:rsidRDefault="00CC5D8D">
      <w:pPr>
        <w:pStyle w:val="FootnoteText"/>
      </w:pPr>
      <w:r>
        <w:rPr>
          <w:rStyle w:val="FootnoteReference"/>
        </w:rPr>
        <w:footnoteRef/>
      </w:r>
      <w:r>
        <w:t xml:space="preserve"> </w:t>
      </w:r>
      <w:r w:rsidR="009E7BE0" w:rsidRPr="009E7BE0">
        <w:rPr>
          <w:i/>
          <w:iCs/>
        </w:rPr>
        <w:t>Ibid.</w:t>
      </w:r>
      <w:r w:rsidR="009E7BE0">
        <w:rPr>
          <w:i/>
          <w:iCs/>
        </w:rPr>
        <w:t xml:space="preserve"> </w:t>
      </w:r>
    </w:p>
  </w:footnote>
  <w:footnote w:id="36">
    <w:p w14:paraId="2F4F2021" w14:textId="149C5B58" w:rsidR="00CC5D8D" w:rsidRDefault="00CC5D8D">
      <w:pPr>
        <w:pStyle w:val="FootnoteText"/>
      </w:pPr>
      <w:r>
        <w:rPr>
          <w:rStyle w:val="FootnoteReference"/>
        </w:rPr>
        <w:footnoteRef/>
      </w:r>
      <w:r>
        <w:t xml:space="preserve"> </w:t>
      </w:r>
      <w:r w:rsidR="009E7BE0" w:rsidRPr="009E7BE0">
        <w:rPr>
          <w:i/>
          <w:iCs/>
        </w:rPr>
        <w:t>Ibid.</w:t>
      </w:r>
      <w:r w:rsidR="009E7BE0">
        <w:rPr>
          <w:i/>
          <w:iCs/>
        </w:rPr>
        <w:t xml:space="preserve"> , </w:t>
      </w:r>
      <w:r w:rsidR="009E7BE0">
        <w:t xml:space="preserve">hlm. </w:t>
      </w:r>
      <w:r w:rsidR="00131602">
        <w:t>44</w:t>
      </w:r>
    </w:p>
  </w:footnote>
  <w:footnote w:id="37">
    <w:p w14:paraId="36FFF525" w14:textId="2114AEE1" w:rsidR="0012660F" w:rsidRDefault="0012660F">
      <w:pPr>
        <w:pStyle w:val="FootnoteText"/>
      </w:pPr>
      <w:r>
        <w:rPr>
          <w:rStyle w:val="FootnoteReference"/>
        </w:rPr>
        <w:footnoteRef/>
      </w:r>
      <w:r>
        <w:t xml:space="preserve"> Depag RI, </w:t>
      </w:r>
      <w:r w:rsidRPr="009E7BE0">
        <w:rPr>
          <w:i/>
          <w:iCs/>
        </w:rPr>
        <w:t>Al-Qur’an dan Terjemahan</w:t>
      </w:r>
      <w:r w:rsidR="009E7BE0">
        <w:t>….</w:t>
      </w:r>
      <w:r>
        <w:t>, h</w:t>
      </w:r>
      <w:r w:rsidR="009E7BE0">
        <w:t>lm.</w:t>
      </w:r>
      <w:r>
        <w:t xml:space="preserve"> …..</w:t>
      </w:r>
    </w:p>
  </w:footnote>
  <w:footnote w:id="38">
    <w:p w14:paraId="62C2A525" w14:textId="3501B381" w:rsidR="00007040" w:rsidRDefault="00007040">
      <w:pPr>
        <w:pStyle w:val="FootnoteText"/>
      </w:pPr>
      <w:r>
        <w:rPr>
          <w:rStyle w:val="FootnoteReference"/>
        </w:rPr>
        <w:footnoteRef/>
      </w:r>
      <w:r>
        <w:t xml:space="preserve"> Depag RI, </w:t>
      </w:r>
      <w:r w:rsidRPr="00DE7D7F">
        <w:rPr>
          <w:i/>
          <w:iCs/>
        </w:rPr>
        <w:t>Al-Qur’an dan Terjemahan,</w:t>
      </w:r>
      <w:r>
        <w:t xml:space="preserve"> ( Depag Pres,</w:t>
      </w:r>
      <w:r>
        <w:tab/>
        <w:t>2019), h</w:t>
      </w:r>
      <w:r w:rsidR="00DE7D7F">
        <w:t>lm.</w:t>
      </w:r>
      <w:r>
        <w:t xml:space="preserve"> …..</w:t>
      </w:r>
    </w:p>
  </w:footnote>
  <w:footnote w:id="39">
    <w:p w14:paraId="7E956A14" w14:textId="00D9E047" w:rsidR="00A85DE2" w:rsidRDefault="00A85DE2">
      <w:pPr>
        <w:pStyle w:val="FootnoteText"/>
      </w:pPr>
      <w:r>
        <w:rPr>
          <w:rStyle w:val="FootnoteReference"/>
        </w:rPr>
        <w:footnoteRef/>
      </w:r>
      <w:r>
        <w:t xml:space="preserve"> </w:t>
      </w:r>
      <w:bookmarkStart w:id="44" w:name="_Hlk112068186"/>
      <w:r w:rsidR="00DF4DBF">
        <w:t>Aja</w:t>
      </w:r>
      <w:r w:rsidR="00F52221">
        <w:t>t</w:t>
      </w:r>
      <w:r w:rsidR="00DF4DBF">
        <w:t xml:space="preserve"> Sudrajat dan kawan-kawan, </w:t>
      </w:r>
      <w:r w:rsidR="00DF4DBF" w:rsidRPr="006C51E9">
        <w:rPr>
          <w:i/>
          <w:iCs/>
        </w:rPr>
        <w:t>Manusia dan Agama</w:t>
      </w:r>
      <w:r w:rsidR="00DF4DBF">
        <w:t>, (UNY Pres, Cet.3, 2013 ) hlm.</w:t>
      </w:r>
      <w:bookmarkEnd w:id="44"/>
      <w:r w:rsidR="00F52221">
        <w:t xml:space="preserve"> 48</w:t>
      </w:r>
    </w:p>
  </w:footnote>
  <w:footnote w:id="40">
    <w:p w14:paraId="13061F61" w14:textId="28DFCC4B" w:rsidR="00A85DE2" w:rsidRDefault="00A85DE2">
      <w:pPr>
        <w:pStyle w:val="FootnoteText"/>
      </w:pPr>
      <w:r>
        <w:rPr>
          <w:rStyle w:val="FootnoteReference"/>
        </w:rPr>
        <w:footnoteRef/>
      </w:r>
      <w:r>
        <w:t xml:space="preserve"> </w:t>
      </w:r>
      <w:bookmarkStart w:id="45" w:name="_Hlk112067476"/>
      <w:r w:rsidR="00DF4DBF" w:rsidRPr="00DF4DBF">
        <w:rPr>
          <w:i/>
          <w:iCs/>
        </w:rPr>
        <w:t>Ibid.</w:t>
      </w:r>
      <w:r w:rsidR="00DF4DBF">
        <w:t xml:space="preserve"> , hlm. </w:t>
      </w:r>
      <w:bookmarkEnd w:id="45"/>
      <w:r w:rsidR="00F52221">
        <w:t>49</w:t>
      </w:r>
    </w:p>
  </w:footnote>
  <w:footnote w:id="41">
    <w:p w14:paraId="0124FF1A" w14:textId="01A493CF" w:rsidR="00A85DE2" w:rsidRDefault="00A85DE2">
      <w:pPr>
        <w:pStyle w:val="FootnoteText"/>
      </w:pPr>
      <w:r>
        <w:rPr>
          <w:rStyle w:val="FootnoteReference"/>
        </w:rPr>
        <w:footnoteRef/>
      </w:r>
      <w:r>
        <w:t xml:space="preserve"> </w:t>
      </w:r>
      <w:r w:rsidR="00DF4DBF" w:rsidRPr="00DF4DBF">
        <w:rPr>
          <w:i/>
          <w:iCs/>
        </w:rPr>
        <w:t>Ibid.</w:t>
      </w:r>
      <w:r w:rsidR="00DF4DBF">
        <w:t xml:space="preserve"> </w:t>
      </w:r>
    </w:p>
  </w:footnote>
  <w:footnote w:id="42">
    <w:p w14:paraId="5DA93DC5" w14:textId="61A878A0" w:rsidR="00007040" w:rsidRDefault="00007040">
      <w:pPr>
        <w:pStyle w:val="FootnoteText"/>
      </w:pPr>
      <w:r>
        <w:rPr>
          <w:rStyle w:val="FootnoteReference"/>
        </w:rPr>
        <w:footnoteRef/>
      </w:r>
      <w:r>
        <w:t xml:space="preserve">  Depag RI, </w:t>
      </w:r>
      <w:r w:rsidRPr="00DF4DBF">
        <w:rPr>
          <w:i/>
          <w:iCs/>
        </w:rPr>
        <w:t>Al-Qur’an dan Terjemahan</w:t>
      </w:r>
      <w:r>
        <w:t>, ( Depag Pres,2019), h</w:t>
      </w:r>
      <w:r w:rsidR="00217828">
        <w:t xml:space="preserve">lm. </w:t>
      </w:r>
      <w:r>
        <w:t xml:space="preserve"> …..</w:t>
      </w:r>
    </w:p>
  </w:footnote>
  <w:footnote w:id="43">
    <w:p w14:paraId="5E79AB4E" w14:textId="707021AD" w:rsidR="00E33DE0" w:rsidRPr="00DF4DBF" w:rsidRDefault="00E33DE0">
      <w:pPr>
        <w:pStyle w:val="FootnoteText"/>
      </w:pPr>
      <w:r>
        <w:rPr>
          <w:rStyle w:val="FootnoteReference"/>
        </w:rPr>
        <w:footnoteRef/>
      </w:r>
      <w:r>
        <w:t xml:space="preserve"> Ajat Sudrajat</w:t>
      </w:r>
      <w:r w:rsidR="00DF4DBF">
        <w:t xml:space="preserve"> dan Kawan-kawan,</w:t>
      </w:r>
      <w:r w:rsidR="00DF4DBF" w:rsidRPr="00DF4DBF">
        <w:rPr>
          <w:i/>
          <w:iCs/>
        </w:rPr>
        <w:t xml:space="preserve"> Manusia</w:t>
      </w:r>
      <w:r w:rsidR="00EE59F5">
        <w:rPr>
          <w:i/>
          <w:iCs/>
        </w:rPr>
        <w:t>….</w:t>
      </w:r>
      <w:r w:rsidR="00DF4DBF">
        <w:rPr>
          <w:i/>
          <w:iCs/>
        </w:rPr>
        <w:t xml:space="preserve">, </w:t>
      </w:r>
      <w:r w:rsidR="00DF4DBF">
        <w:t xml:space="preserve">hlm. </w:t>
      </w:r>
      <w:r w:rsidR="00217828">
        <w:t>50</w:t>
      </w:r>
    </w:p>
  </w:footnote>
  <w:footnote w:id="44">
    <w:p w14:paraId="3CE41F78" w14:textId="598D6648" w:rsidR="00E33DE0" w:rsidRDefault="00E33DE0">
      <w:pPr>
        <w:pStyle w:val="FootnoteText"/>
      </w:pPr>
      <w:r>
        <w:rPr>
          <w:rStyle w:val="FootnoteReference"/>
        </w:rPr>
        <w:footnoteRef/>
      </w:r>
      <w:r>
        <w:t xml:space="preserve"> </w:t>
      </w:r>
      <w:bookmarkStart w:id="46" w:name="_Hlk112067632"/>
      <w:r w:rsidR="001770B4" w:rsidRPr="001770B4">
        <w:rPr>
          <w:i/>
          <w:iCs/>
        </w:rPr>
        <w:t xml:space="preserve">Ibid. </w:t>
      </w:r>
      <w:r w:rsidR="001770B4">
        <w:t>, hlm.</w:t>
      </w:r>
      <w:r w:rsidR="00871B37">
        <w:t xml:space="preserve"> 51</w:t>
      </w:r>
    </w:p>
    <w:bookmarkEnd w:id="46"/>
  </w:footnote>
  <w:footnote w:id="45">
    <w:p w14:paraId="03A73F6B" w14:textId="502F3A28" w:rsidR="001770B4" w:rsidRDefault="00E33DE0" w:rsidP="001770B4">
      <w:pPr>
        <w:pStyle w:val="FootnoteText"/>
      </w:pPr>
      <w:r>
        <w:rPr>
          <w:rStyle w:val="FootnoteReference"/>
        </w:rPr>
        <w:footnoteRef/>
      </w:r>
      <w:r>
        <w:t xml:space="preserve"> </w:t>
      </w:r>
      <w:r w:rsidR="001770B4" w:rsidRPr="001770B4">
        <w:rPr>
          <w:i/>
          <w:iCs/>
        </w:rPr>
        <w:t xml:space="preserve">Ibid. </w:t>
      </w:r>
      <w:r w:rsidR="001770B4">
        <w:t xml:space="preserve">, hlm. </w:t>
      </w:r>
      <w:r w:rsidR="00871B37">
        <w:t>54</w:t>
      </w:r>
    </w:p>
    <w:p w14:paraId="237E3EF4" w14:textId="4238A3C5" w:rsidR="00E33DE0" w:rsidRDefault="00E33DE0">
      <w:pPr>
        <w:pStyle w:val="FootnoteText"/>
      </w:pPr>
    </w:p>
  </w:footnote>
  <w:footnote w:id="46">
    <w:p w14:paraId="19F7C768" w14:textId="1A91088A" w:rsidR="00E33DE0" w:rsidRDefault="00E33DE0" w:rsidP="001770B4">
      <w:pPr>
        <w:pStyle w:val="FootnoteText"/>
      </w:pPr>
      <w:r>
        <w:rPr>
          <w:rStyle w:val="FootnoteReference"/>
        </w:rPr>
        <w:footnoteRef/>
      </w:r>
      <w:r>
        <w:t xml:space="preserve"> </w:t>
      </w:r>
      <w:r w:rsidR="001770B4" w:rsidRPr="001770B4">
        <w:rPr>
          <w:i/>
          <w:iCs/>
        </w:rPr>
        <w:t xml:space="preserve">Ibid. </w:t>
      </w:r>
      <w:r w:rsidR="001770B4">
        <w:t>, hlm.</w:t>
      </w:r>
      <w:r w:rsidR="00871B37">
        <w:t xml:space="preserve"> 55</w:t>
      </w:r>
    </w:p>
  </w:footnote>
  <w:footnote w:id="47">
    <w:p w14:paraId="02E15F4F" w14:textId="7485A62E" w:rsidR="001770B4" w:rsidRDefault="00E33DE0" w:rsidP="001770B4">
      <w:pPr>
        <w:pStyle w:val="FootnoteText"/>
      </w:pPr>
      <w:r>
        <w:rPr>
          <w:rStyle w:val="FootnoteReference"/>
        </w:rPr>
        <w:footnoteRef/>
      </w:r>
      <w:r>
        <w:t xml:space="preserve"> </w:t>
      </w:r>
      <w:r w:rsidR="001770B4" w:rsidRPr="001770B4">
        <w:rPr>
          <w:i/>
          <w:iCs/>
        </w:rPr>
        <w:t xml:space="preserve">Ibid. </w:t>
      </w:r>
      <w:r w:rsidR="001770B4">
        <w:t xml:space="preserve">, hlm. </w:t>
      </w:r>
      <w:r w:rsidR="00871B37">
        <w:t>56</w:t>
      </w:r>
    </w:p>
    <w:p w14:paraId="702E577C" w14:textId="1B120276" w:rsidR="00E33DE0" w:rsidRDefault="00E33DE0">
      <w:pPr>
        <w:pStyle w:val="FootnoteText"/>
      </w:pPr>
    </w:p>
  </w:footnote>
  <w:footnote w:id="48">
    <w:p w14:paraId="3DF18A7B" w14:textId="76F6943C" w:rsidR="00E33DE0" w:rsidRDefault="00E33DE0">
      <w:pPr>
        <w:pStyle w:val="FootnoteText"/>
      </w:pPr>
      <w:r>
        <w:rPr>
          <w:rStyle w:val="FootnoteReference"/>
        </w:rPr>
        <w:footnoteRef/>
      </w:r>
      <w:r>
        <w:t xml:space="preserve"> </w:t>
      </w:r>
      <w:r w:rsidR="0018750E" w:rsidRPr="0018750E">
        <w:rPr>
          <w:i/>
          <w:iCs/>
        </w:rPr>
        <w:t>Ibid.</w:t>
      </w:r>
      <w:r w:rsidR="0018750E">
        <w:t xml:space="preserve"> , hlm. </w:t>
      </w:r>
      <w:r w:rsidR="00871B37">
        <w:t>58</w:t>
      </w:r>
    </w:p>
  </w:footnote>
  <w:footnote w:id="49">
    <w:p w14:paraId="2A7D874F" w14:textId="7B554F82" w:rsidR="00E33DE0" w:rsidRDefault="00E33DE0" w:rsidP="00101D15">
      <w:pPr>
        <w:pStyle w:val="FootnoteText"/>
      </w:pPr>
      <w:r>
        <w:rPr>
          <w:rStyle w:val="FootnoteReference"/>
        </w:rPr>
        <w:footnoteRef/>
      </w:r>
      <w:r>
        <w:t xml:space="preserve"> </w:t>
      </w:r>
      <w:r w:rsidR="00101D15" w:rsidRPr="001770B4">
        <w:rPr>
          <w:i/>
          <w:iCs/>
        </w:rPr>
        <w:t xml:space="preserve">Ibid. </w:t>
      </w:r>
      <w:r w:rsidR="00101D15">
        <w:t xml:space="preserve">, hlm. </w:t>
      </w:r>
      <w:r w:rsidR="00871B37">
        <w:t>59</w:t>
      </w:r>
    </w:p>
  </w:footnote>
  <w:footnote w:id="50">
    <w:p w14:paraId="07D50B37" w14:textId="26660928" w:rsidR="00007040" w:rsidRDefault="00007040">
      <w:pPr>
        <w:pStyle w:val="FootnoteText"/>
      </w:pPr>
      <w:r>
        <w:rPr>
          <w:rStyle w:val="FootnoteReference"/>
        </w:rPr>
        <w:footnoteRef/>
      </w:r>
      <w:r>
        <w:t xml:space="preserve"> Depag RI, </w:t>
      </w:r>
      <w:r w:rsidRPr="00101D15">
        <w:rPr>
          <w:i/>
          <w:iCs/>
        </w:rPr>
        <w:t>Al-Qur’an dan Terjemahan</w:t>
      </w:r>
      <w:r w:rsidR="00101D15">
        <w:t>….</w:t>
      </w:r>
      <w:r>
        <w:t>, h</w:t>
      </w:r>
      <w:r w:rsidR="00101D15">
        <w:t xml:space="preserve">lm. </w:t>
      </w:r>
      <w:r>
        <w:t xml:space="preserve"> …..</w:t>
      </w:r>
    </w:p>
  </w:footnote>
  <w:footnote w:id="51">
    <w:p w14:paraId="0E224BE3" w14:textId="5C0D9263" w:rsidR="00DA7CEA" w:rsidRDefault="00DA7CEA">
      <w:pPr>
        <w:pStyle w:val="FootnoteText"/>
      </w:pPr>
      <w:r>
        <w:rPr>
          <w:rStyle w:val="FootnoteReference"/>
        </w:rPr>
        <w:footnoteRef/>
      </w:r>
      <w:r>
        <w:t xml:space="preserve"> Ajat Sudrajat</w:t>
      </w:r>
      <w:r w:rsidR="0018750E">
        <w:t xml:space="preserve"> dan Kawan-kawan, </w:t>
      </w:r>
      <w:r w:rsidR="0018750E" w:rsidRPr="001D3A14">
        <w:rPr>
          <w:i/>
          <w:iCs/>
        </w:rPr>
        <w:t>Manusia</w:t>
      </w:r>
      <w:r w:rsidR="001D3A14" w:rsidRPr="001D3A14">
        <w:rPr>
          <w:i/>
          <w:iCs/>
        </w:rPr>
        <w:t>.</w:t>
      </w:r>
      <w:r w:rsidR="0018750E">
        <w:t xml:space="preserve">…, hlm. </w:t>
      </w:r>
      <w:r w:rsidR="001D3A14">
        <w:t>61</w:t>
      </w:r>
    </w:p>
  </w:footnote>
  <w:footnote w:id="52">
    <w:p w14:paraId="6419DB98" w14:textId="1C3D6D51" w:rsidR="00DA7CEA" w:rsidRDefault="00DA7CEA">
      <w:pPr>
        <w:pStyle w:val="FootnoteText"/>
      </w:pPr>
      <w:r>
        <w:rPr>
          <w:rStyle w:val="FootnoteReference"/>
        </w:rPr>
        <w:footnoteRef/>
      </w:r>
      <w:r>
        <w:t xml:space="preserve"> </w:t>
      </w:r>
      <w:bookmarkStart w:id="47" w:name="_Hlk112067918"/>
      <w:r w:rsidR="0018750E" w:rsidRPr="0018750E">
        <w:rPr>
          <w:i/>
          <w:iCs/>
        </w:rPr>
        <w:t>Ibid.</w:t>
      </w:r>
      <w:r w:rsidR="0018750E">
        <w:t xml:space="preserve"> , hlm.</w:t>
      </w:r>
      <w:bookmarkEnd w:id="47"/>
      <w:r w:rsidR="001D3A14">
        <w:t xml:space="preserve"> 62</w:t>
      </w:r>
    </w:p>
  </w:footnote>
  <w:footnote w:id="53">
    <w:p w14:paraId="130AB10F" w14:textId="603D23F1" w:rsidR="00DA7CEA" w:rsidRDefault="00DA7CEA">
      <w:pPr>
        <w:pStyle w:val="FootnoteText"/>
      </w:pPr>
      <w:r>
        <w:rPr>
          <w:rStyle w:val="FootnoteReference"/>
        </w:rPr>
        <w:footnoteRef/>
      </w:r>
      <w:r>
        <w:t xml:space="preserve"> </w:t>
      </w:r>
      <w:r w:rsidR="0018750E" w:rsidRPr="0018750E">
        <w:rPr>
          <w:i/>
          <w:iCs/>
        </w:rPr>
        <w:t>Ibid.</w:t>
      </w:r>
      <w:r w:rsidR="0018750E">
        <w:t xml:space="preserve"> , hlm. </w:t>
      </w:r>
      <w:r w:rsidR="001D3A14">
        <w:t>63</w:t>
      </w:r>
    </w:p>
  </w:footnote>
  <w:footnote w:id="54">
    <w:p w14:paraId="4E1A2FA3" w14:textId="2413B13F" w:rsidR="00DA7CEA" w:rsidRDefault="00DA7CEA">
      <w:pPr>
        <w:pStyle w:val="FootnoteText"/>
      </w:pPr>
      <w:r>
        <w:rPr>
          <w:rStyle w:val="FootnoteReference"/>
        </w:rPr>
        <w:footnoteRef/>
      </w:r>
      <w:r>
        <w:t xml:space="preserve"> </w:t>
      </w:r>
      <w:bookmarkStart w:id="49" w:name="_Hlk112112655"/>
      <w:r w:rsidR="00821570">
        <w:t xml:space="preserve">Ajad Sudrajat dan kawan-kawan, </w:t>
      </w:r>
      <w:r w:rsidR="00821570" w:rsidRPr="006C51E9">
        <w:rPr>
          <w:i/>
          <w:iCs/>
        </w:rPr>
        <w:t>Manusia dan Agama</w:t>
      </w:r>
      <w:r w:rsidR="00821570">
        <w:t xml:space="preserve">, (UNY Pres, Cet.3, 2013 ) hlm. </w:t>
      </w:r>
      <w:bookmarkEnd w:id="49"/>
      <w:r w:rsidR="00CC213F">
        <w:t>69</w:t>
      </w:r>
    </w:p>
  </w:footnote>
  <w:footnote w:id="55">
    <w:p w14:paraId="1BF8B38D" w14:textId="5AD3D9C6" w:rsidR="00455A97" w:rsidRDefault="00455A97">
      <w:pPr>
        <w:pStyle w:val="FootnoteText"/>
      </w:pPr>
      <w:r>
        <w:rPr>
          <w:rStyle w:val="FootnoteReference"/>
        </w:rPr>
        <w:footnoteRef/>
      </w:r>
      <w:bookmarkStart w:id="50" w:name="_Hlk111101177"/>
      <w:r>
        <w:t xml:space="preserve"> </w:t>
      </w:r>
      <w:bookmarkStart w:id="51" w:name="_Hlk112068240"/>
      <w:bookmarkEnd w:id="50"/>
      <w:r w:rsidR="00821570" w:rsidRPr="00821570">
        <w:rPr>
          <w:i/>
          <w:iCs/>
        </w:rPr>
        <w:t>Ibid.</w:t>
      </w:r>
      <w:r w:rsidR="00821570">
        <w:t xml:space="preserve"> , hlm. </w:t>
      </w:r>
      <w:bookmarkEnd w:id="51"/>
      <w:r w:rsidR="00A37F29">
        <w:t>72</w:t>
      </w:r>
    </w:p>
  </w:footnote>
  <w:footnote w:id="56">
    <w:p w14:paraId="1B5A835F" w14:textId="2BD1C7F2" w:rsidR="00455A97" w:rsidRDefault="00455A97">
      <w:pPr>
        <w:pStyle w:val="FootnoteText"/>
      </w:pPr>
      <w:r>
        <w:rPr>
          <w:rStyle w:val="FootnoteReference"/>
        </w:rPr>
        <w:footnoteRef/>
      </w:r>
      <w:r>
        <w:t xml:space="preserve"> </w:t>
      </w:r>
      <w:r w:rsidR="00821570" w:rsidRPr="00821570">
        <w:rPr>
          <w:i/>
          <w:iCs/>
        </w:rPr>
        <w:t>Ibid.</w:t>
      </w:r>
      <w:r w:rsidR="00821570">
        <w:t xml:space="preserve"> </w:t>
      </w:r>
    </w:p>
  </w:footnote>
  <w:footnote w:id="57">
    <w:p w14:paraId="459B9F81" w14:textId="7161CDAF" w:rsidR="00455A97" w:rsidRPr="009E5A86" w:rsidRDefault="00455A97">
      <w:pPr>
        <w:pStyle w:val="FootnoteText"/>
      </w:pPr>
      <w:r>
        <w:rPr>
          <w:rStyle w:val="FootnoteReference"/>
        </w:rPr>
        <w:footnoteRef/>
      </w:r>
      <w:r>
        <w:t xml:space="preserve"> </w:t>
      </w:r>
      <w:r w:rsidR="0090058C" w:rsidRPr="00821570">
        <w:rPr>
          <w:i/>
          <w:iCs/>
        </w:rPr>
        <w:t>Ibid.</w:t>
      </w:r>
      <w:r w:rsidR="0090058C">
        <w:t xml:space="preserve"> , hlm.</w:t>
      </w:r>
      <w:r w:rsidR="00F32414">
        <w:t xml:space="preserve"> 75</w:t>
      </w:r>
    </w:p>
  </w:footnote>
  <w:footnote w:id="58">
    <w:p w14:paraId="271ED9E8" w14:textId="627D6D2D" w:rsidR="00455A97" w:rsidRDefault="00455A97">
      <w:pPr>
        <w:pStyle w:val="FootnoteText"/>
      </w:pPr>
      <w:r>
        <w:rPr>
          <w:rStyle w:val="FootnoteReference"/>
        </w:rPr>
        <w:footnoteRef/>
      </w:r>
      <w:r>
        <w:t xml:space="preserve"> </w:t>
      </w:r>
      <w:r w:rsidR="0090058C" w:rsidRPr="00821570">
        <w:rPr>
          <w:i/>
          <w:iCs/>
        </w:rPr>
        <w:t>Ibid.</w:t>
      </w:r>
      <w:r w:rsidR="0090058C">
        <w:t xml:space="preserve"> , hlm. </w:t>
      </w:r>
      <w:r w:rsidR="00F32414">
        <w:t>76</w:t>
      </w:r>
    </w:p>
  </w:footnote>
  <w:footnote w:id="59">
    <w:p w14:paraId="1C09083D" w14:textId="7AD53696" w:rsidR="00455A97" w:rsidRDefault="00455A97">
      <w:pPr>
        <w:pStyle w:val="FootnoteText"/>
      </w:pPr>
      <w:r>
        <w:rPr>
          <w:rStyle w:val="FootnoteReference"/>
        </w:rPr>
        <w:footnoteRef/>
      </w:r>
      <w:r>
        <w:t xml:space="preserve"> </w:t>
      </w:r>
      <w:r w:rsidR="0090058C" w:rsidRPr="00821570">
        <w:rPr>
          <w:i/>
          <w:iCs/>
        </w:rPr>
        <w:t>Ibid.</w:t>
      </w:r>
      <w:r w:rsidR="0090058C">
        <w:t xml:space="preserve"> , hlm. </w:t>
      </w:r>
      <w:r w:rsidR="00F32414">
        <w:t>78</w:t>
      </w:r>
    </w:p>
  </w:footnote>
  <w:footnote w:id="60">
    <w:p w14:paraId="0A372719" w14:textId="1FDEFEC9" w:rsidR="00455A97" w:rsidRDefault="00455A97">
      <w:pPr>
        <w:pStyle w:val="FootnoteText"/>
      </w:pPr>
      <w:r>
        <w:rPr>
          <w:rStyle w:val="FootnoteReference"/>
        </w:rPr>
        <w:footnoteRef/>
      </w:r>
      <w:r>
        <w:t xml:space="preserve"> </w:t>
      </w:r>
      <w:r w:rsidR="0090058C" w:rsidRPr="00821570">
        <w:rPr>
          <w:i/>
          <w:iCs/>
        </w:rPr>
        <w:t>Ibid.</w:t>
      </w:r>
      <w:r w:rsidR="0090058C">
        <w:t xml:space="preserve"> , hlm. </w:t>
      </w:r>
      <w:r w:rsidR="00EB7980">
        <w:t>80</w:t>
      </w:r>
    </w:p>
  </w:footnote>
  <w:footnote w:id="61">
    <w:p w14:paraId="34D528A8" w14:textId="3D0ABD91" w:rsidR="00455A97" w:rsidRDefault="00455A97">
      <w:pPr>
        <w:pStyle w:val="FootnoteText"/>
      </w:pPr>
      <w:r>
        <w:rPr>
          <w:rStyle w:val="FootnoteReference"/>
        </w:rPr>
        <w:footnoteRef/>
      </w:r>
      <w:r>
        <w:t xml:space="preserve"> </w:t>
      </w:r>
      <w:r w:rsidR="0090058C" w:rsidRPr="00821570">
        <w:rPr>
          <w:i/>
          <w:iCs/>
        </w:rPr>
        <w:t>Ibid.</w:t>
      </w:r>
      <w:r w:rsidR="0090058C">
        <w:t xml:space="preserve"> , hlm. </w:t>
      </w:r>
      <w:r w:rsidR="00EB7980">
        <w:t>81</w:t>
      </w:r>
    </w:p>
  </w:footnote>
  <w:footnote w:id="62">
    <w:p w14:paraId="70DA7471" w14:textId="0221D90A" w:rsidR="00455A97" w:rsidRDefault="00455A97">
      <w:pPr>
        <w:pStyle w:val="FootnoteText"/>
      </w:pPr>
      <w:r>
        <w:rPr>
          <w:rStyle w:val="FootnoteReference"/>
        </w:rPr>
        <w:footnoteRef/>
      </w:r>
      <w:r>
        <w:t xml:space="preserve"> </w:t>
      </w:r>
      <w:r w:rsidR="0090058C" w:rsidRPr="00821570">
        <w:rPr>
          <w:i/>
          <w:iCs/>
        </w:rPr>
        <w:t>Ibid.</w:t>
      </w:r>
      <w:r w:rsidR="0090058C">
        <w:t xml:space="preserve"> </w:t>
      </w:r>
    </w:p>
  </w:footnote>
  <w:footnote w:id="63">
    <w:p w14:paraId="52D48FCE" w14:textId="7A766C99" w:rsidR="006D6635" w:rsidRDefault="006D6635">
      <w:pPr>
        <w:pStyle w:val="FootnoteText"/>
      </w:pPr>
      <w:r>
        <w:rPr>
          <w:rStyle w:val="FootnoteReference"/>
        </w:rPr>
        <w:footnoteRef/>
      </w:r>
      <w:bookmarkStart w:id="52" w:name="_Hlk112113514"/>
      <w:r>
        <w:t xml:space="preserve"> </w:t>
      </w:r>
      <w:r w:rsidR="005D5F22">
        <w:t xml:space="preserve">Ajad Sudrajat dan kawan-kawan, </w:t>
      </w:r>
      <w:r w:rsidR="005D5F22" w:rsidRPr="006C51E9">
        <w:rPr>
          <w:i/>
          <w:iCs/>
        </w:rPr>
        <w:t>Manusia dan Agama</w:t>
      </w:r>
      <w:r w:rsidR="005D5F22">
        <w:t xml:space="preserve">, (UNY Pres, Cet.3, 2013 ) hlm. </w:t>
      </w:r>
      <w:bookmarkEnd w:id="52"/>
      <w:r w:rsidR="002E2DA2">
        <w:t>84</w:t>
      </w:r>
    </w:p>
  </w:footnote>
  <w:footnote w:id="64">
    <w:p w14:paraId="2617D361" w14:textId="165189BD" w:rsidR="006D6635" w:rsidRDefault="006D6635">
      <w:pPr>
        <w:pStyle w:val="FootnoteText"/>
      </w:pPr>
      <w:r>
        <w:rPr>
          <w:rStyle w:val="FootnoteReference"/>
        </w:rPr>
        <w:footnoteRef/>
      </w:r>
      <w:r>
        <w:t xml:space="preserve"> </w:t>
      </w:r>
      <w:bookmarkStart w:id="53" w:name="_Hlk112112839"/>
      <w:r w:rsidR="00583C69" w:rsidRPr="00583C69">
        <w:rPr>
          <w:i/>
          <w:iCs/>
        </w:rPr>
        <w:t>Ibid.</w:t>
      </w:r>
      <w:r w:rsidR="00583C69">
        <w:t xml:space="preserve">  hlm. </w:t>
      </w:r>
      <w:bookmarkEnd w:id="53"/>
      <w:r w:rsidR="002E2DA2">
        <w:t>85</w:t>
      </w:r>
    </w:p>
  </w:footnote>
  <w:footnote w:id="65">
    <w:p w14:paraId="0BD4E17E" w14:textId="0668CC95" w:rsidR="006D6635" w:rsidRDefault="006D6635">
      <w:pPr>
        <w:pStyle w:val="FootnoteText"/>
      </w:pPr>
      <w:r>
        <w:rPr>
          <w:rStyle w:val="FootnoteReference"/>
        </w:rPr>
        <w:footnoteRef/>
      </w:r>
      <w:r>
        <w:t xml:space="preserve"> </w:t>
      </w:r>
      <w:r w:rsidR="00583C69" w:rsidRPr="00583C69">
        <w:rPr>
          <w:i/>
          <w:iCs/>
        </w:rPr>
        <w:t>Ibid.</w:t>
      </w:r>
      <w:r w:rsidR="00583C69">
        <w:t xml:space="preserve">  hlm. </w:t>
      </w:r>
      <w:r w:rsidR="00C9055D">
        <w:t>86</w:t>
      </w:r>
    </w:p>
  </w:footnote>
  <w:footnote w:id="66">
    <w:p w14:paraId="5C975D0F" w14:textId="62E850B9" w:rsidR="006D6635" w:rsidRDefault="006D6635">
      <w:pPr>
        <w:pStyle w:val="FootnoteText"/>
      </w:pPr>
      <w:r>
        <w:rPr>
          <w:rStyle w:val="FootnoteReference"/>
        </w:rPr>
        <w:footnoteRef/>
      </w:r>
      <w:r>
        <w:t xml:space="preserve"> </w:t>
      </w:r>
      <w:r w:rsidR="00583C69" w:rsidRPr="00583C69">
        <w:rPr>
          <w:i/>
          <w:iCs/>
        </w:rPr>
        <w:t>Ibid.</w:t>
      </w:r>
      <w:r w:rsidR="00583C69">
        <w:t xml:space="preserve">  hlm. </w:t>
      </w:r>
      <w:r w:rsidR="00C9055D">
        <w:t>87</w:t>
      </w:r>
    </w:p>
  </w:footnote>
  <w:footnote w:id="67">
    <w:p w14:paraId="114DC466" w14:textId="6683E808" w:rsidR="00FD20DE" w:rsidRDefault="00FD20DE">
      <w:pPr>
        <w:pStyle w:val="FootnoteText"/>
      </w:pPr>
      <w:r>
        <w:rPr>
          <w:rStyle w:val="FootnoteReference"/>
        </w:rPr>
        <w:footnoteRef/>
      </w:r>
      <w:r>
        <w:t xml:space="preserve"> </w:t>
      </w:r>
      <w:r w:rsidR="00863BDB" w:rsidRPr="00583C69">
        <w:rPr>
          <w:i/>
          <w:iCs/>
        </w:rPr>
        <w:t>Ibid.</w:t>
      </w:r>
      <w:r w:rsidR="00863BDB">
        <w:t xml:space="preserve">  hlm. </w:t>
      </w:r>
      <w:r w:rsidR="00C9055D">
        <w:t>88</w:t>
      </w:r>
    </w:p>
  </w:footnote>
  <w:footnote w:id="68">
    <w:p w14:paraId="01975B9A" w14:textId="0BA3A2F5" w:rsidR="00FD20DE" w:rsidRDefault="00FD20DE">
      <w:pPr>
        <w:pStyle w:val="FootnoteText"/>
      </w:pPr>
      <w:r>
        <w:rPr>
          <w:rStyle w:val="FootnoteReference"/>
        </w:rPr>
        <w:footnoteRef/>
      </w:r>
      <w:r>
        <w:t xml:space="preserve"> </w:t>
      </w:r>
      <w:r w:rsidR="00863BDB" w:rsidRPr="00583C69">
        <w:rPr>
          <w:i/>
          <w:iCs/>
        </w:rPr>
        <w:t>Ibid.</w:t>
      </w:r>
      <w:r w:rsidR="00863BDB">
        <w:t xml:space="preserve">  </w:t>
      </w:r>
    </w:p>
  </w:footnote>
  <w:footnote w:id="69">
    <w:p w14:paraId="5AFC18D5" w14:textId="2143F15F" w:rsidR="00FD20DE" w:rsidRDefault="00FD20DE">
      <w:pPr>
        <w:pStyle w:val="FootnoteText"/>
      </w:pPr>
      <w:r>
        <w:rPr>
          <w:rStyle w:val="FootnoteReference"/>
        </w:rPr>
        <w:footnoteRef/>
      </w:r>
      <w:r>
        <w:t xml:space="preserve"> </w:t>
      </w:r>
      <w:r w:rsidR="00436942" w:rsidRPr="00583C69">
        <w:rPr>
          <w:i/>
          <w:iCs/>
        </w:rPr>
        <w:t>Ibid.</w:t>
      </w:r>
      <w:r w:rsidR="00436942">
        <w:t xml:space="preserve">  </w:t>
      </w:r>
    </w:p>
  </w:footnote>
  <w:footnote w:id="70">
    <w:p w14:paraId="46FB0545" w14:textId="01410ABD" w:rsidR="00FD20DE" w:rsidRDefault="00FD20DE">
      <w:pPr>
        <w:pStyle w:val="FootnoteText"/>
      </w:pPr>
      <w:r>
        <w:rPr>
          <w:rStyle w:val="FootnoteReference"/>
        </w:rPr>
        <w:footnoteRef/>
      </w:r>
      <w:r>
        <w:t xml:space="preserve"> </w:t>
      </w:r>
      <w:r w:rsidR="00436942" w:rsidRPr="00583C69">
        <w:rPr>
          <w:i/>
          <w:iCs/>
        </w:rPr>
        <w:t>Ibid.</w:t>
      </w:r>
      <w:r w:rsidR="00436942">
        <w:t xml:space="preserve">  </w:t>
      </w:r>
    </w:p>
  </w:footnote>
  <w:footnote w:id="71">
    <w:p w14:paraId="6467629A" w14:textId="544C9446" w:rsidR="00FD20DE" w:rsidRDefault="00FD20DE">
      <w:pPr>
        <w:pStyle w:val="FootnoteText"/>
      </w:pPr>
      <w:r>
        <w:rPr>
          <w:rStyle w:val="FootnoteReference"/>
        </w:rPr>
        <w:footnoteRef/>
      </w:r>
      <w:r>
        <w:t xml:space="preserve"> </w:t>
      </w:r>
      <w:r w:rsidR="00436942" w:rsidRPr="00583C69">
        <w:rPr>
          <w:i/>
          <w:iCs/>
        </w:rPr>
        <w:t>Ibid.</w:t>
      </w:r>
      <w:r w:rsidR="00436942">
        <w:t xml:space="preserve">  hlm. </w:t>
      </w:r>
      <w:r w:rsidR="00C9055D">
        <w:t>89</w:t>
      </w:r>
    </w:p>
  </w:footnote>
  <w:footnote w:id="72">
    <w:p w14:paraId="058E71F2" w14:textId="19988B96" w:rsidR="001A34C1" w:rsidRDefault="001A34C1">
      <w:pPr>
        <w:pStyle w:val="FootnoteText"/>
      </w:pPr>
      <w:r>
        <w:rPr>
          <w:rStyle w:val="FootnoteReference"/>
        </w:rPr>
        <w:footnoteRef/>
      </w:r>
      <w:r>
        <w:t xml:space="preserve"> </w:t>
      </w:r>
      <w:r w:rsidR="00436942" w:rsidRPr="00583C69">
        <w:rPr>
          <w:i/>
          <w:iCs/>
        </w:rPr>
        <w:t>Ibid.</w:t>
      </w:r>
      <w:r w:rsidR="00436942">
        <w:t xml:space="preserve">  </w:t>
      </w:r>
    </w:p>
  </w:footnote>
  <w:footnote w:id="73">
    <w:p w14:paraId="50D1A6DC" w14:textId="4C49780F" w:rsidR="00A2620F" w:rsidRDefault="00A2620F">
      <w:pPr>
        <w:pStyle w:val="FootnoteText"/>
      </w:pPr>
      <w:r>
        <w:rPr>
          <w:rStyle w:val="FootnoteReference"/>
        </w:rPr>
        <w:footnoteRef/>
      </w:r>
      <w:r>
        <w:t xml:space="preserve"> </w:t>
      </w:r>
      <w:r w:rsidR="00436942" w:rsidRPr="00583C69">
        <w:rPr>
          <w:i/>
          <w:iCs/>
        </w:rPr>
        <w:t>Ibid.</w:t>
      </w:r>
      <w:r w:rsidR="00436942">
        <w:t xml:space="preserve">  hlm. </w:t>
      </w:r>
      <w:r w:rsidR="00581A82">
        <w:t>73</w:t>
      </w:r>
    </w:p>
  </w:footnote>
  <w:footnote w:id="74">
    <w:p w14:paraId="1D8A480D" w14:textId="34F96E6F" w:rsidR="00A2620F" w:rsidRDefault="00A2620F">
      <w:pPr>
        <w:pStyle w:val="FootnoteText"/>
      </w:pPr>
      <w:r>
        <w:rPr>
          <w:rStyle w:val="FootnoteReference"/>
        </w:rPr>
        <w:footnoteRef/>
      </w:r>
      <w:r>
        <w:t xml:space="preserve"> </w:t>
      </w:r>
      <w:r w:rsidR="00436942" w:rsidRPr="00583C69">
        <w:rPr>
          <w:i/>
          <w:iCs/>
        </w:rPr>
        <w:t>Ibid.</w:t>
      </w:r>
      <w:r w:rsidR="00436942">
        <w:t xml:space="preserve">  hlm. </w:t>
      </w:r>
      <w:r w:rsidR="00DE7F32">
        <w:t>97</w:t>
      </w:r>
    </w:p>
  </w:footnote>
  <w:footnote w:id="75">
    <w:p w14:paraId="3F5B9F77" w14:textId="534379DA" w:rsidR="00A2620F" w:rsidRDefault="00A2620F">
      <w:pPr>
        <w:pStyle w:val="FootnoteText"/>
      </w:pPr>
      <w:r>
        <w:rPr>
          <w:rStyle w:val="FootnoteReference"/>
        </w:rPr>
        <w:footnoteRef/>
      </w:r>
      <w:r>
        <w:t xml:space="preserve"> </w:t>
      </w:r>
      <w:r w:rsidR="00436942" w:rsidRPr="00583C69">
        <w:rPr>
          <w:i/>
          <w:iCs/>
        </w:rPr>
        <w:t>Ibid.</w:t>
      </w:r>
      <w:r w:rsidR="00436942">
        <w:t xml:space="preserve">  hlm. </w:t>
      </w:r>
      <w:r w:rsidR="00DE7F32">
        <w:t>103</w:t>
      </w:r>
    </w:p>
  </w:footnote>
  <w:footnote w:id="76">
    <w:p w14:paraId="50D0C562" w14:textId="54898D52" w:rsidR="00A2620F" w:rsidRDefault="00A2620F">
      <w:pPr>
        <w:pStyle w:val="FootnoteText"/>
      </w:pPr>
      <w:r>
        <w:rPr>
          <w:rStyle w:val="FootnoteReference"/>
        </w:rPr>
        <w:footnoteRef/>
      </w:r>
      <w:bookmarkStart w:id="54" w:name="_Hlk112113899"/>
      <w:r>
        <w:t xml:space="preserve"> </w:t>
      </w:r>
      <w:r w:rsidR="0026097A">
        <w:t xml:space="preserve">Ajad Sudrajat dan kawan-kawan, </w:t>
      </w:r>
      <w:r w:rsidR="0026097A" w:rsidRPr="006C51E9">
        <w:rPr>
          <w:i/>
          <w:iCs/>
        </w:rPr>
        <w:t>Manusia dan Agama</w:t>
      </w:r>
      <w:r w:rsidR="0026097A">
        <w:t xml:space="preserve">, (UNY Pres, Cet.3, 2013 ) hlm. </w:t>
      </w:r>
      <w:bookmarkEnd w:id="54"/>
      <w:r w:rsidR="008A3868">
        <w:t>105</w:t>
      </w:r>
    </w:p>
  </w:footnote>
  <w:footnote w:id="77">
    <w:p w14:paraId="1A26CCBF" w14:textId="137B4CDB" w:rsidR="000E1AF1" w:rsidRDefault="000E1AF1">
      <w:pPr>
        <w:pStyle w:val="FootnoteText"/>
      </w:pPr>
      <w:r>
        <w:rPr>
          <w:rStyle w:val="FootnoteReference"/>
        </w:rPr>
        <w:footnoteRef/>
      </w:r>
      <w:r>
        <w:t xml:space="preserve"> </w:t>
      </w:r>
      <w:bookmarkStart w:id="55" w:name="_Hlk112113607"/>
      <w:r w:rsidR="0026097A" w:rsidRPr="0026097A">
        <w:rPr>
          <w:i/>
          <w:iCs/>
        </w:rPr>
        <w:t>Ibid.</w:t>
      </w:r>
      <w:r w:rsidR="0026097A">
        <w:t xml:space="preserve"> ,  hlm. </w:t>
      </w:r>
      <w:bookmarkEnd w:id="55"/>
      <w:r w:rsidR="00946EC7">
        <w:t>108-109</w:t>
      </w:r>
    </w:p>
  </w:footnote>
  <w:footnote w:id="78">
    <w:p w14:paraId="42BA840B" w14:textId="621FBF0C" w:rsidR="000E1AF1" w:rsidRDefault="000E1AF1">
      <w:pPr>
        <w:pStyle w:val="FootnoteText"/>
      </w:pPr>
      <w:r>
        <w:rPr>
          <w:rStyle w:val="FootnoteReference"/>
        </w:rPr>
        <w:footnoteRef/>
      </w:r>
      <w:r>
        <w:t xml:space="preserve"> </w:t>
      </w:r>
      <w:r w:rsidR="003028AD" w:rsidRPr="0026097A">
        <w:rPr>
          <w:i/>
          <w:iCs/>
        </w:rPr>
        <w:t>Ibid.</w:t>
      </w:r>
      <w:r w:rsidR="003028AD">
        <w:t xml:space="preserve"> ,  hlm. </w:t>
      </w:r>
      <w:r w:rsidR="00946EC7">
        <w:t>110</w:t>
      </w:r>
    </w:p>
  </w:footnote>
  <w:footnote w:id="79">
    <w:p w14:paraId="22939331" w14:textId="447522AD" w:rsidR="000E1AF1" w:rsidRDefault="000E1AF1">
      <w:pPr>
        <w:pStyle w:val="FootnoteText"/>
      </w:pPr>
      <w:r>
        <w:rPr>
          <w:rStyle w:val="FootnoteReference"/>
        </w:rPr>
        <w:footnoteRef/>
      </w:r>
      <w:r>
        <w:t xml:space="preserve"> </w:t>
      </w:r>
      <w:r w:rsidR="003028AD" w:rsidRPr="0026097A">
        <w:rPr>
          <w:i/>
          <w:iCs/>
        </w:rPr>
        <w:t>Ibid.</w:t>
      </w:r>
      <w:r w:rsidR="003028AD">
        <w:t xml:space="preserve"> ,  hlm. </w:t>
      </w:r>
      <w:r w:rsidR="00FD2C8D">
        <w:t>111</w:t>
      </w:r>
    </w:p>
  </w:footnote>
  <w:footnote w:id="80">
    <w:p w14:paraId="2512AF02" w14:textId="17B83495" w:rsidR="000E1AF1" w:rsidRDefault="000E1AF1">
      <w:pPr>
        <w:pStyle w:val="FootnoteText"/>
      </w:pPr>
      <w:r>
        <w:rPr>
          <w:rStyle w:val="FootnoteReference"/>
        </w:rPr>
        <w:footnoteRef/>
      </w:r>
      <w:r>
        <w:t xml:space="preserve"> </w:t>
      </w:r>
      <w:r w:rsidR="003028AD" w:rsidRPr="0026097A">
        <w:rPr>
          <w:i/>
          <w:iCs/>
        </w:rPr>
        <w:t>Ibid.</w:t>
      </w:r>
      <w:r w:rsidR="003028AD">
        <w:t xml:space="preserve"> ,  hlm. </w:t>
      </w:r>
      <w:r w:rsidR="00FD2C8D">
        <w:t>112</w:t>
      </w:r>
    </w:p>
  </w:footnote>
  <w:footnote w:id="81">
    <w:p w14:paraId="5466D4DD" w14:textId="6D9A97A3" w:rsidR="00AB01DE" w:rsidRDefault="00AB01DE">
      <w:pPr>
        <w:pStyle w:val="FootnoteText"/>
      </w:pPr>
      <w:r>
        <w:rPr>
          <w:rStyle w:val="FootnoteReference"/>
        </w:rPr>
        <w:footnoteRef/>
      </w:r>
      <w:r>
        <w:t xml:space="preserve"> </w:t>
      </w:r>
      <w:r w:rsidR="003028AD" w:rsidRPr="0026097A">
        <w:rPr>
          <w:i/>
          <w:iCs/>
        </w:rPr>
        <w:t>Ibid.</w:t>
      </w:r>
      <w:r w:rsidR="003028AD">
        <w:t xml:space="preserve"> ,  hlm. </w:t>
      </w:r>
      <w:r w:rsidR="003C4BDA">
        <w:t>116</w:t>
      </w:r>
    </w:p>
  </w:footnote>
  <w:footnote w:id="82">
    <w:p w14:paraId="2AAD3A08" w14:textId="233FB339" w:rsidR="00AB01DE" w:rsidRDefault="00AB01DE">
      <w:pPr>
        <w:pStyle w:val="FootnoteText"/>
      </w:pPr>
      <w:r>
        <w:rPr>
          <w:rStyle w:val="FootnoteReference"/>
        </w:rPr>
        <w:footnoteRef/>
      </w:r>
      <w:r>
        <w:t xml:space="preserve"> </w:t>
      </w:r>
      <w:r w:rsidR="003028AD" w:rsidRPr="0026097A">
        <w:rPr>
          <w:i/>
          <w:iCs/>
        </w:rPr>
        <w:t>Ibid.</w:t>
      </w:r>
      <w:r w:rsidR="003028AD">
        <w:t xml:space="preserve"> ,  hlm. </w:t>
      </w:r>
      <w:r w:rsidR="003C4BDA">
        <w:t>121</w:t>
      </w:r>
    </w:p>
  </w:footnote>
  <w:footnote w:id="83">
    <w:p w14:paraId="5DCAB4F9" w14:textId="501D05FC" w:rsidR="00905F2D" w:rsidRDefault="00905F2D">
      <w:pPr>
        <w:pStyle w:val="FootnoteText"/>
      </w:pPr>
      <w:r>
        <w:rPr>
          <w:rStyle w:val="FootnoteReference"/>
        </w:rPr>
        <w:footnoteRef/>
      </w:r>
      <w:r>
        <w:t xml:space="preserve"> </w:t>
      </w:r>
      <w:bookmarkStart w:id="56" w:name="_Hlk112114475"/>
      <w:r w:rsidR="00564F7A">
        <w:t>Aja</w:t>
      </w:r>
      <w:r w:rsidR="00B117CB">
        <w:t>t</w:t>
      </w:r>
      <w:r w:rsidR="00564F7A">
        <w:t xml:space="preserve"> Sudrajat dan kawan-kawan, </w:t>
      </w:r>
      <w:r w:rsidR="00564F7A" w:rsidRPr="006C51E9">
        <w:rPr>
          <w:i/>
          <w:iCs/>
        </w:rPr>
        <w:t>Manusia dan Agama</w:t>
      </w:r>
      <w:r w:rsidR="00564F7A">
        <w:t xml:space="preserve">, (UNY Pres, Cet.3, 2013 ) hlm. </w:t>
      </w:r>
      <w:bookmarkEnd w:id="56"/>
      <w:r w:rsidR="000A6F00">
        <w:t>124</w:t>
      </w:r>
    </w:p>
  </w:footnote>
  <w:footnote w:id="84">
    <w:p w14:paraId="4D4E71DD" w14:textId="3D61881F" w:rsidR="00905F2D" w:rsidRDefault="00905F2D">
      <w:pPr>
        <w:pStyle w:val="FootnoteText"/>
      </w:pPr>
      <w:r>
        <w:rPr>
          <w:rStyle w:val="FootnoteReference"/>
        </w:rPr>
        <w:footnoteRef/>
      </w:r>
      <w:r>
        <w:t xml:space="preserve"> </w:t>
      </w:r>
      <w:r w:rsidR="00564F7A" w:rsidRPr="0026097A">
        <w:rPr>
          <w:i/>
          <w:iCs/>
        </w:rPr>
        <w:t>Ibid.</w:t>
      </w:r>
      <w:r w:rsidR="00564F7A">
        <w:t xml:space="preserve"> ,  hlm.</w:t>
      </w:r>
      <w:r w:rsidR="000A6F00">
        <w:t xml:space="preserve"> 127</w:t>
      </w:r>
    </w:p>
  </w:footnote>
  <w:footnote w:id="85">
    <w:p w14:paraId="61833401" w14:textId="33CCEB1F" w:rsidR="00905F2D" w:rsidRDefault="00905F2D">
      <w:pPr>
        <w:pStyle w:val="FootnoteText"/>
      </w:pPr>
      <w:r>
        <w:rPr>
          <w:rStyle w:val="FootnoteReference"/>
        </w:rPr>
        <w:footnoteRef/>
      </w:r>
      <w:r>
        <w:t xml:space="preserve"> </w:t>
      </w:r>
      <w:r w:rsidR="00564F7A" w:rsidRPr="0026097A">
        <w:rPr>
          <w:i/>
          <w:iCs/>
        </w:rPr>
        <w:t>Ibid.</w:t>
      </w:r>
      <w:r w:rsidR="00564F7A">
        <w:t xml:space="preserve"> ,  hlm. </w:t>
      </w:r>
      <w:r w:rsidR="00B117CB">
        <w:t>129</w:t>
      </w:r>
    </w:p>
  </w:footnote>
  <w:footnote w:id="86">
    <w:p w14:paraId="59CFBAC6" w14:textId="428B7601" w:rsidR="00BA3CFF" w:rsidRDefault="00BA3CFF">
      <w:pPr>
        <w:pStyle w:val="FootnoteText"/>
      </w:pPr>
      <w:r>
        <w:rPr>
          <w:rStyle w:val="FootnoteReference"/>
        </w:rPr>
        <w:footnoteRef/>
      </w:r>
      <w:r>
        <w:t xml:space="preserve"> Depag RI, Al-Qur’an dan Terjemahan, ( Depag Pres,2019), h: …..</w:t>
      </w:r>
    </w:p>
  </w:footnote>
  <w:footnote w:id="87">
    <w:p w14:paraId="09F53B6C" w14:textId="4A3EBAA9" w:rsidR="00905F2D" w:rsidRDefault="00905F2D">
      <w:pPr>
        <w:pStyle w:val="FootnoteText"/>
      </w:pPr>
      <w:r>
        <w:rPr>
          <w:rStyle w:val="FootnoteReference"/>
        </w:rPr>
        <w:footnoteRef/>
      </w:r>
      <w:r>
        <w:t xml:space="preserve"> </w:t>
      </w:r>
      <w:r w:rsidR="00E11B6A">
        <w:t>Aja</w:t>
      </w:r>
      <w:r w:rsidR="00B117CB">
        <w:t>t</w:t>
      </w:r>
      <w:r w:rsidR="00E11B6A">
        <w:t xml:space="preserve"> Sudrajat dan kawan-kawan, </w:t>
      </w:r>
      <w:r w:rsidR="00E11B6A" w:rsidRPr="006C51E9">
        <w:rPr>
          <w:i/>
          <w:iCs/>
        </w:rPr>
        <w:t>Manusia</w:t>
      </w:r>
      <w:r w:rsidR="00E11B6A">
        <w:rPr>
          <w:i/>
          <w:iCs/>
        </w:rPr>
        <w:t xml:space="preserve"> ….</w:t>
      </w:r>
      <w:r w:rsidR="00E11B6A">
        <w:t xml:space="preserve">,  hlm. </w:t>
      </w:r>
      <w:r w:rsidR="00B117CB">
        <w:t>132</w:t>
      </w:r>
    </w:p>
  </w:footnote>
  <w:footnote w:id="88">
    <w:p w14:paraId="5837CC57" w14:textId="6915A43F" w:rsidR="004A5E54" w:rsidRDefault="004A5E54">
      <w:pPr>
        <w:pStyle w:val="FootnoteText"/>
      </w:pPr>
      <w:r>
        <w:rPr>
          <w:rStyle w:val="FootnoteReference"/>
        </w:rPr>
        <w:footnoteRef/>
      </w:r>
      <w:r>
        <w:t xml:space="preserve"> </w:t>
      </w:r>
      <w:bookmarkStart w:id="57" w:name="_Hlk112114063"/>
      <w:r w:rsidR="00E87858" w:rsidRPr="00E87858">
        <w:rPr>
          <w:i/>
          <w:iCs/>
        </w:rPr>
        <w:t>Ibid.</w:t>
      </w:r>
      <w:r w:rsidR="00E87858">
        <w:t xml:space="preserve"> </w:t>
      </w:r>
      <w:bookmarkEnd w:id="57"/>
    </w:p>
  </w:footnote>
  <w:footnote w:id="89">
    <w:p w14:paraId="59D19291" w14:textId="7EAC44C5" w:rsidR="004A5E54" w:rsidRDefault="004A5E54">
      <w:pPr>
        <w:pStyle w:val="FootnoteText"/>
      </w:pPr>
      <w:r>
        <w:rPr>
          <w:rStyle w:val="FootnoteReference"/>
        </w:rPr>
        <w:footnoteRef/>
      </w:r>
      <w:r>
        <w:t xml:space="preserve"> </w:t>
      </w:r>
      <w:r w:rsidR="00E87858" w:rsidRPr="00E87858">
        <w:rPr>
          <w:i/>
          <w:iCs/>
        </w:rPr>
        <w:t>Ibid.</w:t>
      </w:r>
      <w:r w:rsidR="00E87858">
        <w:t xml:space="preserve"> , hlm. </w:t>
      </w:r>
      <w:r w:rsidR="00B117CB">
        <w:t>134</w:t>
      </w:r>
    </w:p>
  </w:footnote>
  <w:footnote w:id="90">
    <w:p w14:paraId="20371E50" w14:textId="4BB9A199" w:rsidR="00C368FA" w:rsidRDefault="00C368FA">
      <w:pPr>
        <w:pStyle w:val="FootnoteText"/>
      </w:pPr>
      <w:r>
        <w:rPr>
          <w:rStyle w:val="FootnoteReference"/>
        </w:rPr>
        <w:footnoteRef/>
      </w:r>
      <w:r>
        <w:t xml:space="preserve"> </w:t>
      </w:r>
      <w:bookmarkStart w:id="58" w:name="_Hlk112115554"/>
      <w:r w:rsidR="00985652">
        <w:t>Aja</w:t>
      </w:r>
      <w:r w:rsidR="000C40AA">
        <w:t>t</w:t>
      </w:r>
      <w:r w:rsidR="00985652">
        <w:t xml:space="preserve"> Sudrajat dan kawan-kawan, </w:t>
      </w:r>
      <w:r w:rsidR="00985652" w:rsidRPr="006C51E9">
        <w:rPr>
          <w:i/>
          <w:iCs/>
        </w:rPr>
        <w:t>Manusia dan Agama</w:t>
      </w:r>
      <w:r w:rsidR="00985652">
        <w:t xml:space="preserve">, (UNY Pres, Cet.3, 2013 ) hlm. </w:t>
      </w:r>
      <w:r w:rsidR="003070E2">
        <w:t>137</w:t>
      </w:r>
    </w:p>
    <w:bookmarkEnd w:id="58"/>
  </w:footnote>
  <w:footnote w:id="91">
    <w:p w14:paraId="64265FE3" w14:textId="14C20A3F" w:rsidR="00BA3CFF" w:rsidRDefault="00BA3CFF">
      <w:pPr>
        <w:pStyle w:val="FootnoteText"/>
      </w:pPr>
      <w:r>
        <w:rPr>
          <w:rStyle w:val="FootnoteReference"/>
        </w:rPr>
        <w:footnoteRef/>
      </w:r>
      <w:r>
        <w:t xml:space="preserve"> Depag RI, Al-Qur’an dan Terjemahan, ( Depag Pres,</w:t>
      </w:r>
      <w:r w:rsidR="00826359">
        <w:t xml:space="preserve"> </w:t>
      </w:r>
      <w:r>
        <w:t>2019), h</w:t>
      </w:r>
      <w:r w:rsidR="003070E2">
        <w:t>lm.</w:t>
      </w:r>
      <w:r>
        <w:t xml:space="preserve"> …..</w:t>
      </w:r>
    </w:p>
  </w:footnote>
  <w:footnote w:id="92">
    <w:p w14:paraId="33BFE8F7" w14:textId="740242FA" w:rsidR="00C368FA" w:rsidRDefault="00C368FA">
      <w:pPr>
        <w:pStyle w:val="FootnoteText"/>
      </w:pPr>
      <w:r>
        <w:rPr>
          <w:rStyle w:val="FootnoteReference"/>
        </w:rPr>
        <w:footnoteRef/>
      </w:r>
      <w:r>
        <w:t xml:space="preserve"> Ajat Sudrajat</w:t>
      </w:r>
      <w:r w:rsidR="00985652">
        <w:t xml:space="preserve"> dan Kawan-kawan, </w:t>
      </w:r>
      <w:r w:rsidR="00985652" w:rsidRPr="00985652">
        <w:rPr>
          <w:i/>
          <w:iCs/>
        </w:rPr>
        <w:t>Manusia</w:t>
      </w:r>
      <w:r w:rsidR="00985652">
        <w:t xml:space="preserve">….,  hlm. </w:t>
      </w:r>
      <w:r w:rsidR="003070E2">
        <w:t>147</w:t>
      </w:r>
    </w:p>
  </w:footnote>
  <w:footnote w:id="93">
    <w:p w14:paraId="786F43C8" w14:textId="4F5688AE" w:rsidR="00E94C30" w:rsidRPr="004C561F" w:rsidRDefault="00E94C30">
      <w:pPr>
        <w:pStyle w:val="FootnoteText"/>
      </w:pPr>
      <w:r>
        <w:rPr>
          <w:rStyle w:val="FootnoteReference"/>
        </w:rPr>
        <w:footnoteRef/>
      </w:r>
      <w:r>
        <w:t xml:space="preserve"> </w:t>
      </w:r>
      <w:bookmarkStart w:id="59" w:name="_Hlk112114694"/>
      <w:r w:rsidR="004C561F" w:rsidRPr="004C561F">
        <w:rPr>
          <w:i/>
          <w:iCs/>
        </w:rPr>
        <w:t>Ibid.</w:t>
      </w:r>
      <w:r w:rsidR="004C561F">
        <w:rPr>
          <w:i/>
          <w:iCs/>
        </w:rPr>
        <w:t xml:space="preserve"> , </w:t>
      </w:r>
      <w:r w:rsidR="004C561F">
        <w:t xml:space="preserve">hlm. </w:t>
      </w:r>
      <w:bookmarkEnd w:id="59"/>
      <w:r w:rsidR="003070E2">
        <w:t>150</w:t>
      </w:r>
    </w:p>
  </w:footnote>
  <w:footnote w:id="94">
    <w:p w14:paraId="1EE730B7" w14:textId="41503490" w:rsidR="006975CB" w:rsidRDefault="006975CB">
      <w:pPr>
        <w:pStyle w:val="FootnoteText"/>
      </w:pPr>
      <w:r>
        <w:rPr>
          <w:rStyle w:val="FootnoteReference"/>
        </w:rPr>
        <w:footnoteRef/>
      </w:r>
      <w:r>
        <w:t xml:space="preserve"> </w:t>
      </w:r>
      <w:r w:rsidR="006D284F" w:rsidRPr="004C561F">
        <w:rPr>
          <w:i/>
          <w:iCs/>
        </w:rPr>
        <w:t>Ibid.</w:t>
      </w:r>
      <w:r w:rsidR="006D284F">
        <w:rPr>
          <w:i/>
          <w:iCs/>
        </w:rPr>
        <w:t xml:space="preserve"> , </w:t>
      </w:r>
      <w:r w:rsidR="006D284F">
        <w:t xml:space="preserve">hlm. </w:t>
      </w:r>
      <w:r w:rsidR="003070E2">
        <w:t>153</w:t>
      </w:r>
    </w:p>
  </w:footnote>
  <w:footnote w:id="95">
    <w:p w14:paraId="1217DE0A" w14:textId="582AACFE" w:rsidR="00B52ED8" w:rsidRDefault="00B52ED8" w:rsidP="00B52ED8">
      <w:pPr>
        <w:pStyle w:val="FootnoteText"/>
      </w:pPr>
      <w:r>
        <w:rPr>
          <w:rStyle w:val="FootnoteReference"/>
        </w:rPr>
        <w:footnoteRef/>
      </w:r>
      <w:r>
        <w:t xml:space="preserve"> </w:t>
      </w:r>
      <w:bookmarkStart w:id="60" w:name="_Hlk112115909"/>
      <w:r>
        <w:t xml:space="preserve">Ajat Sudrajat dan kawan-kawan, </w:t>
      </w:r>
      <w:r w:rsidRPr="006C51E9">
        <w:rPr>
          <w:i/>
          <w:iCs/>
        </w:rPr>
        <w:t>Manusia dan Agama</w:t>
      </w:r>
      <w:r>
        <w:t xml:space="preserve">, (UNY Pres, Cet.3, 2013 ),  hlm. </w:t>
      </w:r>
      <w:bookmarkEnd w:id="60"/>
      <w:r>
        <w:t>156</w:t>
      </w:r>
    </w:p>
  </w:footnote>
  <w:footnote w:id="96">
    <w:p w14:paraId="2431F72A" w14:textId="6E8AC928" w:rsidR="00A06F60" w:rsidRDefault="00A06F60">
      <w:pPr>
        <w:pStyle w:val="FootnoteText"/>
      </w:pPr>
      <w:r>
        <w:rPr>
          <w:rStyle w:val="FootnoteReference"/>
        </w:rPr>
        <w:footnoteRef/>
      </w:r>
      <w:r>
        <w:t xml:space="preserve"> </w:t>
      </w:r>
      <w:bookmarkStart w:id="61" w:name="_Hlk112115612"/>
      <w:r w:rsidR="00F51119" w:rsidRPr="00F51119">
        <w:rPr>
          <w:i/>
          <w:iCs/>
        </w:rPr>
        <w:t>Ibid.</w:t>
      </w:r>
      <w:r w:rsidR="00F51119">
        <w:t xml:space="preserve"> </w:t>
      </w:r>
      <w:bookmarkEnd w:id="61"/>
    </w:p>
  </w:footnote>
  <w:footnote w:id="97">
    <w:p w14:paraId="4296C82A" w14:textId="393E4EF4" w:rsidR="00A06F60" w:rsidRDefault="00A06F60">
      <w:pPr>
        <w:pStyle w:val="FootnoteText"/>
      </w:pPr>
      <w:r>
        <w:rPr>
          <w:rStyle w:val="FootnoteReference"/>
        </w:rPr>
        <w:footnoteRef/>
      </w:r>
      <w:r>
        <w:t xml:space="preserve"> </w:t>
      </w:r>
      <w:r w:rsidR="00F51119" w:rsidRPr="00F51119">
        <w:rPr>
          <w:i/>
          <w:iCs/>
        </w:rPr>
        <w:t>Ibid.</w:t>
      </w:r>
      <w:r w:rsidR="00F51119">
        <w:t xml:space="preserve"> , hlm. </w:t>
      </w:r>
      <w:r w:rsidR="00B52ED8">
        <w:t>158</w:t>
      </w:r>
    </w:p>
  </w:footnote>
  <w:footnote w:id="98">
    <w:p w14:paraId="2D3E5785" w14:textId="6DF63CEC" w:rsidR="00A06F60" w:rsidRDefault="00A06F60">
      <w:pPr>
        <w:pStyle w:val="FootnoteText"/>
      </w:pPr>
      <w:r>
        <w:rPr>
          <w:rStyle w:val="FootnoteReference"/>
        </w:rPr>
        <w:footnoteRef/>
      </w:r>
      <w:r>
        <w:t xml:space="preserve"> </w:t>
      </w:r>
      <w:r w:rsidR="00F51119" w:rsidRPr="00F51119">
        <w:rPr>
          <w:i/>
          <w:iCs/>
        </w:rPr>
        <w:t>Ibid.</w:t>
      </w:r>
      <w:r w:rsidR="00F51119">
        <w:t xml:space="preserve"> , hlm. </w:t>
      </w:r>
      <w:r w:rsidR="00B52ED8">
        <w:t>161</w:t>
      </w:r>
    </w:p>
  </w:footnote>
  <w:footnote w:id="99">
    <w:p w14:paraId="436DD186" w14:textId="4BE28243" w:rsidR="00A06F60" w:rsidRDefault="00A06F60">
      <w:pPr>
        <w:pStyle w:val="FootnoteText"/>
      </w:pPr>
      <w:r>
        <w:rPr>
          <w:rStyle w:val="FootnoteReference"/>
        </w:rPr>
        <w:footnoteRef/>
      </w:r>
      <w:r>
        <w:t xml:space="preserve"> </w:t>
      </w:r>
      <w:r w:rsidR="00F51119" w:rsidRPr="00F51119">
        <w:rPr>
          <w:i/>
          <w:iCs/>
        </w:rPr>
        <w:t>Ibid.</w:t>
      </w:r>
      <w:r w:rsidR="00F51119">
        <w:t xml:space="preserve"> , hlm. </w:t>
      </w:r>
      <w:r w:rsidR="00B52ED8">
        <w:t>163</w:t>
      </w:r>
    </w:p>
  </w:footnote>
  <w:footnote w:id="100">
    <w:p w14:paraId="48BCE25F" w14:textId="23A9921F" w:rsidR="00A06F60" w:rsidRDefault="00A06F60">
      <w:pPr>
        <w:pStyle w:val="FootnoteText"/>
      </w:pPr>
      <w:r>
        <w:rPr>
          <w:rStyle w:val="FootnoteReference"/>
        </w:rPr>
        <w:footnoteRef/>
      </w:r>
      <w:r>
        <w:t xml:space="preserve"> </w:t>
      </w:r>
      <w:r w:rsidR="00970100">
        <w:t>Kitab Al-Iman,……………………………</w:t>
      </w:r>
    </w:p>
  </w:footnote>
  <w:footnote w:id="101">
    <w:p w14:paraId="68001276" w14:textId="2A333E00" w:rsidR="00BA3CFF" w:rsidRDefault="00BA3CFF">
      <w:pPr>
        <w:pStyle w:val="FootnoteText"/>
      </w:pPr>
      <w:r>
        <w:rPr>
          <w:rStyle w:val="FootnoteReference"/>
        </w:rPr>
        <w:footnoteRef/>
      </w:r>
      <w:r>
        <w:t xml:space="preserve">  Depag RI, Al-Qur’an dan Terjemahan, ( Depag Pres,2019), h: …..</w:t>
      </w:r>
    </w:p>
  </w:footnote>
  <w:footnote w:id="102">
    <w:p w14:paraId="6A57C0AE" w14:textId="198084B0" w:rsidR="00F1084C" w:rsidRDefault="00F1084C">
      <w:pPr>
        <w:pStyle w:val="FootnoteText"/>
      </w:pPr>
      <w:r>
        <w:rPr>
          <w:rStyle w:val="FootnoteReference"/>
        </w:rPr>
        <w:footnoteRef/>
      </w:r>
      <w:r>
        <w:t xml:space="preserve"> </w:t>
      </w:r>
      <w:r w:rsidR="00970100">
        <w:t>Kitab Al Iman</w:t>
      </w:r>
    </w:p>
  </w:footnote>
  <w:footnote w:id="103">
    <w:p w14:paraId="5D56809E" w14:textId="73D2BF2B" w:rsidR="00BA3CFF" w:rsidRDefault="00BA3CFF">
      <w:pPr>
        <w:pStyle w:val="FootnoteText"/>
      </w:pPr>
      <w:r>
        <w:rPr>
          <w:rStyle w:val="FootnoteReference"/>
        </w:rPr>
        <w:footnoteRef/>
      </w:r>
      <w:r>
        <w:t xml:space="preserve"> Depag RI, Al-Qur’an dan Terjemahan, ( Depag Pres,2019), h: …..</w:t>
      </w:r>
    </w:p>
  </w:footnote>
  <w:footnote w:id="104">
    <w:p w14:paraId="70C206CB" w14:textId="51FC55FE" w:rsidR="00F1084C" w:rsidRDefault="00F1084C">
      <w:pPr>
        <w:pStyle w:val="FootnoteText"/>
      </w:pPr>
      <w:r>
        <w:rPr>
          <w:rStyle w:val="FootnoteReference"/>
        </w:rPr>
        <w:footnoteRef/>
      </w:r>
      <w:r>
        <w:t xml:space="preserve"> </w:t>
      </w:r>
      <w:r w:rsidR="00970100">
        <w:rPr>
          <w:i/>
          <w:iCs/>
        </w:rPr>
        <w:t>Kitab Tauhid</w:t>
      </w:r>
    </w:p>
  </w:footnote>
  <w:footnote w:id="105">
    <w:p w14:paraId="20954C63" w14:textId="2295FB48" w:rsidR="00216C68" w:rsidRDefault="00216C68">
      <w:pPr>
        <w:pStyle w:val="FootnoteText"/>
      </w:pPr>
      <w:r>
        <w:rPr>
          <w:rStyle w:val="FootnoteReference"/>
        </w:rPr>
        <w:footnoteRef/>
      </w:r>
      <w:bookmarkStart w:id="62" w:name="_Hlk112194000"/>
      <w:r>
        <w:t xml:space="preserve"> </w:t>
      </w:r>
      <w:r w:rsidR="005817AC">
        <w:t xml:space="preserve">Ajat Sudrajat dan kawan-kawan, </w:t>
      </w:r>
      <w:r w:rsidR="005817AC" w:rsidRPr="006C51E9">
        <w:rPr>
          <w:i/>
          <w:iCs/>
        </w:rPr>
        <w:t>Manusia dan Agama</w:t>
      </w:r>
      <w:r w:rsidR="005817AC">
        <w:t xml:space="preserve">, (UNY Pres, Cet.3, 2013 ) hlm. </w:t>
      </w:r>
      <w:bookmarkEnd w:id="62"/>
      <w:r w:rsidR="00B17032">
        <w:t>180</w:t>
      </w:r>
    </w:p>
  </w:footnote>
  <w:footnote w:id="106">
    <w:p w14:paraId="22AB135C" w14:textId="612DBB7C" w:rsidR="00BA3CFF" w:rsidRDefault="00BA3CFF">
      <w:pPr>
        <w:pStyle w:val="FootnoteText"/>
      </w:pPr>
      <w:r>
        <w:rPr>
          <w:rStyle w:val="FootnoteReference"/>
        </w:rPr>
        <w:footnoteRef/>
      </w:r>
      <w:r>
        <w:t xml:space="preserve"> Depag RI, Al-Qur’an dan Terjemahan, ( Depag Pres,2019), h</w:t>
      </w:r>
      <w:r w:rsidR="00E365B5">
        <w:t xml:space="preserve">lm. </w:t>
      </w:r>
      <w:r>
        <w:t>…..</w:t>
      </w:r>
    </w:p>
  </w:footnote>
  <w:footnote w:id="107">
    <w:p w14:paraId="25543779" w14:textId="7F6C33F6" w:rsidR="00216C68" w:rsidRDefault="00216C68">
      <w:pPr>
        <w:pStyle w:val="FootnoteText"/>
      </w:pPr>
      <w:r>
        <w:rPr>
          <w:rStyle w:val="FootnoteReference"/>
        </w:rPr>
        <w:footnoteRef/>
      </w:r>
      <w:r>
        <w:t xml:space="preserve"> </w:t>
      </w:r>
      <w:bookmarkStart w:id="63" w:name="_Hlk112283703"/>
      <w:r w:rsidR="005817AC">
        <w:t xml:space="preserve">Ajat Sudrajat dan kawan-kawan, </w:t>
      </w:r>
      <w:r w:rsidR="005817AC" w:rsidRPr="006C51E9">
        <w:rPr>
          <w:i/>
          <w:iCs/>
        </w:rPr>
        <w:t>Manusia</w:t>
      </w:r>
      <w:r w:rsidR="005817AC">
        <w:rPr>
          <w:i/>
          <w:iCs/>
        </w:rPr>
        <w:t xml:space="preserve">….., </w:t>
      </w:r>
      <w:r w:rsidR="005817AC">
        <w:t xml:space="preserve"> hlm. </w:t>
      </w:r>
      <w:r w:rsidR="00B17032">
        <w:t>18</w:t>
      </w:r>
      <w:r w:rsidR="00BB4508">
        <w:t>7</w:t>
      </w:r>
    </w:p>
    <w:bookmarkEnd w:id="63"/>
  </w:footnote>
  <w:footnote w:id="108">
    <w:p w14:paraId="0C803C50" w14:textId="26562DB6" w:rsidR="00216C68" w:rsidRDefault="00216C68">
      <w:pPr>
        <w:pStyle w:val="FootnoteText"/>
      </w:pPr>
      <w:r>
        <w:rPr>
          <w:rStyle w:val="FootnoteReference"/>
        </w:rPr>
        <w:footnoteRef/>
      </w:r>
      <w:r>
        <w:t xml:space="preserve"> </w:t>
      </w:r>
      <w:bookmarkStart w:id="64" w:name="_Hlk112116385"/>
      <w:r w:rsidR="005817AC" w:rsidRPr="005817AC">
        <w:rPr>
          <w:i/>
          <w:iCs/>
        </w:rPr>
        <w:t>Ibid.</w:t>
      </w:r>
      <w:r w:rsidR="005817AC">
        <w:t xml:space="preserve"> , hlm. </w:t>
      </w:r>
      <w:bookmarkEnd w:id="64"/>
      <w:r w:rsidR="00BB4508">
        <w:t>182</w:t>
      </w:r>
    </w:p>
  </w:footnote>
  <w:footnote w:id="109">
    <w:p w14:paraId="320BE909" w14:textId="613843BF" w:rsidR="00216C68" w:rsidRDefault="00216C68">
      <w:pPr>
        <w:pStyle w:val="FootnoteText"/>
      </w:pPr>
      <w:r>
        <w:rPr>
          <w:rStyle w:val="FootnoteReference"/>
        </w:rPr>
        <w:footnoteRef/>
      </w:r>
      <w:r>
        <w:t xml:space="preserve"> </w:t>
      </w:r>
      <w:r w:rsidR="00E365B5" w:rsidRPr="005817AC">
        <w:rPr>
          <w:i/>
          <w:iCs/>
        </w:rPr>
        <w:t>Ibid.</w:t>
      </w:r>
      <w:r w:rsidR="00E365B5">
        <w:t xml:space="preserve"> , hlm. </w:t>
      </w:r>
      <w:r w:rsidR="00BB4508">
        <w:t>183</w:t>
      </w:r>
    </w:p>
  </w:footnote>
  <w:footnote w:id="110">
    <w:p w14:paraId="5DDA51B6" w14:textId="5A9B0BA9" w:rsidR="00216C68" w:rsidRPr="00BB4508" w:rsidRDefault="00216C68">
      <w:pPr>
        <w:pStyle w:val="FootnoteText"/>
      </w:pPr>
      <w:r>
        <w:rPr>
          <w:rStyle w:val="FootnoteReference"/>
        </w:rPr>
        <w:footnoteRef/>
      </w:r>
      <w:r>
        <w:t xml:space="preserve"> </w:t>
      </w:r>
      <w:r w:rsidR="00BB4508">
        <w:t>Sulaiman Rasjid, Fiqhul Islam</w:t>
      </w:r>
      <w:r w:rsidR="00DB0A4B">
        <w:t xml:space="preserve">, ( Bandung: PT Sinar Baru Al-gensindo, Cet. 32, 1998), hlm. </w:t>
      </w:r>
      <w:r w:rsidR="00E575A0">
        <w:t>382-383</w:t>
      </w:r>
    </w:p>
  </w:footnote>
  <w:footnote w:id="111">
    <w:p w14:paraId="5DDDAA5C" w14:textId="6DC2F374" w:rsidR="00216C68" w:rsidRDefault="00216C68">
      <w:pPr>
        <w:pStyle w:val="FootnoteText"/>
      </w:pPr>
      <w:r>
        <w:rPr>
          <w:rStyle w:val="FootnoteReference"/>
        </w:rPr>
        <w:footnoteRef/>
      </w:r>
      <w:r>
        <w:t xml:space="preserve"> </w:t>
      </w:r>
      <w:r w:rsidR="00E365B5" w:rsidRPr="005817AC">
        <w:rPr>
          <w:i/>
          <w:iCs/>
        </w:rPr>
        <w:t>Ibid.</w:t>
      </w:r>
      <w:r w:rsidR="00E365B5">
        <w:t xml:space="preserve"> </w:t>
      </w:r>
    </w:p>
  </w:footnote>
  <w:footnote w:id="112">
    <w:p w14:paraId="6E4725E8" w14:textId="0D0DBEE2" w:rsidR="00DC481A" w:rsidRPr="00BB4508" w:rsidRDefault="00DC481A" w:rsidP="00BB4508">
      <w:pPr>
        <w:pStyle w:val="FootnoteText"/>
      </w:pPr>
      <w:r>
        <w:rPr>
          <w:rStyle w:val="FootnoteReference"/>
        </w:rPr>
        <w:footnoteRef/>
      </w:r>
      <w:r>
        <w:t xml:space="preserve"> </w:t>
      </w:r>
      <w:r w:rsidR="00BB4508">
        <w:t xml:space="preserve">Ajat Sudrajat dan kawan-kawan, </w:t>
      </w:r>
      <w:r w:rsidR="00BB4508" w:rsidRPr="006C51E9">
        <w:rPr>
          <w:i/>
          <w:iCs/>
        </w:rPr>
        <w:t>Manusia</w:t>
      </w:r>
      <w:r w:rsidR="00BB4508">
        <w:rPr>
          <w:i/>
          <w:iCs/>
        </w:rPr>
        <w:t xml:space="preserve">….., </w:t>
      </w:r>
      <w:r w:rsidR="00BB4508">
        <w:t xml:space="preserve"> hlm. </w:t>
      </w:r>
      <w:r w:rsidR="00D84DF4">
        <w:t>184</w:t>
      </w:r>
    </w:p>
  </w:footnote>
  <w:footnote w:id="113">
    <w:p w14:paraId="79ADEA05" w14:textId="3CFEFCBB" w:rsidR="00DC481A" w:rsidRDefault="00DC481A">
      <w:pPr>
        <w:pStyle w:val="FootnoteText"/>
      </w:pPr>
      <w:r>
        <w:rPr>
          <w:rStyle w:val="FootnoteReference"/>
        </w:rPr>
        <w:footnoteRef/>
      </w:r>
      <w:r>
        <w:t xml:space="preserve"> </w:t>
      </w:r>
      <w:r w:rsidR="00E365B5" w:rsidRPr="005817AC">
        <w:rPr>
          <w:i/>
          <w:iCs/>
        </w:rPr>
        <w:t>Ibid.</w:t>
      </w:r>
      <w:r w:rsidR="00E365B5">
        <w:t xml:space="preserve"> , hlm. </w:t>
      </w:r>
      <w:r w:rsidR="00D84DF4">
        <w:t>186</w:t>
      </w:r>
    </w:p>
  </w:footnote>
  <w:footnote w:id="114">
    <w:p w14:paraId="04ACAF10" w14:textId="7FD6D742" w:rsidR="00BA3CFF" w:rsidRDefault="00BA3CFF">
      <w:pPr>
        <w:pStyle w:val="FootnoteText"/>
      </w:pPr>
      <w:r>
        <w:rPr>
          <w:rStyle w:val="FootnoteReference"/>
        </w:rPr>
        <w:footnoteRef/>
      </w:r>
      <w:r>
        <w:t xml:space="preserve"> Depag RI</w:t>
      </w:r>
      <w:r w:rsidRPr="00E365B5">
        <w:rPr>
          <w:i/>
          <w:iCs/>
        </w:rPr>
        <w:t>, Al-Qur’an</w:t>
      </w:r>
      <w:r w:rsidR="00E365B5" w:rsidRPr="00E365B5">
        <w:rPr>
          <w:i/>
          <w:iCs/>
        </w:rPr>
        <w:t>….</w:t>
      </w:r>
      <w:r w:rsidRPr="00E365B5">
        <w:rPr>
          <w:i/>
          <w:iCs/>
        </w:rPr>
        <w:t>,</w:t>
      </w:r>
      <w:r>
        <w:t xml:space="preserve"> h</w:t>
      </w:r>
      <w:r w:rsidR="00E365B5">
        <w:t xml:space="preserve">lm. </w:t>
      </w:r>
      <w:r>
        <w:t>…..</w:t>
      </w:r>
    </w:p>
  </w:footnote>
  <w:footnote w:id="115">
    <w:p w14:paraId="23F13555" w14:textId="06AD3FCB" w:rsidR="0007790F" w:rsidRDefault="0007790F">
      <w:pPr>
        <w:pStyle w:val="FootnoteText"/>
      </w:pPr>
      <w:r>
        <w:rPr>
          <w:rStyle w:val="FootnoteReference"/>
        </w:rPr>
        <w:footnoteRef/>
      </w:r>
      <w:r>
        <w:t xml:space="preserve"> Ajat Sudrajat dan kawan-kawan, </w:t>
      </w:r>
      <w:r w:rsidRPr="006C51E9">
        <w:rPr>
          <w:i/>
          <w:iCs/>
        </w:rPr>
        <w:t>Manusia dan Agama</w:t>
      </w:r>
      <w:r>
        <w:t>, (UNY Pres, Cet.3, 2013 ) hlm. 199</w:t>
      </w:r>
    </w:p>
  </w:footnote>
  <w:footnote w:id="116">
    <w:p w14:paraId="529F6E99" w14:textId="793F7060" w:rsidR="00C804E0" w:rsidRDefault="00C804E0">
      <w:pPr>
        <w:pStyle w:val="FootnoteText"/>
      </w:pPr>
      <w:r>
        <w:rPr>
          <w:rStyle w:val="FootnoteReference"/>
        </w:rPr>
        <w:footnoteRef/>
      </w:r>
      <w:r>
        <w:t xml:space="preserve"> </w:t>
      </w:r>
      <w:bookmarkStart w:id="65" w:name="_Hlk112283852"/>
      <w:r w:rsidR="00CF42D3" w:rsidRPr="00CF42D3">
        <w:rPr>
          <w:i/>
          <w:iCs/>
        </w:rPr>
        <w:t>Ibid.</w:t>
      </w:r>
      <w:r w:rsidR="00CF42D3">
        <w:t xml:space="preserve"> , </w:t>
      </w:r>
      <w:r w:rsidR="0031231A">
        <w:t xml:space="preserve">hlm. </w:t>
      </w:r>
      <w:bookmarkEnd w:id="65"/>
      <w:r w:rsidR="0007790F">
        <w:t>201</w:t>
      </w:r>
    </w:p>
  </w:footnote>
  <w:footnote w:id="117">
    <w:p w14:paraId="73683426" w14:textId="2DD6FC34" w:rsidR="00C804E0" w:rsidRDefault="00C804E0">
      <w:pPr>
        <w:pStyle w:val="FootnoteText"/>
      </w:pPr>
      <w:r>
        <w:rPr>
          <w:rStyle w:val="FootnoteReference"/>
        </w:rPr>
        <w:footnoteRef/>
      </w:r>
      <w:r>
        <w:t xml:space="preserve"> </w:t>
      </w:r>
      <w:r w:rsidR="00691983" w:rsidRPr="00691983">
        <w:rPr>
          <w:i/>
          <w:iCs/>
        </w:rPr>
        <w:t>Ibid.</w:t>
      </w:r>
      <w:r w:rsidR="00691983">
        <w:t xml:space="preserve"> </w:t>
      </w:r>
    </w:p>
  </w:footnote>
  <w:footnote w:id="118">
    <w:p w14:paraId="0A300A32" w14:textId="2796F3A2" w:rsidR="00C804E0" w:rsidRDefault="00C804E0">
      <w:pPr>
        <w:pStyle w:val="FootnoteText"/>
      </w:pPr>
      <w:r>
        <w:rPr>
          <w:rStyle w:val="FootnoteReference"/>
        </w:rPr>
        <w:footnoteRef/>
      </w:r>
      <w:r>
        <w:t xml:space="preserve"> </w:t>
      </w:r>
      <w:r w:rsidR="00691983" w:rsidRPr="00691983">
        <w:rPr>
          <w:i/>
          <w:iCs/>
        </w:rPr>
        <w:t>Ibid.</w:t>
      </w:r>
      <w:r w:rsidR="00691983">
        <w:t xml:space="preserve"> , hlm. </w:t>
      </w:r>
      <w:r w:rsidR="0007790F">
        <w:t>204</w:t>
      </w:r>
    </w:p>
  </w:footnote>
  <w:footnote w:id="119">
    <w:p w14:paraId="3357E744" w14:textId="751E08A9" w:rsidR="00793B74" w:rsidRDefault="00793B74">
      <w:pPr>
        <w:pStyle w:val="FootnoteText"/>
      </w:pPr>
      <w:r>
        <w:rPr>
          <w:rStyle w:val="FootnoteReference"/>
        </w:rPr>
        <w:footnoteRef/>
      </w:r>
      <w:r>
        <w:t xml:space="preserve"> </w:t>
      </w:r>
      <w:r w:rsidR="00A10346" w:rsidRPr="00A10346">
        <w:rPr>
          <w:i/>
          <w:iCs/>
        </w:rPr>
        <w:t>Ibid.</w:t>
      </w:r>
      <w:r w:rsidR="00A10346">
        <w:t xml:space="preserve"> , hlm. </w:t>
      </w:r>
      <w:r w:rsidR="00724890">
        <w:t>206</w:t>
      </w:r>
    </w:p>
  </w:footnote>
  <w:footnote w:id="120">
    <w:p w14:paraId="079F27D0" w14:textId="6E1E2C71" w:rsidR="00793B74" w:rsidRDefault="00793B74">
      <w:pPr>
        <w:pStyle w:val="FootnoteText"/>
      </w:pPr>
      <w:r>
        <w:rPr>
          <w:rStyle w:val="FootnoteReference"/>
        </w:rPr>
        <w:footnoteRef/>
      </w:r>
      <w:r>
        <w:t xml:space="preserve"> </w:t>
      </w:r>
      <w:r w:rsidR="00A10346" w:rsidRPr="00A10346">
        <w:rPr>
          <w:i/>
          <w:iCs/>
        </w:rPr>
        <w:t>Ibid.</w:t>
      </w:r>
      <w:r w:rsidR="00A10346">
        <w:t xml:space="preserve"> , hlm. </w:t>
      </w:r>
      <w:r w:rsidR="00724890">
        <w:t>209</w:t>
      </w:r>
    </w:p>
  </w:footnote>
  <w:footnote w:id="121">
    <w:p w14:paraId="2BF48E38" w14:textId="33EFE4E6" w:rsidR="00793B74" w:rsidRDefault="00793B74">
      <w:pPr>
        <w:pStyle w:val="FootnoteText"/>
      </w:pPr>
      <w:r>
        <w:rPr>
          <w:rStyle w:val="FootnoteReference"/>
        </w:rPr>
        <w:footnoteRef/>
      </w:r>
      <w:r>
        <w:t xml:space="preserve"> </w:t>
      </w:r>
      <w:r w:rsidR="00A10346" w:rsidRPr="0074234C">
        <w:rPr>
          <w:i/>
          <w:iCs/>
        </w:rPr>
        <w:t>Ibid.</w:t>
      </w:r>
      <w:r w:rsidR="00A10346">
        <w:t xml:space="preserve"> , hlm. </w:t>
      </w:r>
      <w:r w:rsidR="004D40B1">
        <w:t>212</w:t>
      </w:r>
    </w:p>
  </w:footnote>
  <w:footnote w:id="122">
    <w:p w14:paraId="469EAE18" w14:textId="5F0188ED" w:rsidR="00793B74" w:rsidRDefault="00793B74">
      <w:pPr>
        <w:pStyle w:val="FootnoteText"/>
      </w:pPr>
      <w:r>
        <w:rPr>
          <w:rStyle w:val="FootnoteReference"/>
        </w:rPr>
        <w:footnoteRef/>
      </w:r>
      <w:r>
        <w:t xml:space="preserve"> </w:t>
      </w:r>
      <w:r w:rsidR="00A10346" w:rsidRPr="0074234C">
        <w:rPr>
          <w:i/>
          <w:iCs/>
        </w:rPr>
        <w:t>Ibid.</w:t>
      </w:r>
      <w:r w:rsidR="00A10346">
        <w:t xml:space="preserve"> , hlm. </w:t>
      </w:r>
      <w:r w:rsidR="004D40B1">
        <w:t>214</w:t>
      </w:r>
    </w:p>
  </w:footnote>
  <w:footnote w:id="123">
    <w:p w14:paraId="7F0590AF" w14:textId="0A483F58" w:rsidR="000240DC" w:rsidRDefault="000240DC">
      <w:pPr>
        <w:pStyle w:val="FootnoteText"/>
      </w:pPr>
      <w:r>
        <w:rPr>
          <w:rStyle w:val="FootnoteReference"/>
        </w:rPr>
        <w:footnoteRef/>
      </w:r>
      <w:r>
        <w:t xml:space="preserve"> </w:t>
      </w:r>
      <w:bookmarkStart w:id="67" w:name="_Hlk112284174"/>
      <w:r w:rsidR="00182514">
        <w:t xml:space="preserve">Sulaiman Rsjid , </w:t>
      </w:r>
      <w:r w:rsidRPr="00182514">
        <w:rPr>
          <w:i/>
          <w:iCs/>
        </w:rPr>
        <w:t>Fikih Islam</w:t>
      </w:r>
      <w:r>
        <w:t>,</w:t>
      </w:r>
      <w:r w:rsidR="00B16BE7">
        <w:t xml:space="preserve"> (Bandun: Sinar Baru Algensindo, 1994), hlm. </w:t>
      </w:r>
      <w:r w:rsidR="00E8142A">
        <w:t>278</w:t>
      </w:r>
    </w:p>
    <w:bookmarkEnd w:id="67"/>
  </w:footnote>
  <w:footnote w:id="124">
    <w:p w14:paraId="10A398EA" w14:textId="7183E292" w:rsidR="00BA3CFF" w:rsidRDefault="00BA3CFF">
      <w:pPr>
        <w:pStyle w:val="FootnoteText"/>
      </w:pPr>
      <w:r>
        <w:rPr>
          <w:rStyle w:val="FootnoteReference"/>
        </w:rPr>
        <w:footnoteRef/>
      </w:r>
      <w:r>
        <w:t xml:space="preserve"> Depag RI, Al-Qur’an dan Terjemahan, ( Depag Pres,2019), h: …..</w:t>
      </w:r>
    </w:p>
  </w:footnote>
  <w:footnote w:id="125">
    <w:p w14:paraId="5A4CA23C" w14:textId="771D0B1C" w:rsidR="00DD6A64" w:rsidRPr="00E8142A" w:rsidRDefault="000240DC" w:rsidP="00DD6A64">
      <w:pPr>
        <w:pStyle w:val="FootnoteText"/>
      </w:pPr>
      <w:r>
        <w:rPr>
          <w:rStyle w:val="FootnoteReference"/>
        </w:rPr>
        <w:footnoteRef/>
      </w:r>
      <w:r>
        <w:t xml:space="preserve"> </w:t>
      </w:r>
      <w:r w:rsidR="00DD6A64">
        <w:t xml:space="preserve">Sulaiman Rsjid , </w:t>
      </w:r>
      <w:r w:rsidR="00DD6A64" w:rsidRPr="00182514">
        <w:rPr>
          <w:i/>
          <w:iCs/>
        </w:rPr>
        <w:t>Fikih</w:t>
      </w:r>
      <w:r w:rsidR="00E8142A">
        <w:rPr>
          <w:i/>
          <w:iCs/>
        </w:rPr>
        <w:t xml:space="preserve">…., </w:t>
      </w:r>
      <w:r w:rsidR="00E8142A">
        <w:t>hlm. 279</w:t>
      </w:r>
    </w:p>
    <w:p w14:paraId="48042FE3" w14:textId="48F8B023" w:rsidR="000240DC" w:rsidRDefault="000240DC">
      <w:pPr>
        <w:pStyle w:val="FootnoteText"/>
      </w:pPr>
    </w:p>
  </w:footnote>
  <w:footnote w:id="126">
    <w:p w14:paraId="0D7118BE" w14:textId="3D84E51A" w:rsidR="00567F6C" w:rsidRDefault="00567F6C">
      <w:pPr>
        <w:pStyle w:val="FootnoteText"/>
      </w:pPr>
      <w:r>
        <w:rPr>
          <w:rStyle w:val="FootnoteReference"/>
        </w:rPr>
        <w:footnoteRef/>
      </w:r>
      <w:r>
        <w:t xml:space="preserve"> </w:t>
      </w:r>
      <w:r w:rsidR="002C0B43" w:rsidRPr="002046BD">
        <w:rPr>
          <w:i/>
          <w:iCs/>
        </w:rPr>
        <w:t xml:space="preserve">Ibid. </w:t>
      </w:r>
      <w:r w:rsidR="002C0B43">
        <w:t xml:space="preserve">, hlm. </w:t>
      </w:r>
      <w:r w:rsidR="00E8142A">
        <w:t>284</w:t>
      </w:r>
    </w:p>
  </w:footnote>
  <w:footnote w:id="127">
    <w:p w14:paraId="01BB371D" w14:textId="302AD25B" w:rsidR="00567F6C" w:rsidRDefault="00567F6C">
      <w:pPr>
        <w:pStyle w:val="FootnoteText"/>
      </w:pPr>
      <w:r>
        <w:rPr>
          <w:rStyle w:val="FootnoteReference"/>
        </w:rPr>
        <w:footnoteRef/>
      </w:r>
      <w:r>
        <w:t xml:space="preserve"> </w:t>
      </w:r>
      <w:r w:rsidR="002046BD" w:rsidRPr="002046BD">
        <w:rPr>
          <w:i/>
          <w:iCs/>
        </w:rPr>
        <w:t>Ibid.</w:t>
      </w:r>
      <w:r w:rsidR="002046BD">
        <w:t xml:space="preserve"> , hlm. </w:t>
      </w:r>
      <w:r w:rsidR="00D84F8A">
        <w:t>322</w:t>
      </w:r>
    </w:p>
  </w:footnote>
  <w:footnote w:id="128">
    <w:p w14:paraId="3E00201F" w14:textId="7CE21E87" w:rsidR="00567F6C" w:rsidRDefault="00567F6C">
      <w:pPr>
        <w:pStyle w:val="FootnoteText"/>
      </w:pPr>
      <w:r>
        <w:rPr>
          <w:rStyle w:val="FootnoteReference"/>
        </w:rPr>
        <w:footnoteRef/>
      </w:r>
      <w:r>
        <w:t xml:space="preserve"> </w:t>
      </w:r>
      <w:r w:rsidR="001061A4" w:rsidRPr="00E92ABC">
        <w:rPr>
          <w:i/>
          <w:iCs/>
        </w:rPr>
        <w:t>I</w:t>
      </w:r>
      <w:r w:rsidR="00E92ABC" w:rsidRPr="00E92ABC">
        <w:rPr>
          <w:i/>
          <w:iCs/>
        </w:rPr>
        <w:t>bid.</w:t>
      </w:r>
      <w:r w:rsidR="00E92ABC">
        <w:t xml:space="preserve"> , hlm. </w:t>
      </w:r>
      <w:r w:rsidR="00D84F8A">
        <w:t>323</w:t>
      </w:r>
    </w:p>
  </w:footnote>
  <w:footnote w:id="129">
    <w:p w14:paraId="3F2CC381" w14:textId="5BC634DF" w:rsidR="00567F6C" w:rsidRDefault="00567F6C">
      <w:pPr>
        <w:pStyle w:val="FootnoteText"/>
      </w:pPr>
      <w:r>
        <w:rPr>
          <w:rStyle w:val="FootnoteReference"/>
        </w:rPr>
        <w:footnoteRef/>
      </w:r>
      <w:r>
        <w:t xml:space="preserve"> </w:t>
      </w:r>
      <w:r w:rsidR="00E92ABC" w:rsidRPr="00E92ABC">
        <w:rPr>
          <w:i/>
          <w:iCs/>
        </w:rPr>
        <w:t>Ibid.</w:t>
      </w:r>
      <w:r w:rsidR="00E92ABC">
        <w:t xml:space="preserve"> , hlm. …..</w:t>
      </w:r>
    </w:p>
  </w:footnote>
  <w:footnote w:id="130">
    <w:p w14:paraId="78D1BCE3" w14:textId="3508967A" w:rsidR="00567F6C" w:rsidRDefault="00567F6C">
      <w:pPr>
        <w:pStyle w:val="FootnoteText"/>
      </w:pPr>
      <w:r>
        <w:rPr>
          <w:rStyle w:val="FootnoteReference"/>
        </w:rPr>
        <w:footnoteRef/>
      </w:r>
      <w:r>
        <w:t xml:space="preserve"> </w:t>
      </w:r>
      <w:r w:rsidR="0063594C" w:rsidRPr="0063594C">
        <w:rPr>
          <w:i/>
          <w:iCs/>
        </w:rPr>
        <w:t>Ibid.</w:t>
      </w:r>
      <w:r w:rsidR="0063594C">
        <w:t xml:space="preserve"> , hlm. </w:t>
      </w:r>
      <w:r w:rsidR="00D84F8A">
        <w:t>339</w:t>
      </w:r>
    </w:p>
  </w:footnote>
  <w:footnote w:id="131">
    <w:p w14:paraId="6E802AAD" w14:textId="5596AAA1" w:rsidR="00F1334A" w:rsidRDefault="00F1334A">
      <w:pPr>
        <w:pStyle w:val="FootnoteText"/>
      </w:pPr>
      <w:r>
        <w:rPr>
          <w:rStyle w:val="FootnoteReference"/>
        </w:rPr>
        <w:footnoteRef/>
      </w:r>
      <w:r w:rsidRPr="0063594C">
        <w:rPr>
          <w:i/>
          <w:iCs/>
        </w:rPr>
        <w:t xml:space="preserve"> </w:t>
      </w:r>
      <w:r w:rsidR="0063594C" w:rsidRPr="0063594C">
        <w:rPr>
          <w:i/>
          <w:iCs/>
        </w:rPr>
        <w:t xml:space="preserve">Ibid. </w:t>
      </w:r>
      <w:r w:rsidR="0063594C">
        <w:t xml:space="preserve">, hlm. </w:t>
      </w:r>
      <w:r w:rsidR="00D84F8A">
        <w:t>326</w:t>
      </w:r>
    </w:p>
  </w:footnote>
  <w:footnote w:id="132">
    <w:p w14:paraId="3CE1F661" w14:textId="7DC4CFA9" w:rsidR="00656E33" w:rsidRDefault="00656E33">
      <w:pPr>
        <w:pStyle w:val="FootnoteText"/>
      </w:pPr>
      <w:r>
        <w:rPr>
          <w:rStyle w:val="FootnoteReference"/>
        </w:rPr>
        <w:footnoteRef/>
      </w:r>
      <w:r>
        <w:t xml:space="preserve"> </w:t>
      </w:r>
      <w:r w:rsidR="009B46F9">
        <w:t>Muhammad</w:t>
      </w:r>
      <w:r w:rsidR="004F326F">
        <w:t xml:space="preserve"> </w:t>
      </w:r>
      <w:r w:rsidR="009B46F9">
        <w:t>Yusuf Al-Qaradhawi, ………………………….</w:t>
      </w:r>
    </w:p>
  </w:footnote>
  <w:footnote w:id="133">
    <w:p w14:paraId="4567C5B0" w14:textId="18C55712" w:rsidR="00156B14" w:rsidRDefault="00156B14">
      <w:pPr>
        <w:pStyle w:val="FootnoteText"/>
      </w:pPr>
      <w:r>
        <w:rPr>
          <w:rStyle w:val="FootnoteReference"/>
        </w:rPr>
        <w:footnoteRef/>
      </w:r>
      <w:r>
        <w:t xml:space="preserve"> </w:t>
      </w:r>
      <w:r w:rsidR="00483BF7" w:rsidRPr="00483BF7">
        <w:rPr>
          <w:i/>
          <w:iCs/>
        </w:rPr>
        <w:t>Ibid.</w:t>
      </w:r>
      <w:r w:rsidR="00483BF7">
        <w:t xml:space="preserve"> , hlm. ……</w:t>
      </w:r>
    </w:p>
  </w:footnote>
  <w:footnote w:id="134">
    <w:p w14:paraId="6DB1037E" w14:textId="30B4F67D" w:rsidR="003C1B43" w:rsidRDefault="003C1B43">
      <w:pPr>
        <w:pStyle w:val="FootnoteText"/>
      </w:pPr>
      <w:r>
        <w:rPr>
          <w:rStyle w:val="FootnoteReference"/>
        </w:rPr>
        <w:footnoteRef/>
      </w:r>
      <w:r>
        <w:t xml:space="preserve"> </w:t>
      </w:r>
      <w:r w:rsidR="00182350" w:rsidRPr="00182350">
        <w:rPr>
          <w:i/>
          <w:iCs/>
        </w:rPr>
        <w:t>Ibid.</w:t>
      </w:r>
      <w:r w:rsidR="00182350">
        <w:t xml:space="preserve"> , hlm. …..</w:t>
      </w:r>
    </w:p>
  </w:footnote>
  <w:footnote w:id="135">
    <w:p w14:paraId="105F2A8D" w14:textId="2C78B240" w:rsidR="003C1B43" w:rsidRDefault="003C1B43">
      <w:pPr>
        <w:pStyle w:val="FootnoteText"/>
      </w:pPr>
      <w:r>
        <w:rPr>
          <w:rStyle w:val="FootnoteReference"/>
        </w:rPr>
        <w:footnoteRef/>
      </w:r>
      <w:r>
        <w:t xml:space="preserve"> </w:t>
      </w:r>
      <w:r w:rsidR="004304B3">
        <w:t xml:space="preserve">Muhammad Yusuf Qaradhawi, </w:t>
      </w:r>
      <w:r w:rsidR="004304B3">
        <w:rPr>
          <w:i/>
          <w:iCs/>
        </w:rPr>
        <w:t xml:space="preserve">al-Halal </w:t>
      </w:r>
      <w:r w:rsidR="00995325">
        <w:rPr>
          <w:i/>
          <w:iCs/>
        </w:rPr>
        <w:t>Wal Harami Fi al-Islaam</w:t>
      </w:r>
      <w:r>
        <w:t xml:space="preserve">, </w:t>
      </w:r>
      <w:r w:rsidR="00995325">
        <w:t xml:space="preserve">alih bahasa Mu’ammal Hamidy, judul terjemahan, </w:t>
      </w:r>
      <w:r w:rsidR="004C7D63">
        <w:t>(Surabaya: Bina Ilmu, 1980), hlm. …..</w:t>
      </w:r>
    </w:p>
  </w:footnote>
  <w:footnote w:id="136">
    <w:p w14:paraId="664AF9AA" w14:textId="16E1BE7F" w:rsidR="00BA3CFF" w:rsidRDefault="00BA3CFF">
      <w:pPr>
        <w:pStyle w:val="FootnoteText"/>
      </w:pPr>
      <w:r>
        <w:rPr>
          <w:rStyle w:val="FootnoteReference"/>
        </w:rPr>
        <w:footnoteRef/>
      </w:r>
      <w:r>
        <w:t xml:space="preserve">  Depag RI, Al-Qur’an dan Terjemahan, ( Depag Pres,2019), h: …..</w:t>
      </w:r>
    </w:p>
  </w:footnote>
  <w:footnote w:id="137">
    <w:p w14:paraId="04CE31E7" w14:textId="256CA0FF" w:rsidR="006058BB" w:rsidRDefault="006058BB">
      <w:pPr>
        <w:pStyle w:val="FootnoteText"/>
      </w:pPr>
      <w:r>
        <w:rPr>
          <w:rStyle w:val="FootnoteReference"/>
        </w:rPr>
        <w:footnoteRef/>
      </w:r>
      <w:r>
        <w:t xml:space="preserve"> </w:t>
      </w:r>
      <w:r w:rsidR="00352422">
        <w:t xml:space="preserve">Ajat Sudrajat dan kawan-kawan, </w:t>
      </w:r>
      <w:r w:rsidR="00352422" w:rsidRPr="006C51E9">
        <w:rPr>
          <w:i/>
          <w:iCs/>
        </w:rPr>
        <w:t>Manusia dan Agama</w:t>
      </w:r>
      <w:r w:rsidR="00352422">
        <w:t xml:space="preserve">, (UNY Pres, Cet.3, 2013 ) hlm. </w:t>
      </w:r>
      <w:r w:rsidR="009B46F9">
        <w:t>217</w:t>
      </w:r>
    </w:p>
  </w:footnote>
  <w:footnote w:id="138">
    <w:p w14:paraId="732EB7CF" w14:textId="4880A758" w:rsidR="006058BB" w:rsidRDefault="006058BB">
      <w:pPr>
        <w:pStyle w:val="FootnoteText"/>
      </w:pPr>
      <w:r>
        <w:rPr>
          <w:rStyle w:val="FootnoteReference"/>
        </w:rPr>
        <w:footnoteRef/>
      </w:r>
      <w:r>
        <w:t xml:space="preserve"> </w:t>
      </w:r>
      <w:r w:rsidR="00352422" w:rsidRPr="00352422">
        <w:rPr>
          <w:i/>
          <w:iCs/>
        </w:rPr>
        <w:t>Ibid.</w:t>
      </w:r>
      <w:r w:rsidR="00352422">
        <w:t xml:space="preserve"> , hlm. </w:t>
      </w:r>
      <w:r w:rsidR="00A0608B">
        <w:t>220</w:t>
      </w:r>
    </w:p>
  </w:footnote>
  <w:footnote w:id="139">
    <w:p w14:paraId="2FDDB7CC" w14:textId="550EB708" w:rsidR="006058BB" w:rsidRDefault="006058BB">
      <w:pPr>
        <w:pStyle w:val="FootnoteText"/>
      </w:pPr>
      <w:r>
        <w:rPr>
          <w:rStyle w:val="FootnoteReference"/>
        </w:rPr>
        <w:footnoteRef/>
      </w:r>
      <w:r>
        <w:t xml:space="preserve"> </w:t>
      </w:r>
      <w:r w:rsidR="00352422" w:rsidRPr="00352422">
        <w:rPr>
          <w:i/>
          <w:iCs/>
        </w:rPr>
        <w:t>Ibid.</w:t>
      </w:r>
      <w:r w:rsidR="00352422">
        <w:t xml:space="preserve"> , hlm. </w:t>
      </w:r>
      <w:r w:rsidR="00A0608B">
        <w:t>222</w:t>
      </w:r>
    </w:p>
  </w:footnote>
  <w:footnote w:id="140">
    <w:p w14:paraId="58596A04" w14:textId="5CFFD3C4" w:rsidR="0018450C" w:rsidRDefault="0018450C">
      <w:pPr>
        <w:pStyle w:val="FootnoteText"/>
      </w:pPr>
      <w:r>
        <w:rPr>
          <w:rStyle w:val="FootnoteReference"/>
        </w:rPr>
        <w:footnoteRef/>
      </w:r>
      <w:r>
        <w:t xml:space="preserve"> </w:t>
      </w:r>
      <w:r w:rsidR="00163D8E" w:rsidRPr="00163D8E">
        <w:rPr>
          <w:i/>
          <w:iCs/>
        </w:rPr>
        <w:t>Ibid.</w:t>
      </w:r>
      <w:r w:rsidR="00163D8E">
        <w:t xml:space="preserve"> , hlm.</w:t>
      </w:r>
      <w:r w:rsidR="00A0608B">
        <w:t>226</w:t>
      </w:r>
    </w:p>
  </w:footnote>
  <w:footnote w:id="141">
    <w:p w14:paraId="5021DE5C" w14:textId="36BF5FE1" w:rsidR="0018450C" w:rsidRDefault="0018450C">
      <w:pPr>
        <w:pStyle w:val="FootnoteText"/>
      </w:pPr>
      <w:r>
        <w:rPr>
          <w:rStyle w:val="FootnoteReference"/>
        </w:rPr>
        <w:footnoteRef/>
      </w:r>
      <w:r>
        <w:t xml:space="preserve"> </w:t>
      </w:r>
      <w:r w:rsidR="00163D8E" w:rsidRPr="00163D8E">
        <w:rPr>
          <w:i/>
          <w:iCs/>
        </w:rPr>
        <w:t>Ibid.</w:t>
      </w:r>
      <w:r w:rsidR="00163D8E">
        <w:t xml:space="preserve"> , hlm. …..</w:t>
      </w:r>
    </w:p>
  </w:footnote>
  <w:footnote w:id="142">
    <w:p w14:paraId="0FD6C74B" w14:textId="16549538" w:rsidR="0018450C" w:rsidRDefault="0018450C">
      <w:pPr>
        <w:pStyle w:val="FootnoteText"/>
      </w:pPr>
      <w:r>
        <w:rPr>
          <w:rStyle w:val="FootnoteReference"/>
        </w:rPr>
        <w:footnoteRef/>
      </w:r>
      <w:r>
        <w:t xml:space="preserve"> </w:t>
      </w:r>
      <w:r w:rsidR="007F79AB" w:rsidRPr="007F79AB">
        <w:rPr>
          <w:i/>
          <w:iCs/>
        </w:rPr>
        <w:t>Ibid.</w:t>
      </w:r>
      <w:r w:rsidR="007F79AB">
        <w:t xml:space="preserve"> , hlm. </w:t>
      </w:r>
      <w:r w:rsidR="00A0608B">
        <w:t>228</w:t>
      </w:r>
    </w:p>
  </w:footnote>
  <w:footnote w:id="143">
    <w:p w14:paraId="2407BB23" w14:textId="6598DB96" w:rsidR="0018450C" w:rsidRDefault="0018450C">
      <w:pPr>
        <w:pStyle w:val="FootnoteText"/>
      </w:pPr>
      <w:r>
        <w:rPr>
          <w:rStyle w:val="FootnoteReference"/>
        </w:rPr>
        <w:footnoteRef/>
      </w:r>
      <w:r>
        <w:t xml:space="preserve"> </w:t>
      </w:r>
      <w:r w:rsidR="007F79AB" w:rsidRPr="007F79AB">
        <w:rPr>
          <w:i/>
          <w:iCs/>
        </w:rPr>
        <w:t>Ibid.</w:t>
      </w:r>
      <w:r w:rsidR="007F79AB">
        <w:t xml:space="preserve"> , hlm. </w:t>
      </w:r>
      <w:r w:rsidR="00A0608B">
        <w:t>229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872692"/>
      <w:docPartObj>
        <w:docPartGallery w:val="Page Numbers (Top of Page)"/>
        <w:docPartUnique/>
      </w:docPartObj>
    </w:sdtPr>
    <w:sdtEndPr>
      <w:rPr>
        <w:noProof/>
      </w:rPr>
    </w:sdtEndPr>
    <w:sdtContent>
      <w:p w14:paraId="3705F4C6" w14:textId="6D5C458C" w:rsidR="006A6990" w:rsidRDefault="006A699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32BBDF" w14:textId="77777777" w:rsidR="006A6990" w:rsidRDefault="006A69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1042"/>
    <w:multiLevelType w:val="hybridMultilevel"/>
    <w:tmpl w:val="EB606876"/>
    <w:lvl w:ilvl="0" w:tplc="D310BF9E">
      <w:start w:val="1"/>
      <w:numFmt w:val="bullet"/>
      <w:lvlText w:val=""/>
      <w:lvlJc w:val="left"/>
      <w:pPr>
        <w:tabs>
          <w:tab w:val="num" w:pos="720"/>
        </w:tabs>
        <w:ind w:left="720" w:hanging="360"/>
      </w:pPr>
      <w:rPr>
        <w:rFonts w:ascii="Wingdings 3" w:hAnsi="Wingdings 3" w:hint="default"/>
      </w:rPr>
    </w:lvl>
    <w:lvl w:ilvl="1" w:tplc="9B3848F0" w:tentative="1">
      <w:start w:val="1"/>
      <w:numFmt w:val="bullet"/>
      <w:lvlText w:val=""/>
      <w:lvlJc w:val="left"/>
      <w:pPr>
        <w:tabs>
          <w:tab w:val="num" w:pos="1440"/>
        </w:tabs>
        <w:ind w:left="1440" w:hanging="360"/>
      </w:pPr>
      <w:rPr>
        <w:rFonts w:ascii="Wingdings 3" w:hAnsi="Wingdings 3" w:hint="default"/>
      </w:rPr>
    </w:lvl>
    <w:lvl w:ilvl="2" w:tplc="9078D374" w:tentative="1">
      <w:start w:val="1"/>
      <w:numFmt w:val="bullet"/>
      <w:lvlText w:val=""/>
      <w:lvlJc w:val="left"/>
      <w:pPr>
        <w:tabs>
          <w:tab w:val="num" w:pos="2160"/>
        </w:tabs>
        <w:ind w:left="2160" w:hanging="360"/>
      </w:pPr>
      <w:rPr>
        <w:rFonts w:ascii="Wingdings 3" w:hAnsi="Wingdings 3" w:hint="default"/>
      </w:rPr>
    </w:lvl>
    <w:lvl w:ilvl="3" w:tplc="9452B97C" w:tentative="1">
      <w:start w:val="1"/>
      <w:numFmt w:val="bullet"/>
      <w:lvlText w:val=""/>
      <w:lvlJc w:val="left"/>
      <w:pPr>
        <w:tabs>
          <w:tab w:val="num" w:pos="2880"/>
        </w:tabs>
        <w:ind w:left="2880" w:hanging="360"/>
      </w:pPr>
      <w:rPr>
        <w:rFonts w:ascii="Wingdings 3" w:hAnsi="Wingdings 3" w:hint="default"/>
      </w:rPr>
    </w:lvl>
    <w:lvl w:ilvl="4" w:tplc="69E606A0" w:tentative="1">
      <w:start w:val="1"/>
      <w:numFmt w:val="bullet"/>
      <w:lvlText w:val=""/>
      <w:lvlJc w:val="left"/>
      <w:pPr>
        <w:tabs>
          <w:tab w:val="num" w:pos="3600"/>
        </w:tabs>
        <w:ind w:left="3600" w:hanging="360"/>
      </w:pPr>
      <w:rPr>
        <w:rFonts w:ascii="Wingdings 3" w:hAnsi="Wingdings 3" w:hint="default"/>
      </w:rPr>
    </w:lvl>
    <w:lvl w:ilvl="5" w:tplc="8DE0547C" w:tentative="1">
      <w:start w:val="1"/>
      <w:numFmt w:val="bullet"/>
      <w:lvlText w:val=""/>
      <w:lvlJc w:val="left"/>
      <w:pPr>
        <w:tabs>
          <w:tab w:val="num" w:pos="4320"/>
        </w:tabs>
        <w:ind w:left="4320" w:hanging="360"/>
      </w:pPr>
      <w:rPr>
        <w:rFonts w:ascii="Wingdings 3" w:hAnsi="Wingdings 3" w:hint="default"/>
      </w:rPr>
    </w:lvl>
    <w:lvl w:ilvl="6" w:tplc="927896A6" w:tentative="1">
      <w:start w:val="1"/>
      <w:numFmt w:val="bullet"/>
      <w:lvlText w:val=""/>
      <w:lvlJc w:val="left"/>
      <w:pPr>
        <w:tabs>
          <w:tab w:val="num" w:pos="5040"/>
        </w:tabs>
        <w:ind w:left="5040" w:hanging="360"/>
      </w:pPr>
      <w:rPr>
        <w:rFonts w:ascii="Wingdings 3" w:hAnsi="Wingdings 3" w:hint="default"/>
      </w:rPr>
    </w:lvl>
    <w:lvl w:ilvl="7" w:tplc="E432EA7E" w:tentative="1">
      <w:start w:val="1"/>
      <w:numFmt w:val="bullet"/>
      <w:lvlText w:val=""/>
      <w:lvlJc w:val="left"/>
      <w:pPr>
        <w:tabs>
          <w:tab w:val="num" w:pos="5760"/>
        </w:tabs>
        <w:ind w:left="5760" w:hanging="360"/>
      </w:pPr>
      <w:rPr>
        <w:rFonts w:ascii="Wingdings 3" w:hAnsi="Wingdings 3" w:hint="default"/>
      </w:rPr>
    </w:lvl>
    <w:lvl w:ilvl="8" w:tplc="61D49C42"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33706DB"/>
    <w:multiLevelType w:val="hybridMultilevel"/>
    <w:tmpl w:val="290275B0"/>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4F98EDAE">
      <w:start w:val="1"/>
      <w:numFmt w:val="upperLetter"/>
      <w:lvlText w:val="%3."/>
      <w:lvlJc w:val="left"/>
      <w:pPr>
        <w:ind w:left="2340" w:hanging="360"/>
      </w:pPr>
      <w:rPr>
        <w:rFonts w:eastAsiaTheme="minorEastAsi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B7A04"/>
    <w:multiLevelType w:val="hybridMultilevel"/>
    <w:tmpl w:val="D908C122"/>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B994158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93B1E"/>
    <w:multiLevelType w:val="hybridMultilevel"/>
    <w:tmpl w:val="CB5039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AC6902"/>
    <w:multiLevelType w:val="hybridMultilevel"/>
    <w:tmpl w:val="B532C6F0"/>
    <w:lvl w:ilvl="0" w:tplc="82627BD0">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5A6AD3"/>
    <w:multiLevelType w:val="hybridMultilevel"/>
    <w:tmpl w:val="CFAEE7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E518FB"/>
    <w:multiLevelType w:val="hybridMultilevel"/>
    <w:tmpl w:val="0EF65164"/>
    <w:lvl w:ilvl="0" w:tplc="DE120126">
      <w:start w:val="1"/>
      <w:numFmt w:val="bullet"/>
      <w:lvlText w:val=""/>
      <w:lvlJc w:val="left"/>
      <w:pPr>
        <w:tabs>
          <w:tab w:val="num" w:pos="720"/>
        </w:tabs>
        <w:ind w:left="720" w:hanging="360"/>
      </w:pPr>
      <w:rPr>
        <w:rFonts w:ascii="Wingdings 3" w:hAnsi="Wingdings 3" w:hint="default"/>
      </w:rPr>
    </w:lvl>
    <w:lvl w:ilvl="1" w:tplc="5894B2B2" w:tentative="1">
      <w:start w:val="1"/>
      <w:numFmt w:val="bullet"/>
      <w:lvlText w:val=""/>
      <w:lvlJc w:val="left"/>
      <w:pPr>
        <w:tabs>
          <w:tab w:val="num" w:pos="1440"/>
        </w:tabs>
        <w:ind w:left="1440" w:hanging="360"/>
      </w:pPr>
      <w:rPr>
        <w:rFonts w:ascii="Wingdings 3" w:hAnsi="Wingdings 3" w:hint="default"/>
      </w:rPr>
    </w:lvl>
    <w:lvl w:ilvl="2" w:tplc="07C45DF8" w:tentative="1">
      <w:start w:val="1"/>
      <w:numFmt w:val="bullet"/>
      <w:lvlText w:val=""/>
      <w:lvlJc w:val="left"/>
      <w:pPr>
        <w:tabs>
          <w:tab w:val="num" w:pos="2160"/>
        </w:tabs>
        <w:ind w:left="2160" w:hanging="360"/>
      </w:pPr>
      <w:rPr>
        <w:rFonts w:ascii="Wingdings 3" w:hAnsi="Wingdings 3" w:hint="default"/>
      </w:rPr>
    </w:lvl>
    <w:lvl w:ilvl="3" w:tplc="86A27FB6" w:tentative="1">
      <w:start w:val="1"/>
      <w:numFmt w:val="bullet"/>
      <w:lvlText w:val=""/>
      <w:lvlJc w:val="left"/>
      <w:pPr>
        <w:tabs>
          <w:tab w:val="num" w:pos="2880"/>
        </w:tabs>
        <w:ind w:left="2880" w:hanging="360"/>
      </w:pPr>
      <w:rPr>
        <w:rFonts w:ascii="Wingdings 3" w:hAnsi="Wingdings 3" w:hint="default"/>
      </w:rPr>
    </w:lvl>
    <w:lvl w:ilvl="4" w:tplc="DCC05D42" w:tentative="1">
      <w:start w:val="1"/>
      <w:numFmt w:val="bullet"/>
      <w:lvlText w:val=""/>
      <w:lvlJc w:val="left"/>
      <w:pPr>
        <w:tabs>
          <w:tab w:val="num" w:pos="3600"/>
        </w:tabs>
        <w:ind w:left="3600" w:hanging="360"/>
      </w:pPr>
      <w:rPr>
        <w:rFonts w:ascii="Wingdings 3" w:hAnsi="Wingdings 3" w:hint="default"/>
      </w:rPr>
    </w:lvl>
    <w:lvl w:ilvl="5" w:tplc="1F1E1520" w:tentative="1">
      <w:start w:val="1"/>
      <w:numFmt w:val="bullet"/>
      <w:lvlText w:val=""/>
      <w:lvlJc w:val="left"/>
      <w:pPr>
        <w:tabs>
          <w:tab w:val="num" w:pos="4320"/>
        </w:tabs>
        <w:ind w:left="4320" w:hanging="360"/>
      </w:pPr>
      <w:rPr>
        <w:rFonts w:ascii="Wingdings 3" w:hAnsi="Wingdings 3" w:hint="default"/>
      </w:rPr>
    </w:lvl>
    <w:lvl w:ilvl="6" w:tplc="B0D09780" w:tentative="1">
      <w:start w:val="1"/>
      <w:numFmt w:val="bullet"/>
      <w:lvlText w:val=""/>
      <w:lvlJc w:val="left"/>
      <w:pPr>
        <w:tabs>
          <w:tab w:val="num" w:pos="5040"/>
        </w:tabs>
        <w:ind w:left="5040" w:hanging="360"/>
      </w:pPr>
      <w:rPr>
        <w:rFonts w:ascii="Wingdings 3" w:hAnsi="Wingdings 3" w:hint="default"/>
      </w:rPr>
    </w:lvl>
    <w:lvl w:ilvl="7" w:tplc="A508CFAE" w:tentative="1">
      <w:start w:val="1"/>
      <w:numFmt w:val="bullet"/>
      <w:lvlText w:val=""/>
      <w:lvlJc w:val="left"/>
      <w:pPr>
        <w:tabs>
          <w:tab w:val="num" w:pos="5760"/>
        </w:tabs>
        <w:ind w:left="5760" w:hanging="360"/>
      </w:pPr>
      <w:rPr>
        <w:rFonts w:ascii="Wingdings 3" w:hAnsi="Wingdings 3" w:hint="default"/>
      </w:rPr>
    </w:lvl>
    <w:lvl w:ilvl="8" w:tplc="E54C126A"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086A0878"/>
    <w:multiLevelType w:val="hybridMultilevel"/>
    <w:tmpl w:val="1AD26B72"/>
    <w:lvl w:ilvl="0" w:tplc="53B8406A">
      <w:start w:val="1"/>
      <w:numFmt w:val="bullet"/>
      <w:lvlText w:val=""/>
      <w:lvlJc w:val="left"/>
      <w:pPr>
        <w:tabs>
          <w:tab w:val="num" w:pos="720"/>
        </w:tabs>
        <w:ind w:left="720" w:hanging="360"/>
      </w:pPr>
      <w:rPr>
        <w:rFonts w:ascii="Wingdings 3" w:hAnsi="Wingdings 3" w:hint="default"/>
      </w:rPr>
    </w:lvl>
    <w:lvl w:ilvl="1" w:tplc="8124ADD2" w:tentative="1">
      <w:start w:val="1"/>
      <w:numFmt w:val="bullet"/>
      <w:lvlText w:val=""/>
      <w:lvlJc w:val="left"/>
      <w:pPr>
        <w:tabs>
          <w:tab w:val="num" w:pos="1440"/>
        </w:tabs>
        <w:ind w:left="1440" w:hanging="360"/>
      </w:pPr>
      <w:rPr>
        <w:rFonts w:ascii="Wingdings 3" w:hAnsi="Wingdings 3" w:hint="default"/>
      </w:rPr>
    </w:lvl>
    <w:lvl w:ilvl="2" w:tplc="EC74ACE2" w:tentative="1">
      <w:start w:val="1"/>
      <w:numFmt w:val="bullet"/>
      <w:lvlText w:val=""/>
      <w:lvlJc w:val="left"/>
      <w:pPr>
        <w:tabs>
          <w:tab w:val="num" w:pos="2160"/>
        </w:tabs>
        <w:ind w:left="2160" w:hanging="360"/>
      </w:pPr>
      <w:rPr>
        <w:rFonts w:ascii="Wingdings 3" w:hAnsi="Wingdings 3" w:hint="default"/>
      </w:rPr>
    </w:lvl>
    <w:lvl w:ilvl="3" w:tplc="F1806716" w:tentative="1">
      <w:start w:val="1"/>
      <w:numFmt w:val="bullet"/>
      <w:lvlText w:val=""/>
      <w:lvlJc w:val="left"/>
      <w:pPr>
        <w:tabs>
          <w:tab w:val="num" w:pos="2880"/>
        </w:tabs>
        <w:ind w:left="2880" w:hanging="360"/>
      </w:pPr>
      <w:rPr>
        <w:rFonts w:ascii="Wingdings 3" w:hAnsi="Wingdings 3" w:hint="default"/>
      </w:rPr>
    </w:lvl>
    <w:lvl w:ilvl="4" w:tplc="472E07DA" w:tentative="1">
      <w:start w:val="1"/>
      <w:numFmt w:val="bullet"/>
      <w:lvlText w:val=""/>
      <w:lvlJc w:val="left"/>
      <w:pPr>
        <w:tabs>
          <w:tab w:val="num" w:pos="3600"/>
        </w:tabs>
        <w:ind w:left="3600" w:hanging="360"/>
      </w:pPr>
      <w:rPr>
        <w:rFonts w:ascii="Wingdings 3" w:hAnsi="Wingdings 3" w:hint="default"/>
      </w:rPr>
    </w:lvl>
    <w:lvl w:ilvl="5" w:tplc="B0F6529A" w:tentative="1">
      <w:start w:val="1"/>
      <w:numFmt w:val="bullet"/>
      <w:lvlText w:val=""/>
      <w:lvlJc w:val="left"/>
      <w:pPr>
        <w:tabs>
          <w:tab w:val="num" w:pos="4320"/>
        </w:tabs>
        <w:ind w:left="4320" w:hanging="360"/>
      </w:pPr>
      <w:rPr>
        <w:rFonts w:ascii="Wingdings 3" w:hAnsi="Wingdings 3" w:hint="default"/>
      </w:rPr>
    </w:lvl>
    <w:lvl w:ilvl="6" w:tplc="78885F22" w:tentative="1">
      <w:start w:val="1"/>
      <w:numFmt w:val="bullet"/>
      <w:lvlText w:val=""/>
      <w:lvlJc w:val="left"/>
      <w:pPr>
        <w:tabs>
          <w:tab w:val="num" w:pos="5040"/>
        </w:tabs>
        <w:ind w:left="5040" w:hanging="360"/>
      </w:pPr>
      <w:rPr>
        <w:rFonts w:ascii="Wingdings 3" w:hAnsi="Wingdings 3" w:hint="default"/>
      </w:rPr>
    </w:lvl>
    <w:lvl w:ilvl="7" w:tplc="0E0ADBA6" w:tentative="1">
      <w:start w:val="1"/>
      <w:numFmt w:val="bullet"/>
      <w:lvlText w:val=""/>
      <w:lvlJc w:val="left"/>
      <w:pPr>
        <w:tabs>
          <w:tab w:val="num" w:pos="5760"/>
        </w:tabs>
        <w:ind w:left="5760" w:hanging="360"/>
      </w:pPr>
      <w:rPr>
        <w:rFonts w:ascii="Wingdings 3" w:hAnsi="Wingdings 3" w:hint="default"/>
      </w:rPr>
    </w:lvl>
    <w:lvl w:ilvl="8" w:tplc="EB4C70A0"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08A308D1"/>
    <w:multiLevelType w:val="hybridMultilevel"/>
    <w:tmpl w:val="BFF6DE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87138C"/>
    <w:multiLevelType w:val="hybridMultilevel"/>
    <w:tmpl w:val="07689410"/>
    <w:lvl w:ilvl="0" w:tplc="AB242F44">
      <w:start w:val="1"/>
      <w:numFmt w:val="bullet"/>
      <w:lvlText w:val=""/>
      <w:lvlJc w:val="left"/>
      <w:pPr>
        <w:tabs>
          <w:tab w:val="num" w:pos="720"/>
        </w:tabs>
        <w:ind w:left="720" w:hanging="360"/>
      </w:pPr>
      <w:rPr>
        <w:rFonts w:ascii="Wingdings 3" w:hAnsi="Wingdings 3" w:hint="default"/>
      </w:rPr>
    </w:lvl>
    <w:lvl w:ilvl="1" w:tplc="96303A80" w:tentative="1">
      <w:start w:val="1"/>
      <w:numFmt w:val="bullet"/>
      <w:lvlText w:val=""/>
      <w:lvlJc w:val="left"/>
      <w:pPr>
        <w:tabs>
          <w:tab w:val="num" w:pos="1440"/>
        </w:tabs>
        <w:ind w:left="1440" w:hanging="360"/>
      </w:pPr>
      <w:rPr>
        <w:rFonts w:ascii="Wingdings 3" w:hAnsi="Wingdings 3" w:hint="default"/>
      </w:rPr>
    </w:lvl>
    <w:lvl w:ilvl="2" w:tplc="BC7441A2" w:tentative="1">
      <w:start w:val="1"/>
      <w:numFmt w:val="bullet"/>
      <w:lvlText w:val=""/>
      <w:lvlJc w:val="left"/>
      <w:pPr>
        <w:tabs>
          <w:tab w:val="num" w:pos="2160"/>
        </w:tabs>
        <w:ind w:left="2160" w:hanging="360"/>
      </w:pPr>
      <w:rPr>
        <w:rFonts w:ascii="Wingdings 3" w:hAnsi="Wingdings 3" w:hint="default"/>
      </w:rPr>
    </w:lvl>
    <w:lvl w:ilvl="3" w:tplc="5E10F45C" w:tentative="1">
      <w:start w:val="1"/>
      <w:numFmt w:val="bullet"/>
      <w:lvlText w:val=""/>
      <w:lvlJc w:val="left"/>
      <w:pPr>
        <w:tabs>
          <w:tab w:val="num" w:pos="2880"/>
        </w:tabs>
        <w:ind w:left="2880" w:hanging="360"/>
      </w:pPr>
      <w:rPr>
        <w:rFonts w:ascii="Wingdings 3" w:hAnsi="Wingdings 3" w:hint="default"/>
      </w:rPr>
    </w:lvl>
    <w:lvl w:ilvl="4" w:tplc="16AAB90C" w:tentative="1">
      <w:start w:val="1"/>
      <w:numFmt w:val="bullet"/>
      <w:lvlText w:val=""/>
      <w:lvlJc w:val="left"/>
      <w:pPr>
        <w:tabs>
          <w:tab w:val="num" w:pos="3600"/>
        </w:tabs>
        <w:ind w:left="3600" w:hanging="360"/>
      </w:pPr>
      <w:rPr>
        <w:rFonts w:ascii="Wingdings 3" w:hAnsi="Wingdings 3" w:hint="default"/>
      </w:rPr>
    </w:lvl>
    <w:lvl w:ilvl="5" w:tplc="B574D810" w:tentative="1">
      <w:start w:val="1"/>
      <w:numFmt w:val="bullet"/>
      <w:lvlText w:val=""/>
      <w:lvlJc w:val="left"/>
      <w:pPr>
        <w:tabs>
          <w:tab w:val="num" w:pos="4320"/>
        </w:tabs>
        <w:ind w:left="4320" w:hanging="360"/>
      </w:pPr>
      <w:rPr>
        <w:rFonts w:ascii="Wingdings 3" w:hAnsi="Wingdings 3" w:hint="default"/>
      </w:rPr>
    </w:lvl>
    <w:lvl w:ilvl="6" w:tplc="9AD08CE8" w:tentative="1">
      <w:start w:val="1"/>
      <w:numFmt w:val="bullet"/>
      <w:lvlText w:val=""/>
      <w:lvlJc w:val="left"/>
      <w:pPr>
        <w:tabs>
          <w:tab w:val="num" w:pos="5040"/>
        </w:tabs>
        <w:ind w:left="5040" w:hanging="360"/>
      </w:pPr>
      <w:rPr>
        <w:rFonts w:ascii="Wingdings 3" w:hAnsi="Wingdings 3" w:hint="default"/>
      </w:rPr>
    </w:lvl>
    <w:lvl w:ilvl="7" w:tplc="44C6D078" w:tentative="1">
      <w:start w:val="1"/>
      <w:numFmt w:val="bullet"/>
      <w:lvlText w:val=""/>
      <w:lvlJc w:val="left"/>
      <w:pPr>
        <w:tabs>
          <w:tab w:val="num" w:pos="5760"/>
        </w:tabs>
        <w:ind w:left="5760" w:hanging="360"/>
      </w:pPr>
      <w:rPr>
        <w:rFonts w:ascii="Wingdings 3" w:hAnsi="Wingdings 3" w:hint="default"/>
      </w:rPr>
    </w:lvl>
    <w:lvl w:ilvl="8" w:tplc="3D28B520"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0DB92B0B"/>
    <w:multiLevelType w:val="hybridMultilevel"/>
    <w:tmpl w:val="AEA8EE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C625AE"/>
    <w:multiLevelType w:val="hybridMultilevel"/>
    <w:tmpl w:val="85046A9A"/>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2F44D1D0">
      <w:start w:val="1"/>
      <w:numFmt w:val="upperLetter"/>
      <w:pStyle w:val="Bab12"/>
      <w:lvlText w:val="%3."/>
      <w:lvlJc w:val="left"/>
      <w:pPr>
        <w:ind w:left="2340" w:hanging="360"/>
      </w:pPr>
      <w:rPr>
        <w:rFonts w:eastAsiaTheme="majorEastAsia"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E6D1832"/>
    <w:multiLevelType w:val="hybridMultilevel"/>
    <w:tmpl w:val="592C5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4A63D7"/>
    <w:multiLevelType w:val="hybridMultilevel"/>
    <w:tmpl w:val="18A023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95545B"/>
    <w:multiLevelType w:val="hybridMultilevel"/>
    <w:tmpl w:val="7AAA4714"/>
    <w:lvl w:ilvl="0" w:tplc="06DA5514">
      <w:start w:val="1"/>
      <w:numFmt w:val="decimal"/>
      <w:lvlText w:val="%1."/>
      <w:lvlJc w:val="left"/>
      <w:pPr>
        <w:ind w:left="720" w:hanging="360"/>
      </w:pPr>
      <w:rPr>
        <w:rFonts w:eastAsiaTheme="minorEastAsia" w:hint="default"/>
      </w:rPr>
    </w:lvl>
    <w:lvl w:ilvl="1" w:tplc="04090019">
      <w:start w:val="1"/>
      <w:numFmt w:val="lowerLetter"/>
      <w:lvlText w:val="%2."/>
      <w:lvlJc w:val="left"/>
      <w:pPr>
        <w:ind w:left="1440" w:hanging="360"/>
      </w:pPr>
    </w:lvl>
    <w:lvl w:ilvl="2" w:tplc="369C60D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F652A4"/>
    <w:multiLevelType w:val="hybridMultilevel"/>
    <w:tmpl w:val="86805F4C"/>
    <w:lvl w:ilvl="0" w:tplc="656C5058">
      <w:start w:val="1"/>
      <w:numFmt w:val="upperLetter"/>
      <w:pStyle w:val="Bab9"/>
      <w:lvlText w:val="%1."/>
      <w:lvlJc w:val="left"/>
      <w:pPr>
        <w:tabs>
          <w:tab w:val="num" w:pos="720"/>
        </w:tabs>
        <w:ind w:left="720" w:hanging="360"/>
      </w:pPr>
    </w:lvl>
    <w:lvl w:ilvl="1" w:tplc="B3E26A88" w:tentative="1">
      <w:start w:val="1"/>
      <w:numFmt w:val="upperLetter"/>
      <w:lvlText w:val="%2."/>
      <w:lvlJc w:val="left"/>
      <w:pPr>
        <w:tabs>
          <w:tab w:val="num" w:pos="1440"/>
        </w:tabs>
        <w:ind w:left="1440" w:hanging="360"/>
      </w:pPr>
    </w:lvl>
    <w:lvl w:ilvl="2" w:tplc="8214A936" w:tentative="1">
      <w:start w:val="1"/>
      <w:numFmt w:val="upperLetter"/>
      <w:lvlText w:val="%3."/>
      <w:lvlJc w:val="left"/>
      <w:pPr>
        <w:tabs>
          <w:tab w:val="num" w:pos="2160"/>
        </w:tabs>
        <w:ind w:left="2160" w:hanging="360"/>
      </w:pPr>
    </w:lvl>
    <w:lvl w:ilvl="3" w:tplc="EB6E62FA" w:tentative="1">
      <w:start w:val="1"/>
      <w:numFmt w:val="upperLetter"/>
      <w:lvlText w:val="%4."/>
      <w:lvlJc w:val="left"/>
      <w:pPr>
        <w:tabs>
          <w:tab w:val="num" w:pos="2880"/>
        </w:tabs>
        <w:ind w:left="2880" w:hanging="360"/>
      </w:pPr>
    </w:lvl>
    <w:lvl w:ilvl="4" w:tplc="653C147C" w:tentative="1">
      <w:start w:val="1"/>
      <w:numFmt w:val="upperLetter"/>
      <w:lvlText w:val="%5."/>
      <w:lvlJc w:val="left"/>
      <w:pPr>
        <w:tabs>
          <w:tab w:val="num" w:pos="3600"/>
        </w:tabs>
        <w:ind w:left="3600" w:hanging="360"/>
      </w:pPr>
    </w:lvl>
    <w:lvl w:ilvl="5" w:tplc="5688164C" w:tentative="1">
      <w:start w:val="1"/>
      <w:numFmt w:val="upperLetter"/>
      <w:lvlText w:val="%6."/>
      <w:lvlJc w:val="left"/>
      <w:pPr>
        <w:tabs>
          <w:tab w:val="num" w:pos="4320"/>
        </w:tabs>
        <w:ind w:left="4320" w:hanging="360"/>
      </w:pPr>
    </w:lvl>
    <w:lvl w:ilvl="6" w:tplc="D02E0DA6" w:tentative="1">
      <w:start w:val="1"/>
      <w:numFmt w:val="upperLetter"/>
      <w:lvlText w:val="%7."/>
      <w:lvlJc w:val="left"/>
      <w:pPr>
        <w:tabs>
          <w:tab w:val="num" w:pos="5040"/>
        </w:tabs>
        <w:ind w:left="5040" w:hanging="360"/>
      </w:pPr>
    </w:lvl>
    <w:lvl w:ilvl="7" w:tplc="00EA5EB0" w:tentative="1">
      <w:start w:val="1"/>
      <w:numFmt w:val="upperLetter"/>
      <w:lvlText w:val="%8."/>
      <w:lvlJc w:val="left"/>
      <w:pPr>
        <w:tabs>
          <w:tab w:val="num" w:pos="5760"/>
        </w:tabs>
        <w:ind w:left="5760" w:hanging="360"/>
      </w:pPr>
    </w:lvl>
    <w:lvl w:ilvl="8" w:tplc="04EE57F4" w:tentative="1">
      <w:start w:val="1"/>
      <w:numFmt w:val="upperLetter"/>
      <w:lvlText w:val="%9."/>
      <w:lvlJc w:val="left"/>
      <w:pPr>
        <w:tabs>
          <w:tab w:val="num" w:pos="6480"/>
        </w:tabs>
        <w:ind w:left="6480" w:hanging="360"/>
      </w:pPr>
    </w:lvl>
  </w:abstractNum>
  <w:abstractNum w:abstractNumId="16" w15:restartNumberingAfterBreak="0">
    <w:nsid w:val="1CDE25CC"/>
    <w:multiLevelType w:val="hybridMultilevel"/>
    <w:tmpl w:val="BB80D050"/>
    <w:lvl w:ilvl="0" w:tplc="39EC5C40">
      <w:start w:val="1"/>
      <w:numFmt w:val="upperLetter"/>
      <w:pStyle w:val="SubBab7"/>
      <w:lvlText w:val="%1."/>
      <w:lvlJc w:val="left"/>
      <w:pPr>
        <w:tabs>
          <w:tab w:val="num" w:pos="720"/>
        </w:tabs>
        <w:ind w:left="720" w:hanging="360"/>
      </w:pPr>
    </w:lvl>
    <w:lvl w:ilvl="1" w:tplc="D56890C2" w:tentative="1">
      <w:start w:val="1"/>
      <w:numFmt w:val="upperLetter"/>
      <w:lvlText w:val="%2."/>
      <w:lvlJc w:val="left"/>
      <w:pPr>
        <w:tabs>
          <w:tab w:val="num" w:pos="1440"/>
        </w:tabs>
        <w:ind w:left="1440" w:hanging="360"/>
      </w:pPr>
    </w:lvl>
    <w:lvl w:ilvl="2" w:tplc="FEE08EEE" w:tentative="1">
      <w:start w:val="1"/>
      <w:numFmt w:val="upperLetter"/>
      <w:lvlText w:val="%3."/>
      <w:lvlJc w:val="left"/>
      <w:pPr>
        <w:tabs>
          <w:tab w:val="num" w:pos="2160"/>
        </w:tabs>
        <w:ind w:left="2160" w:hanging="360"/>
      </w:pPr>
    </w:lvl>
    <w:lvl w:ilvl="3" w:tplc="A7E4597E" w:tentative="1">
      <w:start w:val="1"/>
      <w:numFmt w:val="upperLetter"/>
      <w:lvlText w:val="%4."/>
      <w:lvlJc w:val="left"/>
      <w:pPr>
        <w:tabs>
          <w:tab w:val="num" w:pos="2880"/>
        </w:tabs>
        <w:ind w:left="2880" w:hanging="360"/>
      </w:pPr>
    </w:lvl>
    <w:lvl w:ilvl="4" w:tplc="A150069A" w:tentative="1">
      <w:start w:val="1"/>
      <w:numFmt w:val="upperLetter"/>
      <w:lvlText w:val="%5."/>
      <w:lvlJc w:val="left"/>
      <w:pPr>
        <w:tabs>
          <w:tab w:val="num" w:pos="3600"/>
        </w:tabs>
        <w:ind w:left="3600" w:hanging="360"/>
      </w:pPr>
    </w:lvl>
    <w:lvl w:ilvl="5" w:tplc="8E20D750" w:tentative="1">
      <w:start w:val="1"/>
      <w:numFmt w:val="upperLetter"/>
      <w:lvlText w:val="%6."/>
      <w:lvlJc w:val="left"/>
      <w:pPr>
        <w:tabs>
          <w:tab w:val="num" w:pos="4320"/>
        </w:tabs>
        <w:ind w:left="4320" w:hanging="360"/>
      </w:pPr>
    </w:lvl>
    <w:lvl w:ilvl="6" w:tplc="D5EA268A" w:tentative="1">
      <w:start w:val="1"/>
      <w:numFmt w:val="upperLetter"/>
      <w:lvlText w:val="%7."/>
      <w:lvlJc w:val="left"/>
      <w:pPr>
        <w:tabs>
          <w:tab w:val="num" w:pos="5040"/>
        </w:tabs>
        <w:ind w:left="5040" w:hanging="360"/>
      </w:pPr>
    </w:lvl>
    <w:lvl w:ilvl="7" w:tplc="D890B314" w:tentative="1">
      <w:start w:val="1"/>
      <w:numFmt w:val="upperLetter"/>
      <w:lvlText w:val="%8."/>
      <w:lvlJc w:val="left"/>
      <w:pPr>
        <w:tabs>
          <w:tab w:val="num" w:pos="5760"/>
        </w:tabs>
        <w:ind w:left="5760" w:hanging="360"/>
      </w:pPr>
    </w:lvl>
    <w:lvl w:ilvl="8" w:tplc="A392B4CE" w:tentative="1">
      <w:start w:val="1"/>
      <w:numFmt w:val="upperLetter"/>
      <w:lvlText w:val="%9."/>
      <w:lvlJc w:val="left"/>
      <w:pPr>
        <w:tabs>
          <w:tab w:val="num" w:pos="6480"/>
        </w:tabs>
        <w:ind w:left="6480" w:hanging="360"/>
      </w:pPr>
    </w:lvl>
  </w:abstractNum>
  <w:abstractNum w:abstractNumId="17" w15:restartNumberingAfterBreak="0">
    <w:nsid w:val="2011677D"/>
    <w:multiLevelType w:val="hybridMultilevel"/>
    <w:tmpl w:val="C638D32C"/>
    <w:lvl w:ilvl="0" w:tplc="3DD44B42">
      <w:start w:val="1"/>
      <w:numFmt w:val="lowerLetter"/>
      <w:lvlText w:val="%1."/>
      <w:lvlJc w:val="left"/>
      <w:pPr>
        <w:ind w:left="720" w:hanging="360"/>
      </w:pPr>
      <w:rPr>
        <w:rFonts w:eastAsia="Calibri" w:hint="default"/>
      </w:rPr>
    </w:lvl>
    <w:lvl w:ilvl="1" w:tplc="D02833B8">
      <w:start w:val="1"/>
      <w:numFmt w:val="decimal"/>
      <w:pStyle w:val="Subsubbab7"/>
      <w:lvlText w:val="%2."/>
      <w:lvlJc w:val="left"/>
      <w:pPr>
        <w:ind w:left="1440" w:hanging="360"/>
      </w:pPr>
      <w:rPr>
        <w:rFonts w:eastAsia="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2A6E5F"/>
    <w:multiLevelType w:val="hybridMultilevel"/>
    <w:tmpl w:val="39607B7A"/>
    <w:lvl w:ilvl="0" w:tplc="85E8BC90">
      <w:start w:val="1"/>
      <w:numFmt w:val="lowerLetter"/>
      <w:lvlText w:val="%1."/>
      <w:lvlJc w:val="left"/>
      <w:pPr>
        <w:ind w:left="720" w:hanging="360"/>
      </w:pPr>
      <w:rPr>
        <w:rFonts w:eastAsia="Calibri" w:hint="default"/>
      </w:rPr>
    </w:lvl>
    <w:lvl w:ilvl="1" w:tplc="04090019">
      <w:start w:val="1"/>
      <w:numFmt w:val="lowerLetter"/>
      <w:lvlText w:val="%2."/>
      <w:lvlJc w:val="left"/>
      <w:pPr>
        <w:ind w:left="1440" w:hanging="360"/>
      </w:pPr>
    </w:lvl>
    <w:lvl w:ilvl="2" w:tplc="2F6CA76C">
      <w:start w:val="1"/>
      <w:numFmt w:val="decimal"/>
      <w:lvlText w:val="%3)"/>
      <w:lvlJc w:val="left"/>
      <w:pPr>
        <w:ind w:left="2340" w:hanging="360"/>
      </w:pPr>
      <w:rPr>
        <w:rFonts w:hint="default"/>
      </w:rPr>
    </w:lvl>
    <w:lvl w:ilvl="3" w:tplc="949CA52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611AE2"/>
    <w:multiLevelType w:val="hybridMultilevel"/>
    <w:tmpl w:val="0D7A8124"/>
    <w:lvl w:ilvl="0" w:tplc="0409000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20" w15:restartNumberingAfterBreak="0">
    <w:nsid w:val="228E6415"/>
    <w:multiLevelType w:val="hybridMultilevel"/>
    <w:tmpl w:val="D08E5390"/>
    <w:lvl w:ilvl="0" w:tplc="FFFFFFFF">
      <w:start w:val="1"/>
      <w:numFmt w:val="lowerLetter"/>
      <w:lvlText w:val="%1."/>
      <w:lvlJc w:val="left"/>
      <w:pPr>
        <w:ind w:left="720" w:hanging="360"/>
      </w:pPr>
      <w:rPr>
        <w:rFonts w:eastAsia="Calibr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2CB7177"/>
    <w:multiLevelType w:val="hybridMultilevel"/>
    <w:tmpl w:val="E5FA3D30"/>
    <w:lvl w:ilvl="0" w:tplc="85E8BC90">
      <w:start w:val="1"/>
      <w:numFmt w:val="lowerLetter"/>
      <w:lvlText w:val="%1."/>
      <w:lvlJc w:val="left"/>
      <w:pPr>
        <w:ind w:left="720" w:hanging="360"/>
      </w:pPr>
      <w:rPr>
        <w:rFonts w:eastAsia="Calibri" w:hint="default"/>
      </w:rPr>
    </w:lvl>
    <w:lvl w:ilvl="1" w:tplc="04090019">
      <w:start w:val="1"/>
      <w:numFmt w:val="lowerLetter"/>
      <w:lvlText w:val="%2."/>
      <w:lvlJc w:val="left"/>
      <w:pPr>
        <w:ind w:left="1440" w:hanging="360"/>
      </w:pPr>
    </w:lvl>
    <w:lvl w:ilvl="2" w:tplc="BC18954A">
      <w:start w:val="1"/>
      <w:numFmt w:val="upperLetter"/>
      <w:pStyle w:val="SubBab3"/>
      <w:lvlText w:val="%3."/>
      <w:lvlJc w:val="left"/>
      <w:pPr>
        <w:ind w:left="2340" w:hanging="360"/>
      </w:pPr>
      <w:rPr>
        <w:rFonts w:eastAsiaTheme="minorEastAsi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6F6642"/>
    <w:multiLevelType w:val="hybridMultilevel"/>
    <w:tmpl w:val="67849FDE"/>
    <w:lvl w:ilvl="0" w:tplc="15DE48D6">
      <w:start w:val="1"/>
      <w:numFmt w:val="upperLetter"/>
      <w:pStyle w:val="Bab11"/>
      <w:lvlText w:val="%1."/>
      <w:lvlJc w:val="left"/>
      <w:pPr>
        <w:tabs>
          <w:tab w:val="num" w:pos="720"/>
        </w:tabs>
        <w:ind w:left="720" w:hanging="360"/>
      </w:pPr>
    </w:lvl>
    <w:lvl w:ilvl="1" w:tplc="7F8EF12E">
      <w:start w:val="1"/>
      <w:numFmt w:val="decimal"/>
      <w:lvlText w:val="%2."/>
      <w:lvlJc w:val="left"/>
      <w:pPr>
        <w:ind w:left="1440" w:hanging="360"/>
      </w:pPr>
      <w:rPr>
        <w:rFonts w:eastAsiaTheme="minorEastAsia" w:hint="default"/>
      </w:rPr>
    </w:lvl>
    <w:lvl w:ilvl="2" w:tplc="2A209CCA" w:tentative="1">
      <w:start w:val="1"/>
      <w:numFmt w:val="upperLetter"/>
      <w:lvlText w:val="%3."/>
      <w:lvlJc w:val="left"/>
      <w:pPr>
        <w:tabs>
          <w:tab w:val="num" w:pos="2160"/>
        </w:tabs>
        <w:ind w:left="2160" w:hanging="360"/>
      </w:pPr>
    </w:lvl>
    <w:lvl w:ilvl="3" w:tplc="801C238A" w:tentative="1">
      <w:start w:val="1"/>
      <w:numFmt w:val="upperLetter"/>
      <w:lvlText w:val="%4."/>
      <w:lvlJc w:val="left"/>
      <w:pPr>
        <w:tabs>
          <w:tab w:val="num" w:pos="2880"/>
        </w:tabs>
        <w:ind w:left="2880" w:hanging="360"/>
      </w:pPr>
    </w:lvl>
    <w:lvl w:ilvl="4" w:tplc="D1FC4510" w:tentative="1">
      <w:start w:val="1"/>
      <w:numFmt w:val="upperLetter"/>
      <w:lvlText w:val="%5."/>
      <w:lvlJc w:val="left"/>
      <w:pPr>
        <w:tabs>
          <w:tab w:val="num" w:pos="3600"/>
        </w:tabs>
        <w:ind w:left="3600" w:hanging="360"/>
      </w:pPr>
    </w:lvl>
    <w:lvl w:ilvl="5" w:tplc="DA14AFBC" w:tentative="1">
      <w:start w:val="1"/>
      <w:numFmt w:val="upperLetter"/>
      <w:lvlText w:val="%6."/>
      <w:lvlJc w:val="left"/>
      <w:pPr>
        <w:tabs>
          <w:tab w:val="num" w:pos="4320"/>
        </w:tabs>
        <w:ind w:left="4320" w:hanging="360"/>
      </w:pPr>
    </w:lvl>
    <w:lvl w:ilvl="6" w:tplc="72849A38" w:tentative="1">
      <w:start w:val="1"/>
      <w:numFmt w:val="upperLetter"/>
      <w:lvlText w:val="%7."/>
      <w:lvlJc w:val="left"/>
      <w:pPr>
        <w:tabs>
          <w:tab w:val="num" w:pos="5040"/>
        </w:tabs>
        <w:ind w:left="5040" w:hanging="360"/>
      </w:pPr>
    </w:lvl>
    <w:lvl w:ilvl="7" w:tplc="D2F80CCE" w:tentative="1">
      <w:start w:val="1"/>
      <w:numFmt w:val="upperLetter"/>
      <w:lvlText w:val="%8."/>
      <w:lvlJc w:val="left"/>
      <w:pPr>
        <w:tabs>
          <w:tab w:val="num" w:pos="5760"/>
        </w:tabs>
        <w:ind w:left="5760" w:hanging="360"/>
      </w:pPr>
    </w:lvl>
    <w:lvl w:ilvl="8" w:tplc="B0FAFF72" w:tentative="1">
      <w:start w:val="1"/>
      <w:numFmt w:val="upperLetter"/>
      <w:lvlText w:val="%9."/>
      <w:lvlJc w:val="left"/>
      <w:pPr>
        <w:tabs>
          <w:tab w:val="num" w:pos="6480"/>
        </w:tabs>
        <w:ind w:left="6480" w:hanging="360"/>
      </w:pPr>
    </w:lvl>
  </w:abstractNum>
  <w:abstractNum w:abstractNumId="23" w15:restartNumberingAfterBreak="0">
    <w:nsid w:val="24DC4FC3"/>
    <w:multiLevelType w:val="hybridMultilevel"/>
    <w:tmpl w:val="808AB8F2"/>
    <w:lvl w:ilvl="0" w:tplc="06B487F2">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5D0381"/>
    <w:multiLevelType w:val="hybridMultilevel"/>
    <w:tmpl w:val="4252B96A"/>
    <w:lvl w:ilvl="0" w:tplc="2E20D86C">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BC367C"/>
    <w:multiLevelType w:val="hybridMultilevel"/>
    <w:tmpl w:val="7996129C"/>
    <w:lvl w:ilvl="0" w:tplc="C894893E">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4D00D8"/>
    <w:multiLevelType w:val="hybridMultilevel"/>
    <w:tmpl w:val="1B6A1704"/>
    <w:lvl w:ilvl="0" w:tplc="0409000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27" w15:restartNumberingAfterBreak="0">
    <w:nsid w:val="2EC03E8E"/>
    <w:multiLevelType w:val="hybridMultilevel"/>
    <w:tmpl w:val="91B2F806"/>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F75048"/>
    <w:multiLevelType w:val="hybridMultilevel"/>
    <w:tmpl w:val="95542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884D57"/>
    <w:multiLevelType w:val="hybridMultilevel"/>
    <w:tmpl w:val="9DFAF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3B18AE"/>
    <w:multiLevelType w:val="hybridMultilevel"/>
    <w:tmpl w:val="E3DE43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AD390C"/>
    <w:multiLevelType w:val="hybridMultilevel"/>
    <w:tmpl w:val="753A8E60"/>
    <w:lvl w:ilvl="0" w:tplc="06B487F2">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4B7CF6"/>
    <w:multiLevelType w:val="hybridMultilevel"/>
    <w:tmpl w:val="9A4CBD6C"/>
    <w:lvl w:ilvl="0" w:tplc="0409000F">
      <w:start w:val="1"/>
      <w:numFmt w:val="decimal"/>
      <w:lvlText w:val="%1."/>
      <w:lvlJc w:val="left"/>
      <w:pPr>
        <w:ind w:left="720" w:hanging="360"/>
      </w:pPr>
    </w:lvl>
    <w:lvl w:ilvl="1" w:tplc="9AECF80C">
      <w:start w:val="1"/>
      <w:numFmt w:val="decimal"/>
      <w:lvlText w:val="%2."/>
      <w:lvlJc w:val="left"/>
      <w:pPr>
        <w:ind w:left="1440" w:hanging="360"/>
      </w:pPr>
      <w:rPr>
        <w:rFonts w:eastAsiaTheme="minorEastAsia" w:hint="default"/>
      </w:rPr>
    </w:lvl>
    <w:lvl w:ilvl="2" w:tplc="857A1FE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5A6D78"/>
    <w:multiLevelType w:val="hybridMultilevel"/>
    <w:tmpl w:val="02CC8900"/>
    <w:lvl w:ilvl="0" w:tplc="08FAAC46">
      <w:start w:val="1"/>
      <w:numFmt w:val="upperLetter"/>
      <w:pStyle w:val="Heading2"/>
      <w:lvlText w:val="%1."/>
      <w:lvlJc w:val="left"/>
      <w:pPr>
        <w:ind w:left="360" w:hanging="360"/>
      </w:pPr>
    </w:lvl>
    <w:lvl w:ilvl="1" w:tplc="60B6A41C">
      <w:start w:val="1"/>
      <w:numFmt w:val="decimal"/>
      <w:pStyle w:val="Heading3"/>
      <w:lvlText w:val="%2."/>
      <w:lvlJc w:val="left"/>
      <w:pPr>
        <w:ind w:left="1080" w:hanging="360"/>
      </w:pPr>
      <w:rPr>
        <w:rFonts w:hint="default"/>
        <w:i w:val="0"/>
        <w:iCs w:val="0"/>
      </w:rPr>
    </w:lvl>
    <w:lvl w:ilvl="2" w:tplc="1A78D576">
      <w:start w:val="1"/>
      <w:numFmt w:val="lowerLetter"/>
      <w:lvlText w:val="%3."/>
      <w:lvlJc w:val="left"/>
      <w:pPr>
        <w:ind w:left="1980" w:hanging="360"/>
      </w:pPr>
      <w:rPr>
        <w:rFonts w:eastAsiaTheme="minorEastAsia"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1D125DD"/>
    <w:multiLevelType w:val="hybridMultilevel"/>
    <w:tmpl w:val="88442C92"/>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2917AC3"/>
    <w:multiLevelType w:val="hybridMultilevel"/>
    <w:tmpl w:val="A6B848F2"/>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6" w15:restartNumberingAfterBreak="0">
    <w:nsid w:val="43B668F3"/>
    <w:multiLevelType w:val="hybridMultilevel"/>
    <w:tmpl w:val="51405FB8"/>
    <w:lvl w:ilvl="0" w:tplc="FFFFFFFF">
      <w:start w:val="1"/>
      <w:numFmt w:val="lowerLetter"/>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7" w15:restartNumberingAfterBreak="0">
    <w:nsid w:val="44CA47C9"/>
    <w:multiLevelType w:val="hybridMultilevel"/>
    <w:tmpl w:val="02FAB0D4"/>
    <w:lvl w:ilvl="0" w:tplc="2236B7A8">
      <w:start w:val="1"/>
      <w:numFmt w:val="upperLetter"/>
      <w:pStyle w:val="SubBab8"/>
      <w:lvlText w:val="%1."/>
      <w:lvlJc w:val="left"/>
      <w:pPr>
        <w:tabs>
          <w:tab w:val="num" w:pos="720"/>
        </w:tabs>
        <w:ind w:left="720" w:hanging="360"/>
      </w:pPr>
    </w:lvl>
    <w:lvl w:ilvl="1" w:tplc="A7D2C700" w:tentative="1">
      <w:start w:val="1"/>
      <w:numFmt w:val="upperLetter"/>
      <w:lvlText w:val="%2."/>
      <w:lvlJc w:val="left"/>
      <w:pPr>
        <w:tabs>
          <w:tab w:val="num" w:pos="1440"/>
        </w:tabs>
        <w:ind w:left="1440" w:hanging="360"/>
      </w:pPr>
    </w:lvl>
    <w:lvl w:ilvl="2" w:tplc="CC349682" w:tentative="1">
      <w:start w:val="1"/>
      <w:numFmt w:val="upperLetter"/>
      <w:lvlText w:val="%3."/>
      <w:lvlJc w:val="left"/>
      <w:pPr>
        <w:tabs>
          <w:tab w:val="num" w:pos="2160"/>
        </w:tabs>
        <w:ind w:left="2160" w:hanging="360"/>
      </w:pPr>
    </w:lvl>
    <w:lvl w:ilvl="3" w:tplc="99ACEEBE" w:tentative="1">
      <w:start w:val="1"/>
      <w:numFmt w:val="upperLetter"/>
      <w:lvlText w:val="%4."/>
      <w:lvlJc w:val="left"/>
      <w:pPr>
        <w:tabs>
          <w:tab w:val="num" w:pos="2880"/>
        </w:tabs>
        <w:ind w:left="2880" w:hanging="360"/>
      </w:pPr>
    </w:lvl>
    <w:lvl w:ilvl="4" w:tplc="99A6FFAA" w:tentative="1">
      <w:start w:val="1"/>
      <w:numFmt w:val="upperLetter"/>
      <w:lvlText w:val="%5."/>
      <w:lvlJc w:val="left"/>
      <w:pPr>
        <w:tabs>
          <w:tab w:val="num" w:pos="3600"/>
        </w:tabs>
        <w:ind w:left="3600" w:hanging="360"/>
      </w:pPr>
    </w:lvl>
    <w:lvl w:ilvl="5" w:tplc="C5BC7372" w:tentative="1">
      <w:start w:val="1"/>
      <w:numFmt w:val="upperLetter"/>
      <w:lvlText w:val="%6."/>
      <w:lvlJc w:val="left"/>
      <w:pPr>
        <w:tabs>
          <w:tab w:val="num" w:pos="4320"/>
        </w:tabs>
        <w:ind w:left="4320" w:hanging="360"/>
      </w:pPr>
    </w:lvl>
    <w:lvl w:ilvl="6" w:tplc="51A2409E" w:tentative="1">
      <w:start w:val="1"/>
      <w:numFmt w:val="upperLetter"/>
      <w:lvlText w:val="%7."/>
      <w:lvlJc w:val="left"/>
      <w:pPr>
        <w:tabs>
          <w:tab w:val="num" w:pos="5040"/>
        </w:tabs>
        <w:ind w:left="5040" w:hanging="360"/>
      </w:pPr>
    </w:lvl>
    <w:lvl w:ilvl="7" w:tplc="6E123C2E" w:tentative="1">
      <w:start w:val="1"/>
      <w:numFmt w:val="upperLetter"/>
      <w:lvlText w:val="%8."/>
      <w:lvlJc w:val="left"/>
      <w:pPr>
        <w:tabs>
          <w:tab w:val="num" w:pos="5760"/>
        </w:tabs>
        <w:ind w:left="5760" w:hanging="360"/>
      </w:pPr>
    </w:lvl>
    <w:lvl w:ilvl="8" w:tplc="FAA067E2" w:tentative="1">
      <w:start w:val="1"/>
      <w:numFmt w:val="upperLetter"/>
      <w:lvlText w:val="%9."/>
      <w:lvlJc w:val="left"/>
      <w:pPr>
        <w:tabs>
          <w:tab w:val="num" w:pos="6480"/>
        </w:tabs>
        <w:ind w:left="6480" w:hanging="360"/>
      </w:pPr>
    </w:lvl>
  </w:abstractNum>
  <w:abstractNum w:abstractNumId="38" w15:restartNumberingAfterBreak="0">
    <w:nsid w:val="44F3521B"/>
    <w:multiLevelType w:val="hybridMultilevel"/>
    <w:tmpl w:val="48007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085265"/>
    <w:multiLevelType w:val="hybridMultilevel"/>
    <w:tmpl w:val="4D5403DE"/>
    <w:lvl w:ilvl="0" w:tplc="DD3274F0">
      <w:start w:val="1"/>
      <w:numFmt w:val="bullet"/>
      <w:lvlText w:val=""/>
      <w:lvlJc w:val="left"/>
      <w:pPr>
        <w:tabs>
          <w:tab w:val="num" w:pos="720"/>
        </w:tabs>
        <w:ind w:left="720" w:hanging="360"/>
      </w:pPr>
      <w:rPr>
        <w:rFonts w:ascii="Wingdings 3" w:hAnsi="Wingdings 3" w:hint="default"/>
      </w:rPr>
    </w:lvl>
    <w:lvl w:ilvl="1" w:tplc="766A5268" w:tentative="1">
      <w:start w:val="1"/>
      <w:numFmt w:val="bullet"/>
      <w:lvlText w:val=""/>
      <w:lvlJc w:val="left"/>
      <w:pPr>
        <w:tabs>
          <w:tab w:val="num" w:pos="1440"/>
        </w:tabs>
        <w:ind w:left="1440" w:hanging="360"/>
      </w:pPr>
      <w:rPr>
        <w:rFonts w:ascii="Wingdings 3" w:hAnsi="Wingdings 3" w:hint="default"/>
      </w:rPr>
    </w:lvl>
    <w:lvl w:ilvl="2" w:tplc="B21EA4A2" w:tentative="1">
      <w:start w:val="1"/>
      <w:numFmt w:val="bullet"/>
      <w:lvlText w:val=""/>
      <w:lvlJc w:val="left"/>
      <w:pPr>
        <w:tabs>
          <w:tab w:val="num" w:pos="2160"/>
        </w:tabs>
        <w:ind w:left="2160" w:hanging="360"/>
      </w:pPr>
      <w:rPr>
        <w:rFonts w:ascii="Wingdings 3" w:hAnsi="Wingdings 3" w:hint="default"/>
      </w:rPr>
    </w:lvl>
    <w:lvl w:ilvl="3" w:tplc="4E4634A8" w:tentative="1">
      <w:start w:val="1"/>
      <w:numFmt w:val="bullet"/>
      <w:lvlText w:val=""/>
      <w:lvlJc w:val="left"/>
      <w:pPr>
        <w:tabs>
          <w:tab w:val="num" w:pos="2880"/>
        </w:tabs>
        <w:ind w:left="2880" w:hanging="360"/>
      </w:pPr>
      <w:rPr>
        <w:rFonts w:ascii="Wingdings 3" w:hAnsi="Wingdings 3" w:hint="default"/>
      </w:rPr>
    </w:lvl>
    <w:lvl w:ilvl="4" w:tplc="71BE0B8A" w:tentative="1">
      <w:start w:val="1"/>
      <w:numFmt w:val="bullet"/>
      <w:lvlText w:val=""/>
      <w:lvlJc w:val="left"/>
      <w:pPr>
        <w:tabs>
          <w:tab w:val="num" w:pos="3600"/>
        </w:tabs>
        <w:ind w:left="3600" w:hanging="360"/>
      </w:pPr>
      <w:rPr>
        <w:rFonts w:ascii="Wingdings 3" w:hAnsi="Wingdings 3" w:hint="default"/>
      </w:rPr>
    </w:lvl>
    <w:lvl w:ilvl="5" w:tplc="F6407D40" w:tentative="1">
      <w:start w:val="1"/>
      <w:numFmt w:val="bullet"/>
      <w:lvlText w:val=""/>
      <w:lvlJc w:val="left"/>
      <w:pPr>
        <w:tabs>
          <w:tab w:val="num" w:pos="4320"/>
        </w:tabs>
        <w:ind w:left="4320" w:hanging="360"/>
      </w:pPr>
      <w:rPr>
        <w:rFonts w:ascii="Wingdings 3" w:hAnsi="Wingdings 3" w:hint="default"/>
      </w:rPr>
    </w:lvl>
    <w:lvl w:ilvl="6" w:tplc="A56C99DE" w:tentative="1">
      <w:start w:val="1"/>
      <w:numFmt w:val="bullet"/>
      <w:lvlText w:val=""/>
      <w:lvlJc w:val="left"/>
      <w:pPr>
        <w:tabs>
          <w:tab w:val="num" w:pos="5040"/>
        </w:tabs>
        <w:ind w:left="5040" w:hanging="360"/>
      </w:pPr>
      <w:rPr>
        <w:rFonts w:ascii="Wingdings 3" w:hAnsi="Wingdings 3" w:hint="default"/>
      </w:rPr>
    </w:lvl>
    <w:lvl w:ilvl="7" w:tplc="6588AC96" w:tentative="1">
      <w:start w:val="1"/>
      <w:numFmt w:val="bullet"/>
      <w:lvlText w:val=""/>
      <w:lvlJc w:val="left"/>
      <w:pPr>
        <w:tabs>
          <w:tab w:val="num" w:pos="5760"/>
        </w:tabs>
        <w:ind w:left="5760" w:hanging="360"/>
      </w:pPr>
      <w:rPr>
        <w:rFonts w:ascii="Wingdings 3" w:hAnsi="Wingdings 3" w:hint="default"/>
      </w:rPr>
    </w:lvl>
    <w:lvl w:ilvl="8" w:tplc="87569350" w:tentative="1">
      <w:start w:val="1"/>
      <w:numFmt w:val="bullet"/>
      <w:lvlText w:val=""/>
      <w:lvlJc w:val="left"/>
      <w:pPr>
        <w:tabs>
          <w:tab w:val="num" w:pos="6480"/>
        </w:tabs>
        <w:ind w:left="6480" w:hanging="360"/>
      </w:pPr>
      <w:rPr>
        <w:rFonts w:ascii="Wingdings 3" w:hAnsi="Wingdings 3" w:hint="default"/>
      </w:rPr>
    </w:lvl>
  </w:abstractNum>
  <w:abstractNum w:abstractNumId="40" w15:restartNumberingAfterBreak="0">
    <w:nsid w:val="47BF3EAB"/>
    <w:multiLevelType w:val="hybridMultilevel"/>
    <w:tmpl w:val="052A6FE6"/>
    <w:lvl w:ilvl="0" w:tplc="0409000F">
      <w:start w:val="1"/>
      <w:numFmt w:val="decimal"/>
      <w:lvlText w:val="%1."/>
      <w:lvlJc w:val="left"/>
      <w:pPr>
        <w:tabs>
          <w:tab w:val="num" w:pos="720"/>
        </w:tabs>
        <w:ind w:left="720" w:hanging="360"/>
      </w:pPr>
    </w:lvl>
    <w:lvl w:ilvl="1" w:tplc="65A4AEC6" w:tentative="1">
      <w:start w:val="1"/>
      <w:numFmt w:val="lowerLetter"/>
      <w:lvlText w:val="%2."/>
      <w:lvlJc w:val="left"/>
      <w:pPr>
        <w:tabs>
          <w:tab w:val="num" w:pos="1440"/>
        </w:tabs>
        <w:ind w:left="1440" w:hanging="360"/>
      </w:pPr>
    </w:lvl>
    <w:lvl w:ilvl="2" w:tplc="95A8F548" w:tentative="1">
      <w:start w:val="1"/>
      <w:numFmt w:val="lowerLetter"/>
      <w:lvlText w:val="%3."/>
      <w:lvlJc w:val="left"/>
      <w:pPr>
        <w:tabs>
          <w:tab w:val="num" w:pos="2160"/>
        </w:tabs>
        <w:ind w:left="2160" w:hanging="360"/>
      </w:pPr>
    </w:lvl>
    <w:lvl w:ilvl="3" w:tplc="8C52BD44" w:tentative="1">
      <w:start w:val="1"/>
      <w:numFmt w:val="lowerLetter"/>
      <w:lvlText w:val="%4."/>
      <w:lvlJc w:val="left"/>
      <w:pPr>
        <w:tabs>
          <w:tab w:val="num" w:pos="2880"/>
        </w:tabs>
        <w:ind w:left="2880" w:hanging="360"/>
      </w:pPr>
    </w:lvl>
    <w:lvl w:ilvl="4" w:tplc="6C52F394" w:tentative="1">
      <w:start w:val="1"/>
      <w:numFmt w:val="lowerLetter"/>
      <w:lvlText w:val="%5."/>
      <w:lvlJc w:val="left"/>
      <w:pPr>
        <w:tabs>
          <w:tab w:val="num" w:pos="3600"/>
        </w:tabs>
        <w:ind w:left="3600" w:hanging="360"/>
      </w:pPr>
    </w:lvl>
    <w:lvl w:ilvl="5" w:tplc="31027266" w:tentative="1">
      <w:start w:val="1"/>
      <w:numFmt w:val="lowerLetter"/>
      <w:lvlText w:val="%6."/>
      <w:lvlJc w:val="left"/>
      <w:pPr>
        <w:tabs>
          <w:tab w:val="num" w:pos="4320"/>
        </w:tabs>
        <w:ind w:left="4320" w:hanging="360"/>
      </w:pPr>
    </w:lvl>
    <w:lvl w:ilvl="6" w:tplc="2BF01F3C" w:tentative="1">
      <w:start w:val="1"/>
      <w:numFmt w:val="lowerLetter"/>
      <w:lvlText w:val="%7."/>
      <w:lvlJc w:val="left"/>
      <w:pPr>
        <w:tabs>
          <w:tab w:val="num" w:pos="5040"/>
        </w:tabs>
        <w:ind w:left="5040" w:hanging="360"/>
      </w:pPr>
    </w:lvl>
    <w:lvl w:ilvl="7" w:tplc="C884FD16" w:tentative="1">
      <w:start w:val="1"/>
      <w:numFmt w:val="lowerLetter"/>
      <w:lvlText w:val="%8."/>
      <w:lvlJc w:val="left"/>
      <w:pPr>
        <w:tabs>
          <w:tab w:val="num" w:pos="5760"/>
        </w:tabs>
        <w:ind w:left="5760" w:hanging="360"/>
      </w:pPr>
    </w:lvl>
    <w:lvl w:ilvl="8" w:tplc="BC2C763A" w:tentative="1">
      <w:start w:val="1"/>
      <w:numFmt w:val="lowerLetter"/>
      <w:lvlText w:val="%9."/>
      <w:lvlJc w:val="left"/>
      <w:pPr>
        <w:tabs>
          <w:tab w:val="num" w:pos="6480"/>
        </w:tabs>
        <w:ind w:left="6480" w:hanging="360"/>
      </w:pPr>
    </w:lvl>
  </w:abstractNum>
  <w:abstractNum w:abstractNumId="41" w15:restartNumberingAfterBreak="0">
    <w:nsid w:val="482A2A4A"/>
    <w:multiLevelType w:val="hybridMultilevel"/>
    <w:tmpl w:val="CE507272"/>
    <w:lvl w:ilvl="0" w:tplc="4B9AAF6C">
      <w:start w:val="1"/>
      <w:numFmt w:val="decimal"/>
      <w:lvlText w:val="%1."/>
      <w:lvlJc w:val="left"/>
      <w:pPr>
        <w:ind w:left="540" w:hanging="360"/>
      </w:pPr>
      <w:rPr>
        <w:rFonts w:eastAsiaTheme="minorEastAsia" w:hint="default"/>
      </w:rPr>
    </w:lvl>
    <w:lvl w:ilvl="1" w:tplc="55C49088">
      <w:start w:val="1"/>
      <w:numFmt w:val="upperLetter"/>
      <w:lvlText w:val="%2."/>
      <w:lvlJc w:val="left"/>
      <w:pPr>
        <w:ind w:left="1260" w:hanging="360"/>
      </w:pPr>
      <w:rPr>
        <w:rFonts w:eastAsiaTheme="minorEastAsia"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484A029E"/>
    <w:multiLevelType w:val="hybridMultilevel"/>
    <w:tmpl w:val="DB363B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9D836C3"/>
    <w:multiLevelType w:val="hybridMultilevel"/>
    <w:tmpl w:val="3B76B028"/>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DFF6641"/>
    <w:multiLevelType w:val="hybridMultilevel"/>
    <w:tmpl w:val="5552C2D2"/>
    <w:lvl w:ilvl="0" w:tplc="85E8BC90">
      <w:start w:val="1"/>
      <w:numFmt w:val="lowerLetter"/>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E4F7D0E"/>
    <w:multiLevelType w:val="hybridMultilevel"/>
    <w:tmpl w:val="955C91C4"/>
    <w:lvl w:ilvl="0" w:tplc="2F2613A2">
      <w:start w:val="1"/>
      <w:numFmt w:val="decimal"/>
      <w:lvlText w:val="%1."/>
      <w:lvlJc w:val="left"/>
      <w:pPr>
        <w:ind w:left="480" w:hanging="360"/>
      </w:pPr>
      <w:rPr>
        <w:rFonts w:eastAsiaTheme="minorEastAsia"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6" w15:restartNumberingAfterBreak="0">
    <w:nsid w:val="4F7D28B8"/>
    <w:multiLevelType w:val="hybridMultilevel"/>
    <w:tmpl w:val="C4D00492"/>
    <w:lvl w:ilvl="0" w:tplc="A0567EE2">
      <w:start w:val="1"/>
      <w:numFmt w:val="decimal"/>
      <w:lvlText w:val="%1."/>
      <w:lvlJc w:val="left"/>
      <w:pPr>
        <w:tabs>
          <w:tab w:val="num" w:pos="720"/>
        </w:tabs>
        <w:ind w:left="720" w:hanging="360"/>
      </w:pPr>
    </w:lvl>
    <w:lvl w:ilvl="1" w:tplc="2A9E506A" w:tentative="1">
      <w:start w:val="1"/>
      <w:numFmt w:val="decimal"/>
      <w:lvlText w:val="%2."/>
      <w:lvlJc w:val="left"/>
      <w:pPr>
        <w:tabs>
          <w:tab w:val="num" w:pos="1440"/>
        </w:tabs>
        <w:ind w:left="1440" w:hanging="360"/>
      </w:pPr>
    </w:lvl>
    <w:lvl w:ilvl="2" w:tplc="739C9048" w:tentative="1">
      <w:start w:val="1"/>
      <w:numFmt w:val="decimal"/>
      <w:lvlText w:val="%3."/>
      <w:lvlJc w:val="left"/>
      <w:pPr>
        <w:tabs>
          <w:tab w:val="num" w:pos="2160"/>
        </w:tabs>
        <w:ind w:left="2160" w:hanging="360"/>
      </w:pPr>
    </w:lvl>
    <w:lvl w:ilvl="3" w:tplc="83C6DA64" w:tentative="1">
      <w:start w:val="1"/>
      <w:numFmt w:val="decimal"/>
      <w:lvlText w:val="%4."/>
      <w:lvlJc w:val="left"/>
      <w:pPr>
        <w:tabs>
          <w:tab w:val="num" w:pos="2880"/>
        </w:tabs>
        <w:ind w:left="2880" w:hanging="360"/>
      </w:pPr>
    </w:lvl>
    <w:lvl w:ilvl="4" w:tplc="E7927028" w:tentative="1">
      <w:start w:val="1"/>
      <w:numFmt w:val="decimal"/>
      <w:lvlText w:val="%5."/>
      <w:lvlJc w:val="left"/>
      <w:pPr>
        <w:tabs>
          <w:tab w:val="num" w:pos="3600"/>
        </w:tabs>
        <w:ind w:left="3600" w:hanging="360"/>
      </w:pPr>
    </w:lvl>
    <w:lvl w:ilvl="5" w:tplc="2460D080" w:tentative="1">
      <w:start w:val="1"/>
      <w:numFmt w:val="decimal"/>
      <w:lvlText w:val="%6."/>
      <w:lvlJc w:val="left"/>
      <w:pPr>
        <w:tabs>
          <w:tab w:val="num" w:pos="4320"/>
        </w:tabs>
        <w:ind w:left="4320" w:hanging="360"/>
      </w:pPr>
    </w:lvl>
    <w:lvl w:ilvl="6" w:tplc="748EC8B6" w:tentative="1">
      <w:start w:val="1"/>
      <w:numFmt w:val="decimal"/>
      <w:lvlText w:val="%7."/>
      <w:lvlJc w:val="left"/>
      <w:pPr>
        <w:tabs>
          <w:tab w:val="num" w:pos="5040"/>
        </w:tabs>
        <w:ind w:left="5040" w:hanging="360"/>
      </w:pPr>
    </w:lvl>
    <w:lvl w:ilvl="7" w:tplc="8E5C08DE" w:tentative="1">
      <w:start w:val="1"/>
      <w:numFmt w:val="decimal"/>
      <w:lvlText w:val="%8."/>
      <w:lvlJc w:val="left"/>
      <w:pPr>
        <w:tabs>
          <w:tab w:val="num" w:pos="5760"/>
        </w:tabs>
        <w:ind w:left="5760" w:hanging="360"/>
      </w:pPr>
    </w:lvl>
    <w:lvl w:ilvl="8" w:tplc="811C7BBE" w:tentative="1">
      <w:start w:val="1"/>
      <w:numFmt w:val="decimal"/>
      <w:lvlText w:val="%9."/>
      <w:lvlJc w:val="left"/>
      <w:pPr>
        <w:tabs>
          <w:tab w:val="num" w:pos="6480"/>
        </w:tabs>
        <w:ind w:left="6480" w:hanging="360"/>
      </w:pPr>
    </w:lvl>
  </w:abstractNum>
  <w:abstractNum w:abstractNumId="47" w15:restartNumberingAfterBreak="0">
    <w:nsid w:val="519754D7"/>
    <w:multiLevelType w:val="hybridMultilevel"/>
    <w:tmpl w:val="F2FC6DA2"/>
    <w:lvl w:ilvl="0" w:tplc="0409000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48" w15:restartNumberingAfterBreak="0">
    <w:nsid w:val="54A6313E"/>
    <w:multiLevelType w:val="hybridMultilevel"/>
    <w:tmpl w:val="E28EE532"/>
    <w:lvl w:ilvl="0" w:tplc="85E8BC90">
      <w:start w:val="1"/>
      <w:numFmt w:val="lowerLetter"/>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B102480">
      <w:start w:val="1"/>
      <w:numFmt w:val="upperLetter"/>
      <w:pStyle w:val="SubBab2"/>
      <w:lvlText w:val="%4."/>
      <w:lvlJc w:val="left"/>
      <w:pPr>
        <w:ind w:left="2880" w:hanging="360"/>
      </w:pPr>
      <w:rPr>
        <w:rFonts w:eastAsiaTheme="minorEastAsia"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6746CA3"/>
    <w:multiLevelType w:val="hybridMultilevel"/>
    <w:tmpl w:val="CA5A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98E6D06"/>
    <w:multiLevelType w:val="hybridMultilevel"/>
    <w:tmpl w:val="497A5DF6"/>
    <w:lvl w:ilvl="0" w:tplc="14903DB6">
      <w:start w:val="1"/>
      <w:numFmt w:val="decimal"/>
      <w:lvlText w:val="%1."/>
      <w:lvlJc w:val="left"/>
      <w:pPr>
        <w:ind w:left="540" w:hanging="360"/>
      </w:pPr>
      <w:rPr>
        <w:rFonts w:eastAsiaTheme="minorEastAsia"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1" w15:restartNumberingAfterBreak="0">
    <w:nsid w:val="5A9666BC"/>
    <w:multiLevelType w:val="hybridMultilevel"/>
    <w:tmpl w:val="DE9E092E"/>
    <w:lvl w:ilvl="0" w:tplc="3A3A3220">
      <w:start w:val="1"/>
      <w:numFmt w:val="lowerLetter"/>
      <w:lvlText w:val="%1."/>
      <w:lvlJc w:val="left"/>
      <w:pPr>
        <w:ind w:left="720" w:hanging="360"/>
      </w:pPr>
    </w:lvl>
    <w:lvl w:ilvl="1" w:tplc="04090019">
      <w:start w:val="1"/>
      <w:numFmt w:val="lowerLetter"/>
      <w:lvlText w:val="%2."/>
      <w:lvlJc w:val="left"/>
      <w:pPr>
        <w:ind w:left="1440" w:hanging="360"/>
      </w:pPr>
    </w:lvl>
    <w:lvl w:ilvl="2" w:tplc="865E4B22">
      <w:start w:val="1"/>
      <w:numFmt w:val="decimal"/>
      <w:lvlText w:val="%3."/>
      <w:lvlJc w:val="left"/>
      <w:pPr>
        <w:ind w:left="2340" w:hanging="360"/>
      </w:pPr>
      <w:rPr>
        <w:rFonts w:eastAsiaTheme="minorEastAsi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C83680C"/>
    <w:multiLevelType w:val="hybridMultilevel"/>
    <w:tmpl w:val="5650D7B4"/>
    <w:lvl w:ilvl="0" w:tplc="B2A4D03A">
      <w:start w:val="1"/>
      <w:numFmt w:val="upperLetter"/>
      <w:pStyle w:val="Bab10"/>
      <w:lvlText w:val="%1."/>
      <w:lvlJc w:val="left"/>
      <w:pPr>
        <w:tabs>
          <w:tab w:val="num" w:pos="720"/>
        </w:tabs>
        <w:ind w:left="720" w:hanging="360"/>
      </w:pPr>
    </w:lvl>
    <w:lvl w:ilvl="1" w:tplc="FC642F3C" w:tentative="1">
      <w:start w:val="1"/>
      <w:numFmt w:val="upperLetter"/>
      <w:lvlText w:val="%2."/>
      <w:lvlJc w:val="left"/>
      <w:pPr>
        <w:tabs>
          <w:tab w:val="num" w:pos="1440"/>
        </w:tabs>
        <w:ind w:left="1440" w:hanging="360"/>
      </w:pPr>
    </w:lvl>
    <w:lvl w:ilvl="2" w:tplc="8320EE06" w:tentative="1">
      <w:start w:val="1"/>
      <w:numFmt w:val="upperLetter"/>
      <w:lvlText w:val="%3."/>
      <w:lvlJc w:val="left"/>
      <w:pPr>
        <w:tabs>
          <w:tab w:val="num" w:pos="2160"/>
        </w:tabs>
        <w:ind w:left="2160" w:hanging="360"/>
      </w:pPr>
    </w:lvl>
    <w:lvl w:ilvl="3" w:tplc="DEB2DD4C" w:tentative="1">
      <w:start w:val="1"/>
      <w:numFmt w:val="upperLetter"/>
      <w:lvlText w:val="%4."/>
      <w:lvlJc w:val="left"/>
      <w:pPr>
        <w:tabs>
          <w:tab w:val="num" w:pos="2880"/>
        </w:tabs>
        <w:ind w:left="2880" w:hanging="360"/>
      </w:pPr>
    </w:lvl>
    <w:lvl w:ilvl="4" w:tplc="55E24224" w:tentative="1">
      <w:start w:val="1"/>
      <w:numFmt w:val="upperLetter"/>
      <w:lvlText w:val="%5."/>
      <w:lvlJc w:val="left"/>
      <w:pPr>
        <w:tabs>
          <w:tab w:val="num" w:pos="3600"/>
        </w:tabs>
        <w:ind w:left="3600" w:hanging="360"/>
      </w:pPr>
    </w:lvl>
    <w:lvl w:ilvl="5" w:tplc="E29C2550" w:tentative="1">
      <w:start w:val="1"/>
      <w:numFmt w:val="upperLetter"/>
      <w:lvlText w:val="%6."/>
      <w:lvlJc w:val="left"/>
      <w:pPr>
        <w:tabs>
          <w:tab w:val="num" w:pos="4320"/>
        </w:tabs>
        <w:ind w:left="4320" w:hanging="360"/>
      </w:pPr>
    </w:lvl>
    <w:lvl w:ilvl="6" w:tplc="CC90359A" w:tentative="1">
      <w:start w:val="1"/>
      <w:numFmt w:val="upperLetter"/>
      <w:lvlText w:val="%7."/>
      <w:lvlJc w:val="left"/>
      <w:pPr>
        <w:tabs>
          <w:tab w:val="num" w:pos="5040"/>
        </w:tabs>
        <w:ind w:left="5040" w:hanging="360"/>
      </w:pPr>
    </w:lvl>
    <w:lvl w:ilvl="7" w:tplc="9B22D230" w:tentative="1">
      <w:start w:val="1"/>
      <w:numFmt w:val="upperLetter"/>
      <w:lvlText w:val="%8."/>
      <w:lvlJc w:val="left"/>
      <w:pPr>
        <w:tabs>
          <w:tab w:val="num" w:pos="5760"/>
        </w:tabs>
        <w:ind w:left="5760" w:hanging="360"/>
      </w:pPr>
    </w:lvl>
    <w:lvl w:ilvl="8" w:tplc="F2E85B36" w:tentative="1">
      <w:start w:val="1"/>
      <w:numFmt w:val="upperLetter"/>
      <w:lvlText w:val="%9."/>
      <w:lvlJc w:val="left"/>
      <w:pPr>
        <w:tabs>
          <w:tab w:val="num" w:pos="6480"/>
        </w:tabs>
        <w:ind w:left="6480" w:hanging="360"/>
      </w:pPr>
    </w:lvl>
  </w:abstractNum>
  <w:abstractNum w:abstractNumId="53" w15:restartNumberingAfterBreak="0">
    <w:nsid w:val="5C91620E"/>
    <w:multiLevelType w:val="hybridMultilevel"/>
    <w:tmpl w:val="DA405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ECE621E"/>
    <w:multiLevelType w:val="hybridMultilevel"/>
    <w:tmpl w:val="0622902C"/>
    <w:lvl w:ilvl="0" w:tplc="85E8BC90">
      <w:start w:val="1"/>
      <w:numFmt w:val="lowerLetter"/>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FFF065E"/>
    <w:multiLevelType w:val="hybridMultilevel"/>
    <w:tmpl w:val="EEFE3DBC"/>
    <w:lvl w:ilvl="0" w:tplc="FFFFFFFF">
      <w:start w:val="1"/>
      <w:numFmt w:val="decimal"/>
      <w:lvlText w:val="%1."/>
      <w:lvlJc w:val="left"/>
      <w:pPr>
        <w:ind w:left="720" w:hanging="360"/>
      </w:p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21744E2"/>
    <w:multiLevelType w:val="hybridMultilevel"/>
    <w:tmpl w:val="B074026A"/>
    <w:lvl w:ilvl="0" w:tplc="B75847CC">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2366C62"/>
    <w:multiLevelType w:val="hybridMultilevel"/>
    <w:tmpl w:val="6B30933A"/>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3C4312E"/>
    <w:multiLevelType w:val="hybridMultilevel"/>
    <w:tmpl w:val="EA3EE380"/>
    <w:lvl w:ilvl="0" w:tplc="06DA5514">
      <w:start w:val="1"/>
      <w:numFmt w:val="decimal"/>
      <w:lvlText w:val="%1."/>
      <w:lvlJc w:val="left"/>
      <w:pPr>
        <w:ind w:left="720" w:hanging="360"/>
      </w:pPr>
      <w:rPr>
        <w:rFonts w:eastAsiaTheme="minorEastAsia" w:hint="default"/>
      </w:rPr>
    </w:lvl>
    <w:lvl w:ilvl="1" w:tplc="D0C4AE60">
      <w:start w:val="1"/>
      <w:numFmt w:val="lowerLetter"/>
      <w:lvlText w:val="%2."/>
      <w:lvlJc w:val="left"/>
      <w:pPr>
        <w:ind w:left="1440" w:hanging="360"/>
      </w:pPr>
      <w:rPr>
        <w:rFonts w:eastAsia="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62E3605"/>
    <w:multiLevelType w:val="hybridMultilevel"/>
    <w:tmpl w:val="16645B0A"/>
    <w:lvl w:ilvl="0" w:tplc="0409000F">
      <w:start w:val="1"/>
      <w:numFmt w:val="decimal"/>
      <w:lvlText w:val="%1."/>
      <w:lvlJc w:val="left"/>
      <w:pPr>
        <w:tabs>
          <w:tab w:val="num" w:pos="502"/>
        </w:tabs>
        <w:ind w:left="502"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60" w15:restartNumberingAfterBreak="0">
    <w:nsid w:val="66773655"/>
    <w:multiLevelType w:val="hybridMultilevel"/>
    <w:tmpl w:val="38301CAC"/>
    <w:lvl w:ilvl="0" w:tplc="06B487F2">
      <w:start w:val="1"/>
      <w:numFmt w:val="decimal"/>
      <w:lvlText w:val="%1."/>
      <w:lvlJc w:val="left"/>
      <w:pPr>
        <w:tabs>
          <w:tab w:val="num" w:pos="720"/>
        </w:tabs>
        <w:ind w:left="720" w:hanging="360"/>
      </w:pPr>
      <w:rPr>
        <w:rFonts w:eastAsiaTheme="minorEastAsia" w:hint="default"/>
      </w:r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61" w15:restartNumberingAfterBreak="0">
    <w:nsid w:val="66966242"/>
    <w:multiLevelType w:val="hybridMultilevel"/>
    <w:tmpl w:val="6EB486D0"/>
    <w:lvl w:ilvl="0" w:tplc="FFFFFFFF">
      <w:start w:val="1"/>
      <w:numFmt w:val="decimal"/>
      <w:lvlText w:val="%1."/>
      <w:lvlJc w:val="left"/>
      <w:pPr>
        <w:ind w:left="960" w:hanging="360"/>
      </w:pPr>
    </w:lvl>
    <w:lvl w:ilvl="1" w:tplc="0409000F">
      <w:start w:val="1"/>
      <w:numFmt w:val="decimal"/>
      <w:lvlText w:val="%2."/>
      <w:lvlJc w:val="left"/>
      <w:pPr>
        <w:ind w:left="720" w:hanging="360"/>
      </w:pPr>
    </w:lvl>
    <w:lvl w:ilvl="2" w:tplc="FFFFFFFF" w:tentative="1">
      <w:start w:val="1"/>
      <w:numFmt w:val="lowerRoman"/>
      <w:lvlText w:val="%3."/>
      <w:lvlJc w:val="right"/>
      <w:pPr>
        <w:ind w:left="2400" w:hanging="180"/>
      </w:pPr>
    </w:lvl>
    <w:lvl w:ilvl="3" w:tplc="FFFFFFFF" w:tentative="1">
      <w:start w:val="1"/>
      <w:numFmt w:val="decimal"/>
      <w:lvlText w:val="%4."/>
      <w:lvlJc w:val="left"/>
      <w:pPr>
        <w:ind w:left="3120" w:hanging="360"/>
      </w:pPr>
    </w:lvl>
    <w:lvl w:ilvl="4" w:tplc="FFFFFFFF" w:tentative="1">
      <w:start w:val="1"/>
      <w:numFmt w:val="lowerLetter"/>
      <w:lvlText w:val="%5."/>
      <w:lvlJc w:val="left"/>
      <w:pPr>
        <w:ind w:left="3840" w:hanging="360"/>
      </w:pPr>
    </w:lvl>
    <w:lvl w:ilvl="5" w:tplc="FFFFFFFF" w:tentative="1">
      <w:start w:val="1"/>
      <w:numFmt w:val="lowerRoman"/>
      <w:lvlText w:val="%6."/>
      <w:lvlJc w:val="right"/>
      <w:pPr>
        <w:ind w:left="4560" w:hanging="180"/>
      </w:pPr>
    </w:lvl>
    <w:lvl w:ilvl="6" w:tplc="FFFFFFFF" w:tentative="1">
      <w:start w:val="1"/>
      <w:numFmt w:val="decimal"/>
      <w:lvlText w:val="%7."/>
      <w:lvlJc w:val="left"/>
      <w:pPr>
        <w:ind w:left="5280" w:hanging="360"/>
      </w:pPr>
    </w:lvl>
    <w:lvl w:ilvl="7" w:tplc="FFFFFFFF" w:tentative="1">
      <w:start w:val="1"/>
      <w:numFmt w:val="lowerLetter"/>
      <w:lvlText w:val="%8."/>
      <w:lvlJc w:val="left"/>
      <w:pPr>
        <w:ind w:left="6000" w:hanging="360"/>
      </w:pPr>
    </w:lvl>
    <w:lvl w:ilvl="8" w:tplc="FFFFFFFF" w:tentative="1">
      <w:start w:val="1"/>
      <w:numFmt w:val="lowerRoman"/>
      <w:lvlText w:val="%9."/>
      <w:lvlJc w:val="right"/>
      <w:pPr>
        <w:ind w:left="6720" w:hanging="180"/>
      </w:pPr>
    </w:lvl>
  </w:abstractNum>
  <w:abstractNum w:abstractNumId="62" w15:restartNumberingAfterBreak="0">
    <w:nsid w:val="68596A09"/>
    <w:multiLevelType w:val="hybridMultilevel"/>
    <w:tmpl w:val="461ADDA8"/>
    <w:lvl w:ilvl="0" w:tplc="2E20D86C">
      <w:start w:val="1"/>
      <w:numFmt w:val="upperLetter"/>
      <w:lvlText w:val="%1."/>
      <w:lvlJc w:val="left"/>
      <w:pPr>
        <w:ind w:left="720" w:hanging="360"/>
      </w:pPr>
      <w:rPr>
        <w:rFonts w:eastAsiaTheme="minorEastAsia" w:hint="default"/>
      </w:rPr>
    </w:lvl>
    <w:lvl w:ilvl="1" w:tplc="F82A2E7C">
      <w:start w:val="1"/>
      <w:numFmt w:val="decimal"/>
      <w:lvlText w:val="%2."/>
      <w:lvlJc w:val="left"/>
      <w:pPr>
        <w:ind w:left="1440" w:hanging="360"/>
      </w:pPr>
      <w:rPr>
        <w:rFonts w:eastAsiaTheme="minorEastAsia"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8820DE2"/>
    <w:multiLevelType w:val="hybridMultilevel"/>
    <w:tmpl w:val="9DD0C9B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4" w15:restartNumberingAfterBreak="0">
    <w:nsid w:val="6AA753D8"/>
    <w:multiLevelType w:val="hybridMultilevel"/>
    <w:tmpl w:val="8578B754"/>
    <w:lvl w:ilvl="0" w:tplc="06DA5514">
      <w:start w:val="1"/>
      <w:numFmt w:val="decimal"/>
      <w:lvlText w:val="%1."/>
      <w:lvlJc w:val="left"/>
      <w:pPr>
        <w:ind w:left="720" w:hanging="360"/>
      </w:pPr>
      <w:rPr>
        <w:rFonts w:eastAsiaTheme="minorEastAs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CC753D6"/>
    <w:multiLevelType w:val="hybridMultilevel"/>
    <w:tmpl w:val="54442170"/>
    <w:lvl w:ilvl="0" w:tplc="06B487F2">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D4C4ECE"/>
    <w:multiLevelType w:val="hybridMultilevel"/>
    <w:tmpl w:val="DD5C91BC"/>
    <w:lvl w:ilvl="0" w:tplc="85E8BC90">
      <w:start w:val="1"/>
      <w:numFmt w:val="lowerLetter"/>
      <w:lvlText w:val="%1."/>
      <w:lvlJc w:val="left"/>
      <w:pPr>
        <w:ind w:left="1636" w:hanging="360"/>
      </w:pPr>
      <w:rPr>
        <w:rFonts w:eastAsia="Calibri"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7" w15:restartNumberingAfterBreak="0">
    <w:nsid w:val="6DE82C0A"/>
    <w:multiLevelType w:val="hybridMultilevel"/>
    <w:tmpl w:val="6E0E9468"/>
    <w:lvl w:ilvl="0" w:tplc="BD1A4172">
      <w:start w:val="1"/>
      <w:numFmt w:val="decimal"/>
      <w:lvlText w:val="%1."/>
      <w:lvlJc w:val="left"/>
      <w:pPr>
        <w:tabs>
          <w:tab w:val="num" w:pos="720"/>
        </w:tabs>
        <w:ind w:left="720" w:hanging="360"/>
      </w:pPr>
    </w:lvl>
    <w:lvl w:ilvl="1" w:tplc="0E484836" w:tentative="1">
      <w:start w:val="1"/>
      <w:numFmt w:val="decimal"/>
      <w:lvlText w:val="%2."/>
      <w:lvlJc w:val="left"/>
      <w:pPr>
        <w:tabs>
          <w:tab w:val="num" w:pos="1440"/>
        </w:tabs>
        <w:ind w:left="1440" w:hanging="360"/>
      </w:pPr>
    </w:lvl>
    <w:lvl w:ilvl="2" w:tplc="9E34A55C" w:tentative="1">
      <w:start w:val="1"/>
      <w:numFmt w:val="decimal"/>
      <w:lvlText w:val="%3."/>
      <w:lvlJc w:val="left"/>
      <w:pPr>
        <w:tabs>
          <w:tab w:val="num" w:pos="2160"/>
        </w:tabs>
        <w:ind w:left="2160" w:hanging="360"/>
      </w:pPr>
    </w:lvl>
    <w:lvl w:ilvl="3" w:tplc="5840EE4C" w:tentative="1">
      <w:start w:val="1"/>
      <w:numFmt w:val="decimal"/>
      <w:lvlText w:val="%4."/>
      <w:lvlJc w:val="left"/>
      <w:pPr>
        <w:tabs>
          <w:tab w:val="num" w:pos="2880"/>
        </w:tabs>
        <w:ind w:left="2880" w:hanging="360"/>
      </w:pPr>
    </w:lvl>
    <w:lvl w:ilvl="4" w:tplc="8E6EB6F8" w:tentative="1">
      <w:start w:val="1"/>
      <w:numFmt w:val="decimal"/>
      <w:lvlText w:val="%5."/>
      <w:lvlJc w:val="left"/>
      <w:pPr>
        <w:tabs>
          <w:tab w:val="num" w:pos="3600"/>
        </w:tabs>
        <w:ind w:left="3600" w:hanging="360"/>
      </w:pPr>
    </w:lvl>
    <w:lvl w:ilvl="5" w:tplc="DC1A7C36" w:tentative="1">
      <w:start w:val="1"/>
      <w:numFmt w:val="decimal"/>
      <w:lvlText w:val="%6."/>
      <w:lvlJc w:val="left"/>
      <w:pPr>
        <w:tabs>
          <w:tab w:val="num" w:pos="4320"/>
        </w:tabs>
        <w:ind w:left="4320" w:hanging="360"/>
      </w:pPr>
    </w:lvl>
    <w:lvl w:ilvl="6" w:tplc="C518A598" w:tentative="1">
      <w:start w:val="1"/>
      <w:numFmt w:val="decimal"/>
      <w:lvlText w:val="%7."/>
      <w:lvlJc w:val="left"/>
      <w:pPr>
        <w:tabs>
          <w:tab w:val="num" w:pos="5040"/>
        </w:tabs>
        <w:ind w:left="5040" w:hanging="360"/>
      </w:pPr>
    </w:lvl>
    <w:lvl w:ilvl="7" w:tplc="5E988ABA" w:tentative="1">
      <w:start w:val="1"/>
      <w:numFmt w:val="decimal"/>
      <w:lvlText w:val="%8."/>
      <w:lvlJc w:val="left"/>
      <w:pPr>
        <w:tabs>
          <w:tab w:val="num" w:pos="5760"/>
        </w:tabs>
        <w:ind w:left="5760" w:hanging="360"/>
      </w:pPr>
    </w:lvl>
    <w:lvl w:ilvl="8" w:tplc="982C5618" w:tentative="1">
      <w:start w:val="1"/>
      <w:numFmt w:val="decimal"/>
      <w:lvlText w:val="%9."/>
      <w:lvlJc w:val="left"/>
      <w:pPr>
        <w:tabs>
          <w:tab w:val="num" w:pos="6480"/>
        </w:tabs>
        <w:ind w:left="6480" w:hanging="360"/>
      </w:pPr>
    </w:lvl>
  </w:abstractNum>
  <w:abstractNum w:abstractNumId="68" w15:restartNumberingAfterBreak="0">
    <w:nsid w:val="6F9B6B96"/>
    <w:multiLevelType w:val="hybridMultilevel"/>
    <w:tmpl w:val="35A2D208"/>
    <w:lvl w:ilvl="0" w:tplc="04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6FB12D6B"/>
    <w:multiLevelType w:val="hybridMultilevel"/>
    <w:tmpl w:val="E1E24B6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0F000D9"/>
    <w:multiLevelType w:val="hybridMultilevel"/>
    <w:tmpl w:val="2F4AA5FA"/>
    <w:lvl w:ilvl="0" w:tplc="2A209CC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8826123"/>
    <w:multiLevelType w:val="hybridMultilevel"/>
    <w:tmpl w:val="369EC81C"/>
    <w:lvl w:ilvl="0" w:tplc="9B129F7C">
      <w:start w:val="1"/>
      <w:numFmt w:val="decimal"/>
      <w:lvlText w:val="%1."/>
      <w:lvlJc w:val="left"/>
      <w:pPr>
        <w:ind w:left="600" w:hanging="360"/>
      </w:pPr>
      <w:rPr>
        <w:rFonts w:eastAsiaTheme="minorEastAsia"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2" w15:restartNumberingAfterBreak="0">
    <w:nsid w:val="7B151EC4"/>
    <w:multiLevelType w:val="hybridMultilevel"/>
    <w:tmpl w:val="25B86B8C"/>
    <w:lvl w:ilvl="0" w:tplc="FFFFFFFF">
      <w:start w:val="1"/>
      <w:numFmt w:val="decimal"/>
      <w:lvlText w:val="%1."/>
      <w:lvlJc w:val="left"/>
      <w:pPr>
        <w:ind w:left="720" w:hanging="360"/>
      </w:p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CEF3A9B"/>
    <w:multiLevelType w:val="hybridMultilevel"/>
    <w:tmpl w:val="0F522B0A"/>
    <w:lvl w:ilvl="0" w:tplc="6F28E102">
      <w:start w:val="1"/>
      <w:numFmt w:val="decimal"/>
      <w:lvlText w:val="%1."/>
      <w:lvlJc w:val="left"/>
      <w:pPr>
        <w:tabs>
          <w:tab w:val="num" w:pos="720"/>
        </w:tabs>
        <w:ind w:left="720" w:hanging="360"/>
      </w:pPr>
    </w:lvl>
    <w:lvl w:ilvl="1" w:tplc="A27C225A" w:tentative="1">
      <w:start w:val="1"/>
      <w:numFmt w:val="decimal"/>
      <w:lvlText w:val="%2."/>
      <w:lvlJc w:val="left"/>
      <w:pPr>
        <w:tabs>
          <w:tab w:val="num" w:pos="1440"/>
        </w:tabs>
        <w:ind w:left="1440" w:hanging="360"/>
      </w:pPr>
    </w:lvl>
    <w:lvl w:ilvl="2" w:tplc="40CAFFEE" w:tentative="1">
      <w:start w:val="1"/>
      <w:numFmt w:val="decimal"/>
      <w:lvlText w:val="%3."/>
      <w:lvlJc w:val="left"/>
      <w:pPr>
        <w:tabs>
          <w:tab w:val="num" w:pos="2160"/>
        </w:tabs>
        <w:ind w:left="2160" w:hanging="360"/>
      </w:pPr>
    </w:lvl>
    <w:lvl w:ilvl="3" w:tplc="F2BCCC46" w:tentative="1">
      <w:start w:val="1"/>
      <w:numFmt w:val="decimal"/>
      <w:lvlText w:val="%4."/>
      <w:lvlJc w:val="left"/>
      <w:pPr>
        <w:tabs>
          <w:tab w:val="num" w:pos="2880"/>
        </w:tabs>
        <w:ind w:left="2880" w:hanging="360"/>
      </w:pPr>
    </w:lvl>
    <w:lvl w:ilvl="4" w:tplc="3EA6C476" w:tentative="1">
      <w:start w:val="1"/>
      <w:numFmt w:val="decimal"/>
      <w:lvlText w:val="%5."/>
      <w:lvlJc w:val="left"/>
      <w:pPr>
        <w:tabs>
          <w:tab w:val="num" w:pos="3600"/>
        </w:tabs>
        <w:ind w:left="3600" w:hanging="360"/>
      </w:pPr>
    </w:lvl>
    <w:lvl w:ilvl="5" w:tplc="5C8246CA" w:tentative="1">
      <w:start w:val="1"/>
      <w:numFmt w:val="decimal"/>
      <w:lvlText w:val="%6."/>
      <w:lvlJc w:val="left"/>
      <w:pPr>
        <w:tabs>
          <w:tab w:val="num" w:pos="4320"/>
        </w:tabs>
        <w:ind w:left="4320" w:hanging="360"/>
      </w:pPr>
    </w:lvl>
    <w:lvl w:ilvl="6" w:tplc="459612D2" w:tentative="1">
      <w:start w:val="1"/>
      <w:numFmt w:val="decimal"/>
      <w:lvlText w:val="%7."/>
      <w:lvlJc w:val="left"/>
      <w:pPr>
        <w:tabs>
          <w:tab w:val="num" w:pos="5040"/>
        </w:tabs>
        <w:ind w:left="5040" w:hanging="360"/>
      </w:pPr>
    </w:lvl>
    <w:lvl w:ilvl="7" w:tplc="60CE2738" w:tentative="1">
      <w:start w:val="1"/>
      <w:numFmt w:val="decimal"/>
      <w:lvlText w:val="%8."/>
      <w:lvlJc w:val="left"/>
      <w:pPr>
        <w:tabs>
          <w:tab w:val="num" w:pos="5760"/>
        </w:tabs>
        <w:ind w:left="5760" w:hanging="360"/>
      </w:pPr>
    </w:lvl>
    <w:lvl w:ilvl="8" w:tplc="D18EEDD4" w:tentative="1">
      <w:start w:val="1"/>
      <w:numFmt w:val="decimal"/>
      <w:lvlText w:val="%9."/>
      <w:lvlJc w:val="left"/>
      <w:pPr>
        <w:tabs>
          <w:tab w:val="num" w:pos="6480"/>
        </w:tabs>
        <w:ind w:left="6480" w:hanging="360"/>
      </w:pPr>
    </w:lvl>
  </w:abstractNum>
  <w:abstractNum w:abstractNumId="74" w15:restartNumberingAfterBreak="0">
    <w:nsid w:val="7F830B2B"/>
    <w:multiLevelType w:val="hybridMultilevel"/>
    <w:tmpl w:val="423A41A0"/>
    <w:lvl w:ilvl="0" w:tplc="167878BA">
      <w:start w:val="1"/>
      <w:numFmt w:val="bullet"/>
      <w:lvlText w:val=""/>
      <w:lvlJc w:val="left"/>
      <w:pPr>
        <w:tabs>
          <w:tab w:val="num" w:pos="720"/>
        </w:tabs>
        <w:ind w:left="720" w:hanging="360"/>
      </w:pPr>
      <w:rPr>
        <w:rFonts w:ascii="Wingdings 3" w:hAnsi="Wingdings 3" w:hint="default"/>
      </w:rPr>
    </w:lvl>
    <w:lvl w:ilvl="1" w:tplc="FB72D182" w:tentative="1">
      <w:start w:val="1"/>
      <w:numFmt w:val="bullet"/>
      <w:lvlText w:val=""/>
      <w:lvlJc w:val="left"/>
      <w:pPr>
        <w:tabs>
          <w:tab w:val="num" w:pos="1440"/>
        </w:tabs>
        <w:ind w:left="1440" w:hanging="360"/>
      </w:pPr>
      <w:rPr>
        <w:rFonts w:ascii="Wingdings 3" w:hAnsi="Wingdings 3" w:hint="default"/>
      </w:rPr>
    </w:lvl>
    <w:lvl w:ilvl="2" w:tplc="079EB476" w:tentative="1">
      <w:start w:val="1"/>
      <w:numFmt w:val="bullet"/>
      <w:lvlText w:val=""/>
      <w:lvlJc w:val="left"/>
      <w:pPr>
        <w:tabs>
          <w:tab w:val="num" w:pos="2160"/>
        </w:tabs>
        <w:ind w:left="2160" w:hanging="360"/>
      </w:pPr>
      <w:rPr>
        <w:rFonts w:ascii="Wingdings 3" w:hAnsi="Wingdings 3" w:hint="default"/>
      </w:rPr>
    </w:lvl>
    <w:lvl w:ilvl="3" w:tplc="ACB40806" w:tentative="1">
      <w:start w:val="1"/>
      <w:numFmt w:val="bullet"/>
      <w:lvlText w:val=""/>
      <w:lvlJc w:val="left"/>
      <w:pPr>
        <w:tabs>
          <w:tab w:val="num" w:pos="2880"/>
        </w:tabs>
        <w:ind w:left="2880" w:hanging="360"/>
      </w:pPr>
      <w:rPr>
        <w:rFonts w:ascii="Wingdings 3" w:hAnsi="Wingdings 3" w:hint="default"/>
      </w:rPr>
    </w:lvl>
    <w:lvl w:ilvl="4" w:tplc="3BE8936C" w:tentative="1">
      <w:start w:val="1"/>
      <w:numFmt w:val="bullet"/>
      <w:lvlText w:val=""/>
      <w:lvlJc w:val="left"/>
      <w:pPr>
        <w:tabs>
          <w:tab w:val="num" w:pos="3600"/>
        </w:tabs>
        <w:ind w:left="3600" w:hanging="360"/>
      </w:pPr>
      <w:rPr>
        <w:rFonts w:ascii="Wingdings 3" w:hAnsi="Wingdings 3" w:hint="default"/>
      </w:rPr>
    </w:lvl>
    <w:lvl w:ilvl="5" w:tplc="F8DCC504" w:tentative="1">
      <w:start w:val="1"/>
      <w:numFmt w:val="bullet"/>
      <w:lvlText w:val=""/>
      <w:lvlJc w:val="left"/>
      <w:pPr>
        <w:tabs>
          <w:tab w:val="num" w:pos="4320"/>
        </w:tabs>
        <w:ind w:left="4320" w:hanging="360"/>
      </w:pPr>
      <w:rPr>
        <w:rFonts w:ascii="Wingdings 3" w:hAnsi="Wingdings 3" w:hint="default"/>
      </w:rPr>
    </w:lvl>
    <w:lvl w:ilvl="6" w:tplc="B1C683F2" w:tentative="1">
      <w:start w:val="1"/>
      <w:numFmt w:val="bullet"/>
      <w:lvlText w:val=""/>
      <w:lvlJc w:val="left"/>
      <w:pPr>
        <w:tabs>
          <w:tab w:val="num" w:pos="5040"/>
        </w:tabs>
        <w:ind w:left="5040" w:hanging="360"/>
      </w:pPr>
      <w:rPr>
        <w:rFonts w:ascii="Wingdings 3" w:hAnsi="Wingdings 3" w:hint="default"/>
      </w:rPr>
    </w:lvl>
    <w:lvl w:ilvl="7" w:tplc="4AF622D2" w:tentative="1">
      <w:start w:val="1"/>
      <w:numFmt w:val="bullet"/>
      <w:lvlText w:val=""/>
      <w:lvlJc w:val="left"/>
      <w:pPr>
        <w:tabs>
          <w:tab w:val="num" w:pos="5760"/>
        </w:tabs>
        <w:ind w:left="5760" w:hanging="360"/>
      </w:pPr>
      <w:rPr>
        <w:rFonts w:ascii="Wingdings 3" w:hAnsi="Wingdings 3" w:hint="default"/>
      </w:rPr>
    </w:lvl>
    <w:lvl w:ilvl="8" w:tplc="5F7CA482" w:tentative="1">
      <w:start w:val="1"/>
      <w:numFmt w:val="bullet"/>
      <w:lvlText w:val=""/>
      <w:lvlJc w:val="left"/>
      <w:pPr>
        <w:tabs>
          <w:tab w:val="num" w:pos="6480"/>
        </w:tabs>
        <w:ind w:left="6480" w:hanging="360"/>
      </w:pPr>
      <w:rPr>
        <w:rFonts w:ascii="Wingdings 3" w:hAnsi="Wingdings 3" w:hint="default"/>
      </w:rPr>
    </w:lvl>
  </w:abstractNum>
  <w:abstractNum w:abstractNumId="75" w15:restartNumberingAfterBreak="0">
    <w:nsid w:val="7FD13C0F"/>
    <w:multiLevelType w:val="hybridMultilevel"/>
    <w:tmpl w:val="B672A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0"/>
  </w:num>
  <w:num w:numId="3">
    <w:abstractNumId w:val="16"/>
  </w:num>
  <w:num w:numId="4">
    <w:abstractNumId w:val="37"/>
  </w:num>
  <w:num w:numId="5">
    <w:abstractNumId w:val="46"/>
  </w:num>
  <w:num w:numId="6">
    <w:abstractNumId w:val="15"/>
  </w:num>
  <w:num w:numId="7">
    <w:abstractNumId w:val="73"/>
  </w:num>
  <w:num w:numId="8">
    <w:abstractNumId w:val="52"/>
  </w:num>
  <w:num w:numId="9">
    <w:abstractNumId w:val="7"/>
  </w:num>
  <w:num w:numId="10">
    <w:abstractNumId w:val="6"/>
  </w:num>
  <w:num w:numId="11">
    <w:abstractNumId w:val="22"/>
  </w:num>
  <w:num w:numId="12">
    <w:abstractNumId w:val="67"/>
  </w:num>
  <w:num w:numId="13">
    <w:abstractNumId w:val="39"/>
  </w:num>
  <w:num w:numId="14">
    <w:abstractNumId w:val="33"/>
  </w:num>
  <w:num w:numId="15">
    <w:abstractNumId w:val="66"/>
  </w:num>
  <w:num w:numId="16">
    <w:abstractNumId w:val="56"/>
  </w:num>
  <w:num w:numId="17">
    <w:abstractNumId w:val="10"/>
  </w:num>
  <w:num w:numId="18">
    <w:abstractNumId w:val="30"/>
  </w:num>
  <w:num w:numId="19">
    <w:abstractNumId w:val="48"/>
  </w:num>
  <w:num w:numId="20">
    <w:abstractNumId w:val="58"/>
  </w:num>
  <w:num w:numId="21">
    <w:abstractNumId w:val="17"/>
  </w:num>
  <w:num w:numId="22">
    <w:abstractNumId w:val="35"/>
  </w:num>
  <w:num w:numId="23">
    <w:abstractNumId w:val="21"/>
  </w:num>
  <w:num w:numId="24">
    <w:abstractNumId w:val="71"/>
  </w:num>
  <w:num w:numId="25">
    <w:abstractNumId w:val="18"/>
  </w:num>
  <w:num w:numId="26">
    <w:abstractNumId w:val="44"/>
  </w:num>
  <w:num w:numId="27">
    <w:abstractNumId w:val="50"/>
  </w:num>
  <w:num w:numId="28">
    <w:abstractNumId w:val="54"/>
  </w:num>
  <w:num w:numId="29">
    <w:abstractNumId w:val="20"/>
  </w:num>
  <w:num w:numId="30">
    <w:abstractNumId w:val="41"/>
  </w:num>
  <w:num w:numId="31">
    <w:abstractNumId w:val="51"/>
  </w:num>
  <w:num w:numId="32">
    <w:abstractNumId w:val="43"/>
  </w:num>
  <w:num w:numId="33">
    <w:abstractNumId w:val="64"/>
  </w:num>
  <w:num w:numId="34">
    <w:abstractNumId w:val="14"/>
  </w:num>
  <w:num w:numId="35">
    <w:abstractNumId w:val="38"/>
  </w:num>
  <w:num w:numId="36">
    <w:abstractNumId w:val="24"/>
  </w:num>
  <w:num w:numId="37">
    <w:abstractNumId w:val="34"/>
  </w:num>
  <w:num w:numId="38">
    <w:abstractNumId w:val="12"/>
  </w:num>
  <w:num w:numId="39">
    <w:abstractNumId w:val="72"/>
  </w:num>
  <w:num w:numId="40">
    <w:abstractNumId w:val="28"/>
  </w:num>
  <w:num w:numId="41">
    <w:abstractNumId w:val="11"/>
  </w:num>
  <w:num w:numId="42">
    <w:abstractNumId w:val="62"/>
  </w:num>
  <w:num w:numId="43">
    <w:abstractNumId w:val="2"/>
  </w:num>
  <w:num w:numId="44">
    <w:abstractNumId w:val="42"/>
  </w:num>
  <w:num w:numId="45">
    <w:abstractNumId w:val="69"/>
  </w:num>
  <w:num w:numId="46">
    <w:abstractNumId w:val="36"/>
  </w:num>
  <w:num w:numId="47">
    <w:abstractNumId w:val="19"/>
  </w:num>
  <w:num w:numId="48">
    <w:abstractNumId w:val="25"/>
  </w:num>
  <w:num w:numId="49">
    <w:abstractNumId w:val="57"/>
  </w:num>
  <w:num w:numId="50">
    <w:abstractNumId w:val="47"/>
  </w:num>
  <w:num w:numId="51">
    <w:abstractNumId w:val="29"/>
  </w:num>
  <w:num w:numId="52">
    <w:abstractNumId w:val="45"/>
  </w:num>
  <w:num w:numId="53">
    <w:abstractNumId w:val="26"/>
  </w:num>
  <w:num w:numId="54">
    <w:abstractNumId w:val="3"/>
  </w:num>
  <w:num w:numId="55">
    <w:abstractNumId w:val="13"/>
  </w:num>
  <w:num w:numId="56">
    <w:abstractNumId w:val="59"/>
  </w:num>
  <w:num w:numId="57">
    <w:abstractNumId w:val="49"/>
  </w:num>
  <w:num w:numId="58">
    <w:abstractNumId w:val="65"/>
  </w:num>
  <w:num w:numId="59">
    <w:abstractNumId w:val="23"/>
  </w:num>
  <w:num w:numId="60">
    <w:abstractNumId w:val="5"/>
  </w:num>
  <w:num w:numId="61">
    <w:abstractNumId w:val="60"/>
  </w:num>
  <w:num w:numId="62">
    <w:abstractNumId w:val="31"/>
  </w:num>
  <w:num w:numId="63">
    <w:abstractNumId w:val="8"/>
  </w:num>
  <w:num w:numId="64">
    <w:abstractNumId w:val="68"/>
  </w:num>
  <w:num w:numId="65">
    <w:abstractNumId w:val="53"/>
  </w:num>
  <w:num w:numId="66">
    <w:abstractNumId w:val="63"/>
  </w:num>
  <w:num w:numId="67">
    <w:abstractNumId w:val="75"/>
  </w:num>
  <w:num w:numId="68">
    <w:abstractNumId w:val="32"/>
  </w:num>
  <w:num w:numId="69">
    <w:abstractNumId w:val="4"/>
  </w:num>
  <w:num w:numId="70">
    <w:abstractNumId w:val="61"/>
  </w:num>
  <w:num w:numId="71">
    <w:abstractNumId w:val="27"/>
  </w:num>
  <w:num w:numId="72">
    <w:abstractNumId w:val="55"/>
  </w:num>
  <w:num w:numId="73">
    <w:abstractNumId w:val="1"/>
  </w:num>
  <w:num w:numId="74">
    <w:abstractNumId w:val="70"/>
  </w:num>
  <w:num w:numId="75">
    <w:abstractNumId w:val="0"/>
  </w:num>
  <w:num w:numId="76">
    <w:abstractNumId w:val="7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25"/>
    <w:rsid w:val="00001D26"/>
    <w:rsid w:val="00003C30"/>
    <w:rsid w:val="00007040"/>
    <w:rsid w:val="0001315D"/>
    <w:rsid w:val="00023788"/>
    <w:rsid w:val="00023CEB"/>
    <w:rsid w:val="000240DC"/>
    <w:rsid w:val="0002658E"/>
    <w:rsid w:val="000279A4"/>
    <w:rsid w:val="000356DE"/>
    <w:rsid w:val="000361A1"/>
    <w:rsid w:val="00040A67"/>
    <w:rsid w:val="00041F24"/>
    <w:rsid w:val="0006097E"/>
    <w:rsid w:val="00060B58"/>
    <w:rsid w:val="00062BE1"/>
    <w:rsid w:val="00062D3E"/>
    <w:rsid w:val="00064740"/>
    <w:rsid w:val="00070494"/>
    <w:rsid w:val="000707C2"/>
    <w:rsid w:val="0007790F"/>
    <w:rsid w:val="00080EE6"/>
    <w:rsid w:val="00082275"/>
    <w:rsid w:val="00092B74"/>
    <w:rsid w:val="0009335D"/>
    <w:rsid w:val="0009540B"/>
    <w:rsid w:val="000A1867"/>
    <w:rsid w:val="000A1DE3"/>
    <w:rsid w:val="000A2B8C"/>
    <w:rsid w:val="000A68E1"/>
    <w:rsid w:val="000A6F00"/>
    <w:rsid w:val="000B03E9"/>
    <w:rsid w:val="000B23F4"/>
    <w:rsid w:val="000C40AA"/>
    <w:rsid w:val="000D0E5D"/>
    <w:rsid w:val="000D108B"/>
    <w:rsid w:val="000D19A0"/>
    <w:rsid w:val="000E0C12"/>
    <w:rsid w:val="000E0F33"/>
    <w:rsid w:val="000E1AF1"/>
    <w:rsid w:val="000F00B3"/>
    <w:rsid w:val="000F0D5D"/>
    <w:rsid w:val="000F5434"/>
    <w:rsid w:val="0010184F"/>
    <w:rsid w:val="00101D15"/>
    <w:rsid w:val="001055C2"/>
    <w:rsid w:val="001061A4"/>
    <w:rsid w:val="0010704D"/>
    <w:rsid w:val="00110E9F"/>
    <w:rsid w:val="00111328"/>
    <w:rsid w:val="00115230"/>
    <w:rsid w:val="001171A9"/>
    <w:rsid w:val="001205A3"/>
    <w:rsid w:val="00120F6A"/>
    <w:rsid w:val="00121F80"/>
    <w:rsid w:val="00122212"/>
    <w:rsid w:val="00122C56"/>
    <w:rsid w:val="0012660F"/>
    <w:rsid w:val="00126793"/>
    <w:rsid w:val="00127212"/>
    <w:rsid w:val="0012783C"/>
    <w:rsid w:val="00131602"/>
    <w:rsid w:val="0013394E"/>
    <w:rsid w:val="00134505"/>
    <w:rsid w:val="00134B0B"/>
    <w:rsid w:val="00140968"/>
    <w:rsid w:val="0014542E"/>
    <w:rsid w:val="00150005"/>
    <w:rsid w:val="00151A5A"/>
    <w:rsid w:val="001553A5"/>
    <w:rsid w:val="00156B14"/>
    <w:rsid w:val="00157CF0"/>
    <w:rsid w:val="00163D8E"/>
    <w:rsid w:val="0016632C"/>
    <w:rsid w:val="00167B86"/>
    <w:rsid w:val="001768FA"/>
    <w:rsid w:val="001770B4"/>
    <w:rsid w:val="00181C02"/>
    <w:rsid w:val="001820A2"/>
    <w:rsid w:val="00182350"/>
    <w:rsid w:val="00182514"/>
    <w:rsid w:val="0018450C"/>
    <w:rsid w:val="001845D4"/>
    <w:rsid w:val="00185BB3"/>
    <w:rsid w:val="0018641F"/>
    <w:rsid w:val="001868FA"/>
    <w:rsid w:val="0018750E"/>
    <w:rsid w:val="00192CB8"/>
    <w:rsid w:val="00193602"/>
    <w:rsid w:val="00196EEE"/>
    <w:rsid w:val="001A2475"/>
    <w:rsid w:val="001A34C1"/>
    <w:rsid w:val="001A406C"/>
    <w:rsid w:val="001A4A58"/>
    <w:rsid w:val="001A5AE5"/>
    <w:rsid w:val="001B0857"/>
    <w:rsid w:val="001B2CFD"/>
    <w:rsid w:val="001B6608"/>
    <w:rsid w:val="001B660B"/>
    <w:rsid w:val="001C0D75"/>
    <w:rsid w:val="001C6E2B"/>
    <w:rsid w:val="001D1B78"/>
    <w:rsid w:val="001D3A14"/>
    <w:rsid w:val="001D55BA"/>
    <w:rsid w:val="001D5ED4"/>
    <w:rsid w:val="001D6220"/>
    <w:rsid w:val="001D62DF"/>
    <w:rsid w:val="001E3CF2"/>
    <w:rsid w:val="001E6196"/>
    <w:rsid w:val="001F3690"/>
    <w:rsid w:val="001F47E2"/>
    <w:rsid w:val="001F679C"/>
    <w:rsid w:val="00202D7A"/>
    <w:rsid w:val="002037FB"/>
    <w:rsid w:val="002046BD"/>
    <w:rsid w:val="002061FB"/>
    <w:rsid w:val="00216C68"/>
    <w:rsid w:val="0021734E"/>
    <w:rsid w:val="00217828"/>
    <w:rsid w:val="00220D10"/>
    <w:rsid w:val="00223CD2"/>
    <w:rsid w:val="002356A4"/>
    <w:rsid w:val="0024274B"/>
    <w:rsid w:val="00252BD9"/>
    <w:rsid w:val="00252CF7"/>
    <w:rsid w:val="00253687"/>
    <w:rsid w:val="00255C84"/>
    <w:rsid w:val="0026097A"/>
    <w:rsid w:val="002614EF"/>
    <w:rsid w:val="002721EE"/>
    <w:rsid w:val="0027251E"/>
    <w:rsid w:val="00274FCC"/>
    <w:rsid w:val="002808E7"/>
    <w:rsid w:val="00287014"/>
    <w:rsid w:val="00290CAD"/>
    <w:rsid w:val="0029307E"/>
    <w:rsid w:val="00294406"/>
    <w:rsid w:val="00294883"/>
    <w:rsid w:val="00296D8C"/>
    <w:rsid w:val="002A39D4"/>
    <w:rsid w:val="002B0D9A"/>
    <w:rsid w:val="002B10DA"/>
    <w:rsid w:val="002B4384"/>
    <w:rsid w:val="002B467A"/>
    <w:rsid w:val="002C0B43"/>
    <w:rsid w:val="002C2436"/>
    <w:rsid w:val="002C2C00"/>
    <w:rsid w:val="002C6806"/>
    <w:rsid w:val="002D1672"/>
    <w:rsid w:val="002D6C3D"/>
    <w:rsid w:val="002E1929"/>
    <w:rsid w:val="002E2DA2"/>
    <w:rsid w:val="002F0FB7"/>
    <w:rsid w:val="002F2F49"/>
    <w:rsid w:val="002F3272"/>
    <w:rsid w:val="003028AD"/>
    <w:rsid w:val="003070E2"/>
    <w:rsid w:val="00311A51"/>
    <w:rsid w:val="0031231A"/>
    <w:rsid w:val="00313D14"/>
    <w:rsid w:val="00314E09"/>
    <w:rsid w:val="0031580F"/>
    <w:rsid w:val="00315DCD"/>
    <w:rsid w:val="00320BA0"/>
    <w:rsid w:val="00324814"/>
    <w:rsid w:val="00324F32"/>
    <w:rsid w:val="00336343"/>
    <w:rsid w:val="00336D57"/>
    <w:rsid w:val="00341157"/>
    <w:rsid w:val="0034322E"/>
    <w:rsid w:val="00343F1B"/>
    <w:rsid w:val="00344E0A"/>
    <w:rsid w:val="00346A71"/>
    <w:rsid w:val="00352422"/>
    <w:rsid w:val="00356515"/>
    <w:rsid w:val="00364371"/>
    <w:rsid w:val="003711ED"/>
    <w:rsid w:val="00381285"/>
    <w:rsid w:val="00385C0F"/>
    <w:rsid w:val="003862A5"/>
    <w:rsid w:val="00392802"/>
    <w:rsid w:val="003936CE"/>
    <w:rsid w:val="0039389A"/>
    <w:rsid w:val="00396FFE"/>
    <w:rsid w:val="003979B4"/>
    <w:rsid w:val="003A0BCF"/>
    <w:rsid w:val="003A2D36"/>
    <w:rsid w:val="003A54BF"/>
    <w:rsid w:val="003A58AE"/>
    <w:rsid w:val="003B1E5A"/>
    <w:rsid w:val="003B2FBC"/>
    <w:rsid w:val="003B4531"/>
    <w:rsid w:val="003B479A"/>
    <w:rsid w:val="003C1B43"/>
    <w:rsid w:val="003C32AB"/>
    <w:rsid w:val="003C4BDA"/>
    <w:rsid w:val="003D2E99"/>
    <w:rsid w:val="003D5E1A"/>
    <w:rsid w:val="003E4A72"/>
    <w:rsid w:val="003F1024"/>
    <w:rsid w:val="003F2460"/>
    <w:rsid w:val="003F3983"/>
    <w:rsid w:val="003F426A"/>
    <w:rsid w:val="003F50FE"/>
    <w:rsid w:val="003F7AE9"/>
    <w:rsid w:val="00400FD8"/>
    <w:rsid w:val="004079E4"/>
    <w:rsid w:val="00411F90"/>
    <w:rsid w:val="00413752"/>
    <w:rsid w:val="00415056"/>
    <w:rsid w:val="00415090"/>
    <w:rsid w:val="004162E5"/>
    <w:rsid w:val="00420211"/>
    <w:rsid w:val="00422FC1"/>
    <w:rsid w:val="00425134"/>
    <w:rsid w:val="00427968"/>
    <w:rsid w:val="0043004C"/>
    <w:rsid w:val="004304B3"/>
    <w:rsid w:val="00430744"/>
    <w:rsid w:val="00433D77"/>
    <w:rsid w:val="00436942"/>
    <w:rsid w:val="004379E7"/>
    <w:rsid w:val="00437AF9"/>
    <w:rsid w:val="00440097"/>
    <w:rsid w:val="00443791"/>
    <w:rsid w:val="00444C3F"/>
    <w:rsid w:val="00445A37"/>
    <w:rsid w:val="00451BF7"/>
    <w:rsid w:val="00455A97"/>
    <w:rsid w:val="004563DF"/>
    <w:rsid w:val="00460026"/>
    <w:rsid w:val="00470EB9"/>
    <w:rsid w:val="00483BF7"/>
    <w:rsid w:val="00486B71"/>
    <w:rsid w:val="00490B7F"/>
    <w:rsid w:val="00493674"/>
    <w:rsid w:val="004938B4"/>
    <w:rsid w:val="00493EDE"/>
    <w:rsid w:val="00497C05"/>
    <w:rsid w:val="004A4B95"/>
    <w:rsid w:val="004A5E54"/>
    <w:rsid w:val="004A6D44"/>
    <w:rsid w:val="004B067C"/>
    <w:rsid w:val="004B151B"/>
    <w:rsid w:val="004B2557"/>
    <w:rsid w:val="004C022B"/>
    <w:rsid w:val="004C21FA"/>
    <w:rsid w:val="004C561F"/>
    <w:rsid w:val="004C7D63"/>
    <w:rsid w:val="004D40B1"/>
    <w:rsid w:val="004D5ED6"/>
    <w:rsid w:val="004D62D8"/>
    <w:rsid w:val="004E0697"/>
    <w:rsid w:val="004E20A9"/>
    <w:rsid w:val="004E5AB5"/>
    <w:rsid w:val="004E625D"/>
    <w:rsid w:val="004E6912"/>
    <w:rsid w:val="004E72F9"/>
    <w:rsid w:val="004E76BC"/>
    <w:rsid w:val="004F0C9F"/>
    <w:rsid w:val="004F1ACE"/>
    <w:rsid w:val="004F21D6"/>
    <w:rsid w:val="004F326F"/>
    <w:rsid w:val="004F3B84"/>
    <w:rsid w:val="004F54E5"/>
    <w:rsid w:val="004F67A1"/>
    <w:rsid w:val="004F77E2"/>
    <w:rsid w:val="00501FD2"/>
    <w:rsid w:val="0050604D"/>
    <w:rsid w:val="0050720E"/>
    <w:rsid w:val="0051554E"/>
    <w:rsid w:val="005172F8"/>
    <w:rsid w:val="00517573"/>
    <w:rsid w:val="00523CC4"/>
    <w:rsid w:val="00523EB7"/>
    <w:rsid w:val="0052478A"/>
    <w:rsid w:val="00526A84"/>
    <w:rsid w:val="00526B82"/>
    <w:rsid w:val="00526D41"/>
    <w:rsid w:val="00530B08"/>
    <w:rsid w:val="00531EBE"/>
    <w:rsid w:val="005351D2"/>
    <w:rsid w:val="00536B12"/>
    <w:rsid w:val="00537EC1"/>
    <w:rsid w:val="0055578D"/>
    <w:rsid w:val="00564F7A"/>
    <w:rsid w:val="00567F6C"/>
    <w:rsid w:val="005733C9"/>
    <w:rsid w:val="00573B08"/>
    <w:rsid w:val="00573EED"/>
    <w:rsid w:val="005817AC"/>
    <w:rsid w:val="00581A82"/>
    <w:rsid w:val="00583C69"/>
    <w:rsid w:val="005927A2"/>
    <w:rsid w:val="005933DF"/>
    <w:rsid w:val="00595FB5"/>
    <w:rsid w:val="00596F11"/>
    <w:rsid w:val="005A2587"/>
    <w:rsid w:val="005A3D23"/>
    <w:rsid w:val="005B0700"/>
    <w:rsid w:val="005B7A23"/>
    <w:rsid w:val="005B7E0C"/>
    <w:rsid w:val="005C2B7E"/>
    <w:rsid w:val="005C37A1"/>
    <w:rsid w:val="005C7EBD"/>
    <w:rsid w:val="005D2496"/>
    <w:rsid w:val="005D5F22"/>
    <w:rsid w:val="005E122D"/>
    <w:rsid w:val="005E1D48"/>
    <w:rsid w:val="005E3938"/>
    <w:rsid w:val="005E4FD9"/>
    <w:rsid w:val="005E63BA"/>
    <w:rsid w:val="005E7767"/>
    <w:rsid w:val="005F1EED"/>
    <w:rsid w:val="005F1FC7"/>
    <w:rsid w:val="005F32A7"/>
    <w:rsid w:val="005F41FE"/>
    <w:rsid w:val="005F6614"/>
    <w:rsid w:val="006058BB"/>
    <w:rsid w:val="00611290"/>
    <w:rsid w:val="006137C4"/>
    <w:rsid w:val="006141FE"/>
    <w:rsid w:val="00615DEE"/>
    <w:rsid w:val="006212EA"/>
    <w:rsid w:val="006216EC"/>
    <w:rsid w:val="0062603E"/>
    <w:rsid w:val="00626273"/>
    <w:rsid w:val="0062632D"/>
    <w:rsid w:val="00626AC2"/>
    <w:rsid w:val="006276BF"/>
    <w:rsid w:val="00627C15"/>
    <w:rsid w:val="006301E5"/>
    <w:rsid w:val="006331E4"/>
    <w:rsid w:val="0063594C"/>
    <w:rsid w:val="00637FB3"/>
    <w:rsid w:val="00644A95"/>
    <w:rsid w:val="006505C5"/>
    <w:rsid w:val="00652264"/>
    <w:rsid w:val="00654A6F"/>
    <w:rsid w:val="00654BAF"/>
    <w:rsid w:val="006558FB"/>
    <w:rsid w:val="006565DF"/>
    <w:rsid w:val="00656E33"/>
    <w:rsid w:val="00656F6C"/>
    <w:rsid w:val="006612C0"/>
    <w:rsid w:val="00663552"/>
    <w:rsid w:val="00666058"/>
    <w:rsid w:val="00670C75"/>
    <w:rsid w:val="0067791B"/>
    <w:rsid w:val="00680ED8"/>
    <w:rsid w:val="00682325"/>
    <w:rsid w:val="00691983"/>
    <w:rsid w:val="00694BE1"/>
    <w:rsid w:val="00695AF0"/>
    <w:rsid w:val="006975CB"/>
    <w:rsid w:val="00697ED4"/>
    <w:rsid w:val="006A4AA9"/>
    <w:rsid w:val="006A5CF4"/>
    <w:rsid w:val="006A6032"/>
    <w:rsid w:val="006A6990"/>
    <w:rsid w:val="006B4114"/>
    <w:rsid w:val="006C51E9"/>
    <w:rsid w:val="006D284F"/>
    <w:rsid w:val="006D52CC"/>
    <w:rsid w:val="006D5413"/>
    <w:rsid w:val="006D5AB5"/>
    <w:rsid w:val="006D6635"/>
    <w:rsid w:val="006D6A1D"/>
    <w:rsid w:val="006E1A8E"/>
    <w:rsid w:val="006E1AC2"/>
    <w:rsid w:val="006E2591"/>
    <w:rsid w:val="006E702C"/>
    <w:rsid w:val="006F1C7C"/>
    <w:rsid w:val="006F2633"/>
    <w:rsid w:val="006F7045"/>
    <w:rsid w:val="007040EE"/>
    <w:rsid w:val="0071246E"/>
    <w:rsid w:val="00713C98"/>
    <w:rsid w:val="00722DFE"/>
    <w:rsid w:val="00724890"/>
    <w:rsid w:val="00725149"/>
    <w:rsid w:val="0072633F"/>
    <w:rsid w:val="007301B8"/>
    <w:rsid w:val="007318D7"/>
    <w:rsid w:val="007342BB"/>
    <w:rsid w:val="00741E2A"/>
    <w:rsid w:val="0074234C"/>
    <w:rsid w:val="00743D42"/>
    <w:rsid w:val="00744F3C"/>
    <w:rsid w:val="00745A63"/>
    <w:rsid w:val="0075470D"/>
    <w:rsid w:val="007548CB"/>
    <w:rsid w:val="00756BC3"/>
    <w:rsid w:val="0076005A"/>
    <w:rsid w:val="00760703"/>
    <w:rsid w:val="007667D7"/>
    <w:rsid w:val="0077084C"/>
    <w:rsid w:val="00783AFA"/>
    <w:rsid w:val="007854A2"/>
    <w:rsid w:val="00793B74"/>
    <w:rsid w:val="0079518A"/>
    <w:rsid w:val="00795769"/>
    <w:rsid w:val="007A6F10"/>
    <w:rsid w:val="007A75C1"/>
    <w:rsid w:val="007B1057"/>
    <w:rsid w:val="007B3D80"/>
    <w:rsid w:val="007B6035"/>
    <w:rsid w:val="007B70C8"/>
    <w:rsid w:val="007C09AD"/>
    <w:rsid w:val="007C27A3"/>
    <w:rsid w:val="007C2F11"/>
    <w:rsid w:val="007D00F5"/>
    <w:rsid w:val="007D6630"/>
    <w:rsid w:val="007D7AC5"/>
    <w:rsid w:val="007E10B2"/>
    <w:rsid w:val="007F1FB8"/>
    <w:rsid w:val="007F6424"/>
    <w:rsid w:val="007F7108"/>
    <w:rsid w:val="007F79AB"/>
    <w:rsid w:val="00802160"/>
    <w:rsid w:val="00806A53"/>
    <w:rsid w:val="00812D27"/>
    <w:rsid w:val="00815FE6"/>
    <w:rsid w:val="008203A1"/>
    <w:rsid w:val="008207A6"/>
    <w:rsid w:val="00821570"/>
    <w:rsid w:val="0082225A"/>
    <w:rsid w:val="0082344A"/>
    <w:rsid w:val="00826359"/>
    <w:rsid w:val="00826B10"/>
    <w:rsid w:val="00827C4A"/>
    <w:rsid w:val="00830ED6"/>
    <w:rsid w:val="00834F9D"/>
    <w:rsid w:val="008353B8"/>
    <w:rsid w:val="0083552D"/>
    <w:rsid w:val="00835CDE"/>
    <w:rsid w:val="0083667B"/>
    <w:rsid w:val="0084028C"/>
    <w:rsid w:val="00840797"/>
    <w:rsid w:val="008442B0"/>
    <w:rsid w:val="00846331"/>
    <w:rsid w:val="00846B0C"/>
    <w:rsid w:val="00846B95"/>
    <w:rsid w:val="0086347D"/>
    <w:rsid w:val="00863BDB"/>
    <w:rsid w:val="00863ED9"/>
    <w:rsid w:val="00871B37"/>
    <w:rsid w:val="008721CF"/>
    <w:rsid w:val="00873B91"/>
    <w:rsid w:val="00874803"/>
    <w:rsid w:val="00874A56"/>
    <w:rsid w:val="00874A9C"/>
    <w:rsid w:val="00875006"/>
    <w:rsid w:val="00877999"/>
    <w:rsid w:val="00882FB2"/>
    <w:rsid w:val="0088518D"/>
    <w:rsid w:val="008A3491"/>
    <w:rsid w:val="008A3868"/>
    <w:rsid w:val="008A55C4"/>
    <w:rsid w:val="008B6FB6"/>
    <w:rsid w:val="008C1EFE"/>
    <w:rsid w:val="008D0080"/>
    <w:rsid w:val="008D05E9"/>
    <w:rsid w:val="008D1D57"/>
    <w:rsid w:val="008D5815"/>
    <w:rsid w:val="008D75C8"/>
    <w:rsid w:val="008E0FCD"/>
    <w:rsid w:val="008E10A9"/>
    <w:rsid w:val="008E59E8"/>
    <w:rsid w:val="008E5AEC"/>
    <w:rsid w:val="008E7124"/>
    <w:rsid w:val="008E77A9"/>
    <w:rsid w:val="008F12E4"/>
    <w:rsid w:val="008F5658"/>
    <w:rsid w:val="0090058C"/>
    <w:rsid w:val="009047FF"/>
    <w:rsid w:val="00905F2D"/>
    <w:rsid w:val="00913273"/>
    <w:rsid w:val="00914669"/>
    <w:rsid w:val="00921C16"/>
    <w:rsid w:val="00924649"/>
    <w:rsid w:val="009251A4"/>
    <w:rsid w:val="00927790"/>
    <w:rsid w:val="00935AF2"/>
    <w:rsid w:val="00940821"/>
    <w:rsid w:val="00941F63"/>
    <w:rsid w:val="009445DB"/>
    <w:rsid w:val="00945FB5"/>
    <w:rsid w:val="00946EC7"/>
    <w:rsid w:val="00947138"/>
    <w:rsid w:val="00950D8B"/>
    <w:rsid w:val="009519E0"/>
    <w:rsid w:val="00953E80"/>
    <w:rsid w:val="00957269"/>
    <w:rsid w:val="00957F77"/>
    <w:rsid w:val="00961274"/>
    <w:rsid w:val="00961A53"/>
    <w:rsid w:val="0096384F"/>
    <w:rsid w:val="00966373"/>
    <w:rsid w:val="009674E1"/>
    <w:rsid w:val="00967823"/>
    <w:rsid w:val="00970100"/>
    <w:rsid w:val="00971690"/>
    <w:rsid w:val="00974CAA"/>
    <w:rsid w:val="00976305"/>
    <w:rsid w:val="00977B03"/>
    <w:rsid w:val="009822AB"/>
    <w:rsid w:val="00985652"/>
    <w:rsid w:val="00986809"/>
    <w:rsid w:val="00987B83"/>
    <w:rsid w:val="0099162A"/>
    <w:rsid w:val="00991F02"/>
    <w:rsid w:val="00995325"/>
    <w:rsid w:val="00995E6E"/>
    <w:rsid w:val="009975DC"/>
    <w:rsid w:val="0099785F"/>
    <w:rsid w:val="009A24BC"/>
    <w:rsid w:val="009A470C"/>
    <w:rsid w:val="009A6752"/>
    <w:rsid w:val="009A6818"/>
    <w:rsid w:val="009B3623"/>
    <w:rsid w:val="009B43CE"/>
    <w:rsid w:val="009B46F9"/>
    <w:rsid w:val="009B513E"/>
    <w:rsid w:val="009C1E22"/>
    <w:rsid w:val="009C28E0"/>
    <w:rsid w:val="009C3232"/>
    <w:rsid w:val="009C4732"/>
    <w:rsid w:val="009C654C"/>
    <w:rsid w:val="009D65F7"/>
    <w:rsid w:val="009D695C"/>
    <w:rsid w:val="009D6C5E"/>
    <w:rsid w:val="009E2880"/>
    <w:rsid w:val="009E309A"/>
    <w:rsid w:val="009E4DC4"/>
    <w:rsid w:val="009E50A8"/>
    <w:rsid w:val="009E5A86"/>
    <w:rsid w:val="009E7BE0"/>
    <w:rsid w:val="009E7CCB"/>
    <w:rsid w:val="009F36DD"/>
    <w:rsid w:val="00A0608B"/>
    <w:rsid w:val="00A06F60"/>
    <w:rsid w:val="00A07935"/>
    <w:rsid w:val="00A10346"/>
    <w:rsid w:val="00A11268"/>
    <w:rsid w:val="00A1346F"/>
    <w:rsid w:val="00A1370F"/>
    <w:rsid w:val="00A14BC8"/>
    <w:rsid w:val="00A15C24"/>
    <w:rsid w:val="00A160A2"/>
    <w:rsid w:val="00A16782"/>
    <w:rsid w:val="00A20228"/>
    <w:rsid w:val="00A20FBC"/>
    <w:rsid w:val="00A214FB"/>
    <w:rsid w:val="00A246E2"/>
    <w:rsid w:val="00A2620F"/>
    <w:rsid w:val="00A27443"/>
    <w:rsid w:val="00A2772E"/>
    <w:rsid w:val="00A3210F"/>
    <w:rsid w:val="00A323E9"/>
    <w:rsid w:val="00A3441B"/>
    <w:rsid w:val="00A35E22"/>
    <w:rsid w:val="00A3788E"/>
    <w:rsid w:val="00A37F29"/>
    <w:rsid w:val="00A37FD2"/>
    <w:rsid w:val="00A419FF"/>
    <w:rsid w:val="00A42522"/>
    <w:rsid w:val="00A44B62"/>
    <w:rsid w:val="00A46F30"/>
    <w:rsid w:val="00A474BA"/>
    <w:rsid w:val="00A66E5E"/>
    <w:rsid w:val="00A70AE4"/>
    <w:rsid w:val="00A726F6"/>
    <w:rsid w:val="00A74B03"/>
    <w:rsid w:val="00A75237"/>
    <w:rsid w:val="00A7708E"/>
    <w:rsid w:val="00A77898"/>
    <w:rsid w:val="00A82FE9"/>
    <w:rsid w:val="00A83E49"/>
    <w:rsid w:val="00A84832"/>
    <w:rsid w:val="00A85A30"/>
    <w:rsid w:val="00A85DE2"/>
    <w:rsid w:val="00A86249"/>
    <w:rsid w:val="00A968BE"/>
    <w:rsid w:val="00A96A0B"/>
    <w:rsid w:val="00AA19A0"/>
    <w:rsid w:val="00AA45DA"/>
    <w:rsid w:val="00AA6B71"/>
    <w:rsid w:val="00AA6C69"/>
    <w:rsid w:val="00AB01DE"/>
    <w:rsid w:val="00AB3131"/>
    <w:rsid w:val="00AB477B"/>
    <w:rsid w:val="00AB5E40"/>
    <w:rsid w:val="00AC16B3"/>
    <w:rsid w:val="00AD1734"/>
    <w:rsid w:val="00AD23FB"/>
    <w:rsid w:val="00AD3271"/>
    <w:rsid w:val="00AD3C76"/>
    <w:rsid w:val="00AD458E"/>
    <w:rsid w:val="00AE09F1"/>
    <w:rsid w:val="00AE3493"/>
    <w:rsid w:val="00AE4B37"/>
    <w:rsid w:val="00AE57D1"/>
    <w:rsid w:val="00AF7A7D"/>
    <w:rsid w:val="00B0033C"/>
    <w:rsid w:val="00B0250B"/>
    <w:rsid w:val="00B05D7D"/>
    <w:rsid w:val="00B05E32"/>
    <w:rsid w:val="00B1096C"/>
    <w:rsid w:val="00B117CB"/>
    <w:rsid w:val="00B13E6E"/>
    <w:rsid w:val="00B15A62"/>
    <w:rsid w:val="00B16BE7"/>
    <w:rsid w:val="00B17032"/>
    <w:rsid w:val="00B17F81"/>
    <w:rsid w:val="00B2376B"/>
    <w:rsid w:val="00B26149"/>
    <w:rsid w:val="00B3250C"/>
    <w:rsid w:val="00B33AFC"/>
    <w:rsid w:val="00B345C1"/>
    <w:rsid w:val="00B37552"/>
    <w:rsid w:val="00B461A2"/>
    <w:rsid w:val="00B4735B"/>
    <w:rsid w:val="00B47B73"/>
    <w:rsid w:val="00B47BD1"/>
    <w:rsid w:val="00B52ED8"/>
    <w:rsid w:val="00B55F4F"/>
    <w:rsid w:val="00B60E18"/>
    <w:rsid w:val="00B60EFD"/>
    <w:rsid w:val="00B61290"/>
    <w:rsid w:val="00B65464"/>
    <w:rsid w:val="00B75902"/>
    <w:rsid w:val="00B86FB9"/>
    <w:rsid w:val="00B9147A"/>
    <w:rsid w:val="00B91628"/>
    <w:rsid w:val="00B949C7"/>
    <w:rsid w:val="00B953C9"/>
    <w:rsid w:val="00BA112A"/>
    <w:rsid w:val="00BA122B"/>
    <w:rsid w:val="00BA2906"/>
    <w:rsid w:val="00BA3281"/>
    <w:rsid w:val="00BA3CFF"/>
    <w:rsid w:val="00BB0EDD"/>
    <w:rsid w:val="00BB1575"/>
    <w:rsid w:val="00BB4508"/>
    <w:rsid w:val="00BC244F"/>
    <w:rsid w:val="00BC3CCE"/>
    <w:rsid w:val="00BD2CA5"/>
    <w:rsid w:val="00BD481C"/>
    <w:rsid w:val="00BF008A"/>
    <w:rsid w:val="00BF0CD0"/>
    <w:rsid w:val="00BF339F"/>
    <w:rsid w:val="00C02473"/>
    <w:rsid w:val="00C0342D"/>
    <w:rsid w:val="00C053AC"/>
    <w:rsid w:val="00C06B6E"/>
    <w:rsid w:val="00C0778F"/>
    <w:rsid w:val="00C10D51"/>
    <w:rsid w:val="00C11BBA"/>
    <w:rsid w:val="00C11D18"/>
    <w:rsid w:val="00C12FB6"/>
    <w:rsid w:val="00C24CE6"/>
    <w:rsid w:val="00C2746D"/>
    <w:rsid w:val="00C27E77"/>
    <w:rsid w:val="00C303EF"/>
    <w:rsid w:val="00C31C25"/>
    <w:rsid w:val="00C330C0"/>
    <w:rsid w:val="00C33517"/>
    <w:rsid w:val="00C34D52"/>
    <w:rsid w:val="00C368FA"/>
    <w:rsid w:val="00C4353C"/>
    <w:rsid w:val="00C43F33"/>
    <w:rsid w:val="00C450C7"/>
    <w:rsid w:val="00C452C9"/>
    <w:rsid w:val="00C4580D"/>
    <w:rsid w:val="00C50204"/>
    <w:rsid w:val="00C517C3"/>
    <w:rsid w:val="00C549D3"/>
    <w:rsid w:val="00C569BC"/>
    <w:rsid w:val="00C57B61"/>
    <w:rsid w:val="00C57F08"/>
    <w:rsid w:val="00C62E98"/>
    <w:rsid w:val="00C65092"/>
    <w:rsid w:val="00C6513A"/>
    <w:rsid w:val="00C66DE0"/>
    <w:rsid w:val="00C73E44"/>
    <w:rsid w:val="00C804E0"/>
    <w:rsid w:val="00C82E7D"/>
    <w:rsid w:val="00C840F9"/>
    <w:rsid w:val="00C85F89"/>
    <w:rsid w:val="00C9055D"/>
    <w:rsid w:val="00C952B9"/>
    <w:rsid w:val="00CA23CA"/>
    <w:rsid w:val="00CA3ED4"/>
    <w:rsid w:val="00CA44FB"/>
    <w:rsid w:val="00CA6FE1"/>
    <w:rsid w:val="00CA7AC9"/>
    <w:rsid w:val="00CB337A"/>
    <w:rsid w:val="00CB5BD7"/>
    <w:rsid w:val="00CB7249"/>
    <w:rsid w:val="00CC03B9"/>
    <w:rsid w:val="00CC154F"/>
    <w:rsid w:val="00CC213F"/>
    <w:rsid w:val="00CC4EE4"/>
    <w:rsid w:val="00CC5D8D"/>
    <w:rsid w:val="00CD2736"/>
    <w:rsid w:val="00CD3353"/>
    <w:rsid w:val="00CD5BAD"/>
    <w:rsid w:val="00CD66F0"/>
    <w:rsid w:val="00CE6BA4"/>
    <w:rsid w:val="00CE71E9"/>
    <w:rsid w:val="00CE7313"/>
    <w:rsid w:val="00CF0C21"/>
    <w:rsid w:val="00CF1395"/>
    <w:rsid w:val="00CF42D3"/>
    <w:rsid w:val="00CF586F"/>
    <w:rsid w:val="00CF5972"/>
    <w:rsid w:val="00D046BF"/>
    <w:rsid w:val="00D07B97"/>
    <w:rsid w:val="00D17625"/>
    <w:rsid w:val="00D20C38"/>
    <w:rsid w:val="00D216BC"/>
    <w:rsid w:val="00D24EC7"/>
    <w:rsid w:val="00D3674E"/>
    <w:rsid w:val="00D41966"/>
    <w:rsid w:val="00D451F9"/>
    <w:rsid w:val="00D65431"/>
    <w:rsid w:val="00D65A52"/>
    <w:rsid w:val="00D67ACC"/>
    <w:rsid w:val="00D707EE"/>
    <w:rsid w:val="00D7753F"/>
    <w:rsid w:val="00D82448"/>
    <w:rsid w:val="00D82E24"/>
    <w:rsid w:val="00D835E1"/>
    <w:rsid w:val="00D84C82"/>
    <w:rsid w:val="00D84DF4"/>
    <w:rsid w:val="00D84F8A"/>
    <w:rsid w:val="00D85408"/>
    <w:rsid w:val="00D93929"/>
    <w:rsid w:val="00D93B17"/>
    <w:rsid w:val="00DA07E7"/>
    <w:rsid w:val="00DA40F4"/>
    <w:rsid w:val="00DA7CEA"/>
    <w:rsid w:val="00DB0A4B"/>
    <w:rsid w:val="00DB4058"/>
    <w:rsid w:val="00DC481A"/>
    <w:rsid w:val="00DC54EF"/>
    <w:rsid w:val="00DC6745"/>
    <w:rsid w:val="00DD2FD9"/>
    <w:rsid w:val="00DD6A64"/>
    <w:rsid w:val="00DD79BF"/>
    <w:rsid w:val="00DE366F"/>
    <w:rsid w:val="00DE382D"/>
    <w:rsid w:val="00DE7D7F"/>
    <w:rsid w:val="00DE7F32"/>
    <w:rsid w:val="00DF01A3"/>
    <w:rsid w:val="00DF1C54"/>
    <w:rsid w:val="00DF2D25"/>
    <w:rsid w:val="00DF2D42"/>
    <w:rsid w:val="00DF4DBF"/>
    <w:rsid w:val="00DF6008"/>
    <w:rsid w:val="00DF6F92"/>
    <w:rsid w:val="00DF7780"/>
    <w:rsid w:val="00E028E9"/>
    <w:rsid w:val="00E1057A"/>
    <w:rsid w:val="00E10EF0"/>
    <w:rsid w:val="00E10FE3"/>
    <w:rsid w:val="00E11B6A"/>
    <w:rsid w:val="00E12BF3"/>
    <w:rsid w:val="00E139B6"/>
    <w:rsid w:val="00E1730B"/>
    <w:rsid w:val="00E22B83"/>
    <w:rsid w:val="00E272B8"/>
    <w:rsid w:val="00E272C3"/>
    <w:rsid w:val="00E273B5"/>
    <w:rsid w:val="00E27B59"/>
    <w:rsid w:val="00E32439"/>
    <w:rsid w:val="00E33DE0"/>
    <w:rsid w:val="00E365B5"/>
    <w:rsid w:val="00E36B19"/>
    <w:rsid w:val="00E40AAE"/>
    <w:rsid w:val="00E4244F"/>
    <w:rsid w:val="00E426A8"/>
    <w:rsid w:val="00E50906"/>
    <w:rsid w:val="00E51CA8"/>
    <w:rsid w:val="00E538E8"/>
    <w:rsid w:val="00E5578C"/>
    <w:rsid w:val="00E56E2C"/>
    <w:rsid w:val="00E575A0"/>
    <w:rsid w:val="00E600E0"/>
    <w:rsid w:val="00E63664"/>
    <w:rsid w:val="00E65C27"/>
    <w:rsid w:val="00E71FA4"/>
    <w:rsid w:val="00E72FAB"/>
    <w:rsid w:val="00E73273"/>
    <w:rsid w:val="00E7444B"/>
    <w:rsid w:val="00E80D12"/>
    <w:rsid w:val="00E8142A"/>
    <w:rsid w:val="00E87858"/>
    <w:rsid w:val="00E91604"/>
    <w:rsid w:val="00E9205C"/>
    <w:rsid w:val="00E92803"/>
    <w:rsid w:val="00E92ABC"/>
    <w:rsid w:val="00E94C30"/>
    <w:rsid w:val="00E979DB"/>
    <w:rsid w:val="00EA0AE7"/>
    <w:rsid w:val="00EB0806"/>
    <w:rsid w:val="00EB0CC1"/>
    <w:rsid w:val="00EB1036"/>
    <w:rsid w:val="00EB6832"/>
    <w:rsid w:val="00EB7980"/>
    <w:rsid w:val="00EC05F1"/>
    <w:rsid w:val="00ED1094"/>
    <w:rsid w:val="00ED5AD0"/>
    <w:rsid w:val="00EE3BF9"/>
    <w:rsid w:val="00EE59F5"/>
    <w:rsid w:val="00EF01A7"/>
    <w:rsid w:val="00EF05EA"/>
    <w:rsid w:val="00EF2E43"/>
    <w:rsid w:val="00EF3E15"/>
    <w:rsid w:val="00EF3EDF"/>
    <w:rsid w:val="00F006F8"/>
    <w:rsid w:val="00F029B9"/>
    <w:rsid w:val="00F1084C"/>
    <w:rsid w:val="00F10C76"/>
    <w:rsid w:val="00F11EDE"/>
    <w:rsid w:val="00F12DEA"/>
    <w:rsid w:val="00F1334A"/>
    <w:rsid w:val="00F1568D"/>
    <w:rsid w:val="00F17787"/>
    <w:rsid w:val="00F22EFE"/>
    <w:rsid w:val="00F2307D"/>
    <w:rsid w:val="00F32414"/>
    <w:rsid w:val="00F3302D"/>
    <w:rsid w:val="00F4292A"/>
    <w:rsid w:val="00F439D7"/>
    <w:rsid w:val="00F44324"/>
    <w:rsid w:val="00F44B98"/>
    <w:rsid w:val="00F46DC7"/>
    <w:rsid w:val="00F508C0"/>
    <w:rsid w:val="00F51119"/>
    <w:rsid w:val="00F5219F"/>
    <w:rsid w:val="00F52221"/>
    <w:rsid w:val="00F53B1E"/>
    <w:rsid w:val="00F55794"/>
    <w:rsid w:val="00F57155"/>
    <w:rsid w:val="00F611F0"/>
    <w:rsid w:val="00F62C59"/>
    <w:rsid w:val="00F66C9F"/>
    <w:rsid w:val="00F725FD"/>
    <w:rsid w:val="00F72F2B"/>
    <w:rsid w:val="00F73331"/>
    <w:rsid w:val="00F7337C"/>
    <w:rsid w:val="00F76226"/>
    <w:rsid w:val="00F80150"/>
    <w:rsid w:val="00F824C1"/>
    <w:rsid w:val="00F83DEC"/>
    <w:rsid w:val="00F84B92"/>
    <w:rsid w:val="00F85B4C"/>
    <w:rsid w:val="00F85D82"/>
    <w:rsid w:val="00FA146D"/>
    <w:rsid w:val="00FA2EAF"/>
    <w:rsid w:val="00FA3FFD"/>
    <w:rsid w:val="00FA4774"/>
    <w:rsid w:val="00FA53FC"/>
    <w:rsid w:val="00FB7729"/>
    <w:rsid w:val="00FC2322"/>
    <w:rsid w:val="00FC2A77"/>
    <w:rsid w:val="00FC67B8"/>
    <w:rsid w:val="00FC6F85"/>
    <w:rsid w:val="00FD00B2"/>
    <w:rsid w:val="00FD20DE"/>
    <w:rsid w:val="00FD2C8D"/>
    <w:rsid w:val="00FD3CC2"/>
    <w:rsid w:val="00FD3D52"/>
    <w:rsid w:val="00FD7447"/>
    <w:rsid w:val="00FE194E"/>
    <w:rsid w:val="00FE1BD8"/>
    <w:rsid w:val="00FE40F3"/>
    <w:rsid w:val="00FE41AD"/>
    <w:rsid w:val="00FE54BF"/>
    <w:rsid w:val="00FE6257"/>
    <w:rsid w:val="00FE6504"/>
    <w:rsid w:val="00FE7205"/>
    <w:rsid w:val="00FF045D"/>
    <w:rsid w:val="00FF1D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7447"/>
  <w15:docId w15:val="{C6F7D1A8-A9D4-40F6-8E2B-C8FAB0044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0D51"/>
    <w:pPr>
      <w:spacing w:after="0" w:line="480" w:lineRule="auto"/>
      <w:contextualSpacing/>
      <w:jc w:val="center"/>
      <w:outlineLvl w:val="0"/>
    </w:pPr>
    <w:rPr>
      <w:rFonts w:asciiTheme="majorBidi" w:hAnsiTheme="majorBidi" w:cstheme="majorBidi"/>
      <w:sz w:val="24"/>
      <w:szCs w:val="24"/>
    </w:rPr>
  </w:style>
  <w:style w:type="paragraph" w:styleId="Heading2">
    <w:name w:val="heading 2"/>
    <w:basedOn w:val="ListParagraph"/>
    <w:next w:val="Normal"/>
    <w:link w:val="Heading2Char"/>
    <w:uiPriority w:val="9"/>
    <w:unhideWhenUsed/>
    <w:qFormat/>
    <w:rsid w:val="003A54BF"/>
    <w:pPr>
      <w:numPr>
        <w:numId w:val="14"/>
      </w:numPr>
      <w:ind w:left="426" w:hanging="426"/>
      <w:jc w:val="both"/>
      <w:outlineLvl w:val="1"/>
    </w:pPr>
    <w:rPr>
      <w:rFonts w:asciiTheme="majorBidi" w:hAnsiTheme="majorBidi" w:cstheme="majorBidi"/>
    </w:rPr>
  </w:style>
  <w:style w:type="paragraph" w:styleId="Heading3">
    <w:name w:val="heading 3"/>
    <w:basedOn w:val="ListParagraph"/>
    <w:next w:val="Normal"/>
    <w:link w:val="Heading3Char"/>
    <w:uiPriority w:val="9"/>
    <w:unhideWhenUsed/>
    <w:qFormat/>
    <w:rsid w:val="003A54BF"/>
    <w:pPr>
      <w:numPr>
        <w:ilvl w:val="1"/>
        <w:numId w:val="14"/>
      </w:numPr>
      <w:ind w:left="851" w:hanging="425"/>
      <w:jc w:val="both"/>
      <w:outlineLvl w:val="2"/>
    </w:pPr>
    <w:rPr>
      <w:rFonts w:asciiTheme="majorBidi" w:hAnsiTheme="majorBid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4058"/>
    <w:pPr>
      <w:spacing w:after="0" w:line="480" w:lineRule="auto"/>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296D8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E7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7A9"/>
  </w:style>
  <w:style w:type="paragraph" w:styleId="Footer">
    <w:name w:val="footer"/>
    <w:basedOn w:val="Normal"/>
    <w:link w:val="FooterChar"/>
    <w:uiPriority w:val="99"/>
    <w:unhideWhenUsed/>
    <w:rsid w:val="008E7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7A9"/>
  </w:style>
  <w:style w:type="paragraph" w:styleId="Title">
    <w:name w:val="Title"/>
    <w:basedOn w:val="Normal"/>
    <w:next w:val="Normal"/>
    <w:link w:val="TitleChar"/>
    <w:uiPriority w:val="10"/>
    <w:qFormat/>
    <w:rsid w:val="003A54BF"/>
    <w:pPr>
      <w:spacing w:after="0" w:line="240" w:lineRule="auto"/>
      <w:contextualSpacing/>
    </w:pPr>
    <w:rPr>
      <w:rFonts w:asciiTheme="majorBidi" w:eastAsiaTheme="majorEastAsia" w:hAnsiTheme="majorBidi" w:cstheme="majorBidi"/>
      <w:spacing w:val="-10"/>
      <w:kern w:val="28"/>
      <w:sz w:val="24"/>
      <w:szCs w:val="56"/>
    </w:rPr>
  </w:style>
  <w:style w:type="character" w:customStyle="1" w:styleId="TitleChar">
    <w:name w:val="Title Char"/>
    <w:basedOn w:val="DefaultParagraphFont"/>
    <w:link w:val="Title"/>
    <w:uiPriority w:val="10"/>
    <w:rsid w:val="003A54BF"/>
    <w:rPr>
      <w:rFonts w:asciiTheme="majorBidi" w:eastAsiaTheme="majorEastAsia" w:hAnsiTheme="majorBidi" w:cstheme="majorBidi"/>
      <w:spacing w:val="-10"/>
      <w:kern w:val="28"/>
      <w:sz w:val="24"/>
      <w:szCs w:val="56"/>
    </w:rPr>
  </w:style>
  <w:style w:type="character" w:customStyle="1" w:styleId="Heading1Char">
    <w:name w:val="Heading 1 Char"/>
    <w:basedOn w:val="DefaultParagraphFont"/>
    <w:link w:val="Heading1"/>
    <w:uiPriority w:val="9"/>
    <w:rsid w:val="00C10D51"/>
    <w:rPr>
      <w:rFonts w:asciiTheme="majorBidi" w:hAnsiTheme="majorBidi" w:cstheme="majorBidi"/>
      <w:sz w:val="24"/>
      <w:szCs w:val="24"/>
    </w:rPr>
  </w:style>
  <w:style w:type="character" w:customStyle="1" w:styleId="Heading2Char">
    <w:name w:val="Heading 2 Char"/>
    <w:basedOn w:val="DefaultParagraphFont"/>
    <w:link w:val="Heading2"/>
    <w:uiPriority w:val="9"/>
    <w:rsid w:val="003A54BF"/>
    <w:rPr>
      <w:rFonts w:asciiTheme="majorBidi" w:eastAsia="Times New Roman" w:hAnsiTheme="majorBidi" w:cstheme="majorBidi"/>
      <w:sz w:val="24"/>
      <w:szCs w:val="24"/>
    </w:rPr>
  </w:style>
  <w:style w:type="character" w:customStyle="1" w:styleId="Heading3Char">
    <w:name w:val="Heading 3 Char"/>
    <w:basedOn w:val="DefaultParagraphFont"/>
    <w:link w:val="Heading3"/>
    <w:uiPriority w:val="9"/>
    <w:rsid w:val="003A54BF"/>
    <w:rPr>
      <w:rFonts w:asciiTheme="majorBidi" w:eastAsia="Times New Roman" w:hAnsiTheme="majorBidi" w:cstheme="majorBidi"/>
      <w:sz w:val="24"/>
      <w:szCs w:val="24"/>
    </w:rPr>
  </w:style>
  <w:style w:type="paragraph" w:styleId="TOCHeading">
    <w:name w:val="TOC Heading"/>
    <w:basedOn w:val="Heading1"/>
    <w:next w:val="Normal"/>
    <w:uiPriority w:val="39"/>
    <w:unhideWhenUsed/>
    <w:qFormat/>
    <w:rsid w:val="00C10D51"/>
    <w:pPr>
      <w:keepNext/>
      <w:keepLines/>
      <w:spacing w:before="240" w:line="259" w:lineRule="auto"/>
      <w:contextualSpacing w:val="0"/>
      <w:jc w:val="left"/>
      <w:outlineLvl w:val="9"/>
    </w:pPr>
    <w:rPr>
      <w:rFonts w:asciiTheme="majorHAnsi" w:eastAsiaTheme="majorEastAsia" w:hAnsiTheme="majorHAnsi"/>
      <w:color w:val="2F5496" w:themeColor="accent1" w:themeShade="BF"/>
      <w:sz w:val="32"/>
      <w:szCs w:val="32"/>
    </w:rPr>
  </w:style>
  <w:style w:type="paragraph" w:styleId="TOC1">
    <w:name w:val="toc 1"/>
    <w:basedOn w:val="Normal"/>
    <w:next w:val="Normal"/>
    <w:autoRedefine/>
    <w:uiPriority w:val="39"/>
    <w:unhideWhenUsed/>
    <w:rsid w:val="00C10D51"/>
    <w:pPr>
      <w:spacing w:after="100"/>
    </w:pPr>
  </w:style>
  <w:style w:type="paragraph" w:styleId="TOC2">
    <w:name w:val="toc 2"/>
    <w:basedOn w:val="Normal"/>
    <w:next w:val="Normal"/>
    <w:autoRedefine/>
    <w:uiPriority w:val="39"/>
    <w:unhideWhenUsed/>
    <w:rsid w:val="00C10D51"/>
    <w:pPr>
      <w:tabs>
        <w:tab w:val="left" w:pos="426"/>
        <w:tab w:val="right" w:leader="dot" w:pos="9350"/>
      </w:tabs>
      <w:spacing w:after="100"/>
    </w:pPr>
  </w:style>
  <w:style w:type="paragraph" w:styleId="TOC3">
    <w:name w:val="toc 3"/>
    <w:basedOn w:val="Normal"/>
    <w:next w:val="Normal"/>
    <w:autoRedefine/>
    <w:uiPriority w:val="39"/>
    <w:unhideWhenUsed/>
    <w:rsid w:val="00C10D51"/>
    <w:pPr>
      <w:tabs>
        <w:tab w:val="left" w:pos="851"/>
        <w:tab w:val="right" w:leader="dot" w:pos="9350"/>
      </w:tabs>
      <w:spacing w:after="100"/>
      <w:ind w:left="440"/>
    </w:pPr>
  </w:style>
  <w:style w:type="character" w:styleId="Hyperlink">
    <w:name w:val="Hyperlink"/>
    <w:basedOn w:val="DefaultParagraphFont"/>
    <w:uiPriority w:val="99"/>
    <w:unhideWhenUsed/>
    <w:rsid w:val="00C10D51"/>
    <w:rPr>
      <w:color w:val="0563C1" w:themeColor="hyperlink"/>
      <w:u w:val="single"/>
    </w:rPr>
  </w:style>
  <w:style w:type="paragraph" w:customStyle="1" w:styleId="SubBab2">
    <w:name w:val="Sub Bab 2"/>
    <w:basedOn w:val="ListParagraph"/>
    <w:link w:val="SubBab2Char"/>
    <w:qFormat/>
    <w:rsid w:val="0018641F"/>
    <w:pPr>
      <w:numPr>
        <w:ilvl w:val="3"/>
        <w:numId w:val="19"/>
      </w:numPr>
      <w:ind w:left="426" w:hanging="426"/>
      <w:jc w:val="both"/>
    </w:pPr>
    <w:rPr>
      <w:rFonts w:asciiTheme="majorBidi" w:eastAsiaTheme="minorEastAsia" w:hAnsiTheme="majorBidi" w:cstheme="majorBidi"/>
      <w:kern w:val="24"/>
    </w:rPr>
  </w:style>
  <w:style w:type="paragraph" w:customStyle="1" w:styleId="SubBab3">
    <w:name w:val="Sub Bab 3"/>
    <w:basedOn w:val="Heading1"/>
    <w:link w:val="SubBab3Char"/>
    <w:qFormat/>
    <w:rsid w:val="0018641F"/>
    <w:pPr>
      <w:numPr>
        <w:ilvl w:val="2"/>
        <w:numId w:val="23"/>
      </w:numPr>
      <w:ind w:left="426" w:hanging="426"/>
      <w:jc w:val="both"/>
    </w:pPr>
    <w:rPr>
      <w:rFonts w:eastAsiaTheme="minorEastAsia"/>
      <w:kern w:val="24"/>
    </w:rPr>
  </w:style>
  <w:style w:type="character" w:customStyle="1" w:styleId="ListParagraphChar">
    <w:name w:val="List Paragraph Char"/>
    <w:basedOn w:val="DefaultParagraphFont"/>
    <w:link w:val="ListParagraph"/>
    <w:uiPriority w:val="34"/>
    <w:rsid w:val="00DB4058"/>
    <w:rPr>
      <w:rFonts w:ascii="Times New Roman" w:eastAsia="Times New Roman" w:hAnsi="Times New Roman" w:cs="Times New Roman"/>
      <w:sz w:val="24"/>
      <w:szCs w:val="24"/>
    </w:rPr>
  </w:style>
  <w:style w:type="character" w:customStyle="1" w:styleId="SubBab2Char">
    <w:name w:val="Sub Bab 2 Char"/>
    <w:basedOn w:val="ListParagraphChar"/>
    <w:link w:val="SubBab2"/>
    <w:rsid w:val="0018641F"/>
    <w:rPr>
      <w:rFonts w:asciiTheme="majorBidi" w:eastAsiaTheme="minorEastAsia" w:hAnsiTheme="majorBidi" w:cstheme="majorBidi"/>
      <w:kern w:val="24"/>
      <w:sz w:val="24"/>
      <w:szCs w:val="24"/>
    </w:rPr>
  </w:style>
  <w:style w:type="paragraph" w:customStyle="1" w:styleId="SubBab7">
    <w:name w:val="Sub Bab 7"/>
    <w:basedOn w:val="ListParagraph"/>
    <w:link w:val="SubBab7Char"/>
    <w:qFormat/>
    <w:rsid w:val="00DB4058"/>
    <w:pPr>
      <w:numPr>
        <w:numId w:val="3"/>
      </w:numPr>
      <w:tabs>
        <w:tab w:val="clear" w:pos="720"/>
      </w:tabs>
      <w:ind w:left="426" w:hanging="426"/>
      <w:jc w:val="both"/>
    </w:pPr>
    <w:rPr>
      <w:rFonts w:asciiTheme="majorBidi" w:eastAsiaTheme="minorEastAsia" w:hAnsiTheme="majorBidi" w:cstheme="majorBidi"/>
      <w:kern w:val="24"/>
    </w:rPr>
  </w:style>
  <w:style w:type="character" w:customStyle="1" w:styleId="SubBab3Char">
    <w:name w:val="Sub Bab 3 Char"/>
    <w:basedOn w:val="Heading1Char"/>
    <w:link w:val="SubBab3"/>
    <w:rsid w:val="0018641F"/>
    <w:rPr>
      <w:rFonts w:asciiTheme="majorBidi" w:eastAsiaTheme="minorEastAsia" w:hAnsiTheme="majorBidi" w:cstheme="majorBidi"/>
      <w:kern w:val="24"/>
      <w:sz w:val="24"/>
      <w:szCs w:val="24"/>
    </w:rPr>
  </w:style>
  <w:style w:type="paragraph" w:customStyle="1" w:styleId="Subsubbab7">
    <w:name w:val="Subsubbab7"/>
    <w:basedOn w:val="ListParagraph"/>
    <w:link w:val="Subsubbab7Char"/>
    <w:qFormat/>
    <w:rsid w:val="00DB4058"/>
    <w:pPr>
      <w:numPr>
        <w:ilvl w:val="1"/>
        <w:numId w:val="21"/>
      </w:numPr>
      <w:ind w:left="851" w:hanging="425"/>
      <w:jc w:val="both"/>
    </w:pPr>
    <w:rPr>
      <w:rFonts w:eastAsiaTheme="minorEastAsia"/>
    </w:rPr>
  </w:style>
  <w:style w:type="character" w:customStyle="1" w:styleId="SubBab7Char">
    <w:name w:val="Sub Bab 7 Char"/>
    <w:basedOn w:val="ListParagraphChar"/>
    <w:link w:val="SubBab7"/>
    <w:rsid w:val="00DB4058"/>
    <w:rPr>
      <w:rFonts w:asciiTheme="majorBidi" w:eastAsiaTheme="minorEastAsia" w:hAnsiTheme="majorBidi" w:cstheme="majorBidi"/>
      <w:kern w:val="24"/>
      <w:sz w:val="24"/>
      <w:szCs w:val="24"/>
    </w:rPr>
  </w:style>
  <w:style w:type="character" w:customStyle="1" w:styleId="Subsubbab7Char">
    <w:name w:val="Subsubbab7 Char"/>
    <w:basedOn w:val="ListParagraphChar"/>
    <w:link w:val="Subsubbab7"/>
    <w:rsid w:val="00DB4058"/>
    <w:rPr>
      <w:rFonts w:ascii="Times New Roman" w:eastAsiaTheme="minorEastAsia" w:hAnsi="Times New Roman" w:cs="Times New Roman"/>
      <w:sz w:val="24"/>
      <w:szCs w:val="24"/>
    </w:rPr>
  </w:style>
  <w:style w:type="paragraph" w:customStyle="1" w:styleId="SubBab8">
    <w:name w:val="Sub Bab 8"/>
    <w:basedOn w:val="ListParagraph"/>
    <w:link w:val="SubBab8Char"/>
    <w:qFormat/>
    <w:rsid w:val="004379E7"/>
    <w:pPr>
      <w:numPr>
        <w:numId w:val="4"/>
      </w:numPr>
      <w:tabs>
        <w:tab w:val="clear" w:pos="720"/>
      </w:tabs>
      <w:ind w:left="426" w:hanging="426"/>
      <w:jc w:val="both"/>
    </w:pPr>
    <w:rPr>
      <w:rFonts w:asciiTheme="majorBidi" w:eastAsiaTheme="minorEastAsia" w:hAnsiTheme="majorBidi" w:cstheme="majorBidi"/>
      <w:kern w:val="24"/>
    </w:rPr>
  </w:style>
  <w:style w:type="paragraph" w:customStyle="1" w:styleId="Bab9">
    <w:name w:val="Bab 9"/>
    <w:basedOn w:val="ListParagraph"/>
    <w:link w:val="Bab9Char"/>
    <w:qFormat/>
    <w:rsid w:val="00F53B1E"/>
    <w:pPr>
      <w:numPr>
        <w:numId w:val="6"/>
      </w:numPr>
      <w:tabs>
        <w:tab w:val="clear" w:pos="720"/>
      </w:tabs>
      <w:ind w:left="426" w:hanging="426"/>
    </w:pPr>
    <w:rPr>
      <w:rFonts w:asciiTheme="majorBidi" w:eastAsiaTheme="minorEastAsia" w:hAnsiTheme="majorBidi" w:cstheme="majorBidi"/>
      <w:kern w:val="24"/>
    </w:rPr>
  </w:style>
  <w:style w:type="character" w:customStyle="1" w:styleId="SubBab8Char">
    <w:name w:val="Sub Bab 8 Char"/>
    <w:basedOn w:val="ListParagraphChar"/>
    <w:link w:val="SubBab8"/>
    <w:rsid w:val="004379E7"/>
    <w:rPr>
      <w:rFonts w:asciiTheme="majorBidi" w:eastAsiaTheme="minorEastAsia" w:hAnsiTheme="majorBidi" w:cstheme="majorBidi"/>
      <w:kern w:val="24"/>
      <w:sz w:val="24"/>
      <w:szCs w:val="24"/>
    </w:rPr>
  </w:style>
  <w:style w:type="paragraph" w:customStyle="1" w:styleId="Bab10">
    <w:name w:val="Bab 10"/>
    <w:basedOn w:val="Normal"/>
    <w:link w:val="Bab10Char"/>
    <w:qFormat/>
    <w:rsid w:val="00344E0A"/>
    <w:pPr>
      <w:numPr>
        <w:numId w:val="8"/>
      </w:numPr>
      <w:tabs>
        <w:tab w:val="clear" w:pos="720"/>
      </w:tabs>
      <w:spacing w:after="0" w:line="480" w:lineRule="auto"/>
      <w:ind w:left="426" w:hanging="426"/>
      <w:contextualSpacing/>
      <w:jc w:val="both"/>
    </w:pPr>
    <w:rPr>
      <w:rFonts w:asciiTheme="majorBidi" w:eastAsiaTheme="minorEastAsia" w:hAnsiTheme="majorBidi" w:cstheme="majorBidi"/>
      <w:kern w:val="24"/>
      <w:sz w:val="24"/>
      <w:szCs w:val="24"/>
    </w:rPr>
  </w:style>
  <w:style w:type="character" w:customStyle="1" w:styleId="Bab9Char">
    <w:name w:val="Bab 9 Char"/>
    <w:basedOn w:val="ListParagraphChar"/>
    <w:link w:val="Bab9"/>
    <w:rsid w:val="00F53B1E"/>
    <w:rPr>
      <w:rFonts w:asciiTheme="majorBidi" w:eastAsiaTheme="minorEastAsia" w:hAnsiTheme="majorBidi" w:cstheme="majorBidi"/>
      <w:kern w:val="24"/>
      <w:sz w:val="24"/>
      <w:szCs w:val="24"/>
    </w:rPr>
  </w:style>
  <w:style w:type="paragraph" w:customStyle="1" w:styleId="Bab11">
    <w:name w:val="Bab 11"/>
    <w:basedOn w:val="ListParagraph"/>
    <w:link w:val="Bab11Char"/>
    <w:qFormat/>
    <w:rsid w:val="000A1DE3"/>
    <w:pPr>
      <w:numPr>
        <w:numId w:val="11"/>
      </w:numPr>
      <w:tabs>
        <w:tab w:val="clear" w:pos="720"/>
      </w:tabs>
      <w:ind w:left="426" w:hanging="426"/>
    </w:pPr>
    <w:rPr>
      <w:rFonts w:asciiTheme="majorBidi" w:eastAsiaTheme="minorEastAsia" w:hAnsiTheme="majorBidi" w:cstheme="majorBidi"/>
      <w:kern w:val="24"/>
    </w:rPr>
  </w:style>
  <w:style w:type="character" w:customStyle="1" w:styleId="Bab10Char">
    <w:name w:val="Bab 10 Char"/>
    <w:basedOn w:val="DefaultParagraphFont"/>
    <w:link w:val="Bab10"/>
    <w:rsid w:val="00344E0A"/>
    <w:rPr>
      <w:rFonts w:asciiTheme="majorBidi" w:eastAsiaTheme="minorEastAsia" w:hAnsiTheme="majorBidi" w:cstheme="majorBidi"/>
      <w:kern w:val="24"/>
      <w:sz w:val="24"/>
      <w:szCs w:val="24"/>
    </w:rPr>
  </w:style>
  <w:style w:type="paragraph" w:customStyle="1" w:styleId="Bab12">
    <w:name w:val="Bab 12"/>
    <w:basedOn w:val="ListParagraph"/>
    <w:link w:val="Bab12Char"/>
    <w:qFormat/>
    <w:rsid w:val="00DE366F"/>
    <w:pPr>
      <w:numPr>
        <w:ilvl w:val="2"/>
        <w:numId w:val="41"/>
      </w:numPr>
      <w:ind w:left="426" w:hanging="426"/>
      <w:jc w:val="both"/>
    </w:pPr>
    <w:rPr>
      <w:rFonts w:asciiTheme="majorBidi" w:eastAsiaTheme="minorEastAsia" w:hAnsiTheme="majorBidi" w:cstheme="majorBidi"/>
      <w:kern w:val="24"/>
    </w:rPr>
  </w:style>
  <w:style w:type="character" w:customStyle="1" w:styleId="Bab11Char">
    <w:name w:val="Bab 11 Char"/>
    <w:basedOn w:val="ListParagraphChar"/>
    <w:link w:val="Bab11"/>
    <w:rsid w:val="000A1DE3"/>
    <w:rPr>
      <w:rFonts w:asciiTheme="majorBidi" w:eastAsiaTheme="minorEastAsia" w:hAnsiTheme="majorBidi" w:cstheme="majorBidi"/>
      <w:kern w:val="24"/>
      <w:sz w:val="24"/>
      <w:szCs w:val="24"/>
    </w:rPr>
  </w:style>
  <w:style w:type="character" w:customStyle="1" w:styleId="Bab12Char">
    <w:name w:val="Bab 12 Char"/>
    <w:basedOn w:val="ListParagraphChar"/>
    <w:link w:val="Bab12"/>
    <w:rsid w:val="00DE366F"/>
    <w:rPr>
      <w:rFonts w:asciiTheme="majorBidi" w:eastAsiaTheme="minorEastAsia" w:hAnsiTheme="majorBidi" w:cstheme="majorBidi"/>
      <w:kern w:val="24"/>
      <w:sz w:val="24"/>
      <w:szCs w:val="24"/>
    </w:rPr>
  </w:style>
  <w:style w:type="paragraph" w:styleId="FootnoteText">
    <w:name w:val="footnote text"/>
    <w:basedOn w:val="Normal"/>
    <w:link w:val="FootnoteTextChar"/>
    <w:uiPriority w:val="99"/>
    <w:semiHidden/>
    <w:unhideWhenUsed/>
    <w:rsid w:val="007D66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6630"/>
    <w:rPr>
      <w:sz w:val="20"/>
      <w:szCs w:val="20"/>
    </w:rPr>
  </w:style>
  <w:style w:type="character" w:styleId="FootnoteReference">
    <w:name w:val="footnote reference"/>
    <w:basedOn w:val="DefaultParagraphFont"/>
    <w:uiPriority w:val="99"/>
    <w:semiHidden/>
    <w:unhideWhenUsed/>
    <w:rsid w:val="007D66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6372">
      <w:bodyDiv w:val="1"/>
      <w:marLeft w:val="0"/>
      <w:marRight w:val="0"/>
      <w:marTop w:val="0"/>
      <w:marBottom w:val="0"/>
      <w:divBdr>
        <w:top w:val="none" w:sz="0" w:space="0" w:color="auto"/>
        <w:left w:val="none" w:sz="0" w:space="0" w:color="auto"/>
        <w:bottom w:val="none" w:sz="0" w:space="0" w:color="auto"/>
        <w:right w:val="none" w:sz="0" w:space="0" w:color="auto"/>
      </w:divBdr>
    </w:div>
    <w:div w:id="35586769">
      <w:bodyDiv w:val="1"/>
      <w:marLeft w:val="0"/>
      <w:marRight w:val="0"/>
      <w:marTop w:val="0"/>
      <w:marBottom w:val="0"/>
      <w:divBdr>
        <w:top w:val="none" w:sz="0" w:space="0" w:color="auto"/>
        <w:left w:val="none" w:sz="0" w:space="0" w:color="auto"/>
        <w:bottom w:val="none" w:sz="0" w:space="0" w:color="auto"/>
        <w:right w:val="none" w:sz="0" w:space="0" w:color="auto"/>
      </w:divBdr>
    </w:div>
    <w:div w:id="55904599">
      <w:bodyDiv w:val="1"/>
      <w:marLeft w:val="0"/>
      <w:marRight w:val="0"/>
      <w:marTop w:val="0"/>
      <w:marBottom w:val="0"/>
      <w:divBdr>
        <w:top w:val="none" w:sz="0" w:space="0" w:color="auto"/>
        <w:left w:val="none" w:sz="0" w:space="0" w:color="auto"/>
        <w:bottom w:val="none" w:sz="0" w:space="0" w:color="auto"/>
        <w:right w:val="none" w:sz="0" w:space="0" w:color="auto"/>
      </w:divBdr>
    </w:div>
    <w:div w:id="57293623">
      <w:bodyDiv w:val="1"/>
      <w:marLeft w:val="0"/>
      <w:marRight w:val="0"/>
      <w:marTop w:val="0"/>
      <w:marBottom w:val="0"/>
      <w:divBdr>
        <w:top w:val="none" w:sz="0" w:space="0" w:color="auto"/>
        <w:left w:val="none" w:sz="0" w:space="0" w:color="auto"/>
        <w:bottom w:val="none" w:sz="0" w:space="0" w:color="auto"/>
        <w:right w:val="none" w:sz="0" w:space="0" w:color="auto"/>
      </w:divBdr>
    </w:div>
    <w:div w:id="61216536">
      <w:bodyDiv w:val="1"/>
      <w:marLeft w:val="0"/>
      <w:marRight w:val="0"/>
      <w:marTop w:val="0"/>
      <w:marBottom w:val="0"/>
      <w:divBdr>
        <w:top w:val="none" w:sz="0" w:space="0" w:color="auto"/>
        <w:left w:val="none" w:sz="0" w:space="0" w:color="auto"/>
        <w:bottom w:val="none" w:sz="0" w:space="0" w:color="auto"/>
        <w:right w:val="none" w:sz="0" w:space="0" w:color="auto"/>
      </w:divBdr>
    </w:div>
    <w:div w:id="65736945">
      <w:bodyDiv w:val="1"/>
      <w:marLeft w:val="0"/>
      <w:marRight w:val="0"/>
      <w:marTop w:val="0"/>
      <w:marBottom w:val="0"/>
      <w:divBdr>
        <w:top w:val="none" w:sz="0" w:space="0" w:color="auto"/>
        <w:left w:val="none" w:sz="0" w:space="0" w:color="auto"/>
        <w:bottom w:val="none" w:sz="0" w:space="0" w:color="auto"/>
        <w:right w:val="none" w:sz="0" w:space="0" w:color="auto"/>
      </w:divBdr>
    </w:div>
    <w:div w:id="71708267">
      <w:bodyDiv w:val="1"/>
      <w:marLeft w:val="0"/>
      <w:marRight w:val="0"/>
      <w:marTop w:val="0"/>
      <w:marBottom w:val="0"/>
      <w:divBdr>
        <w:top w:val="none" w:sz="0" w:space="0" w:color="auto"/>
        <w:left w:val="none" w:sz="0" w:space="0" w:color="auto"/>
        <w:bottom w:val="none" w:sz="0" w:space="0" w:color="auto"/>
        <w:right w:val="none" w:sz="0" w:space="0" w:color="auto"/>
      </w:divBdr>
    </w:div>
    <w:div w:id="75634715">
      <w:bodyDiv w:val="1"/>
      <w:marLeft w:val="0"/>
      <w:marRight w:val="0"/>
      <w:marTop w:val="0"/>
      <w:marBottom w:val="0"/>
      <w:divBdr>
        <w:top w:val="none" w:sz="0" w:space="0" w:color="auto"/>
        <w:left w:val="none" w:sz="0" w:space="0" w:color="auto"/>
        <w:bottom w:val="none" w:sz="0" w:space="0" w:color="auto"/>
        <w:right w:val="none" w:sz="0" w:space="0" w:color="auto"/>
      </w:divBdr>
    </w:div>
    <w:div w:id="79907292">
      <w:bodyDiv w:val="1"/>
      <w:marLeft w:val="0"/>
      <w:marRight w:val="0"/>
      <w:marTop w:val="0"/>
      <w:marBottom w:val="0"/>
      <w:divBdr>
        <w:top w:val="none" w:sz="0" w:space="0" w:color="auto"/>
        <w:left w:val="none" w:sz="0" w:space="0" w:color="auto"/>
        <w:bottom w:val="none" w:sz="0" w:space="0" w:color="auto"/>
        <w:right w:val="none" w:sz="0" w:space="0" w:color="auto"/>
      </w:divBdr>
    </w:div>
    <w:div w:id="92946621">
      <w:bodyDiv w:val="1"/>
      <w:marLeft w:val="0"/>
      <w:marRight w:val="0"/>
      <w:marTop w:val="0"/>
      <w:marBottom w:val="0"/>
      <w:divBdr>
        <w:top w:val="none" w:sz="0" w:space="0" w:color="auto"/>
        <w:left w:val="none" w:sz="0" w:space="0" w:color="auto"/>
        <w:bottom w:val="none" w:sz="0" w:space="0" w:color="auto"/>
        <w:right w:val="none" w:sz="0" w:space="0" w:color="auto"/>
      </w:divBdr>
      <w:divsChild>
        <w:div w:id="1737897160">
          <w:marLeft w:val="547"/>
          <w:marRight w:val="0"/>
          <w:marTop w:val="200"/>
          <w:marBottom w:val="0"/>
          <w:divBdr>
            <w:top w:val="none" w:sz="0" w:space="0" w:color="auto"/>
            <w:left w:val="none" w:sz="0" w:space="0" w:color="auto"/>
            <w:bottom w:val="none" w:sz="0" w:space="0" w:color="auto"/>
            <w:right w:val="none" w:sz="0" w:space="0" w:color="auto"/>
          </w:divBdr>
        </w:div>
      </w:divsChild>
    </w:div>
    <w:div w:id="101413431">
      <w:bodyDiv w:val="1"/>
      <w:marLeft w:val="0"/>
      <w:marRight w:val="0"/>
      <w:marTop w:val="0"/>
      <w:marBottom w:val="0"/>
      <w:divBdr>
        <w:top w:val="none" w:sz="0" w:space="0" w:color="auto"/>
        <w:left w:val="none" w:sz="0" w:space="0" w:color="auto"/>
        <w:bottom w:val="none" w:sz="0" w:space="0" w:color="auto"/>
        <w:right w:val="none" w:sz="0" w:space="0" w:color="auto"/>
      </w:divBdr>
    </w:div>
    <w:div w:id="105316915">
      <w:bodyDiv w:val="1"/>
      <w:marLeft w:val="0"/>
      <w:marRight w:val="0"/>
      <w:marTop w:val="0"/>
      <w:marBottom w:val="0"/>
      <w:divBdr>
        <w:top w:val="none" w:sz="0" w:space="0" w:color="auto"/>
        <w:left w:val="none" w:sz="0" w:space="0" w:color="auto"/>
        <w:bottom w:val="none" w:sz="0" w:space="0" w:color="auto"/>
        <w:right w:val="none" w:sz="0" w:space="0" w:color="auto"/>
      </w:divBdr>
    </w:div>
    <w:div w:id="106314549">
      <w:bodyDiv w:val="1"/>
      <w:marLeft w:val="0"/>
      <w:marRight w:val="0"/>
      <w:marTop w:val="0"/>
      <w:marBottom w:val="0"/>
      <w:divBdr>
        <w:top w:val="none" w:sz="0" w:space="0" w:color="auto"/>
        <w:left w:val="none" w:sz="0" w:space="0" w:color="auto"/>
        <w:bottom w:val="none" w:sz="0" w:space="0" w:color="auto"/>
        <w:right w:val="none" w:sz="0" w:space="0" w:color="auto"/>
      </w:divBdr>
    </w:div>
    <w:div w:id="107747342">
      <w:bodyDiv w:val="1"/>
      <w:marLeft w:val="0"/>
      <w:marRight w:val="0"/>
      <w:marTop w:val="0"/>
      <w:marBottom w:val="0"/>
      <w:divBdr>
        <w:top w:val="none" w:sz="0" w:space="0" w:color="auto"/>
        <w:left w:val="none" w:sz="0" w:space="0" w:color="auto"/>
        <w:bottom w:val="none" w:sz="0" w:space="0" w:color="auto"/>
        <w:right w:val="none" w:sz="0" w:space="0" w:color="auto"/>
      </w:divBdr>
      <w:divsChild>
        <w:div w:id="144468323">
          <w:marLeft w:val="547"/>
          <w:marRight w:val="0"/>
          <w:marTop w:val="200"/>
          <w:marBottom w:val="0"/>
          <w:divBdr>
            <w:top w:val="none" w:sz="0" w:space="0" w:color="auto"/>
            <w:left w:val="none" w:sz="0" w:space="0" w:color="auto"/>
            <w:bottom w:val="none" w:sz="0" w:space="0" w:color="auto"/>
            <w:right w:val="none" w:sz="0" w:space="0" w:color="auto"/>
          </w:divBdr>
        </w:div>
        <w:div w:id="544176620">
          <w:marLeft w:val="547"/>
          <w:marRight w:val="0"/>
          <w:marTop w:val="200"/>
          <w:marBottom w:val="0"/>
          <w:divBdr>
            <w:top w:val="none" w:sz="0" w:space="0" w:color="auto"/>
            <w:left w:val="none" w:sz="0" w:space="0" w:color="auto"/>
            <w:bottom w:val="none" w:sz="0" w:space="0" w:color="auto"/>
            <w:right w:val="none" w:sz="0" w:space="0" w:color="auto"/>
          </w:divBdr>
        </w:div>
        <w:div w:id="914432016">
          <w:marLeft w:val="547"/>
          <w:marRight w:val="0"/>
          <w:marTop w:val="200"/>
          <w:marBottom w:val="0"/>
          <w:divBdr>
            <w:top w:val="none" w:sz="0" w:space="0" w:color="auto"/>
            <w:left w:val="none" w:sz="0" w:space="0" w:color="auto"/>
            <w:bottom w:val="none" w:sz="0" w:space="0" w:color="auto"/>
            <w:right w:val="none" w:sz="0" w:space="0" w:color="auto"/>
          </w:divBdr>
        </w:div>
        <w:div w:id="1261528200">
          <w:marLeft w:val="547"/>
          <w:marRight w:val="0"/>
          <w:marTop w:val="200"/>
          <w:marBottom w:val="0"/>
          <w:divBdr>
            <w:top w:val="none" w:sz="0" w:space="0" w:color="auto"/>
            <w:left w:val="none" w:sz="0" w:space="0" w:color="auto"/>
            <w:bottom w:val="none" w:sz="0" w:space="0" w:color="auto"/>
            <w:right w:val="none" w:sz="0" w:space="0" w:color="auto"/>
          </w:divBdr>
        </w:div>
        <w:div w:id="1767650755">
          <w:marLeft w:val="547"/>
          <w:marRight w:val="0"/>
          <w:marTop w:val="200"/>
          <w:marBottom w:val="0"/>
          <w:divBdr>
            <w:top w:val="none" w:sz="0" w:space="0" w:color="auto"/>
            <w:left w:val="none" w:sz="0" w:space="0" w:color="auto"/>
            <w:bottom w:val="none" w:sz="0" w:space="0" w:color="auto"/>
            <w:right w:val="none" w:sz="0" w:space="0" w:color="auto"/>
          </w:divBdr>
        </w:div>
      </w:divsChild>
    </w:div>
    <w:div w:id="115566179">
      <w:bodyDiv w:val="1"/>
      <w:marLeft w:val="0"/>
      <w:marRight w:val="0"/>
      <w:marTop w:val="0"/>
      <w:marBottom w:val="0"/>
      <w:divBdr>
        <w:top w:val="none" w:sz="0" w:space="0" w:color="auto"/>
        <w:left w:val="none" w:sz="0" w:space="0" w:color="auto"/>
        <w:bottom w:val="none" w:sz="0" w:space="0" w:color="auto"/>
        <w:right w:val="none" w:sz="0" w:space="0" w:color="auto"/>
      </w:divBdr>
    </w:div>
    <w:div w:id="127479955">
      <w:bodyDiv w:val="1"/>
      <w:marLeft w:val="0"/>
      <w:marRight w:val="0"/>
      <w:marTop w:val="0"/>
      <w:marBottom w:val="0"/>
      <w:divBdr>
        <w:top w:val="none" w:sz="0" w:space="0" w:color="auto"/>
        <w:left w:val="none" w:sz="0" w:space="0" w:color="auto"/>
        <w:bottom w:val="none" w:sz="0" w:space="0" w:color="auto"/>
        <w:right w:val="none" w:sz="0" w:space="0" w:color="auto"/>
      </w:divBdr>
      <w:divsChild>
        <w:div w:id="331488185">
          <w:marLeft w:val="547"/>
          <w:marRight w:val="0"/>
          <w:marTop w:val="200"/>
          <w:marBottom w:val="160"/>
          <w:divBdr>
            <w:top w:val="none" w:sz="0" w:space="0" w:color="auto"/>
            <w:left w:val="none" w:sz="0" w:space="0" w:color="auto"/>
            <w:bottom w:val="none" w:sz="0" w:space="0" w:color="auto"/>
            <w:right w:val="none" w:sz="0" w:space="0" w:color="auto"/>
          </w:divBdr>
        </w:div>
        <w:div w:id="1270965600">
          <w:marLeft w:val="547"/>
          <w:marRight w:val="0"/>
          <w:marTop w:val="200"/>
          <w:marBottom w:val="0"/>
          <w:divBdr>
            <w:top w:val="none" w:sz="0" w:space="0" w:color="auto"/>
            <w:left w:val="none" w:sz="0" w:space="0" w:color="auto"/>
            <w:bottom w:val="none" w:sz="0" w:space="0" w:color="auto"/>
            <w:right w:val="none" w:sz="0" w:space="0" w:color="auto"/>
          </w:divBdr>
        </w:div>
        <w:div w:id="1386563448">
          <w:marLeft w:val="0"/>
          <w:marRight w:val="547"/>
          <w:marTop w:val="200"/>
          <w:marBottom w:val="160"/>
          <w:divBdr>
            <w:top w:val="none" w:sz="0" w:space="0" w:color="auto"/>
            <w:left w:val="none" w:sz="0" w:space="0" w:color="auto"/>
            <w:bottom w:val="none" w:sz="0" w:space="0" w:color="auto"/>
            <w:right w:val="none" w:sz="0" w:space="0" w:color="auto"/>
          </w:divBdr>
        </w:div>
        <w:div w:id="1432164407">
          <w:marLeft w:val="547"/>
          <w:marRight w:val="0"/>
          <w:marTop w:val="200"/>
          <w:marBottom w:val="160"/>
          <w:divBdr>
            <w:top w:val="none" w:sz="0" w:space="0" w:color="auto"/>
            <w:left w:val="none" w:sz="0" w:space="0" w:color="auto"/>
            <w:bottom w:val="none" w:sz="0" w:space="0" w:color="auto"/>
            <w:right w:val="none" w:sz="0" w:space="0" w:color="auto"/>
          </w:divBdr>
        </w:div>
      </w:divsChild>
    </w:div>
    <w:div w:id="140461754">
      <w:bodyDiv w:val="1"/>
      <w:marLeft w:val="0"/>
      <w:marRight w:val="0"/>
      <w:marTop w:val="0"/>
      <w:marBottom w:val="0"/>
      <w:divBdr>
        <w:top w:val="none" w:sz="0" w:space="0" w:color="auto"/>
        <w:left w:val="none" w:sz="0" w:space="0" w:color="auto"/>
        <w:bottom w:val="none" w:sz="0" w:space="0" w:color="auto"/>
        <w:right w:val="none" w:sz="0" w:space="0" w:color="auto"/>
      </w:divBdr>
    </w:div>
    <w:div w:id="146174192">
      <w:bodyDiv w:val="1"/>
      <w:marLeft w:val="0"/>
      <w:marRight w:val="0"/>
      <w:marTop w:val="0"/>
      <w:marBottom w:val="0"/>
      <w:divBdr>
        <w:top w:val="none" w:sz="0" w:space="0" w:color="auto"/>
        <w:left w:val="none" w:sz="0" w:space="0" w:color="auto"/>
        <w:bottom w:val="none" w:sz="0" w:space="0" w:color="auto"/>
        <w:right w:val="none" w:sz="0" w:space="0" w:color="auto"/>
      </w:divBdr>
    </w:div>
    <w:div w:id="147939020">
      <w:bodyDiv w:val="1"/>
      <w:marLeft w:val="0"/>
      <w:marRight w:val="0"/>
      <w:marTop w:val="0"/>
      <w:marBottom w:val="0"/>
      <w:divBdr>
        <w:top w:val="none" w:sz="0" w:space="0" w:color="auto"/>
        <w:left w:val="none" w:sz="0" w:space="0" w:color="auto"/>
        <w:bottom w:val="none" w:sz="0" w:space="0" w:color="auto"/>
        <w:right w:val="none" w:sz="0" w:space="0" w:color="auto"/>
      </w:divBdr>
    </w:div>
    <w:div w:id="150100537">
      <w:bodyDiv w:val="1"/>
      <w:marLeft w:val="0"/>
      <w:marRight w:val="0"/>
      <w:marTop w:val="0"/>
      <w:marBottom w:val="0"/>
      <w:divBdr>
        <w:top w:val="none" w:sz="0" w:space="0" w:color="auto"/>
        <w:left w:val="none" w:sz="0" w:space="0" w:color="auto"/>
        <w:bottom w:val="none" w:sz="0" w:space="0" w:color="auto"/>
        <w:right w:val="none" w:sz="0" w:space="0" w:color="auto"/>
      </w:divBdr>
    </w:div>
    <w:div w:id="172570002">
      <w:bodyDiv w:val="1"/>
      <w:marLeft w:val="0"/>
      <w:marRight w:val="0"/>
      <w:marTop w:val="0"/>
      <w:marBottom w:val="0"/>
      <w:divBdr>
        <w:top w:val="none" w:sz="0" w:space="0" w:color="auto"/>
        <w:left w:val="none" w:sz="0" w:space="0" w:color="auto"/>
        <w:bottom w:val="none" w:sz="0" w:space="0" w:color="auto"/>
        <w:right w:val="none" w:sz="0" w:space="0" w:color="auto"/>
      </w:divBdr>
    </w:div>
    <w:div w:id="179589089">
      <w:bodyDiv w:val="1"/>
      <w:marLeft w:val="0"/>
      <w:marRight w:val="0"/>
      <w:marTop w:val="0"/>
      <w:marBottom w:val="0"/>
      <w:divBdr>
        <w:top w:val="none" w:sz="0" w:space="0" w:color="auto"/>
        <w:left w:val="none" w:sz="0" w:space="0" w:color="auto"/>
        <w:bottom w:val="none" w:sz="0" w:space="0" w:color="auto"/>
        <w:right w:val="none" w:sz="0" w:space="0" w:color="auto"/>
      </w:divBdr>
      <w:divsChild>
        <w:div w:id="369573191">
          <w:marLeft w:val="547"/>
          <w:marRight w:val="0"/>
          <w:marTop w:val="200"/>
          <w:marBottom w:val="160"/>
          <w:divBdr>
            <w:top w:val="none" w:sz="0" w:space="0" w:color="auto"/>
            <w:left w:val="none" w:sz="0" w:space="0" w:color="auto"/>
            <w:bottom w:val="none" w:sz="0" w:space="0" w:color="auto"/>
            <w:right w:val="none" w:sz="0" w:space="0" w:color="auto"/>
          </w:divBdr>
        </w:div>
        <w:div w:id="922836847">
          <w:marLeft w:val="0"/>
          <w:marRight w:val="547"/>
          <w:marTop w:val="200"/>
          <w:marBottom w:val="160"/>
          <w:divBdr>
            <w:top w:val="none" w:sz="0" w:space="0" w:color="auto"/>
            <w:left w:val="none" w:sz="0" w:space="0" w:color="auto"/>
            <w:bottom w:val="none" w:sz="0" w:space="0" w:color="auto"/>
            <w:right w:val="none" w:sz="0" w:space="0" w:color="auto"/>
          </w:divBdr>
        </w:div>
        <w:div w:id="1939826482">
          <w:marLeft w:val="547"/>
          <w:marRight w:val="0"/>
          <w:marTop w:val="200"/>
          <w:marBottom w:val="160"/>
          <w:divBdr>
            <w:top w:val="none" w:sz="0" w:space="0" w:color="auto"/>
            <w:left w:val="none" w:sz="0" w:space="0" w:color="auto"/>
            <w:bottom w:val="none" w:sz="0" w:space="0" w:color="auto"/>
            <w:right w:val="none" w:sz="0" w:space="0" w:color="auto"/>
          </w:divBdr>
        </w:div>
      </w:divsChild>
    </w:div>
    <w:div w:id="179702753">
      <w:bodyDiv w:val="1"/>
      <w:marLeft w:val="0"/>
      <w:marRight w:val="0"/>
      <w:marTop w:val="0"/>
      <w:marBottom w:val="0"/>
      <w:divBdr>
        <w:top w:val="none" w:sz="0" w:space="0" w:color="auto"/>
        <w:left w:val="none" w:sz="0" w:space="0" w:color="auto"/>
        <w:bottom w:val="none" w:sz="0" w:space="0" w:color="auto"/>
        <w:right w:val="none" w:sz="0" w:space="0" w:color="auto"/>
      </w:divBdr>
    </w:div>
    <w:div w:id="198010561">
      <w:bodyDiv w:val="1"/>
      <w:marLeft w:val="0"/>
      <w:marRight w:val="0"/>
      <w:marTop w:val="0"/>
      <w:marBottom w:val="0"/>
      <w:divBdr>
        <w:top w:val="none" w:sz="0" w:space="0" w:color="auto"/>
        <w:left w:val="none" w:sz="0" w:space="0" w:color="auto"/>
        <w:bottom w:val="none" w:sz="0" w:space="0" w:color="auto"/>
        <w:right w:val="none" w:sz="0" w:space="0" w:color="auto"/>
      </w:divBdr>
    </w:div>
    <w:div w:id="213349822">
      <w:bodyDiv w:val="1"/>
      <w:marLeft w:val="0"/>
      <w:marRight w:val="0"/>
      <w:marTop w:val="0"/>
      <w:marBottom w:val="0"/>
      <w:divBdr>
        <w:top w:val="none" w:sz="0" w:space="0" w:color="auto"/>
        <w:left w:val="none" w:sz="0" w:space="0" w:color="auto"/>
        <w:bottom w:val="none" w:sz="0" w:space="0" w:color="auto"/>
        <w:right w:val="none" w:sz="0" w:space="0" w:color="auto"/>
      </w:divBdr>
      <w:divsChild>
        <w:div w:id="430053731">
          <w:marLeft w:val="0"/>
          <w:marRight w:val="547"/>
          <w:marTop w:val="200"/>
          <w:marBottom w:val="160"/>
          <w:divBdr>
            <w:top w:val="none" w:sz="0" w:space="0" w:color="auto"/>
            <w:left w:val="none" w:sz="0" w:space="0" w:color="auto"/>
            <w:bottom w:val="none" w:sz="0" w:space="0" w:color="auto"/>
            <w:right w:val="none" w:sz="0" w:space="0" w:color="auto"/>
          </w:divBdr>
        </w:div>
        <w:div w:id="1131482348">
          <w:marLeft w:val="0"/>
          <w:marRight w:val="547"/>
          <w:marTop w:val="200"/>
          <w:marBottom w:val="160"/>
          <w:divBdr>
            <w:top w:val="none" w:sz="0" w:space="0" w:color="auto"/>
            <w:left w:val="none" w:sz="0" w:space="0" w:color="auto"/>
            <w:bottom w:val="none" w:sz="0" w:space="0" w:color="auto"/>
            <w:right w:val="none" w:sz="0" w:space="0" w:color="auto"/>
          </w:divBdr>
        </w:div>
      </w:divsChild>
    </w:div>
    <w:div w:id="214052964">
      <w:bodyDiv w:val="1"/>
      <w:marLeft w:val="0"/>
      <w:marRight w:val="0"/>
      <w:marTop w:val="0"/>
      <w:marBottom w:val="0"/>
      <w:divBdr>
        <w:top w:val="none" w:sz="0" w:space="0" w:color="auto"/>
        <w:left w:val="none" w:sz="0" w:space="0" w:color="auto"/>
        <w:bottom w:val="none" w:sz="0" w:space="0" w:color="auto"/>
        <w:right w:val="none" w:sz="0" w:space="0" w:color="auto"/>
      </w:divBdr>
    </w:div>
    <w:div w:id="218177425">
      <w:bodyDiv w:val="1"/>
      <w:marLeft w:val="0"/>
      <w:marRight w:val="0"/>
      <w:marTop w:val="0"/>
      <w:marBottom w:val="0"/>
      <w:divBdr>
        <w:top w:val="none" w:sz="0" w:space="0" w:color="auto"/>
        <w:left w:val="none" w:sz="0" w:space="0" w:color="auto"/>
        <w:bottom w:val="none" w:sz="0" w:space="0" w:color="auto"/>
        <w:right w:val="none" w:sz="0" w:space="0" w:color="auto"/>
      </w:divBdr>
    </w:div>
    <w:div w:id="250968218">
      <w:bodyDiv w:val="1"/>
      <w:marLeft w:val="0"/>
      <w:marRight w:val="0"/>
      <w:marTop w:val="0"/>
      <w:marBottom w:val="0"/>
      <w:divBdr>
        <w:top w:val="none" w:sz="0" w:space="0" w:color="auto"/>
        <w:left w:val="none" w:sz="0" w:space="0" w:color="auto"/>
        <w:bottom w:val="none" w:sz="0" w:space="0" w:color="auto"/>
        <w:right w:val="none" w:sz="0" w:space="0" w:color="auto"/>
      </w:divBdr>
    </w:div>
    <w:div w:id="266349180">
      <w:bodyDiv w:val="1"/>
      <w:marLeft w:val="0"/>
      <w:marRight w:val="0"/>
      <w:marTop w:val="0"/>
      <w:marBottom w:val="0"/>
      <w:divBdr>
        <w:top w:val="none" w:sz="0" w:space="0" w:color="auto"/>
        <w:left w:val="none" w:sz="0" w:space="0" w:color="auto"/>
        <w:bottom w:val="none" w:sz="0" w:space="0" w:color="auto"/>
        <w:right w:val="none" w:sz="0" w:space="0" w:color="auto"/>
      </w:divBdr>
    </w:div>
    <w:div w:id="269746416">
      <w:bodyDiv w:val="1"/>
      <w:marLeft w:val="0"/>
      <w:marRight w:val="0"/>
      <w:marTop w:val="0"/>
      <w:marBottom w:val="0"/>
      <w:divBdr>
        <w:top w:val="none" w:sz="0" w:space="0" w:color="auto"/>
        <w:left w:val="none" w:sz="0" w:space="0" w:color="auto"/>
        <w:bottom w:val="none" w:sz="0" w:space="0" w:color="auto"/>
        <w:right w:val="none" w:sz="0" w:space="0" w:color="auto"/>
      </w:divBdr>
    </w:div>
    <w:div w:id="275186630">
      <w:bodyDiv w:val="1"/>
      <w:marLeft w:val="0"/>
      <w:marRight w:val="0"/>
      <w:marTop w:val="0"/>
      <w:marBottom w:val="0"/>
      <w:divBdr>
        <w:top w:val="none" w:sz="0" w:space="0" w:color="auto"/>
        <w:left w:val="none" w:sz="0" w:space="0" w:color="auto"/>
        <w:bottom w:val="none" w:sz="0" w:space="0" w:color="auto"/>
        <w:right w:val="none" w:sz="0" w:space="0" w:color="auto"/>
      </w:divBdr>
    </w:div>
    <w:div w:id="278223197">
      <w:bodyDiv w:val="1"/>
      <w:marLeft w:val="0"/>
      <w:marRight w:val="0"/>
      <w:marTop w:val="0"/>
      <w:marBottom w:val="0"/>
      <w:divBdr>
        <w:top w:val="none" w:sz="0" w:space="0" w:color="auto"/>
        <w:left w:val="none" w:sz="0" w:space="0" w:color="auto"/>
        <w:bottom w:val="none" w:sz="0" w:space="0" w:color="auto"/>
        <w:right w:val="none" w:sz="0" w:space="0" w:color="auto"/>
      </w:divBdr>
    </w:div>
    <w:div w:id="290401133">
      <w:bodyDiv w:val="1"/>
      <w:marLeft w:val="0"/>
      <w:marRight w:val="0"/>
      <w:marTop w:val="0"/>
      <w:marBottom w:val="0"/>
      <w:divBdr>
        <w:top w:val="none" w:sz="0" w:space="0" w:color="auto"/>
        <w:left w:val="none" w:sz="0" w:space="0" w:color="auto"/>
        <w:bottom w:val="none" w:sz="0" w:space="0" w:color="auto"/>
        <w:right w:val="none" w:sz="0" w:space="0" w:color="auto"/>
      </w:divBdr>
    </w:div>
    <w:div w:id="293412269">
      <w:bodyDiv w:val="1"/>
      <w:marLeft w:val="0"/>
      <w:marRight w:val="0"/>
      <w:marTop w:val="0"/>
      <w:marBottom w:val="0"/>
      <w:divBdr>
        <w:top w:val="none" w:sz="0" w:space="0" w:color="auto"/>
        <w:left w:val="none" w:sz="0" w:space="0" w:color="auto"/>
        <w:bottom w:val="none" w:sz="0" w:space="0" w:color="auto"/>
        <w:right w:val="none" w:sz="0" w:space="0" w:color="auto"/>
      </w:divBdr>
      <w:divsChild>
        <w:div w:id="18438938">
          <w:marLeft w:val="547"/>
          <w:marRight w:val="0"/>
          <w:marTop w:val="200"/>
          <w:marBottom w:val="0"/>
          <w:divBdr>
            <w:top w:val="none" w:sz="0" w:space="0" w:color="auto"/>
            <w:left w:val="none" w:sz="0" w:space="0" w:color="auto"/>
            <w:bottom w:val="none" w:sz="0" w:space="0" w:color="auto"/>
            <w:right w:val="none" w:sz="0" w:space="0" w:color="auto"/>
          </w:divBdr>
        </w:div>
      </w:divsChild>
    </w:div>
    <w:div w:id="308246256">
      <w:bodyDiv w:val="1"/>
      <w:marLeft w:val="0"/>
      <w:marRight w:val="0"/>
      <w:marTop w:val="0"/>
      <w:marBottom w:val="0"/>
      <w:divBdr>
        <w:top w:val="none" w:sz="0" w:space="0" w:color="auto"/>
        <w:left w:val="none" w:sz="0" w:space="0" w:color="auto"/>
        <w:bottom w:val="none" w:sz="0" w:space="0" w:color="auto"/>
        <w:right w:val="none" w:sz="0" w:space="0" w:color="auto"/>
      </w:divBdr>
    </w:div>
    <w:div w:id="351690476">
      <w:bodyDiv w:val="1"/>
      <w:marLeft w:val="0"/>
      <w:marRight w:val="0"/>
      <w:marTop w:val="0"/>
      <w:marBottom w:val="0"/>
      <w:divBdr>
        <w:top w:val="none" w:sz="0" w:space="0" w:color="auto"/>
        <w:left w:val="none" w:sz="0" w:space="0" w:color="auto"/>
        <w:bottom w:val="none" w:sz="0" w:space="0" w:color="auto"/>
        <w:right w:val="none" w:sz="0" w:space="0" w:color="auto"/>
      </w:divBdr>
    </w:div>
    <w:div w:id="353729332">
      <w:bodyDiv w:val="1"/>
      <w:marLeft w:val="0"/>
      <w:marRight w:val="0"/>
      <w:marTop w:val="0"/>
      <w:marBottom w:val="0"/>
      <w:divBdr>
        <w:top w:val="none" w:sz="0" w:space="0" w:color="auto"/>
        <w:left w:val="none" w:sz="0" w:space="0" w:color="auto"/>
        <w:bottom w:val="none" w:sz="0" w:space="0" w:color="auto"/>
        <w:right w:val="none" w:sz="0" w:space="0" w:color="auto"/>
      </w:divBdr>
    </w:div>
    <w:div w:id="375860809">
      <w:bodyDiv w:val="1"/>
      <w:marLeft w:val="0"/>
      <w:marRight w:val="0"/>
      <w:marTop w:val="0"/>
      <w:marBottom w:val="0"/>
      <w:divBdr>
        <w:top w:val="none" w:sz="0" w:space="0" w:color="auto"/>
        <w:left w:val="none" w:sz="0" w:space="0" w:color="auto"/>
        <w:bottom w:val="none" w:sz="0" w:space="0" w:color="auto"/>
        <w:right w:val="none" w:sz="0" w:space="0" w:color="auto"/>
      </w:divBdr>
    </w:div>
    <w:div w:id="379521365">
      <w:bodyDiv w:val="1"/>
      <w:marLeft w:val="0"/>
      <w:marRight w:val="0"/>
      <w:marTop w:val="0"/>
      <w:marBottom w:val="0"/>
      <w:divBdr>
        <w:top w:val="none" w:sz="0" w:space="0" w:color="auto"/>
        <w:left w:val="none" w:sz="0" w:space="0" w:color="auto"/>
        <w:bottom w:val="none" w:sz="0" w:space="0" w:color="auto"/>
        <w:right w:val="none" w:sz="0" w:space="0" w:color="auto"/>
      </w:divBdr>
      <w:divsChild>
        <w:div w:id="1991785794">
          <w:marLeft w:val="0"/>
          <w:marRight w:val="547"/>
          <w:marTop w:val="200"/>
          <w:marBottom w:val="160"/>
          <w:divBdr>
            <w:top w:val="none" w:sz="0" w:space="0" w:color="auto"/>
            <w:left w:val="none" w:sz="0" w:space="0" w:color="auto"/>
            <w:bottom w:val="none" w:sz="0" w:space="0" w:color="auto"/>
            <w:right w:val="none" w:sz="0" w:space="0" w:color="auto"/>
          </w:divBdr>
        </w:div>
      </w:divsChild>
    </w:div>
    <w:div w:id="397287602">
      <w:bodyDiv w:val="1"/>
      <w:marLeft w:val="0"/>
      <w:marRight w:val="0"/>
      <w:marTop w:val="0"/>
      <w:marBottom w:val="0"/>
      <w:divBdr>
        <w:top w:val="none" w:sz="0" w:space="0" w:color="auto"/>
        <w:left w:val="none" w:sz="0" w:space="0" w:color="auto"/>
        <w:bottom w:val="none" w:sz="0" w:space="0" w:color="auto"/>
        <w:right w:val="none" w:sz="0" w:space="0" w:color="auto"/>
      </w:divBdr>
    </w:div>
    <w:div w:id="400760932">
      <w:bodyDiv w:val="1"/>
      <w:marLeft w:val="0"/>
      <w:marRight w:val="0"/>
      <w:marTop w:val="0"/>
      <w:marBottom w:val="0"/>
      <w:divBdr>
        <w:top w:val="none" w:sz="0" w:space="0" w:color="auto"/>
        <w:left w:val="none" w:sz="0" w:space="0" w:color="auto"/>
        <w:bottom w:val="none" w:sz="0" w:space="0" w:color="auto"/>
        <w:right w:val="none" w:sz="0" w:space="0" w:color="auto"/>
      </w:divBdr>
    </w:div>
    <w:div w:id="425926110">
      <w:bodyDiv w:val="1"/>
      <w:marLeft w:val="0"/>
      <w:marRight w:val="0"/>
      <w:marTop w:val="0"/>
      <w:marBottom w:val="0"/>
      <w:divBdr>
        <w:top w:val="none" w:sz="0" w:space="0" w:color="auto"/>
        <w:left w:val="none" w:sz="0" w:space="0" w:color="auto"/>
        <w:bottom w:val="none" w:sz="0" w:space="0" w:color="auto"/>
        <w:right w:val="none" w:sz="0" w:space="0" w:color="auto"/>
      </w:divBdr>
      <w:divsChild>
        <w:div w:id="910389760">
          <w:marLeft w:val="547"/>
          <w:marRight w:val="0"/>
          <w:marTop w:val="200"/>
          <w:marBottom w:val="0"/>
          <w:divBdr>
            <w:top w:val="none" w:sz="0" w:space="0" w:color="auto"/>
            <w:left w:val="none" w:sz="0" w:space="0" w:color="auto"/>
            <w:bottom w:val="none" w:sz="0" w:space="0" w:color="auto"/>
            <w:right w:val="none" w:sz="0" w:space="0" w:color="auto"/>
          </w:divBdr>
        </w:div>
      </w:divsChild>
    </w:div>
    <w:div w:id="431556801">
      <w:bodyDiv w:val="1"/>
      <w:marLeft w:val="0"/>
      <w:marRight w:val="0"/>
      <w:marTop w:val="0"/>
      <w:marBottom w:val="0"/>
      <w:divBdr>
        <w:top w:val="none" w:sz="0" w:space="0" w:color="auto"/>
        <w:left w:val="none" w:sz="0" w:space="0" w:color="auto"/>
        <w:bottom w:val="none" w:sz="0" w:space="0" w:color="auto"/>
        <w:right w:val="none" w:sz="0" w:space="0" w:color="auto"/>
      </w:divBdr>
    </w:div>
    <w:div w:id="443766347">
      <w:bodyDiv w:val="1"/>
      <w:marLeft w:val="0"/>
      <w:marRight w:val="0"/>
      <w:marTop w:val="0"/>
      <w:marBottom w:val="0"/>
      <w:divBdr>
        <w:top w:val="none" w:sz="0" w:space="0" w:color="auto"/>
        <w:left w:val="none" w:sz="0" w:space="0" w:color="auto"/>
        <w:bottom w:val="none" w:sz="0" w:space="0" w:color="auto"/>
        <w:right w:val="none" w:sz="0" w:space="0" w:color="auto"/>
      </w:divBdr>
    </w:div>
    <w:div w:id="450129694">
      <w:bodyDiv w:val="1"/>
      <w:marLeft w:val="0"/>
      <w:marRight w:val="0"/>
      <w:marTop w:val="0"/>
      <w:marBottom w:val="0"/>
      <w:divBdr>
        <w:top w:val="none" w:sz="0" w:space="0" w:color="auto"/>
        <w:left w:val="none" w:sz="0" w:space="0" w:color="auto"/>
        <w:bottom w:val="none" w:sz="0" w:space="0" w:color="auto"/>
        <w:right w:val="none" w:sz="0" w:space="0" w:color="auto"/>
      </w:divBdr>
    </w:div>
    <w:div w:id="470438837">
      <w:bodyDiv w:val="1"/>
      <w:marLeft w:val="0"/>
      <w:marRight w:val="0"/>
      <w:marTop w:val="0"/>
      <w:marBottom w:val="0"/>
      <w:divBdr>
        <w:top w:val="none" w:sz="0" w:space="0" w:color="auto"/>
        <w:left w:val="none" w:sz="0" w:space="0" w:color="auto"/>
        <w:bottom w:val="none" w:sz="0" w:space="0" w:color="auto"/>
        <w:right w:val="none" w:sz="0" w:space="0" w:color="auto"/>
      </w:divBdr>
      <w:divsChild>
        <w:div w:id="1954820924">
          <w:marLeft w:val="0"/>
          <w:marRight w:val="547"/>
          <w:marTop w:val="200"/>
          <w:marBottom w:val="160"/>
          <w:divBdr>
            <w:top w:val="none" w:sz="0" w:space="0" w:color="auto"/>
            <w:left w:val="none" w:sz="0" w:space="0" w:color="auto"/>
            <w:bottom w:val="none" w:sz="0" w:space="0" w:color="auto"/>
            <w:right w:val="none" w:sz="0" w:space="0" w:color="auto"/>
          </w:divBdr>
        </w:div>
      </w:divsChild>
    </w:div>
    <w:div w:id="479426612">
      <w:bodyDiv w:val="1"/>
      <w:marLeft w:val="0"/>
      <w:marRight w:val="0"/>
      <w:marTop w:val="0"/>
      <w:marBottom w:val="0"/>
      <w:divBdr>
        <w:top w:val="none" w:sz="0" w:space="0" w:color="auto"/>
        <w:left w:val="none" w:sz="0" w:space="0" w:color="auto"/>
        <w:bottom w:val="none" w:sz="0" w:space="0" w:color="auto"/>
        <w:right w:val="none" w:sz="0" w:space="0" w:color="auto"/>
      </w:divBdr>
    </w:div>
    <w:div w:id="500580057">
      <w:bodyDiv w:val="1"/>
      <w:marLeft w:val="0"/>
      <w:marRight w:val="0"/>
      <w:marTop w:val="0"/>
      <w:marBottom w:val="0"/>
      <w:divBdr>
        <w:top w:val="none" w:sz="0" w:space="0" w:color="auto"/>
        <w:left w:val="none" w:sz="0" w:space="0" w:color="auto"/>
        <w:bottom w:val="none" w:sz="0" w:space="0" w:color="auto"/>
        <w:right w:val="none" w:sz="0" w:space="0" w:color="auto"/>
      </w:divBdr>
    </w:div>
    <w:div w:id="507452052">
      <w:bodyDiv w:val="1"/>
      <w:marLeft w:val="0"/>
      <w:marRight w:val="0"/>
      <w:marTop w:val="0"/>
      <w:marBottom w:val="0"/>
      <w:divBdr>
        <w:top w:val="none" w:sz="0" w:space="0" w:color="auto"/>
        <w:left w:val="none" w:sz="0" w:space="0" w:color="auto"/>
        <w:bottom w:val="none" w:sz="0" w:space="0" w:color="auto"/>
        <w:right w:val="none" w:sz="0" w:space="0" w:color="auto"/>
      </w:divBdr>
      <w:divsChild>
        <w:div w:id="307518775">
          <w:marLeft w:val="547"/>
          <w:marRight w:val="0"/>
          <w:marTop w:val="200"/>
          <w:marBottom w:val="0"/>
          <w:divBdr>
            <w:top w:val="none" w:sz="0" w:space="0" w:color="auto"/>
            <w:left w:val="none" w:sz="0" w:space="0" w:color="auto"/>
            <w:bottom w:val="none" w:sz="0" w:space="0" w:color="auto"/>
            <w:right w:val="none" w:sz="0" w:space="0" w:color="auto"/>
          </w:divBdr>
        </w:div>
      </w:divsChild>
    </w:div>
    <w:div w:id="525754091">
      <w:bodyDiv w:val="1"/>
      <w:marLeft w:val="0"/>
      <w:marRight w:val="0"/>
      <w:marTop w:val="0"/>
      <w:marBottom w:val="0"/>
      <w:divBdr>
        <w:top w:val="none" w:sz="0" w:space="0" w:color="auto"/>
        <w:left w:val="none" w:sz="0" w:space="0" w:color="auto"/>
        <w:bottom w:val="none" w:sz="0" w:space="0" w:color="auto"/>
        <w:right w:val="none" w:sz="0" w:space="0" w:color="auto"/>
      </w:divBdr>
    </w:div>
    <w:div w:id="526336595">
      <w:bodyDiv w:val="1"/>
      <w:marLeft w:val="0"/>
      <w:marRight w:val="0"/>
      <w:marTop w:val="0"/>
      <w:marBottom w:val="0"/>
      <w:divBdr>
        <w:top w:val="none" w:sz="0" w:space="0" w:color="auto"/>
        <w:left w:val="none" w:sz="0" w:space="0" w:color="auto"/>
        <w:bottom w:val="none" w:sz="0" w:space="0" w:color="auto"/>
        <w:right w:val="none" w:sz="0" w:space="0" w:color="auto"/>
      </w:divBdr>
    </w:div>
    <w:div w:id="530995450">
      <w:bodyDiv w:val="1"/>
      <w:marLeft w:val="0"/>
      <w:marRight w:val="0"/>
      <w:marTop w:val="0"/>
      <w:marBottom w:val="0"/>
      <w:divBdr>
        <w:top w:val="none" w:sz="0" w:space="0" w:color="auto"/>
        <w:left w:val="none" w:sz="0" w:space="0" w:color="auto"/>
        <w:bottom w:val="none" w:sz="0" w:space="0" w:color="auto"/>
        <w:right w:val="none" w:sz="0" w:space="0" w:color="auto"/>
      </w:divBdr>
      <w:divsChild>
        <w:div w:id="1224409487">
          <w:marLeft w:val="0"/>
          <w:marRight w:val="547"/>
          <w:marTop w:val="200"/>
          <w:marBottom w:val="160"/>
          <w:divBdr>
            <w:top w:val="none" w:sz="0" w:space="0" w:color="auto"/>
            <w:left w:val="none" w:sz="0" w:space="0" w:color="auto"/>
            <w:bottom w:val="none" w:sz="0" w:space="0" w:color="auto"/>
            <w:right w:val="none" w:sz="0" w:space="0" w:color="auto"/>
          </w:divBdr>
        </w:div>
        <w:div w:id="1334602437">
          <w:marLeft w:val="547"/>
          <w:marRight w:val="0"/>
          <w:marTop w:val="200"/>
          <w:marBottom w:val="160"/>
          <w:divBdr>
            <w:top w:val="none" w:sz="0" w:space="0" w:color="auto"/>
            <w:left w:val="none" w:sz="0" w:space="0" w:color="auto"/>
            <w:bottom w:val="none" w:sz="0" w:space="0" w:color="auto"/>
            <w:right w:val="none" w:sz="0" w:space="0" w:color="auto"/>
          </w:divBdr>
        </w:div>
      </w:divsChild>
    </w:div>
    <w:div w:id="541018529">
      <w:bodyDiv w:val="1"/>
      <w:marLeft w:val="0"/>
      <w:marRight w:val="0"/>
      <w:marTop w:val="0"/>
      <w:marBottom w:val="0"/>
      <w:divBdr>
        <w:top w:val="none" w:sz="0" w:space="0" w:color="auto"/>
        <w:left w:val="none" w:sz="0" w:space="0" w:color="auto"/>
        <w:bottom w:val="none" w:sz="0" w:space="0" w:color="auto"/>
        <w:right w:val="none" w:sz="0" w:space="0" w:color="auto"/>
      </w:divBdr>
    </w:div>
    <w:div w:id="548541832">
      <w:bodyDiv w:val="1"/>
      <w:marLeft w:val="0"/>
      <w:marRight w:val="0"/>
      <w:marTop w:val="0"/>
      <w:marBottom w:val="0"/>
      <w:divBdr>
        <w:top w:val="none" w:sz="0" w:space="0" w:color="auto"/>
        <w:left w:val="none" w:sz="0" w:space="0" w:color="auto"/>
        <w:bottom w:val="none" w:sz="0" w:space="0" w:color="auto"/>
        <w:right w:val="none" w:sz="0" w:space="0" w:color="auto"/>
      </w:divBdr>
    </w:div>
    <w:div w:id="568812969">
      <w:bodyDiv w:val="1"/>
      <w:marLeft w:val="0"/>
      <w:marRight w:val="0"/>
      <w:marTop w:val="0"/>
      <w:marBottom w:val="0"/>
      <w:divBdr>
        <w:top w:val="none" w:sz="0" w:space="0" w:color="auto"/>
        <w:left w:val="none" w:sz="0" w:space="0" w:color="auto"/>
        <w:bottom w:val="none" w:sz="0" w:space="0" w:color="auto"/>
        <w:right w:val="none" w:sz="0" w:space="0" w:color="auto"/>
      </w:divBdr>
    </w:div>
    <w:div w:id="574978621">
      <w:bodyDiv w:val="1"/>
      <w:marLeft w:val="0"/>
      <w:marRight w:val="0"/>
      <w:marTop w:val="0"/>
      <w:marBottom w:val="0"/>
      <w:divBdr>
        <w:top w:val="none" w:sz="0" w:space="0" w:color="auto"/>
        <w:left w:val="none" w:sz="0" w:space="0" w:color="auto"/>
        <w:bottom w:val="none" w:sz="0" w:space="0" w:color="auto"/>
        <w:right w:val="none" w:sz="0" w:space="0" w:color="auto"/>
      </w:divBdr>
    </w:div>
    <w:div w:id="577712724">
      <w:bodyDiv w:val="1"/>
      <w:marLeft w:val="0"/>
      <w:marRight w:val="0"/>
      <w:marTop w:val="0"/>
      <w:marBottom w:val="0"/>
      <w:divBdr>
        <w:top w:val="none" w:sz="0" w:space="0" w:color="auto"/>
        <w:left w:val="none" w:sz="0" w:space="0" w:color="auto"/>
        <w:bottom w:val="none" w:sz="0" w:space="0" w:color="auto"/>
        <w:right w:val="none" w:sz="0" w:space="0" w:color="auto"/>
      </w:divBdr>
    </w:div>
    <w:div w:id="584651346">
      <w:bodyDiv w:val="1"/>
      <w:marLeft w:val="0"/>
      <w:marRight w:val="0"/>
      <w:marTop w:val="0"/>
      <w:marBottom w:val="0"/>
      <w:divBdr>
        <w:top w:val="none" w:sz="0" w:space="0" w:color="auto"/>
        <w:left w:val="none" w:sz="0" w:space="0" w:color="auto"/>
        <w:bottom w:val="none" w:sz="0" w:space="0" w:color="auto"/>
        <w:right w:val="none" w:sz="0" w:space="0" w:color="auto"/>
      </w:divBdr>
    </w:div>
    <w:div w:id="610741441">
      <w:bodyDiv w:val="1"/>
      <w:marLeft w:val="0"/>
      <w:marRight w:val="0"/>
      <w:marTop w:val="0"/>
      <w:marBottom w:val="0"/>
      <w:divBdr>
        <w:top w:val="none" w:sz="0" w:space="0" w:color="auto"/>
        <w:left w:val="none" w:sz="0" w:space="0" w:color="auto"/>
        <w:bottom w:val="none" w:sz="0" w:space="0" w:color="auto"/>
        <w:right w:val="none" w:sz="0" w:space="0" w:color="auto"/>
      </w:divBdr>
    </w:div>
    <w:div w:id="625309007">
      <w:bodyDiv w:val="1"/>
      <w:marLeft w:val="0"/>
      <w:marRight w:val="0"/>
      <w:marTop w:val="0"/>
      <w:marBottom w:val="0"/>
      <w:divBdr>
        <w:top w:val="none" w:sz="0" w:space="0" w:color="auto"/>
        <w:left w:val="none" w:sz="0" w:space="0" w:color="auto"/>
        <w:bottom w:val="none" w:sz="0" w:space="0" w:color="auto"/>
        <w:right w:val="none" w:sz="0" w:space="0" w:color="auto"/>
      </w:divBdr>
    </w:div>
    <w:div w:id="626010776">
      <w:bodyDiv w:val="1"/>
      <w:marLeft w:val="0"/>
      <w:marRight w:val="0"/>
      <w:marTop w:val="0"/>
      <w:marBottom w:val="0"/>
      <w:divBdr>
        <w:top w:val="none" w:sz="0" w:space="0" w:color="auto"/>
        <w:left w:val="none" w:sz="0" w:space="0" w:color="auto"/>
        <w:bottom w:val="none" w:sz="0" w:space="0" w:color="auto"/>
        <w:right w:val="none" w:sz="0" w:space="0" w:color="auto"/>
      </w:divBdr>
    </w:div>
    <w:div w:id="632251600">
      <w:bodyDiv w:val="1"/>
      <w:marLeft w:val="0"/>
      <w:marRight w:val="0"/>
      <w:marTop w:val="0"/>
      <w:marBottom w:val="0"/>
      <w:divBdr>
        <w:top w:val="none" w:sz="0" w:space="0" w:color="auto"/>
        <w:left w:val="none" w:sz="0" w:space="0" w:color="auto"/>
        <w:bottom w:val="none" w:sz="0" w:space="0" w:color="auto"/>
        <w:right w:val="none" w:sz="0" w:space="0" w:color="auto"/>
      </w:divBdr>
    </w:div>
    <w:div w:id="637687881">
      <w:bodyDiv w:val="1"/>
      <w:marLeft w:val="0"/>
      <w:marRight w:val="0"/>
      <w:marTop w:val="0"/>
      <w:marBottom w:val="0"/>
      <w:divBdr>
        <w:top w:val="none" w:sz="0" w:space="0" w:color="auto"/>
        <w:left w:val="none" w:sz="0" w:space="0" w:color="auto"/>
        <w:bottom w:val="none" w:sz="0" w:space="0" w:color="auto"/>
        <w:right w:val="none" w:sz="0" w:space="0" w:color="auto"/>
      </w:divBdr>
    </w:div>
    <w:div w:id="639576682">
      <w:bodyDiv w:val="1"/>
      <w:marLeft w:val="0"/>
      <w:marRight w:val="0"/>
      <w:marTop w:val="0"/>
      <w:marBottom w:val="0"/>
      <w:divBdr>
        <w:top w:val="none" w:sz="0" w:space="0" w:color="auto"/>
        <w:left w:val="none" w:sz="0" w:space="0" w:color="auto"/>
        <w:bottom w:val="none" w:sz="0" w:space="0" w:color="auto"/>
        <w:right w:val="none" w:sz="0" w:space="0" w:color="auto"/>
      </w:divBdr>
    </w:div>
    <w:div w:id="640160421">
      <w:bodyDiv w:val="1"/>
      <w:marLeft w:val="0"/>
      <w:marRight w:val="0"/>
      <w:marTop w:val="0"/>
      <w:marBottom w:val="0"/>
      <w:divBdr>
        <w:top w:val="none" w:sz="0" w:space="0" w:color="auto"/>
        <w:left w:val="none" w:sz="0" w:space="0" w:color="auto"/>
        <w:bottom w:val="none" w:sz="0" w:space="0" w:color="auto"/>
        <w:right w:val="none" w:sz="0" w:space="0" w:color="auto"/>
      </w:divBdr>
    </w:div>
    <w:div w:id="648291451">
      <w:bodyDiv w:val="1"/>
      <w:marLeft w:val="0"/>
      <w:marRight w:val="0"/>
      <w:marTop w:val="0"/>
      <w:marBottom w:val="0"/>
      <w:divBdr>
        <w:top w:val="none" w:sz="0" w:space="0" w:color="auto"/>
        <w:left w:val="none" w:sz="0" w:space="0" w:color="auto"/>
        <w:bottom w:val="none" w:sz="0" w:space="0" w:color="auto"/>
        <w:right w:val="none" w:sz="0" w:space="0" w:color="auto"/>
      </w:divBdr>
    </w:div>
    <w:div w:id="667752327">
      <w:bodyDiv w:val="1"/>
      <w:marLeft w:val="0"/>
      <w:marRight w:val="0"/>
      <w:marTop w:val="0"/>
      <w:marBottom w:val="0"/>
      <w:divBdr>
        <w:top w:val="none" w:sz="0" w:space="0" w:color="auto"/>
        <w:left w:val="none" w:sz="0" w:space="0" w:color="auto"/>
        <w:bottom w:val="none" w:sz="0" w:space="0" w:color="auto"/>
        <w:right w:val="none" w:sz="0" w:space="0" w:color="auto"/>
      </w:divBdr>
    </w:div>
    <w:div w:id="670530389">
      <w:bodyDiv w:val="1"/>
      <w:marLeft w:val="0"/>
      <w:marRight w:val="0"/>
      <w:marTop w:val="0"/>
      <w:marBottom w:val="0"/>
      <w:divBdr>
        <w:top w:val="none" w:sz="0" w:space="0" w:color="auto"/>
        <w:left w:val="none" w:sz="0" w:space="0" w:color="auto"/>
        <w:bottom w:val="none" w:sz="0" w:space="0" w:color="auto"/>
        <w:right w:val="none" w:sz="0" w:space="0" w:color="auto"/>
      </w:divBdr>
      <w:divsChild>
        <w:div w:id="875854621">
          <w:marLeft w:val="547"/>
          <w:marRight w:val="0"/>
          <w:marTop w:val="200"/>
          <w:marBottom w:val="0"/>
          <w:divBdr>
            <w:top w:val="none" w:sz="0" w:space="0" w:color="auto"/>
            <w:left w:val="none" w:sz="0" w:space="0" w:color="auto"/>
            <w:bottom w:val="none" w:sz="0" w:space="0" w:color="auto"/>
            <w:right w:val="none" w:sz="0" w:space="0" w:color="auto"/>
          </w:divBdr>
        </w:div>
      </w:divsChild>
    </w:div>
    <w:div w:id="672730181">
      <w:bodyDiv w:val="1"/>
      <w:marLeft w:val="0"/>
      <w:marRight w:val="0"/>
      <w:marTop w:val="0"/>
      <w:marBottom w:val="0"/>
      <w:divBdr>
        <w:top w:val="none" w:sz="0" w:space="0" w:color="auto"/>
        <w:left w:val="none" w:sz="0" w:space="0" w:color="auto"/>
        <w:bottom w:val="none" w:sz="0" w:space="0" w:color="auto"/>
        <w:right w:val="none" w:sz="0" w:space="0" w:color="auto"/>
      </w:divBdr>
    </w:div>
    <w:div w:id="675033098">
      <w:bodyDiv w:val="1"/>
      <w:marLeft w:val="0"/>
      <w:marRight w:val="0"/>
      <w:marTop w:val="0"/>
      <w:marBottom w:val="0"/>
      <w:divBdr>
        <w:top w:val="none" w:sz="0" w:space="0" w:color="auto"/>
        <w:left w:val="none" w:sz="0" w:space="0" w:color="auto"/>
        <w:bottom w:val="none" w:sz="0" w:space="0" w:color="auto"/>
        <w:right w:val="none" w:sz="0" w:space="0" w:color="auto"/>
      </w:divBdr>
    </w:div>
    <w:div w:id="683440774">
      <w:bodyDiv w:val="1"/>
      <w:marLeft w:val="0"/>
      <w:marRight w:val="0"/>
      <w:marTop w:val="0"/>
      <w:marBottom w:val="0"/>
      <w:divBdr>
        <w:top w:val="none" w:sz="0" w:space="0" w:color="auto"/>
        <w:left w:val="none" w:sz="0" w:space="0" w:color="auto"/>
        <w:bottom w:val="none" w:sz="0" w:space="0" w:color="auto"/>
        <w:right w:val="none" w:sz="0" w:space="0" w:color="auto"/>
      </w:divBdr>
      <w:divsChild>
        <w:div w:id="1607419386">
          <w:marLeft w:val="547"/>
          <w:marRight w:val="0"/>
          <w:marTop w:val="200"/>
          <w:marBottom w:val="0"/>
          <w:divBdr>
            <w:top w:val="none" w:sz="0" w:space="0" w:color="auto"/>
            <w:left w:val="none" w:sz="0" w:space="0" w:color="auto"/>
            <w:bottom w:val="none" w:sz="0" w:space="0" w:color="auto"/>
            <w:right w:val="none" w:sz="0" w:space="0" w:color="auto"/>
          </w:divBdr>
        </w:div>
        <w:div w:id="1741713872">
          <w:marLeft w:val="547"/>
          <w:marRight w:val="0"/>
          <w:marTop w:val="200"/>
          <w:marBottom w:val="0"/>
          <w:divBdr>
            <w:top w:val="none" w:sz="0" w:space="0" w:color="auto"/>
            <w:left w:val="none" w:sz="0" w:space="0" w:color="auto"/>
            <w:bottom w:val="none" w:sz="0" w:space="0" w:color="auto"/>
            <w:right w:val="none" w:sz="0" w:space="0" w:color="auto"/>
          </w:divBdr>
        </w:div>
      </w:divsChild>
    </w:div>
    <w:div w:id="709694660">
      <w:bodyDiv w:val="1"/>
      <w:marLeft w:val="0"/>
      <w:marRight w:val="0"/>
      <w:marTop w:val="0"/>
      <w:marBottom w:val="0"/>
      <w:divBdr>
        <w:top w:val="none" w:sz="0" w:space="0" w:color="auto"/>
        <w:left w:val="none" w:sz="0" w:space="0" w:color="auto"/>
        <w:bottom w:val="none" w:sz="0" w:space="0" w:color="auto"/>
        <w:right w:val="none" w:sz="0" w:space="0" w:color="auto"/>
      </w:divBdr>
    </w:div>
    <w:div w:id="715930384">
      <w:bodyDiv w:val="1"/>
      <w:marLeft w:val="0"/>
      <w:marRight w:val="0"/>
      <w:marTop w:val="0"/>
      <w:marBottom w:val="0"/>
      <w:divBdr>
        <w:top w:val="none" w:sz="0" w:space="0" w:color="auto"/>
        <w:left w:val="none" w:sz="0" w:space="0" w:color="auto"/>
        <w:bottom w:val="none" w:sz="0" w:space="0" w:color="auto"/>
        <w:right w:val="none" w:sz="0" w:space="0" w:color="auto"/>
      </w:divBdr>
    </w:div>
    <w:div w:id="735932028">
      <w:bodyDiv w:val="1"/>
      <w:marLeft w:val="0"/>
      <w:marRight w:val="0"/>
      <w:marTop w:val="0"/>
      <w:marBottom w:val="0"/>
      <w:divBdr>
        <w:top w:val="none" w:sz="0" w:space="0" w:color="auto"/>
        <w:left w:val="none" w:sz="0" w:space="0" w:color="auto"/>
        <w:bottom w:val="none" w:sz="0" w:space="0" w:color="auto"/>
        <w:right w:val="none" w:sz="0" w:space="0" w:color="auto"/>
      </w:divBdr>
      <w:divsChild>
        <w:div w:id="373817743">
          <w:marLeft w:val="547"/>
          <w:marRight w:val="0"/>
          <w:marTop w:val="200"/>
          <w:marBottom w:val="0"/>
          <w:divBdr>
            <w:top w:val="none" w:sz="0" w:space="0" w:color="auto"/>
            <w:left w:val="none" w:sz="0" w:space="0" w:color="auto"/>
            <w:bottom w:val="none" w:sz="0" w:space="0" w:color="auto"/>
            <w:right w:val="none" w:sz="0" w:space="0" w:color="auto"/>
          </w:divBdr>
        </w:div>
        <w:div w:id="1119178888">
          <w:marLeft w:val="547"/>
          <w:marRight w:val="0"/>
          <w:marTop w:val="200"/>
          <w:marBottom w:val="0"/>
          <w:divBdr>
            <w:top w:val="none" w:sz="0" w:space="0" w:color="auto"/>
            <w:left w:val="none" w:sz="0" w:space="0" w:color="auto"/>
            <w:bottom w:val="none" w:sz="0" w:space="0" w:color="auto"/>
            <w:right w:val="none" w:sz="0" w:space="0" w:color="auto"/>
          </w:divBdr>
        </w:div>
        <w:div w:id="1809593826">
          <w:marLeft w:val="547"/>
          <w:marRight w:val="0"/>
          <w:marTop w:val="200"/>
          <w:marBottom w:val="0"/>
          <w:divBdr>
            <w:top w:val="none" w:sz="0" w:space="0" w:color="auto"/>
            <w:left w:val="none" w:sz="0" w:space="0" w:color="auto"/>
            <w:bottom w:val="none" w:sz="0" w:space="0" w:color="auto"/>
            <w:right w:val="none" w:sz="0" w:space="0" w:color="auto"/>
          </w:divBdr>
        </w:div>
      </w:divsChild>
    </w:div>
    <w:div w:id="770008383">
      <w:bodyDiv w:val="1"/>
      <w:marLeft w:val="0"/>
      <w:marRight w:val="0"/>
      <w:marTop w:val="0"/>
      <w:marBottom w:val="0"/>
      <w:divBdr>
        <w:top w:val="none" w:sz="0" w:space="0" w:color="auto"/>
        <w:left w:val="none" w:sz="0" w:space="0" w:color="auto"/>
        <w:bottom w:val="none" w:sz="0" w:space="0" w:color="auto"/>
        <w:right w:val="none" w:sz="0" w:space="0" w:color="auto"/>
      </w:divBdr>
    </w:div>
    <w:div w:id="784736010">
      <w:bodyDiv w:val="1"/>
      <w:marLeft w:val="0"/>
      <w:marRight w:val="0"/>
      <w:marTop w:val="0"/>
      <w:marBottom w:val="0"/>
      <w:divBdr>
        <w:top w:val="none" w:sz="0" w:space="0" w:color="auto"/>
        <w:left w:val="none" w:sz="0" w:space="0" w:color="auto"/>
        <w:bottom w:val="none" w:sz="0" w:space="0" w:color="auto"/>
        <w:right w:val="none" w:sz="0" w:space="0" w:color="auto"/>
      </w:divBdr>
    </w:div>
    <w:div w:id="787048711">
      <w:bodyDiv w:val="1"/>
      <w:marLeft w:val="0"/>
      <w:marRight w:val="0"/>
      <w:marTop w:val="0"/>
      <w:marBottom w:val="0"/>
      <w:divBdr>
        <w:top w:val="none" w:sz="0" w:space="0" w:color="auto"/>
        <w:left w:val="none" w:sz="0" w:space="0" w:color="auto"/>
        <w:bottom w:val="none" w:sz="0" w:space="0" w:color="auto"/>
        <w:right w:val="none" w:sz="0" w:space="0" w:color="auto"/>
      </w:divBdr>
    </w:div>
    <w:div w:id="792134239">
      <w:bodyDiv w:val="1"/>
      <w:marLeft w:val="0"/>
      <w:marRight w:val="0"/>
      <w:marTop w:val="0"/>
      <w:marBottom w:val="0"/>
      <w:divBdr>
        <w:top w:val="none" w:sz="0" w:space="0" w:color="auto"/>
        <w:left w:val="none" w:sz="0" w:space="0" w:color="auto"/>
        <w:bottom w:val="none" w:sz="0" w:space="0" w:color="auto"/>
        <w:right w:val="none" w:sz="0" w:space="0" w:color="auto"/>
      </w:divBdr>
    </w:div>
    <w:div w:id="793599854">
      <w:bodyDiv w:val="1"/>
      <w:marLeft w:val="0"/>
      <w:marRight w:val="0"/>
      <w:marTop w:val="0"/>
      <w:marBottom w:val="0"/>
      <w:divBdr>
        <w:top w:val="none" w:sz="0" w:space="0" w:color="auto"/>
        <w:left w:val="none" w:sz="0" w:space="0" w:color="auto"/>
        <w:bottom w:val="none" w:sz="0" w:space="0" w:color="auto"/>
        <w:right w:val="none" w:sz="0" w:space="0" w:color="auto"/>
      </w:divBdr>
    </w:div>
    <w:div w:id="802231418">
      <w:bodyDiv w:val="1"/>
      <w:marLeft w:val="0"/>
      <w:marRight w:val="0"/>
      <w:marTop w:val="0"/>
      <w:marBottom w:val="0"/>
      <w:divBdr>
        <w:top w:val="none" w:sz="0" w:space="0" w:color="auto"/>
        <w:left w:val="none" w:sz="0" w:space="0" w:color="auto"/>
        <w:bottom w:val="none" w:sz="0" w:space="0" w:color="auto"/>
        <w:right w:val="none" w:sz="0" w:space="0" w:color="auto"/>
      </w:divBdr>
      <w:divsChild>
        <w:div w:id="275909426">
          <w:marLeft w:val="0"/>
          <w:marRight w:val="547"/>
          <w:marTop w:val="200"/>
          <w:marBottom w:val="160"/>
          <w:divBdr>
            <w:top w:val="none" w:sz="0" w:space="0" w:color="auto"/>
            <w:left w:val="none" w:sz="0" w:space="0" w:color="auto"/>
            <w:bottom w:val="none" w:sz="0" w:space="0" w:color="auto"/>
            <w:right w:val="none" w:sz="0" w:space="0" w:color="auto"/>
          </w:divBdr>
        </w:div>
        <w:div w:id="831457115">
          <w:marLeft w:val="0"/>
          <w:marRight w:val="547"/>
          <w:marTop w:val="200"/>
          <w:marBottom w:val="160"/>
          <w:divBdr>
            <w:top w:val="none" w:sz="0" w:space="0" w:color="auto"/>
            <w:left w:val="none" w:sz="0" w:space="0" w:color="auto"/>
            <w:bottom w:val="none" w:sz="0" w:space="0" w:color="auto"/>
            <w:right w:val="none" w:sz="0" w:space="0" w:color="auto"/>
          </w:divBdr>
        </w:div>
        <w:div w:id="1714036009">
          <w:marLeft w:val="547"/>
          <w:marRight w:val="0"/>
          <w:marTop w:val="200"/>
          <w:marBottom w:val="160"/>
          <w:divBdr>
            <w:top w:val="none" w:sz="0" w:space="0" w:color="auto"/>
            <w:left w:val="none" w:sz="0" w:space="0" w:color="auto"/>
            <w:bottom w:val="none" w:sz="0" w:space="0" w:color="auto"/>
            <w:right w:val="none" w:sz="0" w:space="0" w:color="auto"/>
          </w:divBdr>
        </w:div>
      </w:divsChild>
    </w:div>
    <w:div w:id="825899114">
      <w:bodyDiv w:val="1"/>
      <w:marLeft w:val="0"/>
      <w:marRight w:val="0"/>
      <w:marTop w:val="0"/>
      <w:marBottom w:val="0"/>
      <w:divBdr>
        <w:top w:val="none" w:sz="0" w:space="0" w:color="auto"/>
        <w:left w:val="none" w:sz="0" w:space="0" w:color="auto"/>
        <w:bottom w:val="none" w:sz="0" w:space="0" w:color="auto"/>
        <w:right w:val="none" w:sz="0" w:space="0" w:color="auto"/>
      </w:divBdr>
    </w:div>
    <w:div w:id="835808995">
      <w:bodyDiv w:val="1"/>
      <w:marLeft w:val="0"/>
      <w:marRight w:val="0"/>
      <w:marTop w:val="0"/>
      <w:marBottom w:val="0"/>
      <w:divBdr>
        <w:top w:val="none" w:sz="0" w:space="0" w:color="auto"/>
        <w:left w:val="none" w:sz="0" w:space="0" w:color="auto"/>
        <w:bottom w:val="none" w:sz="0" w:space="0" w:color="auto"/>
        <w:right w:val="none" w:sz="0" w:space="0" w:color="auto"/>
      </w:divBdr>
    </w:div>
    <w:div w:id="839081875">
      <w:bodyDiv w:val="1"/>
      <w:marLeft w:val="0"/>
      <w:marRight w:val="0"/>
      <w:marTop w:val="0"/>
      <w:marBottom w:val="0"/>
      <w:divBdr>
        <w:top w:val="none" w:sz="0" w:space="0" w:color="auto"/>
        <w:left w:val="none" w:sz="0" w:space="0" w:color="auto"/>
        <w:bottom w:val="none" w:sz="0" w:space="0" w:color="auto"/>
        <w:right w:val="none" w:sz="0" w:space="0" w:color="auto"/>
      </w:divBdr>
    </w:div>
    <w:div w:id="840042634">
      <w:bodyDiv w:val="1"/>
      <w:marLeft w:val="0"/>
      <w:marRight w:val="0"/>
      <w:marTop w:val="0"/>
      <w:marBottom w:val="0"/>
      <w:divBdr>
        <w:top w:val="none" w:sz="0" w:space="0" w:color="auto"/>
        <w:left w:val="none" w:sz="0" w:space="0" w:color="auto"/>
        <w:bottom w:val="none" w:sz="0" w:space="0" w:color="auto"/>
        <w:right w:val="none" w:sz="0" w:space="0" w:color="auto"/>
      </w:divBdr>
    </w:div>
    <w:div w:id="841508842">
      <w:bodyDiv w:val="1"/>
      <w:marLeft w:val="0"/>
      <w:marRight w:val="0"/>
      <w:marTop w:val="0"/>
      <w:marBottom w:val="0"/>
      <w:divBdr>
        <w:top w:val="none" w:sz="0" w:space="0" w:color="auto"/>
        <w:left w:val="none" w:sz="0" w:space="0" w:color="auto"/>
        <w:bottom w:val="none" w:sz="0" w:space="0" w:color="auto"/>
        <w:right w:val="none" w:sz="0" w:space="0" w:color="auto"/>
      </w:divBdr>
    </w:div>
    <w:div w:id="854467817">
      <w:bodyDiv w:val="1"/>
      <w:marLeft w:val="0"/>
      <w:marRight w:val="0"/>
      <w:marTop w:val="0"/>
      <w:marBottom w:val="0"/>
      <w:divBdr>
        <w:top w:val="none" w:sz="0" w:space="0" w:color="auto"/>
        <w:left w:val="none" w:sz="0" w:space="0" w:color="auto"/>
        <w:bottom w:val="none" w:sz="0" w:space="0" w:color="auto"/>
        <w:right w:val="none" w:sz="0" w:space="0" w:color="auto"/>
      </w:divBdr>
    </w:div>
    <w:div w:id="855847055">
      <w:bodyDiv w:val="1"/>
      <w:marLeft w:val="0"/>
      <w:marRight w:val="0"/>
      <w:marTop w:val="0"/>
      <w:marBottom w:val="0"/>
      <w:divBdr>
        <w:top w:val="none" w:sz="0" w:space="0" w:color="auto"/>
        <w:left w:val="none" w:sz="0" w:space="0" w:color="auto"/>
        <w:bottom w:val="none" w:sz="0" w:space="0" w:color="auto"/>
        <w:right w:val="none" w:sz="0" w:space="0" w:color="auto"/>
      </w:divBdr>
    </w:div>
    <w:div w:id="865211626">
      <w:bodyDiv w:val="1"/>
      <w:marLeft w:val="0"/>
      <w:marRight w:val="0"/>
      <w:marTop w:val="0"/>
      <w:marBottom w:val="0"/>
      <w:divBdr>
        <w:top w:val="none" w:sz="0" w:space="0" w:color="auto"/>
        <w:left w:val="none" w:sz="0" w:space="0" w:color="auto"/>
        <w:bottom w:val="none" w:sz="0" w:space="0" w:color="auto"/>
        <w:right w:val="none" w:sz="0" w:space="0" w:color="auto"/>
      </w:divBdr>
    </w:div>
    <w:div w:id="881140060">
      <w:bodyDiv w:val="1"/>
      <w:marLeft w:val="0"/>
      <w:marRight w:val="0"/>
      <w:marTop w:val="0"/>
      <w:marBottom w:val="0"/>
      <w:divBdr>
        <w:top w:val="none" w:sz="0" w:space="0" w:color="auto"/>
        <w:left w:val="none" w:sz="0" w:space="0" w:color="auto"/>
        <w:bottom w:val="none" w:sz="0" w:space="0" w:color="auto"/>
        <w:right w:val="none" w:sz="0" w:space="0" w:color="auto"/>
      </w:divBdr>
    </w:div>
    <w:div w:id="887301873">
      <w:bodyDiv w:val="1"/>
      <w:marLeft w:val="0"/>
      <w:marRight w:val="0"/>
      <w:marTop w:val="0"/>
      <w:marBottom w:val="0"/>
      <w:divBdr>
        <w:top w:val="none" w:sz="0" w:space="0" w:color="auto"/>
        <w:left w:val="none" w:sz="0" w:space="0" w:color="auto"/>
        <w:bottom w:val="none" w:sz="0" w:space="0" w:color="auto"/>
        <w:right w:val="none" w:sz="0" w:space="0" w:color="auto"/>
      </w:divBdr>
    </w:div>
    <w:div w:id="894239307">
      <w:bodyDiv w:val="1"/>
      <w:marLeft w:val="0"/>
      <w:marRight w:val="0"/>
      <w:marTop w:val="0"/>
      <w:marBottom w:val="0"/>
      <w:divBdr>
        <w:top w:val="none" w:sz="0" w:space="0" w:color="auto"/>
        <w:left w:val="none" w:sz="0" w:space="0" w:color="auto"/>
        <w:bottom w:val="none" w:sz="0" w:space="0" w:color="auto"/>
        <w:right w:val="none" w:sz="0" w:space="0" w:color="auto"/>
      </w:divBdr>
    </w:div>
    <w:div w:id="899825719">
      <w:bodyDiv w:val="1"/>
      <w:marLeft w:val="0"/>
      <w:marRight w:val="0"/>
      <w:marTop w:val="0"/>
      <w:marBottom w:val="0"/>
      <w:divBdr>
        <w:top w:val="none" w:sz="0" w:space="0" w:color="auto"/>
        <w:left w:val="none" w:sz="0" w:space="0" w:color="auto"/>
        <w:bottom w:val="none" w:sz="0" w:space="0" w:color="auto"/>
        <w:right w:val="none" w:sz="0" w:space="0" w:color="auto"/>
      </w:divBdr>
    </w:div>
    <w:div w:id="902910106">
      <w:bodyDiv w:val="1"/>
      <w:marLeft w:val="0"/>
      <w:marRight w:val="0"/>
      <w:marTop w:val="0"/>
      <w:marBottom w:val="0"/>
      <w:divBdr>
        <w:top w:val="none" w:sz="0" w:space="0" w:color="auto"/>
        <w:left w:val="none" w:sz="0" w:space="0" w:color="auto"/>
        <w:bottom w:val="none" w:sz="0" w:space="0" w:color="auto"/>
        <w:right w:val="none" w:sz="0" w:space="0" w:color="auto"/>
      </w:divBdr>
    </w:div>
    <w:div w:id="919945017">
      <w:bodyDiv w:val="1"/>
      <w:marLeft w:val="0"/>
      <w:marRight w:val="0"/>
      <w:marTop w:val="0"/>
      <w:marBottom w:val="0"/>
      <w:divBdr>
        <w:top w:val="none" w:sz="0" w:space="0" w:color="auto"/>
        <w:left w:val="none" w:sz="0" w:space="0" w:color="auto"/>
        <w:bottom w:val="none" w:sz="0" w:space="0" w:color="auto"/>
        <w:right w:val="none" w:sz="0" w:space="0" w:color="auto"/>
      </w:divBdr>
    </w:div>
    <w:div w:id="927540569">
      <w:bodyDiv w:val="1"/>
      <w:marLeft w:val="0"/>
      <w:marRight w:val="0"/>
      <w:marTop w:val="0"/>
      <w:marBottom w:val="0"/>
      <w:divBdr>
        <w:top w:val="none" w:sz="0" w:space="0" w:color="auto"/>
        <w:left w:val="none" w:sz="0" w:space="0" w:color="auto"/>
        <w:bottom w:val="none" w:sz="0" w:space="0" w:color="auto"/>
        <w:right w:val="none" w:sz="0" w:space="0" w:color="auto"/>
      </w:divBdr>
    </w:div>
    <w:div w:id="929973791">
      <w:bodyDiv w:val="1"/>
      <w:marLeft w:val="0"/>
      <w:marRight w:val="0"/>
      <w:marTop w:val="0"/>
      <w:marBottom w:val="0"/>
      <w:divBdr>
        <w:top w:val="none" w:sz="0" w:space="0" w:color="auto"/>
        <w:left w:val="none" w:sz="0" w:space="0" w:color="auto"/>
        <w:bottom w:val="none" w:sz="0" w:space="0" w:color="auto"/>
        <w:right w:val="none" w:sz="0" w:space="0" w:color="auto"/>
      </w:divBdr>
    </w:div>
    <w:div w:id="939338839">
      <w:bodyDiv w:val="1"/>
      <w:marLeft w:val="0"/>
      <w:marRight w:val="0"/>
      <w:marTop w:val="0"/>
      <w:marBottom w:val="0"/>
      <w:divBdr>
        <w:top w:val="none" w:sz="0" w:space="0" w:color="auto"/>
        <w:left w:val="none" w:sz="0" w:space="0" w:color="auto"/>
        <w:bottom w:val="none" w:sz="0" w:space="0" w:color="auto"/>
        <w:right w:val="none" w:sz="0" w:space="0" w:color="auto"/>
      </w:divBdr>
    </w:div>
    <w:div w:id="942611644">
      <w:bodyDiv w:val="1"/>
      <w:marLeft w:val="0"/>
      <w:marRight w:val="0"/>
      <w:marTop w:val="0"/>
      <w:marBottom w:val="0"/>
      <w:divBdr>
        <w:top w:val="none" w:sz="0" w:space="0" w:color="auto"/>
        <w:left w:val="none" w:sz="0" w:space="0" w:color="auto"/>
        <w:bottom w:val="none" w:sz="0" w:space="0" w:color="auto"/>
        <w:right w:val="none" w:sz="0" w:space="0" w:color="auto"/>
      </w:divBdr>
    </w:div>
    <w:div w:id="944767737">
      <w:bodyDiv w:val="1"/>
      <w:marLeft w:val="0"/>
      <w:marRight w:val="0"/>
      <w:marTop w:val="0"/>
      <w:marBottom w:val="0"/>
      <w:divBdr>
        <w:top w:val="none" w:sz="0" w:space="0" w:color="auto"/>
        <w:left w:val="none" w:sz="0" w:space="0" w:color="auto"/>
        <w:bottom w:val="none" w:sz="0" w:space="0" w:color="auto"/>
        <w:right w:val="none" w:sz="0" w:space="0" w:color="auto"/>
      </w:divBdr>
    </w:div>
    <w:div w:id="958071856">
      <w:bodyDiv w:val="1"/>
      <w:marLeft w:val="0"/>
      <w:marRight w:val="0"/>
      <w:marTop w:val="0"/>
      <w:marBottom w:val="0"/>
      <w:divBdr>
        <w:top w:val="none" w:sz="0" w:space="0" w:color="auto"/>
        <w:left w:val="none" w:sz="0" w:space="0" w:color="auto"/>
        <w:bottom w:val="none" w:sz="0" w:space="0" w:color="auto"/>
        <w:right w:val="none" w:sz="0" w:space="0" w:color="auto"/>
      </w:divBdr>
    </w:div>
    <w:div w:id="964776996">
      <w:bodyDiv w:val="1"/>
      <w:marLeft w:val="0"/>
      <w:marRight w:val="0"/>
      <w:marTop w:val="0"/>
      <w:marBottom w:val="0"/>
      <w:divBdr>
        <w:top w:val="none" w:sz="0" w:space="0" w:color="auto"/>
        <w:left w:val="none" w:sz="0" w:space="0" w:color="auto"/>
        <w:bottom w:val="none" w:sz="0" w:space="0" w:color="auto"/>
        <w:right w:val="none" w:sz="0" w:space="0" w:color="auto"/>
      </w:divBdr>
    </w:div>
    <w:div w:id="966197945">
      <w:bodyDiv w:val="1"/>
      <w:marLeft w:val="0"/>
      <w:marRight w:val="0"/>
      <w:marTop w:val="0"/>
      <w:marBottom w:val="0"/>
      <w:divBdr>
        <w:top w:val="none" w:sz="0" w:space="0" w:color="auto"/>
        <w:left w:val="none" w:sz="0" w:space="0" w:color="auto"/>
        <w:bottom w:val="none" w:sz="0" w:space="0" w:color="auto"/>
        <w:right w:val="none" w:sz="0" w:space="0" w:color="auto"/>
      </w:divBdr>
      <w:divsChild>
        <w:div w:id="489907291">
          <w:marLeft w:val="0"/>
          <w:marRight w:val="547"/>
          <w:marTop w:val="200"/>
          <w:marBottom w:val="160"/>
          <w:divBdr>
            <w:top w:val="none" w:sz="0" w:space="0" w:color="auto"/>
            <w:left w:val="none" w:sz="0" w:space="0" w:color="auto"/>
            <w:bottom w:val="none" w:sz="0" w:space="0" w:color="auto"/>
            <w:right w:val="none" w:sz="0" w:space="0" w:color="auto"/>
          </w:divBdr>
        </w:div>
        <w:div w:id="1281107899">
          <w:marLeft w:val="547"/>
          <w:marRight w:val="0"/>
          <w:marTop w:val="200"/>
          <w:marBottom w:val="160"/>
          <w:divBdr>
            <w:top w:val="none" w:sz="0" w:space="0" w:color="auto"/>
            <w:left w:val="none" w:sz="0" w:space="0" w:color="auto"/>
            <w:bottom w:val="none" w:sz="0" w:space="0" w:color="auto"/>
            <w:right w:val="none" w:sz="0" w:space="0" w:color="auto"/>
          </w:divBdr>
        </w:div>
        <w:div w:id="1640307554">
          <w:marLeft w:val="0"/>
          <w:marRight w:val="547"/>
          <w:marTop w:val="200"/>
          <w:marBottom w:val="160"/>
          <w:divBdr>
            <w:top w:val="none" w:sz="0" w:space="0" w:color="auto"/>
            <w:left w:val="none" w:sz="0" w:space="0" w:color="auto"/>
            <w:bottom w:val="none" w:sz="0" w:space="0" w:color="auto"/>
            <w:right w:val="none" w:sz="0" w:space="0" w:color="auto"/>
          </w:divBdr>
        </w:div>
        <w:div w:id="1652322200">
          <w:marLeft w:val="547"/>
          <w:marRight w:val="0"/>
          <w:marTop w:val="200"/>
          <w:marBottom w:val="160"/>
          <w:divBdr>
            <w:top w:val="none" w:sz="0" w:space="0" w:color="auto"/>
            <w:left w:val="none" w:sz="0" w:space="0" w:color="auto"/>
            <w:bottom w:val="none" w:sz="0" w:space="0" w:color="auto"/>
            <w:right w:val="none" w:sz="0" w:space="0" w:color="auto"/>
          </w:divBdr>
        </w:div>
      </w:divsChild>
    </w:div>
    <w:div w:id="994213884">
      <w:bodyDiv w:val="1"/>
      <w:marLeft w:val="0"/>
      <w:marRight w:val="0"/>
      <w:marTop w:val="0"/>
      <w:marBottom w:val="0"/>
      <w:divBdr>
        <w:top w:val="none" w:sz="0" w:space="0" w:color="auto"/>
        <w:left w:val="none" w:sz="0" w:space="0" w:color="auto"/>
        <w:bottom w:val="none" w:sz="0" w:space="0" w:color="auto"/>
        <w:right w:val="none" w:sz="0" w:space="0" w:color="auto"/>
      </w:divBdr>
      <w:divsChild>
        <w:div w:id="113449102">
          <w:marLeft w:val="0"/>
          <w:marRight w:val="547"/>
          <w:marTop w:val="200"/>
          <w:marBottom w:val="160"/>
          <w:divBdr>
            <w:top w:val="none" w:sz="0" w:space="0" w:color="auto"/>
            <w:left w:val="none" w:sz="0" w:space="0" w:color="auto"/>
            <w:bottom w:val="none" w:sz="0" w:space="0" w:color="auto"/>
            <w:right w:val="none" w:sz="0" w:space="0" w:color="auto"/>
          </w:divBdr>
        </w:div>
        <w:div w:id="583612018">
          <w:marLeft w:val="547"/>
          <w:marRight w:val="0"/>
          <w:marTop w:val="200"/>
          <w:marBottom w:val="160"/>
          <w:divBdr>
            <w:top w:val="none" w:sz="0" w:space="0" w:color="auto"/>
            <w:left w:val="none" w:sz="0" w:space="0" w:color="auto"/>
            <w:bottom w:val="none" w:sz="0" w:space="0" w:color="auto"/>
            <w:right w:val="none" w:sz="0" w:space="0" w:color="auto"/>
          </w:divBdr>
        </w:div>
        <w:div w:id="1594315099">
          <w:marLeft w:val="0"/>
          <w:marRight w:val="547"/>
          <w:marTop w:val="200"/>
          <w:marBottom w:val="160"/>
          <w:divBdr>
            <w:top w:val="none" w:sz="0" w:space="0" w:color="auto"/>
            <w:left w:val="none" w:sz="0" w:space="0" w:color="auto"/>
            <w:bottom w:val="none" w:sz="0" w:space="0" w:color="auto"/>
            <w:right w:val="none" w:sz="0" w:space="0" w:color="auto"/>
          </w:divBdr>
        </w:div>
      </w:divsChild>
    </w:div>
    <w:div w:id="1000159806">
      <w:bodyDiv w:val="1"/>
      <w:marLeft w:val="0"/>
      <w:marRight w:val="0"/>
      <w:marTop w:val="0"/>
      <w:marBottom w:val="0"/>
      <w:divBdr>
        <w:top w:val="none" w:sz="0" w:space="0" w:color="auto"/>
        <w:left w:val="none" w:sz="0" w:space="0" w:color="auto"/>
        <w:bottom w:val="none" w:sz="0" w:space="0" w:color="auto"/>
        <w:right w:val="none" w:sz="0" w:space="0" w:color="auto"/>
      </w:divBdr>
    </w:div>
    <w:div w:id="1009523008">
      <w:bodyDiv w:val="1"/>
      <w:marLeft w:val="0"/>
      <w:marRight w:val="0"/>
      <w:marTop w:val="0"/>
      <w:marBottom w:val="0"/>
      <w:divBdr>
        <w:top w:val="none" w:sz="0" w:space="0" w:color="auto"/>
        <w:left w:val="none" w:sz="0" w:space="0" w:color="auto"/>
        <w:bottom w:val="none" w:sz="0" w:space="0" w:color="auto"/>
        <w:right w:val="none" w:sz="0" w:space="0" w:color="auto"/>
      </w:divBdr>
    </w:div>
    <w:div w:id="1016536445">
      <w:bodyDiv w:val="1"/>
      <w:marLeft w:val="0"/>
      <w:marRight w:val="0"/>
      <w:marTop w:val="0"/>
      <w:marBottom w:val="0"/>
      <w:divBdr>
        <w:top w:val="none" w:sz="0" w:space="0" w:color="auto"/>
        <w:left w:val="none" w:sz="0" w:space="0" w:color="auto"/>
        <w:bottom w:val="none" w:sz="0" w:space="0" w:color="auto"/>
        <w:right w:val="none" w:sz="0" w:space="0" w:color="auto"/>
      </w:divBdr>
    </w:div>
    <w:div w:id="1018461891">
      <w:bodyDiv w:val="1"/>
      <w:marLeft w:val="0"/>
      <w:marRight w:val="0"/>
      <w:marTop w:val="0"/>
      <w:marBottom w:val="0"/>
      <w:divBdr>
        <w:top w:val="none" w:sz="0" w:space="0" w:color="auto"/>
        <w:left w:val="none" w:sz="0" w:space="0" w:color="auto"/>
        <w:bottom w:val="none" w:sz="0" w:space="0" w:color="auto"/>
        <w:right w:val="none" w:sz="0" w:space="0" w:color="auto"/>
      </w:divBdr>
      <w:divsChild>
        <w:div w:id="293409315">
          <w:marLeft w:val="0"/>
          <w:marRight w:val="547"/>
          <w:marTop w:val="200"/>
          <w:marBottom w:val="160"/>
          <w:divBdr>
            <w:top w:val="none" w:sz="0" w:space="0" w:color="auto"/>
            <w:left w:val="none" w:sz="0" w:space="0" w:color="auto"/>
            <w:bottom w:val="none" w:sz="0" w:space="0" w:color="auto"/>
            <w:right w:val="none" w:sz="0" w:space="0" w:color="auto"/>
          </w:divBdr>
        </w:div>
        <w:div w:id="829248657">
          <w:marLeft w:val="0"/>
          <w:marRight w:val="547"/>
          <w:marTop w:val="200"/>
          <w:marBottom w:val="160"/>
          <w:divBdr>
            <w:top w:val="none" w:sz="0" w:space="0" w:color="auto"/>
            <w:left w:val="none" w:sz="0" w:space="0" w:color="auto"/>
            <w:bottom w:val="none" w:sz="0" w:space="0" w:color="auto"/>
            <w:right w:val="none" w:sz="0" w:space="0" w:color="auto"/>
          </w:divBdr>
        </w:div>
        <w:div w:id="968825996">
          <w:marLeft w:val="0"/>
          <w:marRight w:val="547"/>
          <w:marTop w:val="200"/>
          <w:marBottom w:val="160"/>
          <w:divBdr>
            <w:top w:val="none" w:sz="0" w:space="0" w:color="auto"/>
            <w:left w:val="none" w:sz="0" w:space="0" w:color="auto"/>
            <w:bottom w:val="none" w:sz="0" w:space="0" w:color="auto"/>
            <w:right w:val="none" w:sz="0" w:space="0" w:color="auto"/>
          </w:divBdr>
        </w:div>
        <w:div w:id="1101609739">
          <w:marLeft w:val="0"/>
          <w:marRight w:val="547"/>
          <w:marTop w:val="200"/>
          <w:marBottom w:val="160"/>
          <w:divBdr>
            <w:top w:val="none" w:sz="0" w:space="0" w:color="auto"/>
            <w:left w:val="none" w:sz="0" w:space="0" w:color="auto"/>
            <w:bottom w:val="none" w:sz="0" w:space="0" w:color="auto"/>
            <w:right w:val="none" w:sz="0" w:space="0" w:color="auto"/>
          </w:divBdr>
        </w:div>
      </w:divsChild>
    </w:div>
    <w:div w:id="1026178601">
      <w:bodyDiv w:val="1"/>
      <w:marLeft w:val="0"/>
      <w:marRight w:val="0"/>
      <w:marTop w:val="0"/>
      <w:marBottom w:val="0"/>
      <w:divBdr>
        <w:top w:val="none" w:sz="0" w:space="0" w:color="auto"/>
        <w:left w:val="none" w:sz="0" w:space="0" w:color="auto"/>
        <w:bottom w:val="none" w:sz="0" w:space="0" w:color="auto"/>
        <w:right w:val="none" w:sz="0" w:space="0" w:color="auto"/>
      </w:divBdr>
    </w:div>
    <w:div w:id="1045913823">
      <w:bodyDiv w:val="1"/>
      <w:marLeft w:val="0"/>
      <w:marRight w:val="0"/>
      <w:marTop w:val="0"/>
      <w:marBottom w:val="0"/>
      <w:divBdr>
        <w:top w:val="none" w:sz="0" w:space="0" w:color="auto"/>
        <w:left w:val="none" w:sz="0" w:space="0" w:color="auto"/>
        <w:bottom w:val="none" w:sz="0" w:space="0" w:color="auto"/>
        <w:right w:val="none" w:sz="0" w:space="0" w:color="auto"/>
      </w:divBdr>
    </w:div>
    <w:div w:id="1059475877">
      <w:bodyDiv w:val="1"/>
      <w:marLeft w:val="0"/>
      <w:marRight w:val="0"/>
      <w:marTop w:val="0"/>
      <w:marBottom w:val="0"/>
      <w:divBdr>
        <w:top w:val="none" w:sz="0" w:space="0" w:color="auto"/>
        <w:left w:val="none" w:sz="0" w:space="0" w:color="auto"/>
        <w:bottom w:val="none" w:sz="0" w:space="0" w:color="auto"/>
        <w:right w:val="none" w:sz="0" w:space="0" w:color="auto"/>
      </w:divBdr>
    </w:div>
    <w:div w:id="1067073816">
      <w:bodyDiv w:val="1"/>
      <w:marLeft w:val="0"/>
      <w:marRight w:val="0"/>
      <w:marTop w:val="0"/>
      <w:marBottom w:val="0"/>
      <w:divBdr>
        <w:top w:val="none" w:sz="0" w:space="0" w:color="auto"/>
        <w:left w:val="none" w:sz="0" w:space="0" w:color="auto"/>
        <w:bottom w:val="none" w:sz="0" w:space="0" w:color="auto"/>
        <w:right w:val="none" w:sz="0" w:space="0" w:color="auto"/>
      </w:divBdr>
    </w:div>
    <w:div w:id="1068531213">
      <w:bodyDiv w:val="1"/>
      <w:marLeft w:val="0"/>
      <w:marRight w:val="0"/>
      <w:marTop w:val="0"/>
      <w:marBottom w:val="0"/>
      <w:divBdr>
        <w:top w:val="none" w:sz="0" w:space="0" w:color="auto"/>
        <w:left w:val="none" w:sz="0" w:space="0" w:color="auto"/>
        <w:bottom w:val="none" w:sz="0" w:space="0" w:color="auto"/>
        <w:right w:val="none" w:sz="0" w:space="0" w:color="auto"/>
      </w:divBdr>
      <w:divsChild>
        <w:div w:id="1273785844">
          <w:marLeft w:val="0"/>
          <w:marRight w:val="547"/>
          <w:marTop w:val="200"/>
          <w:marBottom w:val="160"/>
          <w:divBdr>
            <w:top w:val="none" w:sz="0" w:space="0" w:color="auto"/>
            <w:left w:val="none" w:sz="0" w:space="0" w:color="auto"/>
            <w:bottom w:val="none" w:sz="0" w:space="0" w:color="auto"/>
            <w:right w:val="none" w:sz="0" w:space="0" w:color="auto"/>
          </w:divBdr>
        </w:div>
      </w:divsChild>
    </w:div>
    <w:div w:id="1094088710">
      <w:bodyDiv w:val="1"/>
      <w:marLeft w:val="0"/>
      <w:marRight w:val="0"/>
      <w:marTop w:val="0"/>
      <w:marBottom w:val="0"/>
      <w:divBdr>
        <w:top w:val="none" w:sz="0" w:space="0" w:color="auto"/>
        <w:left w:val="none" w:sz="0" w:space="0" w:color="auto"/>
        <w:bottom w:val="none" w:sz="0" w:space="0" w:color="auto"/>
        <w:right w:val="none" w:sz="0" w:space="0" w:color="auto"/>
      </w:divBdr>
    </w:div>
    <w:div w:id="1110273784">
      <w:bodyDiv w:val="1"/>
      <w:marLeft w:val="0"/>
      <w:marRight w:val="0"/>
      <w:marTop w:val="0"/>
      <w:marBottom w:val="0"/>
      <w:divBdr>
        <w:top w:val="none" w:sz="0" w:space="0" w:color="auto"/>
        <w:left w:val="none" w:sz="0" w:space="0" w:color="auto"/>
        <w:bottom w:val="none" w:sz="0" w:space="0" w:color="auto"/>
        <w:right w:val="none" w:sz="0" w:space="0" w:color="auto"/>
      </w:divBdr>
    </w:div>
    <w:div w:id="1116174917">
      <w:bodyDiv w:val="1"/>
      <w:marLeft w:val="0"/>
      <w:marRight w:val="0"/>
      <w:marTop w:val="0"/>
      <w:marBottom w:val="0"/>
      <w:divBdr>
        <w:top w:val="none" w:sz="0" w:space="0" w:color="auto"/>
        <w:left w:val="none" w:sz="0" w:space="0" w:color="auto"/>
        <w:bottom w:val="none" w:sz="0" w:space="0" w:color="auto"/>
        <w:right w:val="none" w:sz="0" w:space="0" w:color="auto"/>
      </w:divBdr>
    </w:div>
    <w:div w:id="1140075779">
      <w:bodyDiv w:val="1"/>
      <w:marLeft w:val="0"/>
      <w:marRight w:val="0"/>
      <w:marTop w:val="0"/>
      <w:marBottom w:val="0"/>
      <w:divBdr>
        <w:top w:val="none" w:sz="0" w:space="0" w:color="auto"/>
        <w:left w:val="none" w:sz="0" w:space="0" w:color="auto"/>
        <w:bottom w:val="none" w:sz="0" w:space="0" w:color="auto"/>
        <w:right w:val="none" w:sz="0" w:space="0" w:color="auto"/>
      </w:divBdr>
    </w:div>
    <w:div w:id="1155611119">
      <w:bodyDiv w:val="1"/>
      <w:marLeft w:val="0"/>
      <w:marRight w:val="0"/>
      <w:marTop w:val="0"/>
      <w:marBottom w:val="0"/>
      <w:divBdr>
        <w:top w:val="none" w:sz="0" w:space="0" w:color="auto"/>
        <w:left w:val="none" w:sz="0" w:space="0" w:color="auto"/>
        <w:bottom w:val="none" w:sz="0" w:space="0" w:color="auto"/>
        <w:right w:val="none" w:sz="0" w:space="0" w:color="auto"/>
      </w:divBdr>
      <w:divsChild>
        <w:div w:id="1154104446">
          <w:marLeft w:val="547"/>
          <w:marRight w:val="0"/>
          <w:marTop w:val="200"/>
          <w:marBottom w:val="160"/>
          <w:divBdr>
            <w:top w:val="none" w:sz="0" w:space="0" w:color="auto"/>
            <w:left w:val="none" w:sz="0" w:space="0" w:color="auto"/>
            <w:bottom w:val="none" w:sz="0" w:space="0" w:color="auto"/>
            <w:right w:val="none" w:sz="0" w:space="0" w:color="auto"/>
          </w:divBdr>
        </w:div>
        <w:div w:id="1371420167">
          <w:marLeft w:val="0"/>
          <w:marRight w:val="547"/>
          <w:marTop w:val="200"/>
          <w:marBottom w:val="160"/>
          <w:divBdr>
            <w:top w:val="none" w:sz="0" w:space="0" w:color="auto"/>
            <w:left w:val="none" w:sz="0" w:space="0" w:color="auto"/>
            <w:bottom w:val="none" w:sz="0" w:space="0" w:color="auto"/>
            <w:right w:val="none" w:sz="0" w:space="0" w:color="auto"/>
          </w:divBdr>
        </w:div>
      </w:divsChild>
    </w:div>
    <w:div w:id="1161769582">
      <w:bodyDiv w:val="1"/>
      <w:marLeft w:val="0"/>
      <w:marRight w:val="0"/>
      <w:marTop w:val="0"/>
      <w:marBottom w:val="0"/>
      <w:divBdr>
        <w:top w:val="none" w:sz="0" w:space="0" w:color="auto"/>
        <w:left w:val="none" w:sz="0" w:space="0" w:color="auto"/>
        <w:bottom w:val="none" w:sz="0" w:space="0" w:color="auto"/>
        <w:right w:val="none" w:sz="0" w:space="0" w:color="auto"/>
      </w:divBdr>
    </w:div>
    <w:div w:id="1166017790">
      <w:bodyDiv w:val="1"/>
      <w:marLeft w:val="0"/>
      <w:marRight w:val="0"/>
      <w:marTop w:val="0"/>
      <w:marBottom w:val="0"/>
      <w:divBdr>
        <w:top w:val="none" w:sz="0" w:space="0" w:color="auto"/>
        <w:left w:val="none" w:sz="0" w:space="0" w:color="auto"/>
        <w:bottom w:val="none" w:sz="0" w:space="0" w:color="auto"/>
        <w:right w:val="none" w:sz="0" w:space="0" w:color="auto"/>
      </w:divBdr>
    </w:div>
    <w:div w:id="1183206395">
      <w:bodyDiv w:val="1"/>
      <w:marLeft w:val="0"/>
      <w:marRight w:val="0"/>
      <w:marTop w:val="0"/>
      <w:marBottom w:val="0"/>
      <w:divBdr>
        <w:top w:val="none" w:sz="0" w:space="0" w:color="auto"/>
        <w:left w:val="none" w:sz="0" w:space="0" w:color="auto"/>
        <w:bottom w:val="none" w:sz="0" w:space="0" w:color="auto"/>
        <w:right w:val="none" w:sz="0" w:space="0" w:color="auto"/>
      </w:divBdr>
      <w:divsChild>
        <w:div w:id="156264542">
          <w:marLeft w:val="547"/>
          <w:marRight w:val="0"/>
          <w:marTop w:val="200"/>
          <w:marBottom w:val="0"/>
          <w:divBdr>
            <w:top w:val="none" w:sz="0" w:space="0" w:color="auto"/>
            <w:left w:val="none" w:sz="0" w:space="0" w:color="auto"/>
            <w:bottom w:val="none" w:sz="0" w:space="0" w:color="auto"/>
            <w:right w:val="none" w:sz="0" w:space="0" w:color="auto"/>
          </w:divBdr>
        </w:div>
        <w:div w:id="1833377152">
          <w:marLeft w:val="547"/>
          <w:marRight w:val="0"/>
          <w:marTop w:val="200"/>
          <w:marBottom w:val="0"/>
          <w:divBdr>
            <w:top w:val="none" w:sz="0" w:space="0" w:color="auto"/>
            <w:left w:val="none" w:sz="0" w:space="0" w:color="auto"/>
            <w:bottom w:val="none" w:sz="0" w:space="0" w:color="auto"/>
            <w:right w:val="none" w:sz="0" w:space="0" w:color="auto"/>
          </w:divBdr>
        </w:div>
      </w:divsChild>
    </w:div>
    <w:div w:id="1193232021">
      <w:bodyDiv w:val="1"/>
      <w:marLeft w:val="0"/>
      <w:marRight w:val="0"/>
      <w:marTop w:val="0"/>
      <w:marBottom w:val="0"/>
      <w:divBdr>
        <w:top w:val="none" w:sz="0" w:space="0" w:color="auto"/>
        <w:left w:val="none" w:sz="0" w:space="0" w:color="auto"/>
        <w:bottom w:val="none" w:sz="0" w:space="0" w:color="auto"/>
        <w:right w:val="none" w:sz="0" w:space="0" w:color="auto"/>
      </w:divBdr>
    </w:div>
    <w:div w:id="1199857782">
      <w:bodyDiv w:val="1"/>
      <w:marLeft w:val="0"/>
      <w:marRight w:val="0"/>
      <w:marTop w:val="0"/>
      <w:marBottom w:val="0"/>
      <w:divBdr>
        <w:top w:val="none" w:sz="0" w:space="0" w:color="auto"/>
        <w:left w:val="none" w:sz="0" w:space="0" w:color="auto"/>
        <w:bottom w:val="none" w:sz="0" w:space="0" w:color="auto"/>
        <w:right w:val="none" w:sz="0" w:space="0" w:color="auto"/>
      </w:divBdr>
    </w:div>
    <w:div w:id="1235167730">
      <w:bodyDiv w:val="1"/>
      <w:marLeft w:val="0"/>
      <w:marRight w:val="0"/>
      <w:marTop w:val="0"/>
      <w:marBottom w:val="0"/>
      <w:divBdr>
        <w:top w:val="none" w:sz="0" w:space="0" w:color="auto"/>
        <w:left w:val="none" w:sz="0" w:space="0" w:color="auto"/>
        <w:bottom w:val="none" w:sz="0" w:space="0" w:color="auto"/>
        <w:right w:val="none" w:sz="0" w:space="0" w:color="auto"/>
      </w:divBdr>
    </w:div>
    <w:div w:id="1244334177">
      <w:bodyDiv w:val="1"/>
      <w:marLeft w:val="0"/>
      <w:marRight w:val="0"/>
      <w:marTop w:val="0"/>
      <w:marBottom w:val="0"/>
      <w:divBdr>
        <w:top w:val="none" w:sz="0" w:space="0" w:color="auto"/>
        <w:left w:val="none" w:sz="0" w:space="0" w:color="auto"/>
        <w:bottom w:val="none" w:sz="0" w:space="0" w:color="auto"/>
        <w:right w:val="none" w:sz="0" w:space="0" w:color="auto"/>
      </w:divBdr>
    </w:div>
    <w:div w:id="1248151118">
      <w:bodyDiv w:val="1"/>
      <w:marLeft w:val="0"/>
      <w:marRight w:val="0"/>
      <w:marTop w:val="0"/>
      <w:marBottom w:val="0"/>
      <w:divBdr>
        <w:top w:val="none" w:sz="0" w:space="0" w:color="auto"/>
        <w:left w:val="none" w:sz="0" w:space="0" w:color="auto"/>
        <w:bottom w:val="none" w:sz="0" w:space="0" w:color="auto"/>
        <w:right w:val="none" w:sz="0" w:space="0" w:color="auto"/>
      </w:divBdr>
      <w:divsChild>
        <w:div w:id="135998040">
          <w:marLeft w:val="0"/>
          <w:marRight w:val="547"/>
          <w:marTop w:val="200"/>
          <w:marBottom w:val="160"/>
          <w:divBdr>
            <w:top w:val="none" w:sz="0" w:space="0" w:color="auto"/>
            <w:left w:val="none" w:sz="0" w:space="0" w:color="auto"/>
            <w:bottom w:val="none" w:sz="0" w:space="0" w:color="auto"/>
            <w:right w:val="none" w:sz="0" w:space="0" w:color="auto"/>
          </w:divBdr>
        </w:div>
        <w:div w:id="191000119">
          <w:marLeft w:val="547"/>
          <w:marRight w:val="0"/>
          <w:marTop w:val="200"/>
          <w:marBottom w:val="160"/>
          <w:divBdr>
            <w:top w:val="none" w:sz="0" w:space="0" w:color="auto"/>
            <w:left w:val="none" w:sz="0" w:space="0" w:color="auto"/>
            <w:bottom w:val="none" w:sz="0" w:space="0" w:color="auto"/>
            <w:right w:val="none" w:sz="0" w:space="0" w:color="auto"/>
          </w:divBdr>
        </w:div>
        <w:div w:id="1109154694">
          <w:marLeft w:val="0"/>
          <w:marRight w:val="547"/>
          <w:marTop w:val="200"/>
          <w:marBottom w:val="160"/>
          <w:divBdr>
            <w:top w:val="none" w:sz="0" w:space="0" w:color="auto"/>
            <w:left w:val="none" w:sz="0" w:space="0" w:color="auto"/>
            <w:bottom w:val="none" w:sz="0" w:space="0" w:color="auto"/>
            <w:right w:val="none" w:sz="0" w:space="0" w:color="auto"/>
          </w:divBdr>
        </w:div>
      </w:divsChild>
    </w:div>
    <w:div w:id="1248922796">
      <w:bodyDiv w:val="1"/>
      <w:marLeft w:val="0"/>
      <w:marRight w:val="0"/>
      <w:marTop w:val="0"/>
      <w:marBottom w:val="0"/>
      <w:divBdr>
        <w:top w:val="none" w:sz="0" w:space="0" w:color="auto"/>
        <w:left w:val="none" w:sz="0" w:space="0" w:color="auto"/>
        <w:bottom w:val="none" w:sz="0" w:space="0" w:color="auto"/>
        <w:right w:val="none" w:sz="0" w:space="0" w:color="auto"/>
      </w:divBdr>
    </w:div>
    <w:div w:id="1251156913">
      <w:bodyDiv w:val="1"/>
      <w:marLeft w:val="0"/>
      <w:marRight w:val="0"/>
      <w:marTop w:val="0"/>
      <w:marBottom w:val="0"/>
      <w:divBdr>
        <w:top w:val="none" w:sz="0" w:space="0" w:color="auto"/>
        <w:left w:val="none" w:sz="0" w:space="0" w:color="auto"/>
        <w:bottom w:val="none" w:sz="0" w:space="0" w:color="auto"/>
        <w:right w:val="none" w:sz="0" w:space="0" w:color="auto"/>
      </w:divBdr>
    </w:div>
    <w:div w:id="1256019554">
      <w:bodyDiv w:val="1"/>
      <w:marLeft w:val="0"/>
      <w:marRight w:val="0"/>
      <w:marTop w:val="0"/>
      <w:marBottom w:val="0"/>
      <w:divBdr>
        <w:top w:val="none" w:sz="0" w:space="0" w:color="auto"/>
        <w:left w:val="none" w:sz="0" w:space="0" w:color="auto"/>
        <w:bottom w:val="none" w:sz="0" w:space="0" w:color="auto"/>
        <w:right w:val="none" w:sz="0" w:space="0" w:color="auto"/>
      </w:divBdr>
    </w:div>
    <w:div w:id="1267346141">
      <w:bodyDiv w:val="1"/>
      <w:marLeft w:val="0"/>
      <w:marRight w:val="0"/>
      <w:marTop w:val="0"/>
      <w:marBottom w:val="0"/>
      <w:divBdr>
        <w:top w:val="none" w:sz="0" w:space="0" w:color="auto"/>
        <w:left w:val="none" w:sz="0" w:space="0" w:color="auto"/>
        <w:bottom w:val="none" w:sz="0" w:space="0" w:color="auto"/>
        <w:right w:val="none" w:sz="0" w:space="0" w:color="auto"/>
      </w:divBdr>
      <w:divsChild>
        <w:div w:id="1442994147">
          <w:marLeft w:val="547"/>
          <w:marRight w:val="0"/>
          <w:marTop w:val="200"/>
          <w:marBottom w:val="0"/>
          <w:divBdr>
            <w:top w:val="none" w:sz="0" w:space="0" w:color="auto"/>
            <w:left w:val="none" w:sz="0" w:space="0" w:color="auto"/>
            <w:bottom w:val="none" w:sz="0" w:space="0" w:color="auto"/>
            <w:right w:val="none" w:sz="0" w:space="0" w:color="auto"/>
          </w:divBdr>
        </w:div>
      </w:divsChild>
    </w:div>
    <w:div w:id="1282226990">
      <w:bodyDiv w:val="1"/>
      <w:marLeft w:val="0"/>
      <w:marRight w:val="0"/>
      <w:marTop w:val="0"/>
      <w:marBottom w:val="0"/>
      <w:divBdr>
        <w:top w:val="none" w:sz="0" w:space="0" w:color="auto"/>
        <w:left w:val="none" w:sz="0" w:space="0" w:color="auto"/>
        <w:bottom w:val="none" w:sz="0" w:space="0" w:color="auto"/>
        <w:right w:val="none" w:sz="0" w:space="0" w:color="auto"/>
      </w:divBdr>
      <w:divsChild>
        <w:div w:id="1646885318">
          <w:marLeft w:val="0"/>
          <w:marRight w:val="547"/>
          <w:marTop w:val="200"/>
          <w:marBottom w:val="160"/>
          <w:divBdr>
            <w:top w:val="none" w:sz="0" w:space="0" w:color="auto"/>
            <w:left w:val="none" w:sz="0" w:space="0" w:color="auto"/>
            <w:bottom w:val="none" w:sz="0" w:space="0" w:color="auto"/>
            <w:right w:val="none" w:sz="0" w:space="0" w:color="auto"/>
          </w:divBdr>
        </w:div>
      </w:divsChild>
    </w:div>
    <w:div w:id="1293707149">
      <w:bodyDiv w:val="1"/>
      <w:marLeft w:val="0"/>
      <w:marRight w:val="0"/>
      <w:marTop w:val="0"/>
      <w:marBottom w:val="0"/>
      <w:divBdr>
        <w:top w:val="none" w:sz="0" w:space="0" w:color="auto"/>
        <w:left w:val="none" w:sz="0" w:space="0" w:color="auto"/>
        <w:bottom w:val="none" w:sz="0" w:space="0" w:color="auto"/>
        <w:right w:val="none" w:sz="0" w:space="0" w:color="auto"/>
      </w:divBdr>
    </w:div>
    <w:div w:id="1294411570">
      <w:bodyDiv w:val="1"/>
      <w:marLeft w:val="0"/>
      <w:marRight w:val="0"/>
      <w:marTop w:val="0"/>
      <w:marBottom w:val="0"/>
      <w:divBdr>
        <w:top w:val="none" w:sz="0" w:space="0" w:color="auto"/>
        <w:left w:val="none" w:sz="0" w:space="0" w:color="auto"/>
        <w:bottom w:val="none" w:sz="0" w:space="0" w:color="auto"/>
        <w:right w:val="none" w:sz="0" w:space="0" w:color="auto"/>
      </w:divBdr>
      <w:divsChild>
        <w:div w:id="811410596">
          <w:marLeft w:val="0"/>
          <w:marRight w:val="547"/>
          <w:marTop w:val="200"/>
          <w:marBottom w:val="160"/>
          <w:divBdr>
            <w:top w:val="none" w:sz="0" w:space="0" w:color="auto"/>
            <w:left w:val="none" w:sz="0" w:space="0" w:color="auto"/>
            <w:bottom w:val="none" w:sz="0" w:space="0" w:color="auto"/>
            <w:right w:val="none" w:sz="0" w:space="0" w:color="auto"/>
          </w:divBdr>
        </w:div>
      </w:divsChild>
    </w:div>
    <w:div w:id="1294823177">
      <w:bodyDiv w:val="1"/>
      <w:marLeft w:val="0"/>
      <w:marRight w:val="0"/>
      <w:marTop w:val="0"/>
      <w:marBottom w:val="0"/>
      <w:divBdr>
        <w:top w:val="none" w:sz="0" w:space="0" w:color="auto"/>
        <w:left w:val="none" w:sz="0" w:space="0" w:color="auto"/>
        <w:bottom w:val="none" w:sz="0" w:space="0" w:color="auto"/>
        <w:right w:val="none" w:sz="0" w:space="0" w:color="auto"/>
      </w:divBdr>
    </w:div>
    <w:div w:id="1295715500">
      <w:bodyDiv w:val="1"/>
      <w:marLeft w:val="0"/>
      <w:marRight w:val="0"/>
      <w:marTop w:val="0"/>
      <w:marBottom w:val="0"/>
      <w:divBdr>
        <w:top w:val="none" w:sz="0" w:space="0" w:color="auto"/>
        <w:left w:val="none" w:sz="0" w:space="0" w:color="auto"/>
        <w:bottom w:val="none" w:sz="0" w:space="0" w:color="auto"/>
        <w:right w:val="none" w:sz="0" w:space="0" w:color="auto"/>
      </w:divBdr>
    </w:div>
    <w:div w:id="1307540596">
      <w:bodyDiv w:val="1"/>
      <w:marLeft w:val="0"/>
      <w:marRight w:val="0"/>
      <w:marTop w:val="0"/>
      <w:marBottom w:val="0"/>
      <w:divBdr>
        <w:top w:val="none" w:sz="0" w:space="0" w:color="auto"/>
        <w:left w:val="none" w:sz="0" w:space="0" w:color="auto"/>
        <w:bottom w:val="none" w:sz="0" w:space="0" w:color="auto"/>
        <w:right w:val="none" w:sz="0" w:space="0" w:color="auto"/>
      </w:divBdr>
      <w:divsChild>
        <w:div w:id="1936667126">
          <w:marLeft w:val="547"/>
          <w:marRight w:val="0"/>
          <w:marTop w:val="200"/>
          <w:marBottom w:val="0"/>
          <w:divBdr>
            <w:top w:val="none" w:sz="0" w:space="0" w:color="auto"/>
            <w:left w:val="none" w:sz="0" w:space="0" w:color="auto"/>
            <w:bottom w:val="none" w:sz="0" w:space="0" w:color="auto"/>
            <w:right w:val="none" w:sz="0" w:space="0" w:color="auto"/>
          </w:divBdr>
        </w:div>
      </w:divsChild>
    </w:div>
    <w:div w:id="1312828346">
      <w:bodyDiv w:val="1"/>
      <w:marLeft w:val="0"/>
      <w:marRight w:val="0"/>
      <w:marTop w:val="0"/>
      <w:marBottom w:val="0"/>
      <w:divBdr>
        <w:top w:val="none" w:sz="0" w:space="0" w:color="auto"/>
        <w:left w:val="none" w:sz="0" w:space="0" w:color="auto"/>
        <w:bottom w:val="none" w:sz="0" w:space="0" w:color="auto"/>
        <w:right w:val="none" w:sz="0" w:space="0" w:color="auto"/>
      </w:divBdr>
      <w:divsChild>
        <w:div w:id="1059094092">
          <w:marLeft w:val="547"/>
          <w:marRight w:val="0"/>
          <w:marTop w:val="200"/>
          <w:marBottom w:val="0"/>
          <w:divBdr>
            <w:top w:val="none" w:sz="0" w:space="0" w:color="auto"/>
            <w:left w:val="none" w:sz="0" w:space="0" w:color="auto"/>
            <w:bottom w:val="none" w:sz="0" w:space="0" w:color="auto"/>
            <w:right w:val="none" w:sz="0" w:space="0" w:color="auto"/>
          </w:divBdr>
        </w:div>
      </w:divsChild>
    </w:div>
    <w:div w:id="1314524646">
      <w:bodyDiv w:val="1"/>
      <w:marLeft w:val="0"/>
      <w:marRight w:val="0"/>
      <w:marTop w:val="0"/>
      <w:marBottom w:val="0"/>
      <w:divBdr>
        <w:top w:val="none" w:sz="0" w:space="0" w:color="auto"/>
        <w:left w:val="none" w:sz="0" w:space="0" w:color="auto"/>
        <w:bottom w:val="none" w:sz="0" w:space="0" w:color="auto"/>
        <w:right w:val="none" w:sz="0" w:space="0" w:color="auto"/>
      </w:divBdr>
    </w:div>
    <w:div w:id="1317496158">
      <w:bodyDiv w:val="1"/>
      <w:marLeft w:val="0"/>
      <w:marRight w:val="0"/>
      <w:marTop w:val="0"/>
      <w:marBottom w:val="0"/>
      <w:divBdr>
        <w:top w:val="none" w:sz="0" w:space="0" w:color="auto"/>
        <w:left w:val="none" w:sz="0" w:space="0" w:color="auto"/>
        <w:bottom w:val="none" w:sz="0" w:space="0" w:color="auto"/>
        <w:right w:val="none" w:sz="0" w:space="0" w:color="auto"/>
      </w:divBdr>
    </w:div>
    <w:div w:id="1318650772">
      <w:bodyDiv w:val="1"/>
      <w:marLeft w:val="0"/>
      <w:marRight w:val="0"/>
      <w:marTop w:val="0"/>
      <w:marBottom w:val="0"/>
      <w:divBdr>
        <w:top w:val="none" w:sz="0" w:space="0" w:color="auto"/>
        <w:left w:val="none" w:sz="0" w:space="0" w:color="auto"/>
        <w:bottom w:val="none" w:sz="0" w:space="0" w:color="auto"/>
        <w:right w:val="none" w:sz="0" w:space="0" w:color="auto"/>
      </w:divBdr>
      <w:divsChild>
        <w:div w:id="1153060551">
          <w:marLeft w:val="547"/>
          <w:marRight w:val="0"/>
          <w:marTop w:val="200"/>
          <w:marBottom w:val="160"/>
          <w:divBdr>
            <w:top w:val="none" w:sz="0" w:space="0" w:color="auto"/>
            <w:left w:val="none" w:sz="0" w:space="0" w:color="auto"/>
            <w:bottom w:val="none" w:sz="0" w:space="0" w:color="auto"/>
            <w:right w:val="none" w:sz="0" w:space="0" w:color="auto"/>
          </w:divBdr>
        </w:div>
      </w:divsChild>
    </w:div>
    <w:div w:id="1328047703">
      <w:bodyDiv w:val="1"/>
      <w:marLeft w:val="0"/>
      <w:marRight w:val="0"/>
      <w:marTop w:val="0"/>
      <w:marBottom w:val="0"/>
      <w:divBdr>
        <w:top w:val="none" w:sz="0" w:space="0" w:color="auto"/>
        <w:left w:val="none" w:sz="0" w:space="0" w:color="auto"/>
        <w:bottom w:val="none" w:sz="0" w:space="0" w:color="auto"/>
        <w:right w:val="none" w:sz="0" w:space="0" w:color="auto"/>
      </w:divBdr>
    </w:div>
    <w:div w:id="1341083294">
      <w:bodyDiv w:val="1"/>
      <w:marLeft w:val="0"/>
      <w:marRight w:val="0"/>
      <w:marTop w:val="0"/>
      <w:marBottom w:val="0"/>
      <w:divBdr>
        <w:top w:val="none" w:sz="0" w:space="0" w:color="auto"/>
        <w:left w:val="none" w:sz="0" w:space="0" w:color="auto"/>
        <w:bottom w:val="none" w:sz="0" w:space="0" w:color="auto"/>
        <w:right w:val="none" w:sz="0" w:space="0" w:color="auto"/>
      </w:divBdr>
    </w:div>
    <w:div w:id="1346640108">
      <w:bodyDiv w:val="1"/>
      <w:marLeft w:val="0"/>
      <w:marRight w:val="0"/>
      <w:marTop w:val="0"/>
      <w:marBottom w:val="0"/>
      <w:divBdr>
        <w:top w:val="none" w:sz="0" w:space="0" w:color="auto"/>
        <w:left w:val="none" w:sz="0" w:space="0" w:color="auto"/>
        <w:bottom w:val="none" w:sz="0" w:space="0" w:color="auto"/>
        <w:right w:val="none" w:sz="0" w:space="0" w:color="auto"/>
      </w:divBdr>
    </w:div>
    <w:div w:id="1348603169">
      <w:bodyDiv w:val="1"/>
      <w:marLeft w:val="0"/>
      <w:marRight w:val="0"/>
      <w:marTop w:val="0"/>
      <w:marBottom w:val="0"/>
      <w:divBdr>
        <w:top w:val="none" w:sz="0" w:space="0" w:color="auto"/>
        <w:left w:val="none" w:sz="0" w:space="0" w:color="auto"/>
        <w:bottom w:val="none" w:sz="0" w:space="0" w:color="auto"/>
        <w:right w:val="none" w:sz="0" w:space="0" w:color="auto"/>
      </w:divBdr>
      <w:divsChild>
        <w:div w:id="1652320576">
          <w:marLeft w:val="547"/>
          <w:marRight w:val="0"/>
          <w:marTop w:val="200"/>
          <w:marBottom w:val="160"/>
          <w:divBdr>
            <w:top w:val="none" w:sz="0" w:space="0" w:color="auto"/>
            <w:left w:val="none" w:sz="0" w:space="0" w:color="auto"/>
            <w:bottom w:val="none" w:sz="0" w:space="0" w:color="auto"/>
            <w:right w:val="none" w:sz="0" w:space="0" w:color="auto"/>
          </w:divBdr>
        </w:div>
        <w:div w:id="426656804">
          <w:marLeft w:val="547"/>
          <w:marRight w:val="0"/>
          <w:marTop w:val="200"/>
          <w:marBottom w:val="160"/>
          <w:divBdr>
            <w:top w:val="none" w:sz="0" w:space="0" w:color="auto"/>
            <w:left w:val="none" w:sz="0" w:space="0" w:color="auto"/>
            <w:bottom w:val="none" w:sz="0" w:space="0" w:color="auto"/>
            <w:right w:val="none" w:sz="0" w:space="0" w:color="auto"/>
          </w:divBdr>
        </w:div>
        <w:div w:id="2098822940">
          <w:marLeft w:val="547"/>
          <w:marRight w:val="0"/>
          <w:marTop w:val="200"/>
          <w:marBottom w:val="160"/>
          <w:divBdr>
            <w:top w:val="none" w:sz="0" w:space="0" w:color="auto"/>
            <w:left w:val="none" w:sz="0" w:space="0" w:color="auto"/>
            <w:bottom w:val="none" w:sz="0" w:space="0" w:color="auto"/>
            <w:right w:val="none" w:sz="0" w:space="0" w:color="auto"/>
          </w:divBdr>
        </w:div>
        <w:div w:id="2029863906">
          <w:marLeft w:val="547"/>
          <w:marRight w:val="0"/>
          <w:marTop w:val="200"/>
          <w:marBottom w:val="160"/>
          <w:divBdr>
            <w:top w:val="none" w:sz="0" w:space="0" w:color="auto"/>
            <w:left w:val="none" w:sz="0" w:space="0" w:color="auto"/>
            <w:bottom w:val="none" w:sz="0" w:space="0" w:color="auto"/>
            <w:right w:val="none" w:sz="0" w:space="0" w:color="auto"/>
          </w:divBdr>
        </w:div>
        <w:div w:id="246965316">
          <w:marLeft w:val="547"/>
          <w:marRight w:val="0"/>
          <w:marTop w:val="200"/>
          <w:marBottom w:val="160"/>
          <w:divBdr>
            <w:top w:val="none" w:sz="0" w:space="0" w:color="auto"/>
            <w:left w:val="none" w:sz="0" w:space="0" w:color="auto"/>
            <w:bottom w:val="none" w:sz="0" w:space="0" w:color="auto"/>
            <w:right w:val="none" w:sz="0" w:space="0" w:color="auto"/>
          </w:divBdr>
        </w:div>
        <w:div w:id="1805344520">
          <w:marLeft w:val="547"/>
          <w:marRight w:val="0"/>
          <w:marTop w:val="200"/>
          <w:marBottom w:val="160"/>
          <w:divBdr>
            <w:top w:val="none" w:sz="0" w:space="0" w:color="auto"/>
            <w:left w:val="none" w:sz="0" w:space="0" w:color="auto"/>
            <w:bottom w:val="none" w:sz="0" w:space="0" w:color="auto"/>
            <w:right w:val="none" w:sz="0" w:space="0" w:color="auto"/>
          </w:divBdr>
        </w:div>
        <w:div w:id="1117873978">
          <w:marLeft w:val="547"/>
          <w:marRight w:val="0"/>
          <w:marTop w:val="200"/>
          <w:marBottom w:val="160"/>
          <w:divBdr>
            <w:top w:val="none" w:sz="0" w:space="0" w:color="auto"/>
            <w:left w:val="none" w:sz="0" w:space="0" w:color="auto"/>
            <w:bottom w:val="none" w:sz="0" w:space="0" w:color="auto"/>
            <w:right w:val="none" w:sz="0" w:space="0" w:color="auto"/>
          </w:divBdr>
        </w:div>
      </w:divsChild>
    </w:div>
    <w:div w:id="1355306571">
      <w:bodyDiv w:val="1"/>
      <w:marLeft w:val="0"/>
      <w:marRight w:val="0"/>
      <w:marTop w:val="0"/>
      <w:marBottom w:val="0"/>
      <w:divBdr>
        <w:top w:val="none" w:sz="0" w:space="0" w:color="auto"/>
        <w:left w:val="none" w:sz="0" w:space="0" w:color="auto"/>
        <w:bottom w:val="none" w:sz="0" w:space="0" w:color="auto"/>
        <w:right w:val="none" w:sz="0" w:space="0" w:color="auto"/>
      </w:divBdr>
      <w:divsChild>
        <w:div w:id="1736854919">
          <w:marLeft w:val="0"/>
          <w:marRight w:val="547"/>
          <w:marTop w:val="200"/>
          <w:marBottom w:val="160"/>
          <w:divBdr>
            <w:top w:val="none" w:sz="0" w:space="0" w:color="auto"/>
            <w:left w:val="none" w:sz="0" w:space="0" w:color="auto"/>
            <w:bottom w:val="none" w:sz="0" w:space="0" w:color="auto"/>
            <w:right w:val="none" w:sz="0" w:space="0" w:color="auto"/>
          </w:divBdr>
        </w:div>
        <w:div w:id="2121760738">
          <w:marLeft w:val="0"/>
          <w:marRight w:val="547"/>
          <w:marTop w:val="200"/>
          <w:marBottom w:val="160"/>
          <w:divBdr>
            <w:top w:val="none" w:sz="0" w:space="0" w:color="auto"/>
            <w:left w:val="none" w:sz="0" w:space="0" w:color="auto"/>
            <w:bottom w:val="none" w:sz="0" w:space="0" w:color="auto"/>
            <w:right w:val="none" w:sz="0" w:space="0" w:color="auto"/>
          </w:divBdr>
        </w:div>
      </w:divsChild>
    </w:div>
    <w:div w:id="1355307091">
      <w:bodyDiv w:val="1"/>
      <w:marLeft w:val="0"/>
      <w:marRight w:val="0"/>
      <w:marTop w:val="0"/>
      <w:marBottom w:val="0"/>
      <w:divBdr>
        <w:top w:val="none" w:sz="0" w:space="0" w:color="auto"/>
        <w:left w:val="none" w:sz="0" w:space="0" w:color="auto"/>
        <w:bottom w:val="none" w:sz="0" w:space="0" w:color="auto"/>
        <w:right w:val="none" w:sz="0" w:space="0" w:color="auto"/>
      </w:divBdr>
    </w:div>
    <w:div w:id="1362633048">
      <w:bodyDiv w:val="1"/>
      <w:marLeft w:val="0"/>
      <w:marRight w:val="0"/>
      <w:marTop w:val="0"/>
      <w:marBottom w:val="0"/>
      <w:divBdr>
        <w:top w:val="none" w:sz="0" w:space="0" w:color="auto"/>
        <w:left w:val="none" w:sz="0" w:space="0" w:color="auto"/>
        <w:bottom w:val="none" w:sz="0" w:space="0" w:color="auto"/>
        <w:right w:val="none" w:sz="0" w:space="0" w:color="auto"/>
      </w:divBdr>
    </w:div>
    <w:div w:id="1363750965">
      <w:bodyDiv w:val="1"/>
      <w:marLeft w:val="0"/>
      <w:marRight w:val="0"/>
      <w:marTop w:val="0"/>
      <w:marBottom w:val="0"/>
      <w:divBdr>
        <w:top w:val="none" w:sz="0" w:space="0" w:color="auto"/>
        <w:left w:val="none" w:sz="0" w:space="0" w:color="auto"/>
        <w:bottom w:val="none" w:sz="0" w:space="0" w:color="auto"/>
        <w:right w:val="none" w:sz="0" w:space="0" w:color="auto"/>
      </w:divBdr>
    </w:div>
    <w:div w:id="1378122930">
      <w:bodyDiv w:val="1"/>
      <w:marLeft w:val="0"/>
      <w:marRight w:val="0"/>
      <w:marTop w:val="0"/>
      <w:marBottom w:val="0"/>
      <w:divBdr>
        <w:top w:val="none" w:sz="0" w:space="0" w:color="auto"/>
        <w:left w:val="none" w:sz="0" w:space="0" w:color="auto"/>
        <w:bottom w:val="none" w:sz="0" w:space="0" w:color="auto"/>
        <w:right w:val="none" w:sz="0" w:space="0" w:color="auto"/>
      </w:divBdr>
    </w:div>
    <w:div w:id="1382436303">
      <w:bodyDiv w:val="1"/>
      <w:marLeft w:val="0"/>
      <w:marRight w:val="0"/>
      <w:marTop w:val="0"/>
      <w:marBottom w:val="0"/>
      <w:divBdr>
        <w:top w:val="none" w:sz="0" w:space="0" w:color="auto"/>
        <w:left w:val="none" w:sz="0" w:space="0" w:color="auto"/>
        <w:bottom w:val="none" w:sz="0" w:space="0" w:color="auto"/>
        <w:right w:val="none" w:sz="0" w:space="0" w:color="auto"/>
      </w:divBdr>
    </w:div>
    <w:div w:id="1384908020">
      <w:bodyDiv w:val="1"/>
      <w:marLeft w:val="0"/>
      <w:marRight w:val="0"/>
      <w:marTop w:val="0"/>
      <w:marBottom w:val="0"/>
      <w:divBdr>
        <w:top w:val="none" w:sz="0" w:space="0" w:color="auto"/>
        <w:left w:val="none" w:sz="0" w:space="0" w:color="auto"/>
        <w:bottom w:val="none" w:sz="0" w:space="0" w:color="auto"/>
        <w:right w:val="none" w:sz="0" w:space="0" w:color="auto"/>
      </w:divBdr>
    </w:div>
    <w:div w:id="1388840555">
      <w:bodyDiv w:val="1"/>
      <w:marLeft w:val="0"/>
      <w:marRight w:val="0"/>
      <w:marTop w:val="0"/>
      <w:marBottom w:val="0"/>
      <w:divBdr>
        <w:top w:val="none" w:sz="0" w:space="0" w:color="auto"/>
        <w:left w:val="none" w:sz="0" w:space="0" w:color="auto"/>
        <w:bottom w:val="none" w:sz="0" w:space="0" w:color="auto"/>
        <w:right w:val="none" w:sz="0" w:space="0" w:color="auto"/>
      </w:divBdr>
    </w:div>
    <w:div w:id="1392846934">
      <w:bodyDiv w:val="1"/>
      <w:marLeft w:val="0"/>
      <w:marRight w:val="0"/>
      <w:marTop w:val="0"/>
      <w:marBottom w:val="0"/>
      <w:divBdr>
        <w:top w:val="none" w:sz="0" w:space="0" w:color="auto"/>
        <w:left w:val="none" w:sz="0" w:space="0" w:color="auto"/>
        <w:bottom w:val="none" w:sz="0" w:space="0" w:color="auto"/>
        <w:right w:val="none" w:sz="0" w:space="0" w:color="auto"/>
      </w:divBdr>
      <w:divsChild>
        <w:div w:id="392437527">
          <w:marLeft w:val="0"/>
          <w:marRight w:val="547"/>
          <w:marTop w:val="200"/>
          <w:marBottom w:val="160"/>
          <w:divBdr>
            <w:top w:val="none" w:sz="0" w:space="0" w:color="auto"/>
            <w:left w:val="none" w:sz="0" w:space="0" w:color="auto"/>
            <w:bottom w:val="none" w:sz="0" w:space="0" w:color="auto"/>
            <w:right w:val="none" w:sz="0" w:space="0" w:color="auto"/>
          </w:divBdr>
        </w:div>
        <w:div w:id="1227183294">
          <w:marLeft w:val="0"/>
          <w:marRight w:val="547"/>
          <w:marTop w:val="200"/>
          <w:marBottom w:val="160"/>
          <w:divBdr>
            <w:top w:val="none" w:sz="0" w:space="0" w:color="auto"/>
            <w:left w:val="none" w:sz="0" w:space="0" w:color="auto"/>
            <w:bottom w:val="none" w:sz="0" w:space="0" w:color="auto"/>
            <w:right w:val="none" w:sz="0" w:space="0" w:color="auto"/>
          </w:divBdr>
        </w:div>
      </w:divsChild>
    </w:div>
    <w:div w:id="1394506616">
      <w:bodyDiv w:val="1"/>
      <w:marLeft w:val="0"/>
      <w:marRight w:val="0"/>
      <w:marTop w:val="0"/>
      <w:marBottom w:val="0"/>
      <w:divBdr>
        <w:top w:val="none" w:sz="0" w:space="0" w:color="auto"/>
        <w:left w:val="none" w:sz="0" w:space="0" w:color="auto"/>
        <w:bottom w:val="none" w:sz="0" w:space="0" w:color="auto"/>
        <w:right w:val="none" w:sz="0" w:space="0" w:color="auto"/>
      </w:divBdr>
    </w:div>
    <w:div w:id="1394960064">
      <w:bodyDiv w:val="1"/>
      <w:marLeft w:val="0"/>
      <w:marRight w:val="0"/>
      <w:marTop w:val="0"/>
      <w:marBottom w:val="0"/>
      <w:divBdr>
        <w:top w:val="none" w:sz="0" w:space="0" w:color="auto"/>
        <w:left w:val="none" w:sz="0" w:space="0" w:color="auto"/>
        <w:bottom w:val="none" w:sz="0" w:space="0" w:color="auto"/>
        <w:right w:val="none" w:sz="0" w:space="0" w:color="auto"/>
      </w:divBdr>
    </w:div>
    <w:div w:id="1398670608">
      <w:bodyDiv w:val="1"/>
      <w:marLeft w:val="0"/>
      <w:marRight w:val="0"/>
      <w:marTop w:val="0"/>
      <w:marBottom w:val="0"/>
      <w:divBdr>
        <w:top w:val="none" w:sz="0" w:space="0" w:color="auto"/>
        <w:left w:val="none" w:sz="0" w:space="0" w:color="auto"/>
        <w:bottom w:val="none" w:sz="0" w:space="0" w:color="auto"/>
        <w:right w:val="none" w:sz="0" w:space="0" w:color="auto"/>
      </w:divBdr>
    </w:div>
    <w:div w:id="1398700827">
      <w:bodyDiv w:val="1"/>
      <w:marLeft w:val="0"/>
      <w:marRight w:val="0"/>
      <w:marTop w:val="0"/>
      <w:marBottom w:val="0"/>
      <w:divBdr>
        <w:top w:val="none" w:sz="0" w:space="0" w:color="auto"/>
        <w:left w:val="none" w:sz="0" w:space="0" w:color="auto"/>
        <w:bottom w:val="none" w:sz="0" w:space="0" w:color="auto"/>
        <w:right w:val="none" w:sz="0" w:space="0" w:color="auto"/>
      </w:divBdr>
      <w:divsChild>
        <w:div w:id="1232816569">
          <w:marLeft w:val="547"/>
          <w:marRight w:val="0"/>
          <w:marTop w:val="200"/>
          <w:marBottom w:val="0"/>
          <w:divBdr>
            <w:top w:val="none" w:sz="0" w:space="0" w:color="auto"/>
            <w:left w:val="none" w:sz="0" w:space="0" w:color="auto"/>
            <w:bottom w:val="none" w:sz="0" w:space="0" w:color="auto"/>
            <w:right w:val="none" w:sz="0" w:space="0" w:color="auto"/>
          </w:divBdr>
        </w:div>
        <w:div w:id="1469588000">
          <w:marLeft w:val="0"/>
          <w:marRight w:val="547"/>
          <w:marTop w:val="200"/>
          <w:marBottom w:val="160"/>
          <w:divBdr>
            <w:top w:val="none" w:sz="0" w:space="0" w:color="auto"/>
            <w:left w:val="none" w:sz="0" w:space="0" w:color="auto"/>
            <w:bottom w:val="none" w:sz="0" w:space="0" w:color="auto"/>
            <w:right w:val="none" w:sz="0" w:space="0" w:color="auto"/>
          </w:divBdr>
        </w:div>
        <w:div w:id="1495730212">
          <w:marLeft w:val="547"/>
          <w:marRight w:val="0"/>
          <w:marTop w:val="200"/>
          <w:marBottom w:val="0"/>
          <w:divBdr>
            <w:top w:val="none" w:sz="0" w:space="0" w:color="auto"/>
            <w:left w:val="none" w:sz="0" w:space="0" w:color="auto"/>
            <w:bottom w:val="none" w:sz="0" w:space="0" w:color="auto"/>
            <w:right w:val="none" w:sz="0" w:space="0" w:color="auto"/>
          </w:divBdr>
        </w:div>
        <w:div w:id="1835606491">
          <w:marLeft w:val="547"/>
          <w:marRight w:val="0"/>
          <w:marTop w:val="200"/>
          <w:marBottom w:val="160"/>
          <w:divBdr>
            <w:top w:val="none" w:sz="0" w:space="0" w:color="auto"/>
            <w:left w:val="none" w:sz="0" w:space="0" w:color="auto"/>
            <w:bottom w:val="none" w:sz="0" w:space="0" w:color="auto"/>
            <w:right w:val="none" w:sz="0" w:space="0" w:color="auto"/>
          </w:divBdr>
        </w:div>
      </w:divsChild>
    </w:div>
    <w:div w:id="1416173259">
      <w:bodyDiv w:val="1"/>
      <w:marLeft w:val="0"/>
      <w:marRight w:val="0"/>
      <w:marTop w:val="0"/>
      <w:marBottom w:val="0"/>
      <w:divBdr>
        <w:top w:val="none" w:sz="0" w:space="0" w:color="auto"/>
        <w:left w:val="none" w:sz="0" w:space="0" w:color="auto"/>
        <w:bottom w:val="none" w:sz="0" w:space="0" w:color="auto"/>
        <w:right w:val="none" w:sz="0" w:space="0" w:color="auto"/>
      </w:divBdr>
    </w:div>
    <w:div w:id="1422293502">
      <w:bodyDiv w:val="1"/>
      <w:marLeft w:val="0"/>
      <w:marRight w:val="0"/>
      <w:marTop w:val="0"/>
      <w:marBottom w:val="0"/>
      <w:divBdr>
        <w:top w:val="none" w:sz="0" w:space="0" w:color="auto"/>
        <w:left w:val="none" w:sz="0" w:space="0" w:color="auto"/>
        <w:bottom w:val="none" w:sz="0" w:space="0" w:color="auto"/>
        <w:right w:val="none" w:sz="0" w:space="0" w:color="auto"/>
      </w:divBdr>
    </w:div>
    <w:div w:id="1424255847">
      <w:bodyDiv w:val="1"/>
      <w:marLeft w:val="0"/>
      <w:marRight w:val="0"/>
      <w:marTop w:val="0"/>
      <w:marBottom w:val="0"/>
      <w:divBdr>
        <w:top w:val="none" w:sz="0" w:space="0" w:color="auto"/>
        <w:left w:val="none" w:sz="0" w:space="0" w:color="auto"/>
        <w:bottom w:val="none" w:sz="0" w:space="0" w:color="auto"/>
        <w:right w:val="none" w:sz="0" w:space="0" w:color="auto"/>
      </w:divBdr>
      <w:divsChild>
        <w:div w:id="543062572">
          <w:marLeft w:val="547"/>
          <w:marRight w:val="0"/>
          <w:marTop w:val="200"/>
          <w:marBottom w:val="0"/>
          <w:divBdr>
            <w:top w:val="none" w:sz="0" w:space="0" w:color="auto"/>
            <w:left w:val="none" w:sz="0" w:space="0" w:color="auto"/>
            <w:bottom w:val="none" w:sz="0" w:space="0" w:color="auto"/>
            <w:right w:val="none" w:sz="0" w:space="0" w:color="auto"/>
          </w:divBdr>
        </w:div>
        <w:div w:id="778985511">
          <w:marLeft w:val="547"/>
          <w:marRight w:val="0"/>
          <w:marTop w:val="200"/>
          <w:marBottom w:val="0"/>
          <w:divBdr>
            <w:top w:val="none" w:sz="0" w:space="0" w:color="auto"/>
            <w:left w:val="none" w:sz="0" w:space="0" w:color="auto"/>
            <w:bottom w:val="none" w:sz="0" w:space="0" w:color="auto"/>
            <w:right w:val="none" w:sz="0" w:space="0" w:color="auto"/>
          </w:divBdr>
        </w:div>
        <w:div w:id="896164615">
          <w:marLeft w:val="547"/>
          <w:marRight w:val="0"/>
          <w:marTop w:val="200"/>
          <w:marBottom w:val="0"/>
          <w:divBdr>
            <w:top w:val="none" w:sz="0" w:space="0" w:color="auto"/>
            <w:left w:val="none" w:sz="0" w:space="0" w:color="auto"/>
            <w:bottom w:val="none" w:sz="0" w:space="0" w:color="auto"/>
            <w:right w:val="none" w:sz="0" w:space="0" w:color="auto"/>
          </w:divBdr>
        </w:div>
        <w:div w:id="1221133065">
          <w:marLeft w:val="547"/>
          <w:marRight w:val="0"/>
          <w:marTop w:val="200"/>
          <w:marBottom w:val="0"/>
          <w:divBdr>
            <w:top w:val="none" w:sz="0" w:space="0" w:color="auto"/>
            <w:left w:val="none" w:sz="0" w:space="0" w:color="auto"/>
            <w:bottom w:val="none" w:sz="0" w:space="0" w:color="auto"/>
            <w:right w:val="none" w:sz="0" w:space="0" w:color="auto"/>
          </w:divBdr>
        </w:div>
        <w:div w:id="1491865480">
          <w:marLeft w:val="547"/>
          <w:marRight w:val="0"/>
          <w:marTop w:val="200"/>
          <w:marBottom w:val="0"/>
          <w:divBdr>
            <w:top w:val="none" w:sz="0" w:space="0" w:color="auto"/>
            <w:left w:val="none" w:sz="0" w:space="0" w:color="auto"/>
            <w:bottom w:val="none" w:sz="0" w:space="0" w:color="auto"/>
            <w:right w:val="none" w:sz="0" w:space="0" w:color="auto"/>
          </w:divBdr>
        </w:div>
        <w:div w:id="1638293049">
          <w:marLeft w:val="547"/>
          <w:marRight w:val="0"/>
          <w:marTop w:val="200"/>
          <w:marBottom w:val="0"/>
          <w:divBdr>
            <w:top w:val="none" w:sz="0" w:space="0" w:color="auto"/>
            <w:left w:val="none" w:sz="0" w:space="0" w:color="auto"/>
            <w:bottom w:val="none" w:sz="0" w:space="0" w:color="auto"/>
            <w:right w:val="none" w:sz="0" w:space="0" w:color="auto"/>
          </w:divBdr>
        </w:div>
        <w:div w:id="1669363124">
          <w:marLeft w:val="547"/>
          <w:marRight w:val="0"/>
          <w:marTop w:val="200"/>
          <w:marBottom w:val="0"/>
          <w:divBdr>
            <w:top w:val="none" w:sz="0" w:space="0" w:color="auto"/>
            <w:left w:val="none" w:sz="0" w:space="0" w:color="auto"/>
            <w:bottom w:val="none" w:sz="0" w:space="0" w:color="auto"/>
            <w:right w:val="none" w:sz="0" w:space="0" w:color="auto"/>
          </w:divBdr>
        </w:div>
        <w:div w:id="1752970637">
          <w:marLeft w:val="547"/>
          <w:marRight w:val="0"/>
          <w:marTop w:val="200"/>
          <w:marBottom w:val="0"/>
          <w:divBdr>
            <w:top w:val="none" w:sz="0" w:space="0" w:color="auto"/>
            <w:left w:val="none" w:sz="0" w:space="0" w:color="auto"/>
            <w:bottom w:val="none" w:sz="0" w:space="0" w:color="auto"/>
            <w:right w:val="none" w:sz="0" w:space="0" w:color="auto"/>
          </w:divBdr>
        </w:div>
        <w:div w:id="1830093743">
          <w:marLeft w:val="547"/>
          <w:marRight w:val="0"/>
          <w:marTop w:val="200"/>
          <w:marBottom w:val="0"/>
          <w:divBdr>
            <w:top w:val="none" w:sz="0" w:space="0" w:color="auto"/>
            <w:left w:val="none" w:sz="0" w:space="0" w:color="auto"/>
            <w:bottom w:val="none" w:sz="0" w:space="0" w:color="auto"/>
            <w:right w:val="none" w:sz="0" w:space="0" w:color="auto"/>
          </w:divBdr>
        </w:div>
      </w:divsChild>
    </w:div>
    <w:div w:id="1428423507">
      <w:bodyDiv w:val="1"/>
      <w:marLeft w:val="0"/>
      <w:marRight w:val="0"/>
      <w:marTop w:val="0"/>
      <w:marBottom w:val="0"/>
      <w:divBdr>
        <w:top w:val="none" w:sz="0" w:space="0" w:color="auto"/>
        <w:left w:val="none" w:sz="0" w:space="0" w:color="auto"/>
        <w:bottom w:val="none" w:sz="0" w:space="0" w:color="auto"/>
        <w:right w:val="none" w:sz="0" w:space="0" w:color="auto"/>
      </w:divBdr>
    </w:div>
    <w:div w:id="1434856228">
      <w:bodyDiv w:val="1"/>
      <w:marLeft w:val="0"/>
      <w:marRight w:val="0"/>
      <w:marTop w:val="0"/>
      <w:marBottom w:val="0"/>
      <w:divBdr>
        <w:top w:val="none" w:sz="0" w:space="0" w:color="auto"/>
        <w:left w:val="none" w:sz="0" w:space="0" w:color="auto"/>
        <w:bottom w:val="none" w:sz="0" w:space="0" w:color="auto"/>
        <w:right w:val="none" w:sz="0" w:space="0" w:color="auto"/>
      </w:divBdr>
      <w:divsChild>
        <w:div w:id="395054503">
          <w:marLeft w:val="547"/>
          <w:marRight w:val="0"/>
          <w:marTop w:val="200"/>
          <w:marBottom w:val="0"/>
          <w:divBdr>
            <w:top w:val="none" w:sz="0" w:space="0" w:color="auto"/>
            <w:left w:val="none" w:sz="0" w:space="0" w:color="auto"/>
            <w:bottom w:val="none" w:sz="0" w:space="0" w:color="auto"/>
            <w:right w:val="none" w:sz="0" w:space="0" w:color="auto"/>
          </w:divBdr>
        </w:div>
        <w:div w:id="923756991">
          <w:marLeft w:val="547"/>
          <w:marRight w:val="0"/>
          <w:marTop w:val="200"/>
          <w:marBottom w:val="0"/>
          <w:divBdr>
            <w:top w:val="none" w:sz="0" w:space="0" w:color="auto"/>
            <w:left w:val="none" w:sz="0" w:space="0" w:color="auto"/>
            <w:bottom w:val="none" w:sz="0" w:space="0" w:color="auto"/>
            <w:right w:val="none" w:sz="0" w:space="0" w:color="auto"/>
          </w:divBdr>
        </w:div>
        <w:div w:id="1866016709">
          <w:marLeft w:val="547"/>
          <w:marRight w:val="0"/>
          <w:marTop w:val="200"/>
          <w:marBottom w:val="0"/>
          <w:divBdr>
            <w:top w:val="none" w:sz="0" w:space="0" w:color="auto"/>
            <w:left w:val="none" w:sz="0" w:space="0" w:color="auto"/>
            <w:bottom w:val="none" w:sz="0" w:space="0" w:color="auto"/>
            <w:right w:val="none" w:sz="0" w:space="0" w:color="auto"/>
          </w:divBdr>
        </w:div>
      </w:divsChild>
    </w:div>
    <w:div w:id="1438210388">
      <w:bodyDiv w:val="1"/>
      <w:marLeft w:val="0"/>
      <w:marRight w:val="0"/>
      <w:marTop w:val="0"/>
      <w:marBottom w:val="0"/>
      <w:divBdr>
        <w:top w:val="none" w:sz="0" w:space="0" w:color="auto"/>
        <w:left w:val="none" w:sz="0" w:space="0" w:color="auto"/>
        <w:bottom w:val="none" w:sz="0" w:space="0" w:color="auto"/>
        <w:right w:val="none" w:sz="0" w:space="0" w:color="auto"/>
      </w:divBdr>
    </w:div>
    <w:div w:id="1441801026">
      <w:bodyDiv w:val="1"/>
      <w:marLeft w:val="0"/>
      <w:marRight w:val="0"/>
      <w:marTop w:val="0"/>
      <w:marBottom w:val="0"/>
      <w:divBdr>
        <w:top w:val="none" w:sz="0" w:space="0" w:color="auto"/>
        <w:left w:val="none" w:sz="0" w:space="0" w:color="auto"/>
        <w:bottom w:val="none" w:sz="0" w:space="0" w:color="auto"/>
        <w:right w:val="none" w:sz="0" w:space="0" w:color="auto"/>
      </w:divBdr>
      <w:divsChild>
        <w:div w:id="1011569916">
          <w:marLeft w:val="547"/>
          <w:marRight w:val="0"/>
          <w:marTop w:val="200"/>
          <w:marBottom w:val="160"/>
          <w:divBdr>
            <w:top w:val="none" w:sz="0" w:space="0" w:color="auto"/>
            <w:left w:val="none" w:sz="0" w:space="0" w:color="auto"/>
            <w:bottom w:val="none" w:sz="0" w:space="0" w:color="auto"/>
            <w:right w:val="none" w:sz="0" w:space="0" w:color="auto"/>
          </w:divBdr>
        </w:div>
        <w:div w:id="1304657097">
          <w:marLeft w:val="0"/>
          <w:marRight w:val="547"/>
          <w:marTop w:val="200"/>
          <w:marBottom w:val="160"/>
          <w:divBdr>
            <w:top w:val="none" w:sz="0" w:space="0" w:color="auto"/>
            <w:left w:val="none" w:sz="0" w:space="0" w:color="auto"/>
            <w:bottom w:val="none" w:sz="0" w:space="0" w:color="auto"/>
            <w:right w:val="none" w:sz="0" w:space="0" w:color="auto"/>
          </w:divBdr>
        </w:div>
        <w:div w:id="2012179424">
          <w:marLeft w:val="0"/>
          <w:marRight w:val="547"/>
          <w:marTop w:val="200"/>
          <w:marBottom w:val="160"/>
          <w:divBdr>
            <w:top w:val="none" w:sz="0" w:space="0" w:color="auto"/>
            <w:left w:val="none" w:sz="0" w:space="0" w:color="auto"/>
            <w:bottom w:val="none" w:sz="0" w:space="0" w:color="auto"/>
            <w:right w:val="none" w:sz="0" w:space="0" w:color="auto"/>
          </w:divBdr>
        </w:div>
      </w:divsChild>
    </w:div>
    <w:div w:id="1451587549">
      <w:bodyDiv w:val="1"/>
      <w:marLeft w:val="0"/>
      <w:marRight w:val="0"/>
      <w:marTop w:val="0"/>
      <w:marBottom w:val="0"/>
      <w:divBdr>
        <w:top w:val="none" w:sz="0" w:space="0" w:color="auto"/>
        <w:left w:val="none" w:sz="0" w:space="0" w:color="auto"/>
        <w:bottom w:val="none" w:sz="0" w:space="0" w:color="auto"/>
        <w:right w:val="none" w:sz="0" w:space="0" w:color="auto"/>
      </w:divBdr>
      <w:divsChild>
        <w:div w:id="1481380675">
          <w:marLeft w:val="0"/>
          <w:marRight w:val="547"/>
          <w:marTop w:val="200"/>
          <w:marBottom w:val="160"/>
          <w:divBdr>
            <w:top w:val="none" w:sz="0" w:space="0" w:color="auto"/>
            <w:left w:val="none" w:sz="0" w:space="0" w:color="auto"/>
            <w:bottom w:val="none" w:sz="0" w:space="0" w:color="auto"/>
            <w:right w:val="none" w:sz="0" w:space="0" w:color="auto"/>
          </w:divBdr>
        </w:div>
        <w:div w:id="1781141337">
          <w:marLeft w:val="0"/>
          <w:marRight w:val="547"/>
          <w:marTop w:val="200"/>
          <w:marBottom w:val="160"/>
          <w:divBdr>
            <w:top w:val="none" w:sz="0" w:space="0" w:color="auto"/>
            <w:left w:val="none" w:sz="0" w:space="0" w:color="auto"/>
            <w:bottom w:val="none" w:sz="0" w:space="0" w:color="auto"/>
            <w:right w:val="none" w:sz="0" w:space="0" w:color="auto"/>
          </w:divBdr>
        </w:div>
      </w:divsChild>
    </w:div>
    <w:div w:id="1455635726">
      <w:bodyDiv w:val="1"/>
      <w:marLeft w:val="0"/>
      <w:marRight w:val="0"/>
      <w:marTop w:val="0"/>
      <w:marBottom w:val="0"/>
      <w:divBdr>
        <w:top w:val="none" w:sz="0" w:space="0" w:color="auto"/>
        <w:left w:val="none" w:sz="0" w:space="0" w:color="auto"/>
        <w:bottom w:val="none" w:sz="0" w:space="0" w:color="auto"/>
        <w:right w:val="none" w:sz="0" w:space="0" w:color="auto"/>
      </w:divBdr>
    </w:div>
    <w:div w:id="1508979913">
      <w:bodyDiv w:val="1"/>
      <w:marLeft w:val="0"/>
      <w:marRight w:val="0"/>
      <w:marTop w:val="0"/>
      <w:marBottom w:val="0"/>
      <w:divBdr>
        <w:top w:val="none" w:sz="0" w:space="0" w:color="auto"/>
        <w:left w:val="none" w:sz="0" w:space="0" w:color="auto"/>
        <w:bottom w:val="none" w:sz="0" w:space="0" w:color="auto"/>
        <w:right w:val="none" w:sz="0" w:space="0" w:color="auto"/>
      </w:divBdr>
    </w:div>
    <w:div w:id="1510948577">
      <w:bodyDiv w:val="1"/>
      <w:marLeft w:val="0"/>
      <w:marRight w:val="0"/>
      <w:marTop w:val="0"/>
      <w:marBottom w:val="0"/>
      <w:divBdr>
        <w:top w:val="none" w:sz="0" w:space="0" w:color="auto"/>
        <w:left w:val="none" w:sz="0" w:space="0" w:color="auto"/>
        <w:bottom w:val="none" w:sz="0" w:space="0" w:color="auto"/>
        <w:right w:val="none" w:sz="0" w:space="0" w:color="auto"/>
      </w:divBdr>
      <w:divsChild>
        <w:div w:id="390619987">
          <w:marLeft w:val="547"/>
          <w:marRight w:val="0"/>
          <w:marTop w:val="200"/>
          <w:marBottom w:val="0"/>
          <w:divBdr>
            <w:top w:val="none" w:sz="0" w:space="0" w:color="auto"/>
            <w:left w:val="none" w:sz="0" w:space="0" w:color="auto"/>
            <w:bottom w:val="none" w:sz="0" w:space="0" w:color="auto"/>
            <w:right w:val="none" w:sz="0" w:space="0" w:color="auto"/>
          </w:divBdr>
        </w:div>
        <w:div w:id="839272282">
          <w:marLeft w:val="547"/>
          <w:marRight w:val="0"/>
          <w:marTop w:val="200"/>
          <w:marBottom w:val="0"/>
          <w:divBdr>
            <w:top w:val="none" w:sz="0" w:space="0" w:color="auto"/>
            <w:left w:val="none" w:sz="0" w:space="0" w:color="auto"/>
            <w:bottom w:val="none" w:sz="0" w:space="0" w:color="auto"/>
            <w:right w:val="none" w:sz="0" w:space="0" w:color="auto"/>
          </w:divBdr>
        </w:div>
      </w:divsChild>
    </w:div>
    <w:div w:id="1572810058">
      <w:bodyDiv w:val="1"/>
      <w:marLeft w:val="0"/>
      <w:marRight w:val="0"/>
      <w:marTop w:val="0"/>
      <w:marBottom w:val="0"/>
      <w:divBdr>
        <w:top w:val="none" w:sz="0" w:space="0" w:color="auto"/>
        <w:left w:val="none" w:sz="0" w:space="0" w:color="auto"/>
        <w:bottom w:val="none" w:sz="0" w:space="0" w:color="auto"/>
        <w:right w:val="none" w:sz="0" w:space="0" w:color="auto"/>
      </w:divBdr>
    </w:div>
    <w:div w:id="1604728697">
      <w:bodyDiv w:val="1"/>
      <w:marLeft w:val="0"/>
      <w:marRight w:val="0"/>
      <w:marTop w:val="0"/>
      <w:marBottom w:val="0"/>
      <w:divBdr>
        <w:top w:val="none" w:sz="0" w:space="0" w:color="auto"/>
        <w:left w:val="none" w:sz="0" w:space="0" w:color="auto"/>
        <w:bottom w:val="none" w:sz="0" w:space="0" w:color="auto"/>
        <w:right w:val="none" w:sz="0" w:space="0" w:color="auto"/>
      </w:divBdr>
      <w:divsChild>
        <w:div w:id="153496452">
          <w:marLeft w:val="547"/>
          <w:marRight w:val="0"/>
          <w:marTop w:val="200"/>
          <w:marBottom w:val="0"/>
          <w:divBdr>
            <w:top w:val="none" w:sz="0" w:space="0" w:color="auto"/>
            <w:left w:val="none" w:sz="0" w:space="0" w:color="auto"/>
            <w:bottom w:val="none" w:sz="0" w:space="0" w:color="auto"/>
            <w:right w:val="none" w:sz="0" w:space="0" w:color="auto"/>
          </w:divBdr>
        </w:div>
        <w:div w:id="529298246">
          <w:marLeft w:val="547"/>
          <w:marRight w:val="0"/>
          <w:marTop w:val="200"/>
          <w:marBottom w:val="0"/>
          <w:divBdr>
            <w:top w:val="none" w:sz="0" w:space="0" w:color="auto"/>
            <w:left w:val="none" w:sz="0" w:space="0" w:color="auto"/>
            <w:bottom w:val="none" w:sz="0" w:space="0" w:color="auto"/>
            <w:right w:val="none" w:sz="0" w:space="0" w:color="auto"/>
          </w:divBdr>
        </w:div>
        <w:div w:id="1280141282">
          <w:marLeft w:val="547"/>
          <w:marRight w:val="0"/>
          <w:marTop w:val="200"/>
          <w:marBottom w:val="0"/>
          <w:divBdr>
            <w:top w:val="none" w:sz="0" w:space="0" w:color="auto"/>
            <w:left w:val="none" w:sz="0" w:space="0" w:color="auto"/>
            <w:bottom w:val="none" w:sz="0" w:space="0" w:color="auto"/>
            <w:right w:val="none" w:sz="0" w:space="0" w:color="auto"/>
          </w:divBdr>
        </w:div>
        <w:div w:id="1781804246">
          <w:marLeft w:val="547"/>
          <w:marRight w:val="0"/>
          <w:marTop w:val="200"/>
          <w:marBottom w:val="0"/>
          <w:divBdr>
            <w:top w:val="none" w:sz="0" w:space="0" w:color="auto"/>
            <w:left w:val="none" w:sz="0" w:space="0" w:color="auto"/>
            <w:bottom w:val="none" w:sz="0" w:space="0" w:color="auto"/>
            <w:right w:val="none" w:sz="0" w:space="0" w:color="auto"/>
          </w:divBdr>
        </w:div>
      </w:divsChild>
    </w:div>
    <w:div w:id="1616671905">
      <w:bodyDiv w:val="1"/>
      <w:marLeft w:val="0"/>
      <w:marRight w:val="0"/>
      <w:marTop w:val="0"/>
      <w:marBottom w:val="0"/>
      <w:divBdr>
        <w:top w:val="none" w:sz="0" w:space="0" w:color="auto"/>
        <w:left w:val="none" w:sz="0" w:space="0" w:color="auto"/>
        <w:bottom w:val="none" w:sz="0" w:space="0" w:color="auto"/>
        <w:right w:val="none" w:sz="0" w:space="0" w:color="auto"/>
      </w:divBdr>
    </w:div>
    <w:div w:id="1643540006">
      <w:bodyDiv w:val="1"/>
      <w:marLeft w:val="0"/>
      <w:marRight w:val="0"/>
      <w:marTop w:val="0"/>
      <w:marBottom w:val="0"/>
      <w:divBdr>
        <w:top w:val="none" w:sz="0" w:space="0" w:color="auto"/>
        <w:left w:val="none" w:sz="0" w:space="0" w:color="auto"/>
        <w:bottom w:val="none" w:sz="0" w:space="0" w:color="auto"/>
        <w:right w:val="none" w:sz="0" w:space="0" w:color="auto"/>
      </w:divBdr>
    </w:div>
    <w:div w:id="1649434943">
      <w:bodyDiv w:val="1"/>
      <w:marLeft w:val="0"/>
      <w:marRight w:val="0"/>
      <w:marTop w:val="0"/>
      <w:marBottom w:val="0"/>
      <w:divBdr>
        <w:top w:val="none" w:sz="0" w:space="0" w:color="auto"/>
        <w:left w:val="none" w:sz="0" w:space="0" w:color="auto"/>
        <w:bottom w:val="none" w:sz="0" w:space="0" w:color="auto"/>
        <w:right w:val="none" w:sz="0" w:space="0" w:color="auto"/>
      </w:divBdr>
    </w:div>
    <w:div w:id="1658026034">
      <w:bodyDiv w:val="1"/>
      <w:marLeft w:val="0"/>
      <w:marRight w:val="0"/>
      <w:marTop w:val="0"/>
      <w:marBottom w:val="0"/>
      <w:divBdr>
        <w:top w:val="none" w:sz="0" w:space="0" w:color="auto"/>
        <w:left w:val="none" w:sz="0" w:space="0" w:color="auto"/>
        <w:bottom w:val="none" w:sz="0" w:space="0" w:color="auto"/>
        <w:right w:val="none" w:sz="0" w:space="0" w:color="auto"/>
      </w:divBdr>
    </w:div>
    <w:div w:id="1679845599">
      <w:bodyDiv w:val="1"/>
      <w:marLeft w:val="0"/>
      <w:marRight w:val="0"/>
      <w:marTop w:val="0"/>
      <w:marBottom w:val="0"/>
      <w:divBdr>
        <w:top w:val="none" w:sz="0" w:space="0" w:color="auto"/>
        <w:left w:val="none" w:sz="0" w:space="0" w:color="auto"/>
        <w:bottom w:val="none" w:sz="0" w:space="0" w:color="auto"/>
        <w:right w:val="none" w:sz="0" w:space="0" w:color="auto"/>
      </w:divBdr>
    </w:div>
    <w:div w:id="1683235776">
      <w:bodyDiv w:val="1"/>
      <w:marLeft w:val="0"/>
      <w:marRight w:val="0"/>
      <w:marTop w:val="0"/>
      <w:marBottom w:val="0"/>
      <w:divBdr>
        <w:top w:val="none" w:sz="0" w:space="0" w:color="auto"/>
        <w:left w:val="none" w:sz="0" w:space="0" w:color="auto"/>
        <w:bottom w:val="none" w:sz="0" w:space="0" w:color="auto"/>
        <w:right w:val="none" w:sz="0" w:space="0" w:color="auto"/>
      </w:divBdr>
      <w:divsChild>
        <w:div w:id="1991715519">
          <w:marLeft w:val="547"/>
          <w:marRight w:val="0"/>
          <w:marTop w:val="200"/>
          <w:marBottom w:val="0"/>
          <w:divBdr>
            <w:top w:val="none" w:sz="0" w:space="0" w:color="auto"/>
            <w:left w:val="none" w:sz="0" w:space="0" w:color="auto"/>
            <w:bottom w:val="none" w:sz="0" w:space="0" w:color="auto"/>
            <w:right w:val="none" w:sz="0" w:space="0" w:color="auto"/>
          </w:divBdr>
        </w:div>
      </w:divsChild>
    </w:div>
    <w:div w:id="1686401968">
      <w:bodyDiv w:val="1"/>
      <w:marLeft w:val="0"/>
      <w:marRight w:val="0"/>
      <w:marTop w:val="0"/>
      <w:marBottom w:val="0"/>
      <w:divBdr>
        <w:top w:val="none" w:sz="0" w:space="0" w:color="auto"/>
        <w:left w:val="none" w:sz="0" w:space="0" w:color="auto"/>
        <w:bottom w:val="none" w:sz="0" w:space="0" w:color="auto"/>
        <w:right w:val="none" w:sz="0" w:space="0" w:color="auto"/>
      </w:divBdr>
    </w:div>
    <w:div w:id="1692947454">
      <w:bodyDiv w:val="1"/>
      <w:marLeft w:val="0"/>
      <w:marRight w:val="0"/>
      <w:marTop w:val="0"/>
      <w:marBottom w:val="0"/>
      <w:divBdr>
        <w:top w:val="none" w:sz="0" w:space="0" w:color="auto"/>
        <w:left w:val="none" w:sz="0" w:space="0" w:color="auto"/>
        <w:bottom w:val="none" w:sz="0" w:space="0" w:color="auto"/>
        <w:right w:val="none" w:sz="0" w:space="0" w:color="auto"/>
      </w:divBdr>
    </w:div>
    <w:div w:id="1694453376">
      <w:bodyDiv w:val="1"/>
      <w:marLeft w:val="0"/>
      <w:marRight w:val="0"/>
      <w:marTop w:val="0"/>
      <w:marBottom w:val="0"/>
      <w:divBdr>
        <w:top w:val="none" w:sz="0" w:space="0" w:color="auto"/>
        <w:left w:val="none" w:sz="0" w:space="0" w:color="auto"/>
        <w:bottom w:val="none" w:sz="0" w:space="0" w:color="auto"/>
        <w:right w:val="none" w:sz="0" w:space="0" w:color="auto"/>
      </w:divBdr>
    </w:div>
    <w:div w:id="1709603212">
      <w:bodyDiv w:val="1"/>
      <w:marLeft w:val="0"/>
      <w:marRight w:val="0"/>
      <w:marTop w:val="0"/>
      <w:marBottom w:val="0"/>
      <w:divBdr>
        <w:top w:val="none" w:sz="0" w:space="0" w:color="auto"/>
        <w:left w:val="none" w:sz="0" w:space="0" w:color="auto"/>
        <w:bottom w:val="none" w:sz="0" w:space="0" w:color="auto"/>
        <w:right w:val="none" w:sz="0" w:space="0" w:color="auto"/>
      </w:divBdr>
    </w:div>
    <w:div w:id="1748645727">
      <w:bodyDiv w:val="1"/>
      <w:marLeft w:val="0"/>
      <w:marRight w:val="0"/>
      <w:marTop w:val="0"/>
      <w:marBottom w:val="0"/>
      <w:divBdr>
        <w:top w:val="none" w:sz="0" w:space="0" w:color="auto"/>
        <w:left w:val="none" w:sz="0" w:space="0" w:color="auto"/>
        <w:bottom w:val="none" w:sz="0" w:space="0" w:color="auto"/>
        <w:right w:val="none" w:sz="0" w:space="0" w:color="auto"/>
      </w:divBdr>
    </w:div>
    <w:div w:id="1750733951">
      <w:bodyDiv w:val="1"/>
      <w:marLeft w:val="0"/>
      <w:marRight w:val="0"/>
      <w:marTop w:val="0"/>
      <w:marBottom w:val="0"/>
      <w:divBdr>
        <w:top w:val="none" w:sz="0" w:space="0" w:color="auto"/>
        <w:left w:val="none" w:sz="0" w:space="0" w:color="auto"/>
        <w:bottom w:val="none" w:sz="0" w:space="0" w:color="auto"/>
        <w:right w:val="none" w:sz="0" w:space="0" w:color="auto"/>
      </w:divBdr>
    </w:div>
    <w:div w:id="1765420132">
      <w:bodyDiv w:val="1"/>
      <w:marLeft w:val="0"/>
      <w:marRight w:val="0"/>
      <w:marTop w:val="0"/>
      <w:marBottom w:val="0"/>
      <w:divBdr>
        <w:top w:val="none" w:sz="0" w:space="0" w:color="auto"/>
        <w:left w:val="none" w:sz="0" w:space="0" w:color="auto"/>
        <w:bottom w:val="none" w:sz="0" w:space="0" w:color="auto"/>
        <w:right w:val="none" w:sz="0" w:space="0" w:color="auto"/>
      </w:divBdr>
    </w:div>
    <w:div w:id="1782064709">
      <w:bodyDiv w:val="1"/>
      <w:marLeft w:val="0"/>
      <w:marRight w:val="0"/>
      <w:marTop w:val="0"/>
      <w:marBottom w:val="0"/>
      <w:divBdr>
        <w:top w:val="none" w:sz="0" w:space="0" w:color="auto"/>
        <w:left w:val="none" w:sz="0" w:space="0" w:color="auto"/>
        <w:bottom w:val="none" w:sz="0" w:space="0" w:color="auto"/>
        <w:right w:val="none" w:sz="0" w:space="0" w:color="auto"/>
      </w:divBdr>
    </w:div>
    <w:div w:id="1802381724">
      <w:bodyDiv w:val="1"/>
      <w:marLeft w:val="0"/>
      <w:marRight w:val="0"/>
      <w:marTop w:val="0"/>
      <w:marBottom w:val="0"/>
      <w:divBdr>
        <w:top w:val="none" w:sz="0" w:space="0" w:color="auto"/>
        <w:left w:val="none" w:sz="0" w:space="0" w:color="auto"/>
        <w:bottom w:val="none" w:sz="0" w:space="0" w:color="auto"/>
        <w:right w:val="none" w:sz="0" w:space="0" w:color="auto"/>
      </w:divBdr>
    </w:div>
    <w:div w:id="1811433640">
      <w:bodyDiv w:val="1"/>
      <w:marLeft w:val="0"/>
      <w:marRight w:val="0"/>
      <w:marTop w:val="0"/>
      <w:marBottom w:val="0"/>
      <w:divBdr>
        <w:top w:val="none" w:sz="0" w:space="0" w:color="auto"/>
        <w:left w:val="none" w:sz="0" w:space="0" w:color="auto"/>
        <w:bottom w:val="none" w:sz="0" w:space="0" w:color="auto"/>
        <w:right w:val="none" w:sz="0" w:space="0" w:color="auto"/>
      </w:divBdr>
    </w:div>
    <w:div w:id="1812595228">
      <w:bodyDiv w:val="1"/>
      <w:marLeft w:val="0"/>
      <w:marRight w:val="0"/>
      <w:marTop w:val="0"/>
      <w:marBottom w:val="0"/>
      <w:divBdr>
        <w:top w:val="none" w:sz="0" w:space="0" w:color="auto"/>
        <w:left w:val="none" w:sz="0" w:space="0" w:color="auto"/>
        <w:bottom w:val="none" w:sz="0" w:space="0" w:color="auto"/>
        <w:right w:val="none" w:sz="0" w:space="0" w:color="auto"/>
      </w:divBdr>
    </w:div>
    <w:div w:id="1815757451">
      <w:bodyDiv w:val="1"/>
      <w:marLeft w:val="0"/>
      <w:marRight w:val="0"/>
      <w:marTop w:val="0"/>
      <w:marBottom w:val="0"/>
      <w:divBdr>
        <w:top w:val="none" w:sz="0" w:space="0" w:color="auto"/>
        <w:left w:val="none" w:sz="0" w:space="0" w:color="auto"/>
        <w:bottom w:val="none" w:sz="0" w:space="0" w:color="auto"/>
        <w:right w:val="none" w:sz="0" w:space="0" w:color="auto"/>
      </w:divBdr>
    </w:div>
    <w:div w:id="1824658936">
      <w:bodyDiv w:val="1"/>
      <w:marLeft w:val="0"/>
      <w:marRight w:val="0"/>
      <w:marTop w:val="0"/>
      <w:marBottom w:val="0"/>
      <w:divBdr>
        <w:top w:val="none" w:sz="0" w:space="0" w:color="auto"/>
        <w:left w:val="none" w:sz="0" w:space="0" w:color="auto"/>
        <w:bottom w:val="none" w:sz="0" w:space="0" w:color="auto"/>
        <w:right w:val="none" w:sz="0" w:space="0" w:color="auto"/>
      </w:divBdr>
    </w:div>
    <w:div w:id="1831291899">
      <w:bodyDiv w:val="1"/>
      <w:marLeft w:val="0"/>
      <w:marRight w:val="0"/>
      <w:marTop w:val="0"/>
      <w:marBottom w:val="0"/>
      <w:divBdr>
        <w:top w:val="none" w:sz="0" w:space="0" w:color="auto"/>
        <w:left w:val="none" w:sz="0" w:space="0" w:color="auto"/>
        <w:bottom w:val="none" w:sz="0" w:space="0" w:color="auto"/>
        <w:right w:val="none" w:sz="0" w:space="0" w:color="auto"/>
      </w:divBdr>
    </w:div>
    <w:div w:id="1844396728">
      <w:bodyDiv w:val="1"/>
      <w:marLeft w:val="0"/>
      <w:marRight w:val="0"/>
      <w:marTop w:val="0"/>
      <w:marBottom w:val="0"/>
      <w:divBdr>
        <w:top w:val="none" w:sz="0" w:space="0" w:color="auto"/>
        <w:left w:val="none" w:sz="0" w:space="0" w:color="auto"/>
        <w:bottom w:val="none" w:sz="0" w:space="0" w:color="auto"/>
        <w:right w:val="none" w:sz="0" w:space="0" w:color="auto"/>
      </w:divBdr>
    </w:div>
    <w:div w:id="1862819189">
      <w:bodyDiv w:val="1"/>
      <w:marLeft w:val="0"/>
      <w:marRight w:val="0"/>
      <w:marTop w:val="0"/>
      <w:marBottom w:val="0"/>
      <w:divBdr>
        <w:top w:val="none" w:sz="0" w:space="0" w:color="auto"/>
        <w:left w:val="none" w:sz="0" w:space="0" w:color="auto"/>
        <w:bottom w:val="none" w:sz="0" w:space="0" w:color="auto"/>
        <w:right w:val="none" w:sz="0" w:space="0" w:color="auto"/>
      </w:divBdr>
      <w:divsChild>
        <w:div w:id="1396586619">
          <w:marLeft w:val="547"/>
          <w:marRight w:val="0"/>
          <w:marTop w:val="200"/>
          <w:marBottom w:val="0"/>
          <w:divBdr>
            <w:top w:val="none" w:sz="0" w:space="0" w:color="auto"/>
            <w:left w:val="none" w:sz="0" w:space="0" w:color="auto"/>
            <w:bottom w:val="none" w:sz="0" w:space="0" w:color="auto"/>
            <w:right w:val="none" w:sz="0" w:space="0" w:color="auto"/>
          </w:divBdr>
        </w:div>
        <w:div w:id="1616056270">
          <w:marLeft w:val="547"/>
          <w:marRight w:val="0"/>
          <w:marTop w:val="200"/>
          <w:marBottom w:val="0"/>
          <w:divBdr>
            <w:top w:val="none" w:sz="0" w:space="0" w:color="auto"/>
            <w:left w:val="none" w:sz="0" w:space="0" w:color="auto"/>
            <w:bottom w:val="none" w:sz="0" w:space="0" w:color="auto"/>
            <w:right w:val="none" w:sz="0" w:space="0" w:color="auto"/>
          </w:divBdr>
        </w:div>
      </w:divsChild>
    </w:div>
    <w:div w:id="1864829385">
      <w:bodyDiv w:val="1"/>
      <w:marLeft w:val="0"/>
      <w:marRight w:val="0"/>
      <w:marTop w:val="0"/>
      <w:marBottom w:val="0"/>
      <w:divBdr>
        <w:top w:val="none" w:sz="0" w:space="0" w:color="auto"/>
        <w:left w:val="none" w:sz="0" w:space="0" w:color="auto"/>
        <w:bottom w:val="none" w:sz="0" w:space="0" w:color="auto"/>
        <w:right w:val="none" w:sz="0" w:space="0" w:color="auto"/>
      </w:divBdr>
    </w:div>
    <w:div w:id="1865748723">
      <w:bodyDiv w:val="1"/>
      <w:marLeft w:val="0"/>
      <w:marRight w:val="0"/>
      <w:marTop w:val="0"/>
      <w:marBottom w:val="0"/>
      <w:divBdr>
        <w:top w:val="none" w:sz="0" w:space="0" w:color="auto"/>
        <w:left w:val="none" w:sz="0" w:space="0" w:color="auto"/>
        <w:bottom w:val="none" w:sz="0" w:space="0" w:color="auto"/>
        <w:right w:val="none" w:sz="0" w:space="0" w:color="auto"/>
      </w:divBdr>
      <w:divsChild>
        <w:div w:id="1347974962">
          <w:marLeft w:val="0"/>
          <w:marRight w:val="547"/>
          <w:marTop w:val="200"/>
          <w:marBottom w:val="160"/>
          <w:divBdr>
            <w:top w:val="none" w:sz="0" w:space="0" w:color="auto"/>
            <w:left w:val="none" w:sz="0" w:space="0" w:color="auto"/>
            <w:bottom w:val="none" w:sz="0" w:space="0" w:color="auto"/>
            <w:right w:val="none" w:sz="0" w:space="0" w:color="auto"/>
          </w:divBdr>
        </w:div>
      </w:divsChild>
    </w:div>
    <w:div w:id="1867255132">
      <w:bodyDiv w:val="1"/>
      <w:marLeft w:val="0"/>
      <w:marRight w:val="0"/>
      <w:marTop w:val="0"/>
      <w:marBottom w:val="0"/>
      <w:divBdr>
        <w:top w:val="none" w:sz="0" w:space="0" w:color="auto"/>
        <w:left w:val="none" w:sz="0" w:space="0" w:color="auto"/>
        <w:bottom w:val="none" w:sz="0" w:space="0" w:color="auto"/>
        <w:right w:val="none" w:sz="0" w:space="0" w:color="auto"/>
      </w:divBdr>
      <w:divsChild>
        <w:div w:id="1804350824">
          <w:marLeft w:val="547"/>
          <w:marRight w:val="0"/>
          <w:marTop w:val="200"/>
          <w:marBottom w:val="160"/>
          <w:divBdr>
            <w:top w:val="none" w:sz="0" w:space="0" w:color="auto"/>
            <w:left w:val="none" w:sz="0" w:space="0" w:color="auto"/>
            <w:bottom w:val="none" w:sz="0" w:space="0" w:color="auto"/>
            <w:right w:val="none" w:sz="0" w:space="0" w:color="auto"/>
          </w:divBdr>
        </w:div>
        <w:div w:id="782500252">
          <w:marLeft w:val="547"/>
          <w:marRight w:val="0"/>
          <w:marTop w:val="200"/>
          <w:marBottom w:val="160"/>
          <w:divBdr>
            <w:top w:val="none" w:sz="0" w:space="0" w:color="auto"/>
            <w:left w:val="none" w:sz="0" w:space="0" w:color="auto"/>
            <w:bottom w:val="none" w:sz="0" w:space="0" w:color="auto"/>
            <w:right w:val="none" w:sz="0" w:space="0" w:color="auto"/>
          </w:divBdr>
        </w:div>
        <w:div w:id="868955330">
          <w:marLeft w:val="547"/>
          <w:marRight w:val="0"/>
          <w:marTop w:val="200"/>
          <w:marBottom w:val="160"/>
          <w:divBdr>
            <w:top w:val="none" w:sz="0" w:space="0" w:color="auto"/>
            <w:left w:val="none" w:sz="0" w:space="0" w:color="auto"/>
            <w:bottom w:val="none" w:sz="0" w:space="0" w:color="auto"/>
            <w:right w:val="none" w:sz="0" w:space="0" w:color="auto"/>
          </w:divBdr>
        </w:div>
        <w:div w:id="1955288228">
          <w:marLeft w:val="547"/>
          <w:marRight w:val="0"/>
          <w:marTop w:val="200"/>
          <w:marBottom w:val="160"/>
          <w:divBdr>
            <w:top w:val="none" w:sz="0" w:space="0" w:color="auto"/>
            <w:left w:val="none" w:sz="0" w:space="0" w:color="auto"/>
            <w:bottom w:val="none" w:sz="0" w:space="0" w:color="auto"/>
            <w:right w:val="none" w:sz="0" w:space="0" w:color="auto"/>
          </w:divBdr>
        </w:div>
        <w:div w:id="1721203311">
          <w:marLeft w:val="547"/>
          <w:marRight w:val="0"/>
          <w:marTop w:val="200"/>
          <w:marBottom w:val="160"/>
          <w:divBdr>
            <w:top w:val="none" w:sz="0" w:space="0" w:color="auto"/>
            <w:left w:val="none" w:sz="0" w:space="0" w:color="auto"/>
            <w:bottom w:val="none" w:sz="0" w:space="0" w:color="auto"/>
            <w:right w:val="none" w:sz="0" w:space="0" w:color="auto"/>
          </w:divBdr>
        </w:div>
        <w:div w:id="584220130">
          <w:marLeft w:val="547"/>
          <w:marRight w:val="0"/>
          <w:marTop w:val="200"/>
          <w:marBottom w:val="160"/>
          <w:divBdr>
            <w:top w:val="none" w:sz="0" w:space="0" w:color="auto"/>
            <w:left w:val="none" w:sz="0" w:space="0" w:color="auto"/>
            <w:bottom w:val="none" w:sz="0" w:space="0" w:color="auto"/>
            <w:right w:val="none" w:sz="0" w:space="0" w:color="auto"/>
          </w:divBdr>
        </w:div>
      </w:divsChild>
    </w:div>
    <w:div w:id="1877810764">
      <w:bodyDiv w:val="1"/>
      <w:marLeft w:val="0"/>
      <w:marRight w:val="0"/>
      <w:marTop w:val="0"/>
      <w:marBottom w:val="0"/>
      <w:divBdr>
        <w:top w:val="none" w:sz="0" w:space="0" w:color="auto"/>
        <w:left w:val="none" w:sz="0" w:space="0" w:color="auto"/>
        <w:bottom w:val="none" w:sz="0" w:space="0" w:color="auto"/>
        <w:right w:val="none" w:sz="0" w:space="0" w:color="auto"/>
      </w:divBdr>
    </w:div>
    <w:div w:id="1883515421">
      <w:bodyDiv w:val="1"/>
      <w:marLeft w:val="0"/>
      <w:marRight w:val="0"/>
      <w:marTop w:val="0"/>
      <w:marBottom w:val="0"/>
      <w:divBdr>
        <w:top w:val="none" w:sz="0" w:space="0" w:color="auto"/>
        <w:left w:val="none" w:sz="0" w:space="0" w:color="auto"/>
        <w:bottom w:val="none" w:sz="0" w:space="0" w:color="auto"/>
        <w:right w:val="none" w:sz="0" w:space="0" w:color="auto"/>
      </w:divBdr>
    </w:div>
    <w:div w:id="1886679349">
      <w:bodyDiv w:val="1"/>
      <w:marLeft w:val="0"/>
      <w:marRight w:val="0"/>
      <w:marTop w:val="0"/>
      <w:marBottom w:val="0"/>
      <w:divBdr>
        <w:top w:val="none" w:sz="0" w:space="0" w:color="auto"/>
        <w:left w:val="none" w:sz="0" w:space="0" w:color="auto"/>
        <w:bottom w:val="none" w:sz="0" w:space="0" w:color="auto"/>
        <w:right w:val="none" w:sz="0" w:space="0" w:color="auto"/>
      </w:divBdr>
    </w:div>
    <w:div w:id="1892768130">
      <w:bodyDiv w:val="1"/>
      <w:marLeft w:val="0"/>
      <w:marRight w:val="0"/>
      <w:marTop w:val="0"/>
      <w:marBottom w:val="0"/>
      <w:divBdr>
        <w:top w:val="none" w:sz="0" w:space="0" w:color="auto"/>
        <w:left w:val="none" w:sz="0" w:space="0" w:color="auto"/>
        <w:bottom w:val="none" w:sz="0" w:space="0" w:color="auto"/>
        <w:right w:val="none" w:sz="0" w:space="0" w:color="auto"/>
      </w:divBdr>
    </w:div>
    <w:div w:id="1902137764">
      <w:bodyDiv w:val="1"/>
      <w:marLeft w:val="0"/>
      <w:marRight w:val="0"/>
      <w:marTop w:val="0"/>
      <w:marBottom w:val="0"/>
      <w:divBdr>
        <w:top w:val="none" w:sz="0" w:space="0" w:color="auto"/>
        <w:left w:val="none" w:sz="0" w:space="0" w:color="auto"/>
        <w:bottom w:val="none" w:sz="0" w:space="0" w:color="auto"/>
        <w:right w:val="none" w:sz="0" w:space="0" w:color="auto"/>
      </w:divBdr>
    </w:div>
    <w:div w:id="1909879485">
      <w:bodyDiv w:val="1"/>
      <w:marLeft w:val="0"/>
      <w:marRight w:val="0"/>
      <w:marTop w:val="0"/>
      <w:marBottom w:val="0"/>
      <w:divBdr>
        <w:top w:val="none" w:sz="0" w:space="0" w:color="auto"/>
        <w:left w:val="none" w:sz="0" w:space="0" w:color="auto"/>
        <w:bottom w:val="none" w:sz="0" w:space="0" w:color="auto"/>
        <w:right w:val="none" w:sz="0" w:space="0" w:color="auto"/>
      </w:divBdr>
    </w:div>
    <w:div w:id="1917126399">
      <w:bodyDiv w:val="1"/>
      <w:marLeft w:val="0"/>
      <w:marRight w:val="0"/>
      <w:marTop w:val="0"/>
      <w:marBottom w:val="0"/>
      <w:divBdr>
        <w:top w:val="none" w:sz="0" w:space="0" w:color="auto"/>
        <w:left w:val="none" w:sz="0" w:space="0" w:color="auto"/>
        <w:bottom w:val="none" w:sz="0" w:space="0" w:color="auto"/>
        <w:right w:val="none" w:sz="0" w:space="0" w:color="auto"/>
      </w:divBdr>
    </w:div>
    <w:div w:id="1919628016">
      <w:bodyDiv w:val="1"/>
      <w:marLeft w:val="0"/>
      <w:marRight w:val="0"/>
      <w:marTop w:val="0"/>
      <w:marBottom w:val="0"/>
      <w:divBdr>
        <w:top w:val="none" w:sz="0" w:space="0" w:color="auto"/>
        <w:left w:val="none" w:sz="0" w:space="0" w:color="auto"/>
        <w:bottom w:val="none" w:sz="0" w:space="0" w:color="auto"/>
        <w:right w:val="none" w:sz="0" w:space="0" w:color="auto"/>
      </w:divBdr>
      <w:divsChild>
        <w:div w:id="459425043">
          <w:marLeft w:val="0"/>
          <w:marRight w:val="547"/>
          <w:marTop w:val="200"/>
          <w:marBottom w:val="160"/>
          <w:divBdr>
            <w:top w:val="none" w:sz="0" w:space="0" w:color="auto"/>
            <w:left w:val="none" w:sz="0" w:space="0" w:color="auto"/>
            <w:bottom w:val="none" w:sz="0" w:space="0" w:color="auto"/>
            <w:right w:val="none" w:sz="0" w:space="0" w:color="auto"/>
          </w:divBdr>
        </w:div>
        <w:div w:id="1859729298">
          <w:marLeft w:val="0"/>
          <w:marRight w:val="547"/>
          <w:marTop w:val="200"/>
          <w:marBottom w:val="160"/>
          <w:divBdr>
            <w:top w:val="none" w:sz="0" w:space="0" w:color="auto"/>
            <w:left w:val="none" w:sz="0" w:space="0" w:color="auto"/>
            <w:bottom w:val="none" w:sz="0" w:space="0" w:color="auto"/>
            <w:right w:val="none" w:sz="0" w:space="0" w:color="auto"/>
          </w:divBdr>
        </w:div>
      </w:divsChild>
    </w:div>
    <w:div w:id="1931695010">
      <w:bodyDiv w:val="1"/>
      <w:marLeft w:val="0"/>
      <w:marRight w:val="0"/>
      <w:marTop w:val="0"/>
      <w:marBottom w:val="0"/>
      <w:divBdr>
        <w:top w:val="none" w:sz="0" w:space="0" w:color="auto"/>
        <w:left w:val="none" w:sz="0" w:space="0" w:color="auto"/>
        <w:bottom w:val="none" w:sz="0" w:space="0" w:color="auto"/>
        <w:right w:val="none" w:sz="0" w:space="0" w:color="auto"/>
      </w:divBdr>
    </w:div>
    <w:div w:id="1949578227">
      <w:bodyDiv w:val="1"/>
      <w:marLeft w:val="0"/>
      <w:marRight w:val="0"/>
      <w:marTop w:val="0"/>
      <w:marBottom w:val="0"/>
      <w:divBdr>
        <w:top w:val="none" w:sz="0" w:space="0" w:color="auto"/>
        <w:left w:val="none" w:sz="0" w:space="0" w:color="auto"/>
        <w:bottom w:val="none" w:sz="0" w:space="0" w:color="auto"/>
        <w:right w:val="none" w:sz="0" w:space="0" w:color="auto"/>
      </w:divBdr>
    </w:div>
    <w:div w:id="1954899465">
      <w:bodyDiv w:val="1"/>
      <w:marLeft w:val="0"/>
      <w:marRight w:val="0"/>
      <w:marTop w:val="0"/>
      <w:marBottom w:val="0"/>
      <w:divBdr>
        <w:top w:val="none" w:sz="0" w:space="0" w:color="auto"/>
        <w:left w:val="none" w:sz="0" w:space="0" w:color="auto"/>
        <w:bottom w:val="none" w:sz="0" w:space="0" w:color="auto"/>
        <w:right w:val="none" w:sz="0" w:space="0" w:color="auto"/>
      </w:divBdr>
    </w:div>
    <w:div w:id="1960333782">
      <w:bodyDiv w:val="1"/>
      <w:marLeft w:val="0"/>
      <w:marRight w:val="0"/>
      <w:marTop w:val="0"/>
      <w:marBottom w:val="0"/>
      <w:divBdr>
        <w:top w:val="none" w:sz="0" w:space="0" w:color="auto"/>
        <w:left w:val="none" w:sz="0" w:space="0" w:color="auto"/>
        <w:bottom w:val="none" w:sz="0" w:space="0" w:color="auto"/>
        <w:right w:val="none" w:sz="0" w:space="0" w:color="auto"/>
      </w:divBdr>
      <w:divsChild>
        <w:div w:id="53702194">
          <w:marLeft w:val="547"/>
          <w:marRight w:val="0"/>
          <w:marTop w:val="200"/>
          <w:marBottom w:val="0"/>
          <w:divBdr>
            <w:top w:val="none" w:sz="0" w:space="0" w:color="auto"/>
            <w:left w:val="none" w:sz="0" w:space="0" w:color="auto"/>
            <w:bottom w:val="none" w:sz="0" w:space="0" w:color="auto"/>
            <w:right w:val="none" w:sz="0" w:space="0" w:color="auto"/>
          </w:divBdr>
        </w:div>
        <w:div w:id="843252770">
          <w:marLeft w:val="547"/>
          <w:marRight w:val="0"/>
          <w:marTop w:val="200"/>
          <w:marBottom w:val="0"/>
          <w:divBdr>
            <w:top w:val="none" w:sz="0" w:space="0" w:color="auto"/>
            <w:left w:val="none" w:sz="0" w:space="0" w:color="auto"/>
            <w:bottom w:val="none" w:sz="0" w:space="0" w:color="auto"/>
            <w:right w:val="none" w:sz="0" w:space="0" w:color="auto"/>
          </w:divBdr>
        </w:div>
        <w:div w:id="1296059738">
          <w:marLeft w:val="547"/>
          <w:marRight w:val="0"/>
          <w:marTop w:val="200"/>
          <w:marBottom w:val="0"/>
          <w:divBdr>
            <w:top w:val="none" w:sz="0" w:space="0" w:color="auto"/>
            <w:left w:val="none" w:sz="0" w:space="0" w:color="auto"/>
            <w:bottom w:val="none" w:sz="0" w:space="0" w:color="auto"/>
            <w:right w:val="none" w:sz="0" w:space="0" w:color="auto"/>
          </w:divBdr>
        </w:div>
        <w:div w:id="1534222369">
          <w:marLeft w:val="547"/>
          <w:marRight w:val="0"/>
          <w:marTop w:val="200"/>
          <w:marBottom w:val="0"/>
          <w:divBdr>
            <w:top w:val="none" w:sz="0" w:space="0" w:color="auto"/>
            <w:left w:val="none" w:sz="0" w:space="0" w:color="auto"/>
            <w:bottom w:val="none" w:sz="0" w:space="0" w:color="auto"/>
            <w:right w:val="none" w:sz="0" w:space="0" w:color="auto"/>
          </w:divBdr>
        </w:div>
        <w:div w:id="1857648633">
          <w:marLeft w:val="547"/>
          <w:marRight w:val="0"/>
          <w:marTop w:val="200"/>
          <w:marBottom w:val="0"/>
          <w:divBdr>
            <w:top w:val="none" w:sz="0" w:space="0" w:color="auto"/>
            <w:left w:val="none" w:sz="0" w:space="0" w:color="auto"/>
            <w:bottom w:val="none" w:sz="0" w:space="0" w:color="auto"/>
            <w:right w:val="none" w:sz="0" w:space="0" w:color="auto"/>
          </w:divBdr>
        </w:div>
      </w:divsChild>
    </w:div>
    <w:div w:id="1960911514">
      <w:bodyDiv w:val="1"/>
      <w:marLeft w:val="0"/>
      <w:marRight w:val="0"/>
      <w:marTop w:val="0"/>
      <w:marBottom w:val="0"/>
      <w:divBdr>
        <w:top w:val="none" w:sz="0" w:space="0" w:color="auto"/>
        <w:left w:val="none" w:sz="0" w:space="0" w:color="auto"/>
        <w:bottom w:val="none" w:sz="0" w:space="0" w:color="auto"/>
        <w:right w:val="none" w:sz="0" w:space="0" w:color="auto"/>
      </w:divBdr>
    </w:div>
    <w:div w:id="1966957647">
      <w:bodyDiv w:val="1"/>
      <w:marLeft w:val="0"/>
      <w:marRight w:val="0"/>
      <w:marTop w:val="0"/>
      <w:marBottom w:val="0"/>
      <w:divBdr>
        <w:top w:val="none" w:sz="0" w:space="0" w:color="auto"/>
        <w:left w:val="none" w:sz="0" w:space="0" w:color="auto"/>
        <w:bottom w:val="none" w:sz="0" w:space="0" w:color="auto"/>
        <w:right w:val="none" w:sz="0" w:space="0" w:color="auto"/>
      </w:divBdr>
    </w:div>
    <w:div w:id="1967468719">
      <w:bodyDiv w:val="1"/>
      <w:marLeft w:val="0"/>
      <w:marRight w:val="0"/>
      <w:marTop w:val="0"/>
      <w:marBottom w:val="0"/>
      <w:divBdr>
        <w:top w:val="none" w:sz="0" w:space="0" w:color="auto"/>
        <w:left w:val="none" w:sz="0" w:space="0" w:color="auto"/>
        <w:bottom w:val="none" w:sz="0" w:space="0" w:color="auto"/>
        <w:right w:val="none" w:sz="0" w:space="0" w:color="auto"/>
      </w:divBdr>
      <w:divsChild>
        <w:div w:id="793013958">
          <w:marLeft w:val="0"/>
          <w:marRight w:val="547"/>
          <w:marTop w:val="200"/>
          <w:marBottom w:val="160"/>
          <w:divBdr>
            <w:top w:val="none" w:sz="0" w:space="0" w:color="auto"/>
            <w:left w:val="none" w:sz="0" w:space="0" w:color="auto"/>
            <w:bottom w:val="none" w:sz="0" w:space="0" w:color="auto"/>
            <w:right w:val="none" w:sz="0" w:space="0" w:color="auto"/>
          </w:divBdr>
        </w:div>
        <w:div w:id="1658461376">
          <w:marLeft w:val="0"/>
          <w:marRight w:val="547"/>
          <w:marTop w:val="200"/>
          <w:marBottom w:val="160"/>
          <w:divBdr>
            <w:top w:val="none" w:sz="0" w:space="0" w:color="auto"/>
            <w:left w:val="none" w:sz="0" w:space="0" w:color="auto"/>
            <w:bottom w:val="none" w:sz="0" w:space="0" w:color="auto"/>
            <w:right w:val="none" w:sz="0" w:space="0" w:color="auto"/>
          </w:divBdr>
        </w:div>
      </w:divsChild>
    </w:div>
    <w:div w:id="1968970421">
      <w:bodyDiv w:val="1"/>
      <w:marLeft w:val="0"/>
      <w:marRight w:val="0"/>
      <w:marTop w:val="0"/>
      <w:marBottom w:val="0"/>
      <w:divBdr>
        <w:top w:val="none" w:sz="0" w:space="0" w:color="auto"/>
        <w:left w:val="none" w:sz="0" w:space="0" w:color="auto"/>
        <w:bottom w:val="none" w:sz="0" w:space="0" w:color="auto"/>
        <w:right w:val="none" w:sz="0" w:space="0" w:color="auto"/>
      </w:divBdr>
    </w:div>
    <w:div w:id="1990360028">
      <w:bodyDiv w:val="1"/>
      <w:marLeft w:val="0"/>
      <w:marRight w:val="0"/>
      <w:marTop w:val="0"/>
      <w:marBottom w:val="0"/>
      <w:divBdr>
        <w:top w:val="none" w:sz="0" w:space="0" w:color="auto"/>
        <w:left w:val="none" w:sz="0" w:space="0" w:color="auto"/>
        <w:bottom w:val="none" w:sz="0" w:space="0" w:color="auto"/>
        <w:right w:val="none" w:sz="0" w:space="0" w:color="auto"/>
      </w:divBdr>
      <w:divsChild>
        <w:div w:id="2062751885">
          <w:marLeft w:val="547"/>
          <w:marRight w:val="0"/>
          <w:marTop w:val="200"/>
          <w:marBottom w:val="0"/>
          <w:divBdr>
            <w:top w:val="none" w:sz="0" w:space="0" w:color="auto"/>
            <w:left w:val="none" w:sz="0" w:space="0" w:color="auto"/>
            <w:bottom w:val="none" w:sz="0" w:space="0" w:color="auto"/>
            <w:right w:val="none" w:sz="0" w:space="0" w:color="auto"/>
          </w:divBdr>
        </w:div>
      </w:divsChild>
    </w:div>
    <w:div w:id="1995907906">
      <w:bodyDiv w:val="1"/>
      <w:marLeft w:val="0"/>
      <w:marRight w:val="0"/>
      <w:marTop w:val="0"/>
      <w:marBottom w:val="0"/>
      <w:divBdr>
        <w:top w:val="none" w:sz="0" w:space="0" w:color="auto"/>
        <w:left w:val="none" w:sz="0" w:space="0" w:color="auto"/>
        <w:bottom w:val="none" w:sz="0" w:space="0" w:color="auto"/>
        <w:right w:val="none" w:sz="0" w:space="0" w:color="auto"/>
      </w:divBdr>
    </w:div>
    <w:div w:id="1997614066">
      <w:bodyDiv w:val="1"/>
      <w:marLeft w:val="0"/>
      <w:marRight w:val="0"/>
      <w:marTop w:val="0"/>
      <w:marBottom w:val="0"/>
      <w:divBdr>
        <w:top w:val="none" w:sz="0" w:space="0" w:color="auto"/>
        <w:left w:val="none" w:sz="0" w:space="0" w:color="auto"/>
        <w:bottom w:val="none" w:sz="0" w:space="0" w:color="auto"/>
        <w:right w:val="none" w:sz="0" w:space="0" w:color="auto"/>
      </w:divBdr>
    </w:div>
    <w:div w:id="2006787613">
      <w:bodyDiv w:val="1"/>
      <w:marLeft w:val="0"/>
      <w:marRight w:val="0"/>
      <w:marTop w:val="0"/>
      <w:marBottom w:val="0"/>
      <w:divBdr>
        <w:top w:val="none" w:sz="0" w:space="0" w:color="auto"/>
        <w:left w:val="none" w:sz="0" w:space="0" w:color="auto"/>
        <w:bottom w:val="none" w:sz="0" w:space="0" w:color="auto"/>
        <w:right w:val="none" w:sz="0" w:space="0" w:color="auto"/>
      </w:divBdr>
    </w:div>
    <w:div w:id="2013530309">
      <w:bodyDiv w:val="1"/>
      <w:marLeft w:val="0"/>
      <w:marRight w:val="0"/>
      <w:marTop w:val="0"/>
      <w:marBottom w:val="0"/>
      <w:divBdr>
        <w:top w:val="none" w:sz="0" w:space="0" w:color="auto"/>
        <w:left w:val="none" w:sz="0" w:space="0" w:color="auto"/>
        <w:bottom w:val="none" w:sz="0" w:space="0" w:color="auto"/>
        <w:right w:val="none" w:sz="0" w:space="0" w:color="auto"/>
      </w:divBdr>
    </w:div>
    <w:div w:id="2019194727">
      <w:bodyDiv w:val="1"/>
      <w:marLeft w:val="0"/>
      <w:marRight w:val="0"/>
      <w:marTop w:val="0"/>
      <w:marBottom w:val="0"/>
      <w:divBdr>
        <w:top w:val="none" w:sz="0" w:space="0" w:color="auto"/>
        <w:left w:val="none" w:sz="0" w:space="0" w:color="auto"/>
        <w:bottom w:val="none" w:sz="0" w:space="0" w:color="auto"/>
        <w:right w:val="none" w:sz="0" w:space="0" w:color="auto"/>
      </w:divBdr>
    </w:div>
    <w:div w:id="2024741339">
      <w:bodyDiv w:val="1"/>
      <w:marLeft w:val="0"/>
      <w:marRight w:val="0"/>
      <w:marTop w:val="0"/>
      <w:marBottom w:val="0"/>
      <w:divBdr>
        <w:top w:val="none" w:sz="0" w:space="0" w:color="auto"/>
        <w:left w:val="none" w:sz="0" w:space="0" w:color="auto"/>
        <w:bottom w:val="none" w:sz="0" w:space="0" w:color="auto"/>
        <w:right w:val="none" w:sz="0" w:space="0" w:color="auto"/>
      </w:divBdr>
    </w:div>
    <w:div w:id="2038040836">
      <w:bodyDiv w:val="1"/>
      <w:marLeft w:val="0"/>
      <w:marRight w:val="0"/>
      <w:marTop w:val="0"/>
      <w:marBottom w:val="0"/>
      <w:divBdr>
        <w:top w:val="none" w:sz="0" w:space="0" w:color="auto"/>
        <w:left w:val="none" w:sz="0" w:space="0" w:color="auto"/>
        <w:bottom w:val="none" w:sz="0" w:space="0" w:color="auto"/>
        <w:right w:val="none" w:sz="0" w:space="0" w:color="auto"/>
      </w:divBdr>
    </w:div>
    <w:div w:id="2062366681">
      <w:bodyDiv w:val="1"/>
      <w:marLeft w:val="0"/>
      <w:marRight w:val="0"/>
      <w:marTop w:val="0"/>
      <w:marBottom w:val="0"/>
      <w:divBdr>
        <w:top w:val="none" w:sz="0" w:space="0" w:color="auto"/>
        <w:left w:val="none" w:sz="0" w:space="0" w:color="auto"/>
        <w:bottom w:val="none" w:sz="0" w:space="0" w:color="auto"/>
        <w:right w:val="none" w:sz="0" w:space="0" w:color="auto"/>
      </w:divBdr>
      <w:divsChild>
        <w:div w:id="253320872">
          <w:marLeft w:val="0"/>
          <w:marRight w:val="547"/>
          <w:marTop w:val="200"/>
          <w:marBottom w:val="160"/>
          <w:divBdr>
            <w:top w:val="none" w:sz="0" w:space="0" w:color="auto"/>
            <w:left w:val="none" w:sz="0" w:space="0" w:color="auto"/>
            <w:bottom w:val="none" w:sz="0" w:space="0" w:color="auto"/>
            <w:right w:val="none" w:sz="0" w:space="0" w:color="auto"/>
          </w:divBdr>
        </w:div>
        <w:div w:id="763301485">
          <w:marLeft w:val="0"/>
          <w:marRight w:val="547"/>
          <w:marTop w:val="200"/>
          <w:marBottom w:val="160"/>
          <w:divBdr>
            <w:top w:val="none" w:sz="0" w:space="0" w:color="auto"/>
            <w:left w:val="none" w:sz="0" w:space="0" w:color="auto"/>
            <w:bottom w:val="none" w:sz="0" w:space="0" w:color="auto"/>
            <w:right w:val="none" w:sz="0" w:space="0" w:color="auto"/>
          </w:divBdr>
        </w:div>
      </w:divsChild>
    </w:div>
    <w:div w:id="2065520292">
      <w:bodyDiv w:val="1"/>
      <w:marLeft w:val="0"/>
      <w:marRight w:val="0"/>
      <w:marTop w:val="0"/>
      <w:marBottom w:val="0"/>
      <w:divBdr>
        <w:top w:val="none" w:sz="0" w:space="0" w:color="auto"/>
        <w:left w:val="none" w:sz="0" w:space="0" w:color="auto"/>
        <w:bottom w:val="none" w:sz="0" w:space="0" w:color="auto"/>
        <w:right w:val="none" w:sz="0" w:space="0" w:color="auto"/>
      </w:divBdr>
    </w:div>
    <w:div w:id="2072263894">
      <w:bodyDiv w:val="1"/>
      <w:marLeft w:val="0"/>
      <w:marRight w:val="0"/>
      <w:marTop w:val="0"/>
      <w:marBottom w:val="0"/>
      <w:divBdr>
        <w:top w:val="none" w:sz="0" w:space="0" w:color="auto"/>
        <w:left w:val="none" w:sz="0" w:space="0" w:color="auto"/>
        <w:bottom w:val="none" w:sz="0" w:space="0" w:color="auto"/>
        <w:right w:val="none" w:sz="0" w:space="0" w:color="auto"/>
      </w:divBdr>
    </w:div>
    <w:div w:id="2075590989">
      <w:bodyDiv w:val="1"/>
      <w:marLeft w:val="0"/>
      <w:marRight w:val="0"/>
      <w:marTop w:val="0"/>
      <w:marBottom w:val="0"/>
      <w:divBdr>
        <w:top w:val="none" w:sz="0" w:space="0" w:color="auto"/>
        <w:left w:val="none" w:sz="0" w:space="0" w:color="auto"/>
        <w:bottom w:val="none" w:sz="0" w:space="0" w:color="auto"/>
        <w:right w:val="none" w:sz="0" w:space="0" w:color="auto"/>
      </w:divBdr>
    </w:div>
    <w:div w:id="2090078125">
      <w:bodyDiv w:val="1"/>
      <w:marLeft w:val="0"/>
      <w:marRight w:val="0"/>
      <w:marTop w:val="0"/>
      <w:marBottom w:val="0"/>
      <w:divBdr>
        <w:top w:val="none" w:sz="0" w:space="0" w:color="auto"/>
        <w:left w:val="none" w:sz="0" w:space="0" w:color="auto"/>
        <w:bottom w:val="none" w:sz="0" w:space="0" w:color="auto"/>
        <w:right w:val="none" w:sz="0" w:space="0" w:color="auto"/>
      </w:divBdr>
      <w:divsChild>
        <w:div w:id="1214931016">
          <w:marLeft w:val="547"/>
          <w:marRight w:val="0"/>
          <w:marTop w:val="200"/>
          <w:marBottom w:val="0"/>
          <w:divBdr>
            <w:top w:val="none" w:sz="0" w:space="0" w:color="auto"/>
            <w:left w:val="none" w:sz="0" w:space="0" w:color="auto"/>
            <w:bottom w:val="none" w:sz="0" w:space="0" w:color="auto"/>
            <w:right w:val="none" w:sz="0" w:space="0" w:color="auto"/>
          </w:divBdr>
        </w:div>
        <w:div w:id="1306543029">
          <w:marLeft w:val="547"/>
          <w:marRight w:val="0"/>
          <w:marTop w:val="200"/>
          <w:marBottom w:val="0"/>
          <w:divBdr>
            <w:top w:val="none" w:sz="0" w:space="0" w:color="auto"/>
            <w:left w:val="none" w:sz="0" w:space="0" w:color="auto"/>
            <w:bottom w:val="none" w:sz="0" w:space="0" w:color="auto"/>
            <w:right w:val="none" w:sz="0" w:space="0" w:color="auto"/>
          </w:divBdr>
        </w:div>
        <w:div w:id="1519999476">
          <w:marLeft w:val="547"/>
          <w:marRight w:val="0"/>
          <w:marTop w:val="200"/>
          <w:marBottom w:val="0"/>
          <w:divBdr>
            <w:top w:val="none" w:sz="0" w:space="0" w:color="auto"/>
            <w:left w:val="none" w:sz="0" w:space="0" w:color="auto"/>
            <w:bottom w:val="none" w:sz="0" w:space="0" w:color="auto"/>
            <w:right w:val="none" w:sz="0" w:space="0" w:color="auto"/>
          </w:divBdr>
        </w:div>
        <w:div w:id="1583685701">
          <w:marLeft w:val="547"/>
          <w:marRight w:val="0"/>
          <w:marTop w:val="200"/>
          <w:marBottom w:val="0"/>
          <w:divBdr>
            <w:top w:val="none" w:sz="0" w:space="0" w:color="auto"/>
            <w:left w:val="none" w:sz="0" w:space="0" w:color="auto"/>
            <w:bottom w:val="none" w:sz="0" w:space="0" w:color="auto"/>
            <w:right w:val="none" w:sz="0" w:space="0" w:color="auto"/>
          </w:divBdr>
        </w:div>
        <w:div w:id="2008820051">
          <w:marLeft w:val="547"/>
          <w:marRight w:val="0"/>
          <w:marTop w:val="200"/>
          <w:marBottom w:val="0"/>
          <w:divBdr>
            <w:top w:val="none" w:sz="0" w:space="0" w:color="auto"/>
            <w:left w:val="none" w:sz="0" w:space="0" w:color="auto"/>
            <w:bottom w:val="none" w:sz="0" w:space="0" w:color="auto"/>
            <w:right w:val="none" w:sz="0" w:space="0" w:color="auto"/>
          </w:divBdr>
        </w:div>
      </w:divsChild>
    </w:div>
    <w:div w:id="2099593089">
      <w:bodyDiv w:val="1"/>
      <w:marLeft w:val="0"/>
      <w:marRight w:val="0"/>
      <w:marTop w:val="0"/>
      <w:marBottom w:val="0"/>
      <w:divBdr>
        <w:top w:val="none" w:sz="0" w:space="0" w:color="auto"/>
        <w:left w:val="none" w:sz="0" w:space="0" w:color="auto"/>
        <w:bottom w:val="none" w:sz="0" w:space="0" w:color="auto"/>
        <w:right w:val="none" w:sz="0" w:space="0" w:color="auto"/>
      </w:divBdr>
    </w:div>
    <w:div w:id="2106419020">
      <w:bodyDiv w:val="1"/>
      <w:marLeft w:val="0"/>
      <w:marRight w:val="0"/>
      <w:marTop w:val="0"/>
      <w:marBottom w:val="0"/>
      <w:divBdr>
        <w:top w:val="none" w:sz="0" w:space="0" w:color="auto"/>
        <w:left w:val="none" w:sz="0" w:space="0" w:color="auto"/>
        <w:bottom w:val="none" w:sz="0" w:space="0" w:color="auto"/>
        <w:right w:val="none" w:sz="0" w:space="0" w:color="auto"/>
      </w:divBdr>
      <w:divsChild>
        <w:div w:id="697632044">
          <w:marLeft w:val="547"/>
          <w:marRight w:val="0"/>
          <w:marTop w:val="200"/>
          <w:marBottom w:val="0"/>
          <w:divBdr>
            <w:top w:val="none" w:sz="0" w:space="0" w:color="auto"/>
            <w:left w:val="none" w:sz="0" w:space="0" w:color="auto"/>
            <w:bottom w:val="none" w:sz="0" w:space="0" w:color="auto"/>
            <w:right w:val="none" w:sz="0" w:space="0" w:color="auto"/>
          </w:divBdr>
        </w:div>
      </w:divsChild>
    </w:div>
    <w:div w:id="2111389326">
      <w:bodyDiv w:val="1"/>
      <w:marLeft w:val="0"/>
      <w:marRight w:val="0"/>
      <w:marTop w:val="0"/>
      <w:marBottom w:val="0"/>
      <w:divBdr>
        <w:top w:val="none" w:sz="0" w:space="0" w:color="auto"/>
        <w:left w:val="none" w:sz="0" w:space="0" w:color="auto"/>
        <w:bottom w:val="none" w:sz="0" w:space="0" w:color="auto"/>
        <w:right w:val="none" w:sz="0" w:space="0" w:color="auto"/>
      </w:divBdr>
    </w:div>
    <w:div w:id="2137288813">
      <w:bodyDiv w:val="1"/>
      <w:marLeft w:val="0"/>
      <w:marRight w:val="0"/>
      <w:marTop w:val="0"/>
      <w:marBottom w:val="0"/>
      <w:divBdr>
        <w:top w:val="none" w:sz="0" w:space="0" w:color="auto"/>
        <w:left w:val="none" w:sz="0" w:space="0" w:color="auto"/>
        <w:bottom w:val="none" w:sz="0" w:space="0" w:color="auto"/>
        <w:right w:val="none" w:sz="0" w:space="0" w:color="auto"/>
      </w:divBdr>
      <w:divsChild>
        <w:div w:id="56369029">
          <w:marLeft w:val="547"/>
          <w:marRight w:val="0"/>
          <w:marTop w:val="200"/>
          <w:marBottom w:val="0"/>
          <w:divBdr>
            <w:top w:val="none" w:sz="0" w:space="0" w:color="auto"/>
            <w:left w:val="none" w:sz="0" w:space="0" w:color="auto"/>
            <w:bottom w:val="none" w:sz="0" w:space="0" w:color="auto"/>
            <w:right w:val="none" w:sz="0" w:space="0" w:color="auto"/>
          </w:divBdr>
        </w:div>
        <w:div w:id="67920611">
          <w:marLeft w:val="547"/>
          <w:marRight w:val="0"/>
          <w:marTop w:val="200"/>
          <w:marBottom w:val="0"/>
          <w:divBdr>
            <w:top w:val="none" w:sz="0" w:space="0" w:color="auto"/>
            <w:left w:val="none" w:sz="0" w:space="0" w:color="auto"/>
            <w:bottom w:val="none" w:sz="0" w:space="0" w:color="auto"/>
            <w:right w:val="none" w:sz="0" w:space="0" w:color="auto"/>
          </w:divBdr>
        </w:div>
        <w:div w:id="98137360">
          <w:marLeft w:val="547"/>
          <w:marRight w:val="0"/>
          <w:marTop w:val="200"/>
          <w:marBottom w:val="0"/>
          <w:divBdr>
            <w:top w:val="none" w:sz="0" w:space="0" w:color="auto"/>
            <w:left w:val="none" w:sz="0" w:space="0" w:color="auto"/>
            <w:bottom w:val="none" w:sz="0" w:space="0" w:color="auto"/>
            <w:right w:val="none" w:sz="0" w:space="0" w:color="auto"/>
          </w:divBdr>
        </w:div>
        <w:div w:id="501428826">
          <w:marLeft w:val="547"/>
          <w:marRight w:val="0"/>
          <w:marTop w:val="200"/>
          <w:marBottom w:val="0"/>
          <w:divBdr>
            <w:top w:val="none" w:sz="0" w:space="0" w:color="auto"/>
            <w:left w:val="none" w:sz="0" w:space="0" w:color="auto"/>
            <w:bottom w:val="none" w:sz="0" w:space="0" w:color="auto"/>
            <w:right w:val="none" w:sz="0" w:space="0" w:color="auto"/>
          </w:divBdr>
        </w:div>
        <w:div w:id="509686641">
          <w:marLeft w:val="547"/>
          <w:marRight w:val="0"/>
          <w:marTop w:val="200"/>
          <w:marBottom w:val="0"/>
          <w:divBdr>
            <w:top w:val="none" w:sz="0" w:space="0" w:color="auto"/>
            <w:left w:val="none" w:sz="0" w:space="0" w:color="auto"/>
            <w:bottom w:val="none" w:sz="0" w:space="0" w:color="auto"/>
            <w:right w:val="none" w:sz="0" w:space="0" w:color="auto"/>
          </w:divBdr>
        </w:div>
        <w:div w:id="1344239078">
          <w:marLeft w:val="547"/>
          <w:marRight w:val="0"/>
          <w:marTop w:val="200"/>
          <w:marBottom w:val="0"/>
          <w:divBdr>
            <w:top w:val="none" w:sz="0" w:space="0" w:color="auto"/>
            <w:left w:val="none" w:sz="0" w:space="0" w:color="auto"/>
            <w:bottom w:val="none" w:sz="0" w:space="0" w:color="auto"/>
            <w:right w:val="none" w:sz="0" w:space="0" w:color="auto"/>
          </w:divBdr>
        </w:div>
      </w:divsChild>
    </w:div>
    <w:div w:id="2143182967">
      <w:bodyDiv w:val="1"/>
      <w:marLeft w:val="0"/>
      <w:marRight w:val="0"/>
      <w:marTop w:val="0"/>
      <w:marBottom w:val="0"/>
      <w:divBdr>
        <w:top w:val="none" w:sz="0" w:space="0" w:color="auto"/>
        <w:left w:val="none" w:sz="0" w:space="0" w:color="auto"/>
        <w:bottom w:val="none" w:sz="0" w:space="0" w:color="auto"/>
        <w:right w:val="none" w:sz="0" w:space="0" w:color="auto"/>
      </w:divBdr>
    </w:div>
    <w:div w:id="2143451459">
      <w:bodyDiv w:val="1"/>
      <w:marLeft w:val="0"/>
      <w:marRight w:val="0"/>
      <w:marTop w:val="0"/>
      <w:marBottom w:val="0"/>
      <w:divBdr>
        <w:top w:val="none" w:sz="0" w:space="0" w:color="auto"/>
        <w:left w:val="none" w:sz="0" w:space="0" w:color="auto"/>
        <w:bottom w:val="none" w:sz="0" w:space="0" w:color="auto"/>
        <w:right w:val="none" w:sz="0" w:space="0" w:color="auto"/>
      </w:divBdr>
      <w:divsChild>
        <w:div w:id="1600143551">
          <w:marLeft w:val="547"/>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7A470-0F46-4AAC-BA06-6E6827CEE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119</Pages>
  <Words>20355</Words>
  <Characters>116025</Characters>
  <Application>Microsoft Office Word</Application>
  <DocSecurity>0</DocSecurity>
  <Lines>966</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4</cp:revision>
  <cp:lastPrinted>2023-10-23T15:28:00Z</cp:lastPrinted>
  <dcterms:created xsi:type="dcterms:W3CDTF">2023-10-23T15:30:00Z</dcterms:created>
  <dcterms:modified xsi:type="dcterms:W3CDTF">2024-07-27T00:09:00Z</dcterms:modified>
</cp:coreProperties>
</file>